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2.xml" ContentType="application/vnd.openxmlformats-officedocument.wordprocessingml.header+xml"/>
  <Override PartName="/word/footer12.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footer13.xml" ContentType="application/vnd.openxmlformats-officedocument.wordprocessingml.footer+xml"/>
  <Override PartName="/word/footer14.xml" ContentType="application/vnd.openxmlformats-officedocument.wordprocessingml.footer+xml"/>
  <Override PartName="/word/header15.xml" ContentType="application/vnd.openxmlformats-officedocument.wordprocessingml.header+xml"/>
  <Override PartName="/word/footer15.xml" ContentType="application/vnd.openxmlformats-officedocument.wordprocessingml.footer+xml"/>
  <Override PartName="/word/header16.xml" ContentType="application/vnd.openxmlformats-officedocument.wordprocessingml.header+xml"/>
  <Override PartName="/word/header17.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8.xml" ContentType="application/vnd.openxmlformats-officedocument.wordprocessingml.header+xml"/>
  <Override PartName="/word/footer18.xml" ContentType="application/vnd.openxmlformats-officedocument.wordprocessingml.footer+xml"/>
  <Override PartName="/word/header19.xml" ContentType="application/vnd.openxmlformats-officedocument.wordprocessingml.header+xml"/>
  <Override PartName="/word/header20.xml" ContentType="application/vnd.openxmlformats-officedocument.wordprocessingml.header+xml"/>
  <Override PartName="/word/footer19.xml" ContentType="application/vnd.openxmlformats-officedocument.wordprocessingml.footer+xml"/>
  <Override PartName="/word/footer20.xml" ContentType="application/vnd.openxmlformats-officedocument.wordprocessingml.footer+xml"/>
  <Override PartName="/word/header21.xml" ContentType="application/vnd.openxmlformats-officedocument.wordprocessingml.header+xml"/>
  <Override PartName="/word/footer21.xml" ContentType="application/vnd.openxmlformats-officedocument.wordprocessingml.footer+xml"/>
  <Override PartName="/word/header22.xml" ContentType="application/vnd.openxmlformats-officedocument.wordprocessingml.header+xml"/>
  <Override PartName="/word/header23.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24.xml" ContentType="application/vnd.openxmlformats-officedocument.wordprocessingml.header+xml"/>
  <Override PartName="/word/footer24.xml" ContentType="application/vnd.openxmlformats-officedocument.wordprocessingml.footer+xml"/>
  <Override PartName="/word/header25.xml" ContentType="application/vnd.openxmlformats-officedocument.wordprocessingml.header+xml"/>
  <Override PartName="/word/header26.xml" ContentType="application/vnd.openxmlformats-officedocument.wordprocessingml.header+xml"/>
  <Override PartName="/word/footer25.xml" ContentType="application/vnd.openxmlformats-officedocument.wordprocessingml.footer+xml"/>
  <Override PartName="/word/footer26.xml" ContentType="application/vnd.openxmlformats-officedocument.wordprocessingml.footer+xml"/>
  <Override PartName="/word/header27.xml" ContentType="application/vnd.openxmlformats-officedocument.wordprocessingml.header+xml"/>
  <Override PartName="/word/footer27.xml" ContentType="application/vnd.openxmlformats-officedocument.wordprocessingml.footer+xml"/>
  <Override PartName="/word/header28.xml" ContentType="application/vnd.openxmlformats-officedocument.wordprocessingml.header+xml"/>
  <Override PartName="/word/header2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30.xml" ContentType="application/vnd.openxmlformats-officedocument.wordprocessingml.header+xml"/>
  <Override PartName="/word/footer30.xml" ContentType="application/vnd.openxmlformats-officedocument.wordprocessingml.footer+xml"/>
  <Override PartName="/word/header31.xml" ContentType="application/vnd.openxmlformats-officedocument.wordprocessingml.header+xml"/>
  <Override PartName="/word/header32.xml" ContentType="application/vnd.openxmlformats-officedocument.wordprocessingml.header+xml"/>
  <Override PartName="/word/footer31.xml" ContentType="application/vnd.openxmlformats-officedocument.wordprocessingml.footer+xml"/>
  <Override PartName="/word/footer32.xml" ContentType="application/vnd.openxmlformats-officedocument.wordprocessingml.footer+xml"/>
  <Override PartName="/word/header33.xml" ContentType="application/vnd.openxmlformats-officedocument.wordprocessingml.header+xml"/>
  <Override PartName="/word/footer33.xml" ContentType="application/vnd.openxmlformats-officedocument.wordprocessingml.footer+xml"/>
  <Override PartName="/word/header34.xml" ContentType="application/vnd.openxmlformats-officedocument.wordprocessingml.header+xml"/>
  <Override PartName="/word/header35.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36.xml" ContentType="application/vnd.openxmlformats-officedocument.wordprocessingml.header+xml"/>
  <Override PartName="/word/footer36.xml" ContentType="application/vnd.openxmlformats-officedocument.wordprocessingml.footer+xml"/>
  <Override PartName="/word/header37.xml" ContentType="application/vnd.openxmlformats-officedocument.wordprocessingml.header+xml"/>
  <Override PartName="/word/header38.xml" ContentType="application/vnd.openxmlformats-officedocument.wordprocessingml.header+xml"/>
  <Override PartName="/word/footer37.xml" ContentType="application/vnd.openxmlformats-officedocument.wordprocessingml.footer+xml"/>
  <Override PartName="/word/footer38.xml" ContentType="application/vnd.openxmlformats-officedocument.wordprocessingml.footer+xml"/>
  <Override PartName="/word/header39.xml" ContentType="application/vnd.openxmlformats-officedocument.wordprocessingml.header+xml"/>
  <Override PartName="/word/footer39.xml" ContentType="application/vnd.openxmlformats-officedocument.wordprocessingml.footer+xml"/>
  <Override PartName="/word/header40.xml" ContentType="application/vnd.openxmlformats-officedocument.wordprocessingml.header+xml"/>
  <Override PartName="/word/header41.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42.xml" ContentType="application/vnd.openxmlformats-officedocument.wordprocessingml.header+xml"/>
  <Override PartName="/word/footer42.xml" ContentType="application/vnd.openxmlformats-officedocument.wordprocessingml.footer+xml"/>
  <Override PartName="/word/header43.xml" ContentType="application/vnd.openxmlformats-officedocument.wordprocessingml.header+xml"/>
  <Override PartName="/word/header44.xml" ContentType="application/vnd.openxmlformats-officedocument.wordprocessingml.header+xml"/>
  <Override PartName="/word/footer43.xml" ContentType="application/vnd.openxmlformats-officedocument.wordprocessingml.footer+xml"/>
  <Override PartName="/word/footer44.xml" ContentType="application/vnd.openxmlformats-officedocument.wordprocessingml.footer+xml"/>
  <Override PartName="/word/header45.xml" ContentType="application/vnd.openxmlformats-officedocument.wordprocessingml.header+xml"/>
  <Override PartName="/word/footer45.xml" ContentType="application/vnd.openxmlformats-officedocument.wordprocessingml.footer+xml"/>
  <Override PartName="/word/header46.xml" ContentType="application/vnd.openxmlformats-officedocument.wordprocessingml.header+xml"/>
  <Override PartName="/word/header47.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48.xml" ContentType="application/vnd.openxmlformats-officedocument.wordprocessingml.header+xml"/>
  <Override PartName="/word/footer48.xml" ContentType="application/vnd.openxmlformats-officedocument.wordprocessingml.footer+xml"/>
  <Override PartName="/word/header49.xml" ContentType="application/vnd.openxmlformats-officedocument.wordprocessingml.header+xml"/>
  <Override PartName="/word/header50.xml" ContentType="application/vnd.openxmlformats-officedocument.wordprocessingml.header+xml"/>
  <Override PartName="/word/footer49.xml" ContentType="application/vnd.openxmlformats-officedocument.wordprocessingml.footer+xml"/>
  <Override PartName="/word/footer50.xml" ContentType="application/vnd.openxmlformats-officedocument.wordprocessingml.footer+xml"/>
  <Override PartName="/word/header51.xml" ContentType="application/vnd.openxmlformats-officedocument.wordprocessingml.header+xml"/>
  <Override PartName="/word/footer51.xml" ContentType="application/vnd.openxmlformats-officedocument.wordprocessingml.footer+xml"/>
  <Override PartName="/word/header52.xml" ContentType="application/vnd.openxmlformats-officedocument.wordprocessingml.header+xml"/>
  <Override PartName="/word/header53.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54.xml" ContentType="application/vnd.openxmlformats-officedocument.wordprocessingml.header+xml"/>
  <Override PartName="/word/footer54.xml" ContentType="application/vnd.openxmlformats-officedocument.wordprocessingml.footer+xml"/>
  <Override PartName="/word/header55.xml" ContentType="application/vnd.openxmlformats-officedocument.wordprocessingml.header+xml"/>
  <Override PartName="/word/header56.xml" ContentType="application/vnd.openxmlformats-officedocument.wordprocessingml.header+xml"/>
  <Override PartName="/word/footer55.xml" ContentType="application/vnd.openxmlformats-officedocument.wordprocessingml.footer+xml"/>
  <Override PartName="/word/footer56.xml" ContentType="application/vnd.openxmlformats-officedocument.wordprocessingml.footer+xml"/>
  <Override PartName="/word/header57.xml" ContentType="application/vnd.openxmlformats-officedocument.wordprocessingml.header+xml"/>
  <Override PartName="/word/footer57.xml" ContentType="application/vnd.openxmlformats-officedocument.wordprocessingml.footer+xml"/>
  <Override PartName="/word/header58.xml" ContentType="application/vnd.openxmlformats-officedocument.wordprocessingml.header+xml"/>
  <Override PartName="/word/header59.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60.xml" ContentType="application/vnd.openxmlformats-officedocument.wordprocessingml.header+xml"/>
  <Override PartName="/word/footer60.xml" ContentType="application/vnd.openxmlformats-officedocument.wordprocessingml.footer+xml"/>
  <Override PartName="/word/header61.xml" ContentType="application/vnd.openxmlformats-officedocument.wordprocessingml.header+xml"/>
  <Override PartName="/word/header62.xml" ContentType="application/vnd.openxmlformats-officedocument.wordprocessingml.header+xml"/>
  <Override PartName="/word/footer61.xml" ContentType="application/vnd.openxmlformats-officedocument.wordprocessingml.footer+xml"/>
  <Override PartName="/word/footer62.xml" ContentType="application/vnd.openxmlformats-officedocument.wordprocessingml.footer+xml"/>
  <Override PartName="/word/header63.xml" ContentType="application/vnd.openxmlformats-officedocument.wordprocessingml.header+xml"/>
  <Override PartName="/word/footer63.xml" ContentType="application/vnd.openxmlformats-officedocument.wordprocessingml.footer+xml"/>
  <Override PartName="/word/header64.xml" ContentType="application/vnd.openxmlformats-officedocument.wordprocessingml.header+xml"/>
  <Override PartName="/word/header65.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66.xml" ContentType="application/vnd.openxmlformats-officedocument.wordprocessingml.header+xml"/>
  <Override PartName="/word/footer66.xml" ContentType="application/vnd.openxmlformats-officedocument.wordprocessingml.footer+xml"/>
  <Override PartName="/word/header67.xml" ContentType="application/vnd.openxmlformats-officedocument.wordprocessingml.header+xml"/>
  <Override PartName="/word/header68.xml" ContentType="application/vnd.openxmlformats-officedocument.wordprocessingml.header+xml"/>
  <Override PartName="/word/footer67.xml" ContentType="application/vnd.openxmlformats-officedocument.wordprocessingml.footer+xml"/>
  <Override PartName="/word/footer68.xml" ContentType="application/vnd.openxmlformats-officedocument.wordprocessingml.footer+xml"/>
  <Override PartName="/word/header69.xml" ContentType="application/vnd.openxmlformats-officedocument.wordprocessingml.header+xml"/>
  <Override PartName="/word/footer69.xml" ContentType="application/vnd.openxmlformats-officedocument.wordprocessingml.footer+xml"/>
  <Override PartName="/word/header70.xml" ContentType="application/vnd.openxmlformats-officedocument.wordprocessingml.header+xml"/>
  <Override PartName="/word/header71.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72.xml" ContentType="application/vnd.openxmlformats-officedocument.wordprocessingml.header+xml"/>
  <Override PartName="/word/footer7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EE6B34" w:rsidRPr="005B7C71" w:rsidRDefault="007B2103">
      <w:pPr>
        <w:spacing w:after="134" w:line="246" w:lineRule="auto"/>
        <w:ind w:right="-15" w:hanging="10"/>
        <w:jc w:val="center"/>
        <w:rPr>
          <w:lang w:val="es-ES"/>
        </w:rPr>
      </w:pPr>
      <w:r w:rsidRPr="005B7C71">
        <w:rPr>
          <w:sz w:val="29"/>
          <w:lang w:val="es-ES"/>
        </w:rPr>
        <w:t>F</w:t>
      </w:r>
      <w:r w:rsidRPr="005B7C71">
        <w:rPr>
          <w:sz w:val="23"/>
          <w:lang w:val="es-ES"/>
        </w:rPr>
        <w:t xml:space="preserve">ACULTAD DE </w:t>
      </w:r>
      <w:r w:rsidRPr="005B7C71">
        <w:rPr>
          <w:sz w:val="29"/>
          <w:lang w:val="es-ES"/>
        </w:rPr>
        <w:t>I</w:t>
      </w:r>
      <w:r w:rsidRPr="005B7C71">
        <w:rPr>
          <w:sz w:val="23"/>
          <w:lang w:val="es-ES"/>
        </w:rPr>
        <w:t>NVENIERÍA</w:t>
      </w:r>
    </w:p>
    <w:p w:rsidR="00EE6B34" w:rsidRPr="005B7C71" w:rsidRDefault="007B2103">
      <w:pPr>
        <w:spacing w:after="2143" w:line="246" w:lineRule="auto"/>
        <w:ind w:right="-15" w:hanging="10"/>
        <w:jc w:val="center"/>
        <w:rPr>
          <w:lang w:val="es-ES"/>
        </w:rPr>
      </w:pPr>
      <w:r w:rsidRPr="005B7C71">
        <w:rPr>
          <w:sz w:val="29"/>
          <w:lang w:val="es-ES"/>
        </w:rPr>
        <w:t>U</w:t>
      </w:r>
      <w:r w:rsidRPr="005B7C71">
        <w:rPr>
          <w:sz w:val="23"/>
          <w:lang w:val="es-ES"/>
        </w:rPr>
        <w:t xml:space="preserve">NIVERSIDAD </w:t>
      </w:r>
      <w:r w:rsidRPr="005B7C71">
        <w:rPr>
          <w:sz w:val="29"/>
          <w:lang w:val="es-ES"/>
        </w:rPr>
        <w:t>N</w:t>
      </w:r>
      <w:r w:rsidRPr="005B7C71">
        <w:rPr>
          <w:sz w:val="23"/>
          <w:lang w:val="es-ES"/>
        </w:rPr>
        <w:t xml:space="preserve">ACIONAL DE </w:t>
      </w:r>
      <w:r w:rsidRPr="005B7C71">
        <w:rPr>
          <w:sz w:val="29"/>
          <w:lang w:val="es-ES"/>
        </w:rPr>
        <w:t>M</w:t>
      </w:r>
      <w:r w:rsidRPr="005B7C71">
        <w:rPr>
          <w:sz w:val="23"/>
          <w:lang w:val="es-ES"/>
        </w:rPr>
        <w:t xml:space="preserve">AR DEL </w:t>
      </w:r>
      <w:r w:rsidRPr="005B7C71">
        <w:rPr>
          <w:sz w:val="29"/>
          <w:lang w:val="es-ES"/>
        </w:rPr>
        <w:t>P</w:t>
      </w:r>
      <w:r w:rsidRPr="005B7C71">
        <w:rPr>
          <w:sz w:val="23"/>
          <w:lang w:val="es-ES"/>
        </w:rPr>
        <w:t>LATA</w:t>
      </w:r>
    </w:p>
    <w:p w:rsidR="00EE6B34" w:rsidRPr="005B7C71" w:rsidRDefault="007B2103">
      <w:pPr>
        <w:spacing w:after="515" w:line="246" w:lineRule="auto"/>
        <w:ind w:right="-15" w:hanging="10"/>
        <w:jc w:val="center"/>
        <w:rPr>
          <w:lang w:val="es-ES"/>
        </w:rPr>
      </w:pPr>
      <w:r w:rsidRPr="005B7C71">
        <w:rPr>
          <w:sz w:val="50"/>
          <w:lang w:val="es-ES"/>
        </w:rPr>
        <w:t>S</w:t>
      </w:r>
      <w:r w:rsidRPr="005B7C71">
        <w:rPr>
          <w:sz w:val="40"/>
          <w:lang w:val="es-ES"/>
        </w:rPr>
        <w:t xml:space="preserve">ISTEMAS </w:t>
      </w:r>
      <w:r w:rsidRPr="005B7C71">
        <w:rPr>
          <w:sz w:val="50"/>
          <w:lang w:val="es-ES"/>
        </w:rPr>
        <w:t>C</w:t>
      </w:r>
      <w:r w:rsidRPr="005B7C71">
        <w:rPr>
          <w:sz w:val="40"/>
          <w:lang w:val="es-ES"/>
        </w:rPr>
        <w:t>OMPLEJOS</w:t>
      </w:r>
      <w:r w:rsidRPr="005B7C71">
        <w:rPr>
          <w:sz w:val="50"/>
          <w:lang w:val="es-ES"/>
        </w:rPr>
        <w:t>,</w:t>
      </w:r>
    </w:p>
    <w:p w:rsidR="00EE6B34" w:rsidRPr="005B7C71" w:rsidRDefault="007B2103">
      <w:pPr>
        <w:spacing w:after="356" w:line="246" w:lineRule="auto"/>
        <w:ind w:right="-15" w:hanging="10"/>
        <w:jc w:val="center"/>
        <w:rPr>
          <w:lang w:val="es-ES"/>
        </w:rPr>
      </w:pPr>
      <w:r w:rsidRPr="005B7C71">
        <w:rPr>
          <w:sz w:val="50"/>
          <w:lang w:val="es-ES"/>
        </w:rPr>
        <w:t>R</w:t>
      </w:r>
      <w:r w:rsidRPr="005B7C71">
        <w:rPr>
          <w:sz w:val="40"/>
          <w:lang w:val="es-ES"/>
        </w:rPr>
        <w:t xml:space="preserve">UIDOS </w:t>
      </w:r>
      <w:r w:rsidRPr="005B7C71">
        <w:rPr>
          <w:sz w:val="50"/>
          <w:lang w:val="es-ES"/>
        </w:rPr>
        <w:t>D</w:t>
      </w:r>
      <w:r w:rsidRPr="005B7C71">
        <w:rPr>
          <w:sz w:val="40"/>
          <w:lang w:val="es-ES"/>
        </w:rPr>
        <w:t>ISCRETOS Y SU</w:t>
      </w:r>
    </w:p>
    <w:p w:rsidR="00EE6B34" w:rsidRPr="005B7C71" w:rsidRDefault="007B2103">
      <w:pPr>
        <w:spacing w:after="918" w:line="240" w:lineRule="auto"/>
        <w:ind w:left="412" w:right="0"/>
        <w:jc w:val="left"/>
        <w:rPr>
          <w:lang w:val="es-ES"/>
        </w:rPr>
      </w:pPr>
      <w:r w:rsidRPr="005B7C71">
        <w:rPr>
          <w:sz w:val="40"/>
          <w:lang w:val="es-ES"/>
        </w:rPr>
        <w:t xml:space="preserve">IMPLEMENTACIÓN EN </w:t>
      </w:r>
      <w:r w:rsidRPr="005B7C71">
        <w:rPr>
          <w:sz w:val="50"/>
          <w:lang w:val="es-ES"/>
        </w:rPr>
        <w:t>FPGA</w:t>
      </w:r>
    </w:p>
    <w:p w:rsidR="00EE6B34" w:rsidRPr="005B7C71" w:rsidRDefault="007B2103">
      <w:pPr>
        <w:spacing w:after="792" w:line="240" w:lineRule="auto"/>
        <w:ind w:left="0" w:right="0"/>
        <w:jc w:val="center"/>
        <w:rPr>
          <w:lang w:val="es-ES"/>
        </w:rPr>
      </w:pPr>
      <w:r w:rsidRPr="005B7C71">
        <w:rPr>
          <w:sz w:val="24"/>
          <w:lang w:val="es-ES"/>
        </w:rPr>
        <w:t>T</w:t>
      </w:r>
      <w:r w:rsidRPr="005B7C71">
        <w:rPr>
          <w:sz w:val="19"/>
          <w:lang w:val="es-ES"/>
        </w:rPr>
        <w:t>ESIS</w:t>
      </w:r>
    </w:p>
    <w:p w:rsidR="00EE6B34" w:rsidRPr="005B7C71" w:rsidRDefault="007B2103">
      <w:pPr>
        <w:spacing w:after="401" w:line="307" w:lineRule="auto"/>
        <w:ind w:right="-15" w:hanging="10"/>
        <w:jc w:val="center"/>
        <w:rPr>
          <w:lang w:val="es-ES"/>
        </w:rPr>
      </w:pPr>
      <w:r w:rsidRPr="005B7C71">
        <w:rPr>
          <w:sz w:val="16"/>
          <w:lang w:val="es-ES"/>
        </w:rPr>
        <w:t>PARA OBTENER EL TÍTULO DE</w:t>
      </w:r>
    </w:p>
    <w:p w:rsidR="00EE6B34" w:rsidRPr="005B7C71" w:rsidRDefault="007B2103">
      <w:pPr>
        <w:spacing w:after="349" w:line="307" w:lineRule="auto"/>
        <w:ind w:right="-15" w:hanging="10"/>
        <w:jc w:val="center"/>
        <w:rPr>
          <w:lang w:val="es-ES"/>
        </w:rPr>
      </w:pPr>
      <w:r w:rsidRPr="005B7C71">
        <w:rPr>
          <w:lang w:val="es-ES"/>
        </w:rPr>
        <w:t>D</w:t>
      </w:r>
      <w:r w:rsidRPr="005B7C71">
        <w:rPr>
          <w:sz w:val="16"/>
          <w:lang w:val="es-ES"/>
        </w:rPr>
        <w:t xml:space="preserve">OCTOR EN </w:t>
      </w:r>
      <w:r w:rsidRPr="005B7C71">
        <w:rPr>
          <w:lang w:val="es-ES"/>
        </w:rPr>
        <w:t>I</w:t>
      </w:r>
      <w:r w:rsidRPr="005B7C71">
        <w:rPr>
          <w:sz w:val="16"/>
          <w:lang w:val="es-ES"/>
        </w:rPr>
        <w:t xml:space="preserve">NGENIERÍA CON </w:t>
      </w:r>
      <w:r w:rsidRPr="005B7C71">
        <w:rPr>
          <w:lang w:val="es-ES"/>
        </w:rPr>
        <w:t>O</w:t>
      </w:r>
      <w:r w:rsidRPr="005B7C71">
        <w:rPr>
          <w:sz w:val="16"/>
          <w:lang w:val="es-ES"/>
        </w:rPr>
        <w:t xml:space="preserve">RIENTACIÓN EN </w:t>
      </w:r>
      <w:r w:rsidRPr="005B7C71">
        <w:rPr>
          <w:lang w:val="es-ES"/>
        </w:rPr>
        <w:t>E</w:t>
      </w:r>
      <w:r w:rsidRPr="005B7C71">
        <w:rPr>
          <w:sz w:val="16"/>
          <w:lang w:val="es-ES"/>
        </w:rPr>
        <w:t>LECTRÓNICA</w:t>
      </w:r>
    </w:p>
    <w:p w:rsidR="00EE6B34" w:rsidRPr="005B7C71" w:rsidRDefault="007B2103">
      <w:pPr>
        <w:spacing w:after="978" w:line="246" w:lineRule="auto"/>
        <w:ind w:right="-15" w:hanging="10"/>
        <w:jc w:val="center"/>
        <w:rPr>
          <w:lang w:val="es-ES"/>
        </w:rPr>
      </w:pPr>
      <w:r w:rsidRPr="005B7C71">
        <w:rPr>
          <w:sz w:val="29"/>
          <w:lang w:val="es-ES"/>
        </w:rPr>
        <w:t>M</w:t>
      </w:r>
      <w:r w:rsidRPr="005B7C71">
        <w:rPr>
          <w:sz w:val="23"/>
          <w:lang w:val="es-ES"/>
        </w:rPr>
        <w:t xml:space="preserve">AXIMILIANO </w:t>
      </w:r>
      <w:r w:rsidRPr="005B7C71">
        <w:rPr>
          <w:sz w:val="29"/>
          <w:lang w:val="es-ES"/>
        </w:rPr>
        <w:t>A</w:t>
      </w:r>
      <w:r w:rsidRPr="005B7C71">
        <w:rPr>
          <w:sz w:val="23"/>
          <w:lang w:val="es-ES"/>
        </w:rPr>
        <w:t>NTONELLI</w:t>
      </w:r>
    </w:p>
    <w:p w:rsidR="00EE6B34" w:rsidRPr="005B7C71" w:rsidRDefault="007B2103">
      <w:pPr>
        <w:spacing w:after="196" w:line="307" w:lineRule="auto"/>
        <w:ind w:right="-15" w:hanging="10"/>
        <w:jc w:val="center"/>
        <w:rPr>
          <w:lang w:val="es-ES"/>
        </w:rPr>
      </w:pPr>
      <w:r w:rsidRPr="005B7C71">
        <w:rPr>
          <w:lang w:val="es-ES"/>
        </w:rPr>
        <w:t>D</w:t>
      </w:r>
      <w:r w:rsidRPr="005B7C71">
        <w:rPr>
          <w:sz w:val="16"/>
          <w:lang w:val="es-ES"/>
        </w:rPr>
        <w:t>IRECTORA</w:t>
      </w:r>
      <w:r w:rsidRPr="005B7C71">
        <w:rPr>
          <w:lang w:val="es-ES"/>
        </w:rPr>
        <w:t>: L</w:t>
      </w:r>
      <w:r w:rsidRPr="005B7C71">
        <w:rPr>
          <w:sz w:val="16"/>
          <w:lang w:val="es-ES"/>
        </w:rPr>
        <w:t xml:space="preserve">UCIANA </w:t>
      </w:r>
      <w:r w:rsidRPr="005B7C71">
        <w:rPr>
          <w:lang w:val="es-ES"/>
        </w:rPr>
        <w:t>D</w:t>
      </w:r>
      <w:r w:rsidRPr="005B7C71">
        <w:rPr>
          <w:sz w:val="16"/>
          <w:lang w:val="es-ES"/>
        </w:rPr>
        <w:t xml:space="preserve">E </w:t>
      </w:r>
      <w:r w:rsidRPr="005B7C71">
        <w:rPr>
          <w:lang w:val="es-ES"/>
        </w:rPr>
        <w:t>M</w:t>
      </w:r>
      <w:r w:rsidRPr="005B7C71">
        <w:rPr>
          <w:sz w:val="16"/>
          <w:lang w:val="es-ES"/>
        </w:rPr>
        <w:t>ICCO</w:t>
      </w:r>
    </w:p>
    <w:p w:rsidR="00EE6B34" w:rsidRPr="005B7C71" w:rsidRDefault="007B2103">
      <w:pPr>
        <w:spacing w:after="2054" w:line="307" w:lineRule="auto"/>
        <w:ind w:right="-15" w:hanging="10"/>
        <w:jc w:val="center"/>
        <w:rPr>
          <w:lang w:val="es-ES"/>
        </w:rPr>
      </w:pPr>
      <w:r w:rsidRPr="005B7C71">
        <w:rPr>
          <w:lang w:val="es-ES"/>
        </w:rPr>
        <w:t>C</w:t>
      </w:r>
      <w:r w:rsidRPr="005B7C71">
        <w:rPr>
          <w:sz w:val="16"/>
          <w:lang w:val="es-ES"/>
        </w:rPr>
        <w:t>O</w:t>
      </w:r>
      <w:r w:rsidRPr="005B7C71">
        <w:rPr>
          <w:lang w:val="es-ES"/>
        </w:rPr>
        <w:t>-</w:t>
      </w:r>
      <w:r w:rsidRPr="005B7C71">
        <w:rPr>
          <w:sz w:val="16"/>
          <w:lang w:val="es-ES"/>
        </w:rPr>
        <w:t>DIRECTORA</w:t>
      </w:r>
      <w:r w:rsidRPr="005B7C71">
        <w:rPr>
          <w:lang w:val="es-ES"/>
        </w:rPr>
        <w:t>: H</w:t>
      </w:r>
      <w:r w:rsidRPr="005B7C71">
        <w:rPr>
          <w:sz w:val="16"/>
          <w:lang w:val="es-ES"/>
        </w:rPr>
        <w:t xml:space="preserve">ILDA </w:t>
      </w:r>
      <w:r w:rsidRPr="005B7C71">
        <w:rPr>
          <w:lang w:val="es-ES"/>
        </w:rPr>
        <w:t>A. L</w:t>
      </w:r>
      <w:r w:rsidRPr="005B7C71">
        <w:rPr>
          <w:sz w:val="16"/>
          <w:lang w:val="es-ES"/>
        </w:rPr>
        <w:t>ARRONDO</w:t>
      </w:r>
    </w:p>
    <w:p w:rsidR="00EE6B34" w:rsidRPr="005B7C71" w:rsidRDefault="007B2103">
      <w:pPr>
        <w:spacing w:after="0" w:line="240" w:lineRule="auto"/>
        <w:ind w:left="0" w:right="0"/>
        <w:jc w:val="left"/>
        <w:rPr>
          <w:lang w:val="es-ES"/>
        </w:rPr>
      </w:pPr>
      <w:r w:rsidRPr="005B7C71">
        <w:rPr>
          <w:lang w:val="es-ES"/>
        </w:rPr>
        <w:t>M</w:t>
      </w:r>
      <w:r w:rsidRPr="005B7C71">
        <w:rPr>
          <w:sz w:val="16"/>
          <w:lang w:val="es-ES"/>
        </w:rPr>
        <w:t xml:space="preserve">AR DEL </w:t>
      </w:r>
      <w:r w:rsidRPr="005B7C71">
        <w:rPr>
          <w:lang w:val="es-ES"/>
        </w:rPr>
        <w:t>P</w:t>
      </w:r>
      <w:r w:rsidRPr="005B7C71">
        <w:rPr>
          <w:sz w:val="16"/>
          <w:lang w:val="es-ES"/>
        </w:rPr>
        <w:t>LATA</w:t>
      </w:r>
      <w:r w:rsidRPr="005B7C71">
        <w:rPr>
          <w:lang w:val="es-ES"/>
        </w:rPr>
        <w:t>, A</w:t>
      </w:r>
      <w:r w:rsidRPr="005B7C71">
        <w:rPr>
          <w:sz w:val="16"/>
          <w:lang w:val="es-ES"/>
        </w:rPr>
        <w:t xml:space="preserve">RGENTINA </w:t>
      </w:r>
      <w:r w:rsidRPr="005B7C71">
        <w:rPr>
          <w:lang w:val="es-ES"/>
        </w:rPr>
        <w:t xml:space="preserve">16 </w:t>
      </w:r>
      <w:r w:rsidRPr="005B7C71">
        <w:rPr>
          <w:sz w:val="16"/>
          <w:lang w:val="es-ES"/>
        </w:rPr>
        <w:t xml:space="preserve">DE MAYO DE </w:t>
      </w:r>
      <w:r w:rsidRPr="005B7C71">
        <w:rPr>
          <w:lang w:val="es-ES"/>
        </w:rPr>
        <w:t>2018</w:t>
      </w:r>
      <w:r w:rsidRPr="005B7C71">
        <w:rPr>
          <w:lang w:val="es-ES"/>
        </w:rPr>
        <w:br w:type="page"/>
      </w:r>
    </w:p>
    <w:p w:rsidR="00EE6B34" w:rsidRPr="005B7C71" w:rsidRDefault="00EE6B34">
      <w:pPr>
        <w:spacing w:after="0" w:line="276" w:lineRule="auto"/>
        <w:ind w:left="0" w:right="0"/>
        <w:jc w:val="left"/>
        <w:rPr>
          <w:lang w:val="es-ES"/>
        </w:rPr>
      </w:pPr>
    </w:p>
    <w:p w:rsidR="00EE6B34" w:rsidRPr="005B7C71" w:rsidRDefault="00EE6B34">
      <w:pPr>
        <w:rPr>
          <w:lang w:val="es-ES"/>
        </w:rPr>
        <w:sectPr w:rsidR="00EE6B34" w:rsidRPr="005B7C71">
          <w:headerReference w:type="even" r:id="rId7"/>
          <w:headerReference w:type="default" r:id="rId8"/>
          <w:footerReference w:type="even" r:id="rId9"/>
          <w:footerReference w:type="default" r:id="rId10"/>
          <w:headerReference w:type="first" r:id="rId11"/>
          <w:footerReference w:type="first" r:id="rId12"/>
          <w:pgSz w:w="11906" w:h="16838"/>
          <w:pgMar w:top="1440" w:right="1898" w:bottom="1440" w:left="2834" w:header="720" w:footer="720" w:gutter="0"/>
          <w:cols w:space="720"/>
        </w:sectPr>
      </w:pPr>
    </w:p>
    <w:p w:rsidR="00EE6B34" w:rsidRPr="005B7C71" w:rsidRDefault="007B2103">
      <w:pPr>
        <w:spacing w:line="242" w:lineRule="auto"/>
        <w:ind w:left="2570" w:right="-15" w:firstLine="2"/>
        <w:jc w:val="left"/>
        <w:rPr>
          <w:lang w:val="es-ES"/>
        </w:rPr>
      </w:pPr>
      <w:r w:rsidRPr="005B7C71">
        <w:rPr>
          <w:i/>
          <w:lang w:val="es-ES"/>
        </w:rPr>
        <w:lastRenderedPageBreak/>
        <w:t>A Sonia y Eduardo, que hicieron la mejor versión de mí que pudieron.</w:t>
      </w:r>
    </w:p>
    <w:p w:rsidR="00EE6B34" w:rsidRPr="005B7C71" w:rsidRDefault="007B2103">
      <w:pPr>
        <w:spacing w:after="0" w:line="366" w:lineRule="auto"/>
        <w:ind w:left="4785" w:right="-15" w:hanging="10"/>
        <w:jc w:val="right"/>
        <w:rPr>
          <w:lang w:val="es-ES"/>
        </w:rPr>
      </w:pPr>
      <w:r w:rsidRPr="005B7C71">
        <w:rPr>
          <w:i/>
          <w:lang w:val="es-ES"/>
        </w:rPr>
        <w:t>A Lorena, que sigue intentándolo. A Giuliana y Luca, que les sale sin querer.</w:t>
      </w:r>
      <w:r w:rsidRPr="005B7C71">
        <w:rPr>
          <w:lang w:val="es-ES"/>
        </w:rPr>
        <w:br w:type="page"/>
      </w:r>
    </w:p>
    <w:p w:rsidR="00EE6B34" w:rsidRPr="005B7C71" w:rsidRDefault="007B2103">
      <w:pPr>
        <w:spacing w:after="0" w:line="276" w:lineRule="auto"/>
        <w:ind w:left="0" w:right="0"/>
        <w:jc w:val="left"/>
        <w:rPr>
          <w:lang w:val="es-ES"/>
        </w:rPr>
      </w:pPr>
      <w:r w:rsidRPr="005B7C71">
        <w:rPr>
          <w:lang w:val="es-ES"/>
        </w:rPr>
        <w:lastRenderedPageBreak/>
        <w:br w:type="page"/>
      </w:r>
    </w:p>
    <w:p w:rsidR="00EE6B34" w:rsidRPr="005B7C71" w:rsidRDefault="007B2103">
      <w:pPr>
        <w:pStyle w:val="Ttulo2"/>
        <w:ind w:left="929"/>
        <w:rPr>
          <w:lang w:val="es-ES"/>
        </w:rPr>
      </w:pPr>
      <w:r w:rsidRPr="005B7C71">
        <w:rPr>
          <w:lang w:val="es-ES"/>
        </w:rPr>
        <w:lastRenderedPageBreak/>
        <w:t>Agradecimientos</w:t>
      </w:r>
    </w:p>
    <w:p w:rsidR="00EE6B34" w:rsidRPr="005B7C71" w:rsidRDefault="007B2103">
      <w:pPr>
        <w:ind w:left="936" w:firstLine="299"/>
        <w:rPr>
          <w:lang w:val="es-ES"/>
        </w:rPr>
      </w:pPr>
      <w:r w:rsidRPr="005B7C71">
        <w:rPr>
          <w:lang w:val="es-ES"/>
        </w:rPr>
        <w:t>Cuando se consiguen logros como este uno quiere agradecerle a todo el mundo, la lista es interminable e insólita, así que me voy a olvidar de muchos. No creo q</w:t>
      </w:r>
      <w:r w:rsidRPr="005B7C71">
        <w:rPr>
          <w:lang w:val="es-ES"/>
        </w:rPr>
        <w:t>ue lo noten.</w:t>
      </w:r>
    </w:p>
    <w:p w:rsidR="00EE6B34" w:rsidRPr="005B7C71" w:rsidRDefault="007B2103">
      <w:pPr>
        <w:ind w:left="932" w:firstLine="304"/>
        <w:rPr>
          <w:lang w:val="es-ES"/>
        </w:rPr>
      </w:pPr>
      <w:r w:rsidRPr="005B7C71">
        <w:rPr>
          <w:lang w:val="es-ES"/>
        </w:rPr>
        <w:t>Primero que nada, a mi familia. Desde Lorena que me banca las noches sin dormir, que me levante tratando de no hacer ningún ruido a la madrugada por que “tengo algo dando vueltas en la cabeza que no me deja dormir”, Giuli y Luca, que me obliga</w:t>
      </w:r>
      <w:r w:rsidRPr="005B7C71">
        <w:rPr>
          <w:lang w:val="es-ES"/>
        </w:rPr>
        <w:t>n a hacer ejercicios de concentración cuando trato de escribir algún código con alguno a upa. Mi vieja, Sonia, de la que heredé esta forma de pensar tan lateral y mi viejo, Eduardo, que me metió de prepo en la cabeza este bicho de querer estudiar, curiosea</w:t>
      </w:r>
      <w:r w:rsidRPr="005B7C71">
        <w:rPr>
          <w:lang w:val="es-ES"/>
        </w:rPr>
        <w:t>r, saber por qué... males que comparto con mis hermanos Anibal y Adriana que terminaron siendo una compañía en esto de ser un poco raro.</w:t>
      </w:r>
    </w:p>
    <w:p w:rsidR="00EE6B34" w:rsidRPr="005B7C71" w:rsidRDefault="007B2103">
      <w:pPr>
        <w:ind w:left="936" w:firstLine="299"/>
        <w:rPr>
          <w:lang w:val="es-ES"/>
        </w:rPr>
      </w:pPr>
      <w:r w:rsidRPr="005B7C71">
        <w:rPr>
          <w:lang w:val="es-ES"/>
        </w:rPr>
        <w:t>Por supuesto, a mis compañeros de trabajo, principalmente a mis directoras: Luciana, que me obliga a moverme cuando hay</w:t>
      </w:r>
      <w:r w:rsidRPr="005B7C71">
        <w:rPr>
          <w:lang w:val="es-ES"/>
        </w:rPr>
        <w:t xml:space="preserve"> que hacer algo que no me gusta, dejándome esa sensación de que si no termino se termina el mundo e Hilda con la que lamentablemente pude compartir pocos años, persona a la que admiro y a la que traté de copiar en esa claridad para plantearse objetivos. Un</w:t>
      </w:r>
      <w:r w:rsidRPr="005B7C71">
        <w:rPr>
          <w:lang w:val="es-ES"/>
        </w:rPr>
        <w:t>o termina laburando mucho y feliz cuando estuvo un rato con Hilda. A mis compañeros de Laboratorio, Daniel, Karina, Miguel, Gustavo y Juan, con quienes se puede charlar de cualquier tema con niveles intelectuales insospechados. Hacen que la estadía sea ame</w:t>
      </w:r>
      <w:r w:rsidRPr="005B7C71">
        <w:rPr>
          <w:lang w:val="es-ES"/>
        </w:rPr>
        <w:t>na.</w:t>
      </w:r>
    </w:p>
    <w:p w:rsidR="00EE6B34" w:rsidRPr="005B7C71" w:rsidRDefault="007B2103">
      <w:pPr>
        <w:spacing w:after="0"/>
        <w:ind w:left="932" w:firstLine="304"/>
        <w:rPr>
          <w:lang w:val="es-ES"/>
        </w:rPr>
      </w:pPr>
      <w:r w:rsidRPr="005B7C71">
        <w:rPr>
          <w:lang w:val="es-ES"/>
        </w:rPr>
        <w:t>No quisiera olvidarme que sin este sistema Universitario libre y gratuito no hubiera podido conseguir ninguno de mis logros profesionales. Un sistema en donde cualquier persona puede tener acceso a educación de primera calidad tiene que ser defendido a</w:t>
      </w:r>
      <w:r w:rsidRPr="005B7C71">
        <w:rPr>
          <w:lang w:val="es-ES"/>
        </w:rPr>
        <w:t xml:space="preserve"> capa y espada, si es que alguna retribución pidiere. No puedo dejar de agradecer a los que lo pensaron, a los que lo sostienen y a los que lo defienden.</w:t>
      </w:r>
      <w:r w:rsidRPr="005B7C71">
        <w:rPr>
          <w:lang w:val="es-ES"/>
        </w:rPr>
        <w:br w:type="page"/>
      </w:r>
    </w:p>
    <w:p w:rsidR="00EE6B34" w:rsidRPr="005B7C71" w:rsidRDefault="007B2103">
      <w:pPr>
        <w:spacing w:after="0" w:line="276" w:lineRule="auto"/>
        <w:ind w:left="0" w:right="0"/>
        <w:jc w:val="left"/>
        <w:rPr>
          <w:lang w:val="es-ES"/>
        </w:rPr>
      </w:pPr>
      <w:r w:rsidRPr="005B7C71">
        <w:rPr>
          <w:lang w:val="es-ES"/>
        </w:rPr>
        <w:lastRenderedPageBreak/>
        <w:br w:type="page"/>
      </w:r>
    </w:p>
    <w:p w:rsidR="00EE6B34" w:rsidRDefault="007B2103">
      <w:pPr>
        <w:pStyle w:val="Ttulo1"/>
        <w:ind w:left="929"/>
      </w:pPr>
      <w:bookmarkStart w:id="0" w:name="_Toc514328554"/>
      <w:r>
        <w:lastRenderedPageBreak/>
        <w:t>Abstract</w:t>
      </w:r>
      <w:bookmarkEnd w:id="0"/>
    </w:p>
    <w:p w:rsidR="00EE6B34" w:rsidRDefault="007B2103">
      <w:pPr>
        <w:spacing w:after="174" w:line="363" w:lineRule="auto"/>
        <w:ind w:left="936" w:right="-15" w:firstLine="296"/>
        <w:jc w:val="left"/>
      </w:pPr>
      <w:r>
        <w:t>Random numbers have been used successfully in a wide variety of applications such as games</w:t>
      </w:r>
      <w:r>
        <w:t>, cryptography, physical systems modeling, biological systems, etc. These numbers, can be generated from sources of randomness of a physical nature (TRNG) or from algorithmic generators ( PRNG ).</w:t>
      </w:r>
    </w:p>
    <w:p w:rsidR="00EE6B34" w:rsidRDefault="007B2103">
      <w:pPr>
        <w:spacing w:after="174" w:line="363" w:lineRule="auto"/>
        <w:ind w:left="929" w:right="-15" w:firstLine="296"/>
        <w:jc w:val="left"/>
      </w:pPr>
      <w:r>
        <w:t>This thesis focuses on the implementation of RNGs in electro</w:t>
      </w:r>
      <w:r>
        <w:t>nic hardware, particularly in answering two main questions: How do the statistical properties of chaotic systems vary when they are implemented in digital hardware? And, it is possible to implement a physical noise generator in hardware? The first question</w:t>
      </w:r>
      <w:r>
        <w:t xml:space="preserve"> is directly related to PRNG generators. The second one introduces the possibility of implementing a TRNG (analog) in digital hardware.</w:t>
      </w:r>
    </w:p>
    <w:p w:rsidR="00EE6B34" w:rsidRDefault="007B2103">
      <w:pPr>
        <w:ind w:left="936" w:firstLine="299"/>
      </w:pPr>
      <w:r>
        <w:t>When a system is calculated in finite precision, the result of each iteration is replaced by the nearest representable value. Because chaotic systems are inherently sensitive to initial conditions these variations are amplified and the resulting system may</w:t>
      </w:r>
      <w:r>
        <w:t xml:space="preserve"> be totally different from the original one. The system can become pseudo-chaotic and its properties as Lyapunov exponent, stochasticity, mixing and period are degradated. One contribution of this thesis is the study of the degradation due to the arithmeti</w:t>
      </w:r>
      <w:r>
        <w:t>c precision in a digital electronic system.</w:t>
      </w:r>
    </w:p>
    <w:p w:rsidR="00EE6B34" w:rsidRDefault="007B2103">
      <w:pPr>
        <w:spacing w:after="0"/>
        <w:ind w:left="936" w:firstLine="299"/>
      </w:pPr>
      <w:r>
        <w:t>On the TRNG side, a ring oscillator (RO) presents phase fluctuations (jitter) that depend on factors such as gradients during the diffusion process in the manufacturing of the integrated circuit, gradients in the</w:t>
      </w:r>
      <w:r>
        <w:t xml:space="preserve"> working temperature, thermal noise in the semiconductor junctions, etc. In this thesis, jitter is the source of physical randomness used to generate stochastic signals. A method based on differential entropies that allows to extract binary series randomne</w:t>
      </w:r>
      <w:r>
        <w:t>ss degree and, therefore, can indicate the level of jitter that it contains was proposed. This method is useful for cataloging a RO as a good RNG or clock generator.</w:t>
      </w:r>
      <w:r>
        <w:br w:type="page"/>
      </w:r>
    </w:p>
    <w:p w:rsidR="00EE6B34" w:rsidRDefault="007B2103">
      <w:pPr>
        <w:spacing w:after="0" w:line="276" w:lineRule="auto"/>
        <w:ind w:left="0" w:right="0"/>
        <w:jc w:val="left"/>
      </w:pPr>
      <w:r>
        <w:lastRenderedPageBreak/>
        <w:br w:type="page"/>
      </w:r>
    </w:p>
    <w:p w:rsidR="00EE6B34" w:rsidRPr="005B7C71" w:rsidRDefault="007B2103">
      <w:pPr>
        <w:pStyle w:val="Ttulo1"/>
        <w:ind w:left="946"/>
        <w:rPr>
          <w:lang w:val="es-ES"/>
        </w:rPr>
      </w:pPr>
      <w:bookmarkStart w:id="1" w:name="_Toc514328555"/>
      <w:r w:rsidRPr="005B7C71">
        <w:rPr>
          <w:lang w:val="es-ES"/>
        </w:rPr>
        <w:lastRenderedPageBreak/>
        <w:t>Resumen</w:t>
      </w:r>
      <w:bookmarkEnd w:id="1"/>
    </w:p>
    <w:p w:rsidR="00EE6B34" w:rsidRPr="005B7C71" w:rsidRDefault="007B2103">
      <w:pPr>
        <w:ind w:left="930" w:firstLine="305"/>
        <w:rPr>
          <w:lang w:val="es-ES"/>
        </w:rPr>
      </w:pPr>
      <w:r w:rsidRPr="005B7C71">
        <w:rPr>
          <w:lang w:val="es-ES"/>
        </w:rPr>
        <w:t>Los números aleatorios, han sido utilizados exitosamente en una gran variedad d</w:t>
      </w:r>
      <w:r w:rsidRPr="005B7C71">
        <w:rPr>
          <w:lang w:val="es-ES"/>
        </w:rPr>
        <w:t>e aplicaciones como juegos, criptografía, modelado de sistemas físicos, sistemas biológicos, etc. Éstos pueden ser generados a partir de fuentes de aleatoriedad de naturaleza física (TRNG) o a partir de generadores algorítmicos ( PRNG ).</w:t>
      </w:r>
    </w:p>
    <w:p w:rsidR="00EE6B34" w:rsidRPr="005B7C71" w:rsidRDefault="007B2103">
      <w:pPr>
        <w:ind w:left="936" w:firstLine="299"/>
        <w:rPr>
          <w:lang w:val="es-ES"/>
        </w:rPr>
      </w:pPr>
      <w:r w:rsidRPr="005B7C71">
        <w:rPr>
          <w:lang w:val="es-ES"/>
        </w:rPr>
        <w:t>Esta tesis se cent</w:t>
      </w:r>
      <w:r w:rsidRPr="005B7C71">
        <w:rPr>
          <w:lang w:val="es-ES"/>
        </w:rPr>
        <w:t>ra en la implementación en hardware electrónico de RNGs, particularmente se trata de responder dos preguntas principales: ¿Cómo varían las propiedades estadísticas de los sistemas caóticos cuando son implementados en hardware digital? Y ¿Es posible impleme</w:t>
      </w:r>
      <w:r w:rsidRPr="005B7C71">
        <w:rPr>
          <w:lang w:val="es-ES"/>
        </w:rPr>
        <w:t>ntar un generador físico de ruido en hardware? La primera pregunta está directamente relacionada con generadores PRNG. La segunda apunta a la posibilidad de implementar un TRNG (analógico) en hardware digital.</w:t>
      </w:r>
    </w:p>
    <w:p w:rsidR="00EE6B34" w:rsidRPr="005B7C71" w:rsidRDefault="007B2103">
      <w:pPr>
        <w:ind w:left="936" w:firstLine="299"/>
        <w:rPr>
          <w:lang w:val="es-ES"/>
        </w:rPr>
      </w:pPr>
      <w:r w:rsidRPr="005B7C71">
        <w:rPr>
          <w:lang w:val="es-ES"/>
        </w:rPr>
        <w:t>Cuando un sistema es calculado en precisión fi</w:t>
      </w:r>
      <w:r w:rsidRPr="005B7C71">
        <w:rPr>
          <w:lang w:val="es-ES"/>
        </w:rPr>
        <w:t>nita, el resultado de cada iteración se sustituye por el valor representable más cercano. La sensibilidad inherente a las condiciones iniciales que presentan los sistemas caóticos hace que estas perturbaciones se vean amplificadas y que el sistema resultan</w:t>
      </w:r>
      <w:r w:rsidRPr="005B7C71">
        <w:rPr>
          <w:lang w:val="es-ES"/>
        </w:rPr>
        <w:t>te difiera del original. El sistema puede pasar a ser pseudocaótico y sus propiedades como estocasticidad, mezcla, período y exponente de Lyapunov se ven degradadas. Uno de los aportes de esta tesis es el estudio de esta degradación en función de la precis</w:t>
      </w:r>
      <w:r w:rsidRPr="005B7C71">
        <w:rPr>
          <w:lang w:val="es-ES"/>
        </w:rPr>
        <w:t>ión de la aritmética representada en un sistema electrónico digital.</w:t>
      </w:r>
    </w:p>
    <w:p w:rsidR="00EE6B34" w:rsidRPr="005B7C71" w:rsidRDefault="007B2103">
      <w:pPr>
        <w:spacing w:after="166" w:line="246" w:lineRule="auto"/>
        <w:ind w:left="138" w:right="21" w:hanging="10"/>
        <w:jc w:val="right"/>
        <w:rPr>
          <w:lang w:val="es-ES"/>
        </w:rPr>
      </w:pPr>
      <w:r w:rsidRPr="005B7C71">
        <w:rPr>
          <w:lang w:val="es-ES"/>
        </w:rPr>
        <w:t>Por el lado de los TRNG, un oscilador en anillo (RO) presenta fluctuaciones de fase</w:t>
      </w:r>
    </w:p>
    <w:p w:rsidR="00EE6B34" w:rsidRPr="005B7C71" w:rsidRDefault="007B2103">
      <w:pPr>
        <w:spacing w:after="0"/>
        <w:ind w:left="930"/>
        <w:rPr>
          <w:lang w:val="es-ES"/>
        </w:rPr>
      </w:pPr>
      <w:r w:rsidRPr="005B7C71">
        <w:rPr>
          <w:lang w:val="es-ES"/>
        </w:rPr>
        <w:t xml:space="preserve">(jitter) que dependen de factores como gradientes durante el proceso de difusión en la fabricación del </w:t>
      </w:r>
      <w:r w:rsidRPr="005B7C71">
        <w:rPr>
          <w:lang w:val="es-ES"/>
        </w:rPr>
        <w:t>circuito integrado, gradientes en la temperatura de trabajo, ruido térmico en las junturas semiconductoras, etc. En esta tesis, el jitter es la fuente de aleatoriedad física utilizada para generar señales estocásticas. Se propuso un método basado en entrop</w:t>
      </w:r>
      <w:r w:rsidRPr="005B7C71">
        <w:rPr>
          <w:lang w:val="es-ES"/>
        </w:rPr>
        <w:t>ías diferenciales que permite extraer un valor que indica la aleatoriedad de una serie binaria y, por lo tanto, puede indicar el nivel de jitter que contiene. Este método es útil para catalogar un dado RO como un buen generador de ruido o de señal de reloj</w:t>
      </w:r>
      <w:r w:rsidRPr="005B7C71">
        <w:rPr>
          <w:lang w:val="es-ES"/>
        </w:rPr>
        <w:t>.</w:t>
      </w:r>
      <w:r w:rsidRPr="005B7C71">
        <w:rPr>
          <w:lang w:val="es-ES"/>
        </w:rPr>
        <w:br w:type="page"/>
      </w:r>
    </w:p>
    <w:p w:rsidR="00EE6B34" w:rsidRPr="005B7C71" w:rsidRDefault="007B2103">
      <w:pPr>
        <w:spacing w:after="0" w:line="276" w:lineRule="auto"/>
        <w:ind w:left="0" w:right="0"/>
        <w:jc w:val="left"/>
        <w:rPr>
          <w:lang w:val="es-ES"/>
        </w:rPr>
      </w:pPr>
      <w:r w:rsidRPr="005B7C71">
        <w:rPr>
          <w:lang w:val="es-ES"/>
        </w:rPr>
        <w:lastRenderedPageBreak/>
        <w:br w:type="page"/>
      </w:r>
    </w:p>
    <w:p w:rsidR="00EE6B34" w:rsidRDefault="007B2103">
      <w:pPr>
        <w:pStyle w:val="Ttulo2"/>
        <w:spacing w:after="1111"/>
        <w:ind w:left="946"/>
      </w:pPr>
      <w:r>
        <w:lastRenderedPageBreak/>
        <w:t>Índice general</w:t>
      </w:r>
    </w:p>
    <w:sdt>
      <w:sdtPr>
        <w:id w:val="1294802366"/>
        <w:docPartObj>
          <w:docPartGallery w:val="Table of Contents"/>
        </w:docPartObj>
      </w:sdtPr>
      <w:sdtEndPr>
        <w:rPr>
          <w:lang w:val="es-UY"/>
        </w:rPr>
      </w:sdtEndPr>
      <w:sdtContent>
        <w:p w:rsidR="005B7C71" w:rsidRDefault="007B2103">
          <w:pPr>
            <w:pStyle w:val="TDC1"/>
            <w:tabs>
              <w:tab w:val="right" w:pos="8145"/>
            </w:tabs>
            <w:rPr>
              <w:rFonts w:asciiTheme="minorHAnsi" w:eastAsiaTheme="minorEastAsia" w:hAnsiTheme="minorHAnsi" w:cstheme="minorBidi"/>
              <w:noProof/>
              <w:color w:val="auto"/>
              <w:sz w:val="22"/>
            </w:rPr>
          </w:pPr>
          <w:r>
            <w:fldChar w:fldCharType="begin"/>
          </w:r>
          <w:r>
            <w:instrText xml:space="preserve"> TOC \o "1-1" \h \z \u </w:instrText>
          </w:r>
          <w:r w:rsidR="005B7C71">
            <w:fldChar w:fldCharType="separate"/>
          </w:r>
          <w:hyperlink w:anchor="_Toc514328554" w:history="1">
            <w:r w:rsidR="005B7C71" w:rsidRPr="00DD2B29">
              <w:rPr>
                <w:rStyle w:val="Hipervnculo"/>
                <w:noProof/>
              </w:rPr>
              <w:t>Abstract</w:t>
            </w:r>
            <w:r w:rsidR="005B7C71">
              <w:rPr>
                <w:noProof/>
                <w:webHidden/>
              </w:rPr>
              <w:tab/>
            </w:r>
            <w:r w:rsidR="005B7C71">
              <w:rPr>
                <w:noProof/>
                <w:webHidden/>
              </w:rPr>
              <w:fldChar w:fldCharType="begin"/>
            </w:r>
            <w:r w:rsidR="005B7C71">
              <w:rPr>
                <w:noProof/>
                <w:webHidden/>
              </w:rPr>
              <w:instrText xml:space="preserve"> PAGEREF _Toc514328554 \h </w:instrText>
            </w:r>
            <w:r w:rsidR="005B7C71">
              <w:rPr>
                <w:noProof/>
                <w:webHidden/>
              </w:rPr>
            </w:r>
            <w:r w:rsidR="005B7C71">
              <w:rPr>
                <w:noProof/>
                <w:webHidden/>
              </w:rPr>
              <w:fldChar w:fldCharType="separate"/>
            </w:r>
            <w:r w:rsidR="005B7C71">
              <w:rPr>
                <w:noProof/>
                <w:webHidden/>
              </w:rPr>
              <w:t>V</w:t>
            </w:r>
            <w:r w:rsidR="005B7C71">
              <w:rPr>
                <w:noProof/>
                <w:webHidden/>
              </w:rPr>
              <w:fldChar w:fldCharType="end"/>
            </w:r>
          </w:hyperlink>
        </w:p>
        <w:p w:rsidR="005B7C71" w:rsidRDefault="005B7C71">
          <w:pPr>
            <w:pStyle w:val="TDC1"/>
            <w:tabs>
              <w:tab w:val="right" w:pos="8145"/>
            </w:tabs>
            <w:rPr>
              <w:rFonts w:asciiTheme="minorHAnsi" w:eastAsiaTheme="minorEastAsia" w:hAnsiTheme="minorHAnsi" w:cstheme="minorBidi"/>
              <w:noProof/>
              <w:color w:val="auto"/>
              <w:sz w:val="22"/>
            </w:rPr>
          </w:pPr>
          <w:hyperlink w:anchor="_Toc514328555" w:history="1">
            <w:r w:rsidRPr="00DD2B29">
              <w:rPr>
                <w:rStyle w:val="Hipervnculo"/>
                <w:noProof/>
              </w:rPr>
              <w:t>Resumen</w:t>
            </w:r>
            <w:r>
              <w:rPr>
                <w:noProof/>
                <w:webHidden/>
              </w:rPr>
              <w:tab/>
            </w:r>
            <w:r>
              <w:rPr>
                <w:noProof/>
                <w:webHidden/>
              </w:rPr>
              <w:fldChar w:fldCharType="begin"/>
            </w:r>
            <w:r>
              <w:rPr>
                <w:noProof/>
                <w:webHidden/>
              </w:rPr>
              <w:instrText xml:space="preserve"> PAGEREF _Toc514328555 \h </w:instrText>
            </w:r>
            <w:r>
              <w:rPr>
                <w:noProof/>
                <w:webHidden/>
              </w:rPr>
            </w:r>
            <w:r>
              <w:rPr>
                <w:noProof/>
                <w:webHidden/>
              </w:rPr>
              <w:fldChar w:fldCharType="separate"/>
            </w:r>
            <w:r>
              <w:rPr>
                <w:noProof/>
                <w:webHidden/>
              </w:rPr>
              <w:t>VII</w:t>
            </w:r>
            <w:r>
              <w:rPr>
                <w:noProof/>
                <w:webHidden/>
              </w:rPr>
              <w:fldChar w:fldCharType="end"/>
            </w:r>
          </w:hyperlink>
        </w:p>
        <w:p w:rsidR="00EE6B34" w:rsidRDefault="007B2103">
          <w:pPr>
            <w:tabs>
              <w:tab w:val="right" w:pos="8155"/>
            </w:tabs>
          </w:pPr>
          <w:r>
            <w:fldChar w:fldCharType="end"/>
          </w:r>
        </w:p>
      </w:sdtContent>
    </w:sdt>
    <w:p w:rsidR="00EE6B34" w:rsidRDefault="007B2103">
      <w:pPr>
        <w:numPr>
          <w:ilvl w:val="0"/>
          <w:numId w:val="1"/>
        </w:numPr>
        <w:spacing w:after="333" w:line="246" w:lineRule="auto"/>
        <w:ind w:right="-15" w:hanging="299"/>
        <w:jc w:val="left"/>
      </w:pPr>
      <w:r>
        <w:t>Introducción</w:t>
      </w:r>
      <w:r>
        <w:tab/>
        <w:t>1</w:t>
      </w:r>
    </w:p>
    <w:p w:rsidR="00EE6B34" w:rsidRDefault="007B2103">
      <w:pPr>
        <w:numPr>
          <w:ilvl w:val="0"/>
          <w:numId w:val="1"/>
        </w:numPr>
        <w:spacing w:after="173" w:line="246" w:lineRule="auto"/>
        <w:ind w:right="-15" w:hanging="299"/>
        <w:jc w:val="left"/>
      </w:pPr>
      <w:r>
        <w:t>Sistemas de Dinámica Compleja</w:t>
      </w:r>
      <w:r>
        <w:tab/>
        <w:t>5</w:t>
      </w:r>
    </w:p>
    <w:p w:rsidR="00EE6B34" w:rsidRDefault="007B2103">
      <w:pPr>
        <w:numPr>
          <w:ilvl w:val="1"/>
          <w:numId w:val="1"/>
        </w:numPr>
        <w:ind w:left="2114" w:hanging="458"/>
      </w:pPr>
      <w:r w:rsidRPr="005B7C71">
        <w:rPr>
          <w:lang w:val="es-ES"/>
        </w:rPr>
        <w:t>Teoría Cualitativa - Espacio de Fases . . . . . . . . . . . . . . . . . . . . .</w:t>
      </w:r>
      <w:r w:rsidRPr="005B7C71">
        <w:rPr>
          <w:lang w:val="es-ES"/>
        </w:rPr>
        <w:tab/>
      </w:r>
      <w:r>
        <w:t>7</w:t>
      </w:r>
    </w:p>
    <w:p w:rsidR="00EE6B34" w:rsidRDefault="007B2103">
      <w:pPr>
        <w:numPr>
          <w:ilvl w:val="1"/>
          <w:numId w:val="1"/>
        </w:numPr>
        <w:ind w:left="2114" w:hanging="458"/>
      </w:pPr>
      <w:r>
        <w:t>Sistemas Caóticos . . . . . . . . . . . . . . . . . . . . . . . . . . . . . . .</w:t>
      </w:r>
      <w:r>
        <w:tab/>
        <w:t>16</w:t>
      </w:r>
    </w:p>
    <w:p w:rsidR="00EE6B34" w:rsidRDefault="007B2103">
      <w:pPr>
        <w:numPr>
          <w:ilvl w:val="1"/>
          <w:numId w:val="1"/>
        </w:numPr>
        <w:ind w:left="2114" w:hanging="458"/>
      </w:pPr>
      <w:r>
        <w:t>Mapas Caóticos . . . . . . . . . . . . . . . . . . . . . . . . . . . . . . . .</w:t>
      </w:r>
      <w:r>
        <w:tab/>
        <w:t>23</w:t>
      </w:r>
    </w:p>
    <w:p w:rsidR="00EE6B34" w:rsidRDefault="007B2103">
      <w:pPr>
        <w:numPr>
          <w:ilvl w:val="2"/>
          <w:numId w:val="1"/>
        </w:numPr>
        <w:ind w:hanging="638"/>
      </w:pPr>
      <w:r>
        <w:t>Mapa Logístico . . . . . . . . . . . . . . . . . . . . . . . . . . . .</w:t>
      </w:r>
      <w:r>
        <w:tab/>
        <w:t>23</w:t>
      </w:r>
    </w:p>
    <w:p w:rsidR="00EE6B34" w:rsidRDefault="007B2103">
      <w:pPr>
        <w:numPr>
          <w:ilvl w:val="2"/>
          <w:numId w:val="1"/>
        </w:numPr>
        <w:ind w:hanging="638"/>
      </w:pPr>
      <w:r>
        <w:t>Mapa Tent</w:t>
      </w:r>
      <w:r>
        <w:tab/>
        <w:t>. . . .</w:t>
      </w:r>
      <w:r>
        <w:t xml:space="preserve"> . . . . . . . . . . . . . . . . . . . . . . . . . .</w:t>
      </w:r>
      <w:r>
        <w:tab/>
        <w:t>24</w:t>
      </w:r>
    </w:p>
    <w:p w:rsidR="00EE6B34" w:rsidRDefault="007B2103">
      <w:pPr>
        <w:numPr>
          <w:ilvl w:val="2"/>
          <w:numId w:val="1"/>
        </w:numPr>
        <w:ind w:hanging="638"/>
      </w:pPr>
      <w:r>
        <w:t>Mapas Cuadráticos Bidimensionales . . . . . . . . . . . . . . . . .</w:t>
      </w:r>
      <w:r>
        <w:tab/>
        <w:t>25</w:t>
      </w:r>
    </w:p>
    <w:p w:rsidR="00EE6B34" w:rsidRDefault="007B2103">
      <w:pPr>
        <w:numPr>
          <w:ilvl w:val="1"/>
          <w:numId w:val="1"/>
        </w:numPr>
        <w:spacing w:after="371"/>
        <w:ind w:left="2114" w:hanging="458"/>
      </w:pPr>
      <w:r w:rsidRPr="005B7C71">
        <w:rPr>
          <w:lang w:val="es-ES"/>
        </w:rPr>
        <w:t>El problema de la Aritmética Discreta</w:t>
      </w:r>
      <w:r w:rsidRPr="005B7C71">
        <w:rPr>
          <w:lang w:val="es-ES"/>
        </w:rPr>
        <w:tab/>
        <w:t>. . . . . . . . . . . . . . . . . . . .</w:t>
      </w:r>
      <w:r w:rsidRPr="005B7C71">
        <w:rPr>
          <w:lang w:val="es-ES"/>
        </w:rPr>
        <w:tab/>
      </w:r>
      <w:r>
        <w:t>27</w:t>
      </w:r>
    </w:p>
    <w:p w:rsidR="00EE6B34" w:rsidRDefault="007B2103">
      <w:pPr>
        <w:numPr>
          <w:ilvl w:val="0"/>
          <w:numId w:val="1"/>
        </w:numPr>
        <w:spacing w:after="173" w:line="246" w:lineRule="auto"/>
        <w:ind w:right="-15" w:hanging="299"/>
        <w:jc w:val="left"/>
      </w:pPr>
      <w:r>
        <w:t>Cuantificadores de Aleatoriedad</w:t>
      </w:r>
      <w:r>
        <w:tab/>
        <w:t>29</w:t>
      </w:r>
    </w:p>
    <w:p w:rsidR="00EE6B34" w:rsidRDefault="007B2103">
      <w:pPr>
        <w:numPr>
          <w:ilvl w:val="1"/>
          <w:numId w:val="1"/>
        </w:numPr>
        <w:ind w:left="2114" w:hanging="458"/>
      </w:pPr>
      <w:r>
        <w:t>Máximo Expone</w:t>
      </w:r>
      <w:r>
        <w:t>nte de Lyapunov . . . . . . . . . . . . . . . . . . . . . . .</w:t>
      </w:r>
      <w:r>
        <w:tab/>
        <w:t>31</w:t>
      </w:r>
    </w:p>
    <w:p w:rsidR="00EE6B34" w:rsidRDefault="007B2103">
      <w:pPr>
        <w:numPr>
          <w:ilvl w:val="2"/>
          <w:numId w:val="1"/>
        </w:numPr>
        <w:ind w:hanging="638"/>
      </w:pPr>
      <w:r w:rsidRPr="005B7C71">
        <w:rPr>
          <w:lang w:val="es-ES"/>
        </w:rPr>
        <w:t>Algoritmo Evolutivo para la Búsqueda de Caos . . . . . . . . . . .</w:t>
      </w:r>
      <w:r w:rsidRPr="005B7C71">
        <w:rPr>
          <w:lang w:val="es-ES"/>
        </w:rPr>
        <w:tab/>
      </w:r>
      <w:r>
        <w:t>33</w:t>
      </w:r>
    </w:p>
    <w:p w:rsidR="00EE6B34" w:rsidRDefault="007B2103">
      <w:pPr>
        <w:numPr>
          <w:ilvl w:val="1"/>
          <w:numId w:val="1"/>
        </w:numPr>
        <w:ind w:left="2114" w:hanging="458"/>
      </w:pPr>
      <w:r w:rsidRPr="005B7C71">
        <w:rPr>
          <w:lang w:val="es-ES"/>
        </w:rPr>
        <w:t>Cuantificadores de la Teoría de la Información . . . . . . . . . . . . . . . .</w:t>
      </w:r>
      <w:r w:rsidRPr="005B7C71">
        <w:rPr>
          <w:lang w:val="es-ES"/>
        </w:rPr>
        <w:tab/>
      </w:r>
      <w:r>
        <w:t>38</w:t>
      </w:r>
    </w:p>
    <w:p w:rsidR="00EE6B34" w:rsidRDefault="007B2103">
      <w:pPr>
        <w:numPr>
          <w:ilvl w:val="2"/>
          <w:numId w:val="1"/>
        </w:numPr>
        <w:ind w:hanging="638"/>
      </w:pPr>
      <w:r w:rsidRPr="005B7C71">
        <w:rPr>
          <w:lang w:val="es-ES"/>
        </w:rPr>
        <w:t>Entropía de Shannon y Complejidad Estad</w:t>
      </w:r>
      <w:r w:rsidRPr="005B7C71">
        <w:rPr>
          <w:lang w:val="es-ES"/>
        </w:rPr>
        <w:t>ística . . . . . . . . . . .</w:t>
      </w:r>
      <w:r w:rsidRPr="005B7C71">
        <w:rPr>
          <w:lang w:val="es-ES"/>
        </w:rPr>
        <w:tab/>
      </w:r>
      <w:r>
        <w:t>39</w:t>
      </w:r>
    </w:p>
    <w:p w:rsidR="00EE6B34" w:rsidRDefault="007B2103">
      <w:pPr>
        <w:numPr>
          <w:ilvl w:val="2"/>
          <w:numId w:val="1"/>
        </w:numPr>
        <w:ind w:hanging="638"/>
      </w:pPr>
      <w:r w:rsidRPr="005B7C71">
        <w:rPr>
          <w:lang w:val="es-ES"/>
        </w:rPr>
        <w:t>Determinación de la Función Distribución de Probabilidades . . . .</w:t>
      </w:r>
      <w:r w:rsidRPr="005B7C71">
        <w:rPr>
          <w:lang w:val="es-ES"/>
        </w:rPr>
        <w:tab/>
      </w:r>
      <w:r>
        <w:t>41</w:t>
      </w:r>
    </w:p>
    <w:p w:rsidR="00EE6B34" w:rsidRDefault="007B2103">
      <w:pPr>
        <w:numPr>
          <w:ilvl w:val="2"/>
          <w:numId w:val="1"/>
        </w:numPr>
        <w:ind w:hanging="638"/>
      </w:pPr>
      <w:r w:rsidRPr="005B7C71">
        <w:rPr>
          <w:lang w:val="es-ES"/>
        </w:rPr>
        <w:lastRenderedPageBreak/>
        <w:t>Planos Doble Entropía y Entropía-Complejidad . . . . . . . . . . .</w:t>
      </w:r>
      <w:r w:rsidRPr="005B7C71">
        <w:rPr>
          <w:lang w:val="es-ES"/>
        </w:rPr>
        <w:tab/>
      </w:r>
      <w:r>
        <w:t>45</w:t>
      </w:r>
    </w:p>
    <w:p w:rsidR="00EE6B34" w:rsidRDefault="007B2103">
      <w:pPr>
        <w:numPr>
          <w:ilvl w:val="2"/>
          <w:numId w:val="1"/>
        </w:numPr>
        <w:ind w:hanging="638"/>
      </w:pPr>
      <w:r>
        <w:t>Entropías Diferenciales . . . . . . . . . . . . . . . . . . . . . . . .</w:t>
      </w:r>
      <w:r>
        <w:tab/>
        <w:t>48</w:t>
      </w:r>
    </w:p>
    <w:p w:rsidR="00EE6B34" w:rsidRDefault="007B2103">
      <w:pPr>
        <w:numPr>
          <w:ilvl w:val="2"/>
          <w:numId w:val="1"/>
        </w:numPr>
        <w:ind w:hanging="638"/>
      </w:pPr>
      <w:r w:rsidRPr="005B7C71">
        <w:rPr>
          <w:lang w:val="es-ES"/>
        </w:rPr>
        <w:t>Cuantific</w:t>
      </w:r>
      <w:r w:rsidRPr="005B7C71">
        <w:rPr>
          <w:lang w:val="es-ES"/>
        </w:rPr>
        <w:t>ador de Entropías Implementado en FPGA . . . . . . . . .</w:t>
      </w:r>
      <w:r w:rsidRPr="005B7C71">
        <w:rPr>
          <w:lang w:val="es-ES"/>
        </w:rPr>
        <w:tab/>
      </w:r>
      <w:r>
        <w:t>51</w:t>
      </w:r>
    </w:p>
    <w:p w:rsidR="00EE6B34" w:rsidRDefault="007B2103">
      <w:pPr>
        <w:numPr>
          <w:ilvl w:val="2"/>
          <w:numId w:val="1"/>
        </w:numPr>
        <w:ind w:hanging="638"/>
      </w:pPr>
      <w:r w:rsidRPr="005B7C71">
        <w:rPr>
          <w:lang w:val="es-ES"/>
        </w:rPr>
        <w:t>Dinámica de los ITQs con AWGN y Banda Limitada . . . . . . . .</w:t>
      </w:r>
      <w:r w:rsidRPr="005B7C71">
        <w:rPr>
          <w:lang w:val="es-ES"/>
        </w:rPr>
        <w:tab/>
      </w:r>
      <w:r>
        <w:t>58</w:t>
      </w:r>
    </w:p>
    <w:p w:rsidR="00EE6B34" w:rsidRDefault="007B2103">
      <w:pPr>
        <w:numPr>
          <w:ilvl w:val="1"/>
          <w:numId w:val="1"/>
        </w:numPr>
        <w:spacing w:after="0" w:line="240" w:lineRule="auto"/>
        <w:ind w:left="2114" w:hanging="458"/>
      </w:pPr>
      <w:r>
        <w:t>Conclusiones</w:t>
      </w:r>
      <w:r>
        <w:tab/>
        <w:t>. . . . . . . . . . . . . . . . . . . . . . . . . . . . . . . . .</w:t>
      </w:r>
      <w:r>
        <w:tab/>
        <w:t>68</w:t>
      </w:r>
    </w:p>
    <w:p w:rsidR="00EE6B34" w:rsidRPr="005B7C71" w:rsidRDefault="007B2103">
      <w:pPr>
        <w:numPr>
          <w:ilvl w:val="0"/>
          <w:numId w:val="1"/>
        </w:numPr>
        <w:spacing w:after="174" w:line="246" w:lineRule="auto"/>
        <w:ind w:right="-15" w:hanging="299"/>
        <w:jc w:val="left"/>
        <w:rPr>
          <w:lang w:val="es-ES"/>
        </w:rPr>
      </w:pPr>
      <w:r w:rsidRPr="005B7C71">
        <w:rPr>
          <w:lang w:val="es-ES"/>
        </w:rPr>
        <w:t>Generadores de Números Aleatorios Usando Caos 73</w:t>
      </w:r>
    </w:p>
    <w:p w:rsidR="00EE6B34" w:rsidRDefault="007B2103">
      <w:pPr>
        <w:numPr>
          <w:ilvl w:val="1"/>
          <w:numId w:val="1"/>
        </w:numPr>
        <w:ind w:left="2114" w:hanging="458"/>
      </w:pPr>
      <w:r>
        <w:t>Caos en Redes Neuronales</w:t>
      </w:r>
      <w:r>
        <w:tab/>
        <w:t>. . . . . . . . . . . . . . . . . . . . . . . . . .</w:t>
      </w:r>
      <w:r>
        <w:tab/>
        <w:t>75</w:t>
      </w:r>
    </w:p>
    <w:p w:rsidR="00EE6B34" w:rsidRDefault="007B2103">
      <w:pPr>
        <w:numPr>
          <w:ilvl w:val="2"/>
          <w:numId w:val="1"/>
        </w:numPr>
        <w:ind w:hanging="638"/>
      </w:pPr>
      <w:r>
        <w:t>El Modelo de Hopfield . . . . . . . . . . . . . . . . . . . . . . . .</w:t>
      </w:r>
      <w:r>
        <w:tab/>
        <w:t>76</w:t>
      </w:r>
    </w:p>
    <w:p w:rsidR="00EE6B34" w:rsidRDefault="007B2103">
      <w:pPr>
        <w:numPr>
          <w:ilvl w:val="2"/>
          <w:numId w:val="1"/>
        </w:numPr>
        <w:ind w:hanging="638"/>
      </w:pPr>
      <w:r w:rsidRPr="005B7C71">
        <w:rPr>
          <w:lang w:val="es-ES"/>
        </w:rPr>
        <w:t>Estudio de la RNA en Función de un Parámetro . . . . . . . . . . .</w:t>
      </w:r>
      <w:r w:rsidRPr="005B7C71">
        <w:rPr>
          <w:lang w:val="es-ES"/>
        </w:rPr>
        <w:tab/>
      </w:r>
      <w:r>
        <w:t>78</w:t>
      </w:r>
    </w:p>
    <w:p w:rsidR="00EE6B34" w:rsidRDefault="007B2103">
      <w:pPr>
        <w:numPr>
          <w:ilvl w:val="1"/>
          <w:numId w:val="1"/>
        </w:numPr>
        <w:ind w:left="2114" w:hanging="458"/>
      </w:pPr>
      <w:r w:rsidRPr="005B7C71">
        <w:rPr>
          <w:lang w:val="es-ES"/>
        </w:rPr>
        <w:t>Cripto-Codificación Caótica Vari</w:t>
      </w:r>
      <w:r w:rsidRPr="005B7C71">
        <w:rPr>
          <w:lang w:val="es-ES"/>
        </w:rPr>
        <w:t>ante en el Tiempo</w:t>
      </w:r>
      <w:r w:rsidRPr="005B7C71">
        <w:rPr>
          <w:lang w:val="es-ES"/>
        </w:rPr>
        <w:tab/>
        <w:t>. . . . . . . . . . . . .</w:t>
      </w:r>
      <w:r w:rsidRPr="005B7C71">
        <w:rPr>
          <w:lang w:val="es-ES"/>
        </w:rPr>
        <w:tab/>
      </w:r>
      <w:r>
        <w:t>81</w:t>
      </w:r>
    </w:p>
    <w:p w:rsidR="00EE6B34" w:rsidRDefault="007B2103">
      <w:pPr>
        <w:numPr>
          <w:ilvl w:val="2"/>
          <w:numId w:val="1"/>
        </w:numPr>
        <w:ind w:hanging="638"/>
      </w:pPr>
      <w:r>
        <w:t>Implementación . . . . . . . . . . . . . . . . . . . . . . . . . . . .</w:t>
      </w:r>
      <w:r>
        <w:tab/>
        <w:t>84</w:t>
      </w:r>
    </w:p>
    <w:p w:rsidR="00EE6B34" w:rsidRDefault="007B2103">
      <w:pPr>
        <w:numPr>
          <w:ilvl w:val="2"/>
          <w:numId w:val="1"/>
        </w:numPr>
        <w:ind w:hanging="638"/>
      </w:pPr>
      <w:r>
        <w:t>Resultados</w:t>
      </w:r>
      <w:r>
        <w:tab/>
        <w:t>. . . . . . . . . . . . . . . . . . . . . . . . . . . . . .</w:t>
      </w:r>
      <w:r>
        <w:tab/>
        <w:t>87</w:t>
      </w:r>
    </w:p>
    <w:p w:rsidR="00EE6B34" w:rsidRDefault="007B2103">
      <w:pPr>
        <w:numPr>
          <w:ilvl w:val="1"/>
          <w:numId w:val="1"/>
        </w:numPr>
        <w:ind w:left="2114" w:hanging="458"/>
      </w:pPr>
      <w:r w:rsidRPr="005B7C71">
        <w:rPr>
          <w:lang w:val="es-ES"/>
        </w:rPr>
        <w:t>Implementación de Atractor Determinístico - Estocástico . . .</w:t>
      </w:r>
      <w:r w:rsidRPr="005B7C71">
        <w:rPr>
          <w:lang w:val="es-ES"/>
        </w:rPr>
        <w:t xml:space="preserve"> . . . . . . .</w:t>
      </w:r>
      <w:r w:rsidRPr="005B7C71">
        <w:rPr>
          <w:lang w:val="es-ES"/>
        </w:rPr>
        <w:tab/>
      </w:r>
      <w:r>
        <w:t>88</w:t>
      </w:r>
    </w:p>
    <w:p w:rsidR="00EE6B34" w:rsidRDefault="007B2103">
      <w:pPr>
        <w:numPr>
          <w:ilvl w:val="2"/>
          <w:numId w:val="1"/>
        </w:numPr>
        <w:ind w:hanging="638"/>
      </w:pPr>
      <w:r w:rsidRPr="005B7C71">
        <w:rPr>
          <w:lang w:val="es-ES"/>
        </w:rPr>
        <w:t>Discretización Temporal del Oscilador de Lorenz . . . . . . . . . .</w:t>
      </w:r>
      <w:r w:rsidRPr="005B7C71">
        <w:rPr>
          <w:lang w:val="es-ES"/>
        </w:rPr>
        <w:tab/>
      </w:r>
      <w:r>
        <w:t>90</w:t>
      </w:r>
    </w:p>
    <w:p w:rsidR="00EE6B34" w:rsidRDefault="007B2103">
      <w:pPr>
        <w:numPr>
          <w:ilvl w:val="2"/>
          <w:numId w:val="1"/>
        </w:numPr>
        <w:ind w:hanging="638"/>
      </w:pPr>
      <w:r w:rsidRPr="005B7C71">
        <w:rPr>
          <w:lang w:val="es-ES"/>
        </w:rPr>
        <w:t>Discretización de las Variables de Estado</w:t>
      </w:r>
      <w:r w:rsidRPr="005B7C71">
        <w:rPr>
          <w:lang w:val="es-ES"/>
        </w:rPr>
        <w:tab/>
        <w:t>. . . . . . . . . . . . . .</w:t>
      </w:r>
      <w:r w:rsidRPr="005B7C71">
        <w:rPr>
          <w:lang w:val="es-ES"/>
        </w:rPr>
        <w:tab/>
      </w:r>
      <w:r>
        <w:t>91</w:t>
      </w:r>
    </w:p>
    <w:p w:rsidR="00EE6B34" w:rsidRDefault="007B2103">
      <w:pPr>
        <w:numPr>
          <w:ilvl w:val="2"/>
          <w:numId w:val="1"/>
        </w:numPr>
        <w:ind w:hanging="638"/>
      </w:pPr>
      <w:r>
        <w:t>Post-procesamiento de Aleatorización . . . . . . . . . . . . . . . .</w:t>
      </w:r>
      <w:r>
        <w:tab/>
        <w:t>94</w:t>
      </w:r>
    </w:p>
    <w:p w:rsidR="00EE6B34" w:rsidRDefault="007B2103">
      <w:pPr>
        <w:numPr>
          <w:ilvl w:val="2"/>
          <w:numId w:val="1"/>
        </w:numPr>
        <w:ind w:hanging="638"/>
      </w:pPr>
      <w:r>
        <w:t>Resultados</w:t>
      </w:r>
      <w:r>
        <w:tab/>
        <w:t>. . . . . .</w:t>
      </w:r>
      <w:r>
        <w:t xml:space="preserve"> . . . . . . . . . . . . . . . . . . . . . . . .</w:t>
      </w:r>
      <w:r>
        <w:tab/>
        <w:t>94</w:t>
      </w:r>
    </w:p>
    <w:p w:rsidR="00EE6B34" w:rsidRDefault="007B2103">
      <w:pPr>
        <w:numPr>
          <w:ilvl w:val="1"/>
          <w:numId w:val="1"/>
        </w:numPr>
        <w:ind w:left="2114" w:hanging="458"/>
      </w:pPr>
      <w:r w:rsidRPr="005B7C71">
        <w:rPr>
          <w:lang w:val="es-ES"/>
        </w:rPr>
        <w:t>Mapas Cuadráticos 2-D Implementados en Punto Fijo . . . . . . . . . . . .</w:t>
      </w:r>
      <w:r w:rsidRPr="005B7C71">
        <w:rPr>
          <w:lang w:val="es-ES"/>
        </w:rPr>
        <w:tab/>
      </w:r>
      <w:r>
        <w:t>97</w:t>
      </w:r>
    </w:p>
    <w:p w:rsidR="00EE6B34" w:rsidRDefault="007B2103">
      <w:pPr>
        <w:numPr>
          <w:ilvl w:val="2"/>
          <w:numId w:val="1"/>
        </w:numPr>
        <w:ind w:hanging="638"/>
      </w:pPr>
      <w:r>
        <w:t>Resultados</w:t>
      </w:r>
      <w:r>
        <w:tab/>
        <w:t>. . . . . . . . . . . . . . . . . . . . . . . . . . . . . .</w:t>
      </w:r>
      <w:r>
        <w:tab/>
        <w:t>99</w:t>
      </w:r>
    </w:p>
    <w:p w:rsidR="00EE6B34" w:rsidRDefault="007B2103">
      <w:pPr>
        <w:numPr>
          <w:ilvl w:val="1"/>
          <w:numId w:val="1"/>
        </w:numPr>
        <w:spacing w:after="373"/>
        <w:ind w:left="2114" w:hanging="458"/>
      </w:pPr>
      <w:r>
        <w:t>Conclusiones</w:t>
      </w:r>
      <w:r>
        <w:tab/>
        <w:t xml:space="preserve">. . . . . . . . . . . . . . . . . . . . </w:t>
      </w:r>
      <w:r>
        <w:t>. . . . . . . . . . . . . 107</w:t>
      </w:r>
    </w:p>
    <w:p w:rsidR="00EE6B34" w:rsidRPr="005B7C71" w:rsidRDefault="007B2103">
      <w:pPr>
        <w:numPr>
          <w:ilvl w:val="0"/>
          <w:numId w:val="1"/>
        </w:numPr>
        <w:spacing w:after="174" w:line="246" w:lineRule="auto"/>
        <w:ind w:right="-15" w:hanging="299"/>
        <w:jc w:val="left"/>
        <w:rPr>
          <w:lang w:val="es-ES"/>
        </w:rPr>
      </w:pPr>
      <w:r w:rsidRPr="005B7C71">
        <w:rPr>
          <w:lang w:val="es-ES"/>
        </w:rPr>
        <w:t>Mapas Conmutados en Precisión Finita 109</w:t>
      </w:r>
    </w:p>
    <w:p w:rsidR="00EE6B34" w:rsidRDefault="007B2103">
      <w:pPr>
        <w:numPr>
          <w:ilvl w:val="1"/>
          <w:numId w:val="1"/>
        </w:numPr>
        <w:ind w:left="2114" w:hanging="458"/>
      </w:pPr>
      <w:r>
        <w:t>Introducción . . . . . . . . . . . . . . . . . . . . . . . . . . . . . . . . . . 109</w:t>
      </w:r>
    </w:p>
    <w:p w:rsidR="00EE6B34" w:rsidRDefault="007B2103">
      <w:pPr>
        <w:numPr>
          <w:ilvl w:val="1"/>
          <w:numId w:val="1"/>
        </w:numPr>
        <w:ind w:left="2114" w:hanging="458"/>
      </w:pPr>
      <w:r>
        <w:lastRenderedPageBreak/>
        <w:t>Herramientas de Análisis Estadístico . . . . . . . . . . . . . . . . . . . . . 110</w:t>
      </w:r>
    </w:p>
    <w:p w:rsidR="00EE6B34" w:rsidRDefault="007B2103">
      <w:pPr>
        <w:numPr>
          <w:ilvl w:val="1"/>
          <w:numId w:val="1"/>
        </w:numPr>
        <w:ind w:left="2114" w:hanging="458"/>
      </w:pPr>
      <w:r>
        <w:t xml:space="preserve">Resultados . . . </w:t>
      </w:r>
      <w:r>
        <w:t>. . . . . . . . . . . . . . . . . . . . . . . . . . . . . . . . 111</w:t>
      </w:r>
    </w:p>
    <w:p w:rsidR="00EE6B34" w:rsidRPr="005B7C71" w:rsidRDefault="007B2103">
      <w:pPr>
        <w:numPr>
          <w:ilvl w:val="2"/>
          <w:numId w:val="1"/>
        </w:numPr>
        <w:ind w:hanging="638"/>
        <w:rPr>
          <w:lang w:val="es-ES"/>
        </w:rPr>
      </w:pPr>
      <w:r w:rsidRPr="005B7C71">
        <w:rPr>
          <w:lang w:val="es-ES"/>
        </w:rPr>
        <w:t xml:space="preserve">Período </w:t>
      </w:r>
      <w:r w:rsidRPr="005B7C71">
        <w:rPr>
          <w:i/>
          <w:lang w:val="es-ES"/>
        </w:rPr>
        <w:t xml:space="preserve">T </w:t>
      </w:r>
      <w:r w:rsidRPr="005B7C71">
        <w:rPr>
          <w:lang w:val="es-ES"/>
        </w:rPr>
        <w:t xml:space="preserve">en Función de </w:t>
      </w:r>
      <w:r w:rsidRPr="005B7C71">
        <w:rPr>
          <w:i/>
          <w:lang w:val="es-ES"/>
        </w:rPr>
        <w:t xml:space="preserve">B </w:t>
      </w:r>
      <w:r w:rsidRPr="005B7C71">
        <w:rPr>
          <w:lang w:val="es-ES"/>
        </w:rPr>
        <w:t>. . . . . . . . . . . . . . . . . . . . . . 114</w:t>
      </w:r>
    </w:p>
    <w:p w:rsidR="00EE6B34" w:rsidRDefault="007B2103">
      <w:pPr>
        <w:numPr>
          <w:ilvl w:val="2"/>
          <w:numId w:val="1"/>
        </w:numPr>
        <w:ind w:hanging="638"/>
      </w:pPr>
      <w:r>
        <w:t>Cuantificadores de Mapas Simples . . . . . . . . . . . . . . . . . . 116</w:t>
      </w:r>
    </w:p>
    <w:p w:rsidR="00EE6B34" w:rsidRDefault="007B2103">
      <w:pPr>
        <w:numPr>
          <w:ilvl w:val="2"/>
          <w:numId w:val="1"/>
        </w:numPr>
        <w:ind w:hanging="638"/>
      </w:pPr>
      <w:r>
        <w:t>Cuantificadores de Mapas Combinados</w:t>
      </w:r>
      <w:r>
        <w:tab/>
        <w:t>. . .</w:t>
      </w:r>
      <w:r>
        <w:t xml:space="preserve"> . . . . . . . . . . . . 124</w:t>
      </w:r>
    </w:p>
    <w:p w:rsidR="00EE6B34" w:rsidRDefault="007B2103">
      <w:pPr>
        <w:numPr>
          <w:ilvl w:val="1"/>
          <w:numId w:val="1"/>
        </w:numPr>
        <w:spacing w:after="373"/>
        <w:ind w:left="2114" w:hanging="458"/>
      </w:pPr>
      <w:r>
        <w:t>Conclusiones</w:t>
      </w:r>
      <w:r>
        <w:tab/>
        <w:t>. . . . . . . . . . . . . . . . . . . . . . . . . . . . . . . . . 127</w:t>
      </w:r>
    </w:p>
    <w:p w:rsidR="00EE6B34" w:rsidRPr="005B7C71" w:rsidRDefault="007B2103">
      <w:pPr>
        <w:numPr>
          <w:ilvl w:val="0"/>
          <w:numId w:val="1"/>
        </w:numPr>
        <w:spacing w:after="174" w:line="246" w:lineRule="auto"/>
        <w:ind w:right="-15" w:hanging="299"/>
        <w:jc w:val="left"/>
        <w:rPr>
          <w:lang w:val="es-ES"/>
        </w:rPr>
      </w:pPr>
      <w:r w:rsidRPr="005B7C71">
        <w:rPr>
          <w:lang w:val="es-ES"/>
        </w:rPr>
        <w:t>Generadores de TRNG usando ROs en FPGA 133</w:t>
      </w:r>
    </w:p>
    <w:p w:rsidR="00EE6B34" w:rsidRDefault="007B2103">
      <w:pPr>
        <w:numPr>
          <w:ilvl w:val="1"/>
          <w:numId w:val="1"/>
        </w:numPr>
        <w:ind w:left="2114" w:hanging="458"/>
      </w:pPr>
      <w:r>
        <w:t>Introducción . . . . . . . . . . . . . . . . . . . . . . . . . . . . . . . . . . 133</w:t>
      </w:r>
    </w:p>
    <w:p w:rsidR="00EE6B34" w:rsidRPr="005B7C71" w:rsidRDefault="007B2103">
      <w:pPr>
        <w:numPr>
          <w:ilvl w:val="1"/>
          <w:numId w:val="1"/>
        </w:numPr>
        <w:ind w:left="2114" w:hanging="458"/>
        <w:rPr>
          <w:lang w:val="es-ES"/>
        </w:rPr>
      </w:pPr>
      <w:r w:rsidRPr="005B7C71">
        <w:rPr>
          <w:lang w:val="es-ES"/>
        </w:rPr>
        <w:t xml:space="preserve">Determinación del </w:t>
      </w:r>
      <w:r w:rsidRPr="005B7C71">
        <w:rPr>
          <w:i/>
          <w:lang w:val="es-ES"/>
        </w:rPr>
        <w:t xml:space="preserve">jitter </w:t>
      </w:r>
      <w:r w:rsidRPr="005B7C71">
        <w:rPr>
          <w:lang w:val="es-ES"/>
        </w:rPr>
        <w:t xml:space="preserve">en </w:t>
      </w:r>
      <w:r w:rsidRPr="005B7C71">
        <w:rPr>
          <w:i/>
          <w:lang w:val="es-ES"/>
        </w:rPr>
        <w:t>RO</w:t>
      </w:r>
      <w:r w:rsidRPr="005B7C71">
        <w:rPr>
          <w:lang w:val="es-ES"/>
        </w:rPr>
        <w:t>s</w:t>
      </w:r>
      <w:r w:rsidRPr="005B7C71">
        <w:rPr>
          <w:lang w:val="es-ES"/>
        </w:rPr>
        <w:tab/>
        <w:t>. . . . . . . . . . . . . . . . . . . . . . . 135</w:t>
      </w:r>
    </w:p>
    <w:p w:rsidR="00EE6B34" w:rsidRDefault="007B2103">
      <w:pPr>
        <w:numPr>
          <w:ilvl w:val="2"/>
          <w:numId w:val="1"/>
        </w:numPr>
        <w:ind w:hanging="638"/>
      </w:pPr>
      <w:r>
        <w:t>Resultados</w:t>
      </w:r>
      <w:r>
        <w:tab/>
        <w:t>. . . . . . . . . . . . . . . . . . . . . . . . . . . . . . 137</w:t>
      </w:r>
    </w:p>
    <w:p w:rsidR="00EE6B34" w:rsidRPr="005B7C71" w:rsidRDefault="007B2103">
      <w:pPr>
        <w:numPr>
          <w:ilvl w:val="1"/>
          <w:numId w:val="1"/>
        </w:numPr>
        <w:ind w:left="2114" w:hanging="458"/>
        <w:rPr>
          <w:lang w:val="es-ES"/>
        </w:rPr>
      </w:pPr>
      <w:r w:rsidRPr="005B7C71">
        <w:rPr>
          <w:lang w:val="es-ES"/>
        </w:rPr>
        <w:t>Implementación de TRNG basado en ROs . . . . . . . . . . . . . . . . . . 146</w:t>
      </w:r>
    </w:p>
    <w:p w:rsidR="00EE6B34" w:rsidRDefault="007B2103">
      <w:pPr>
        <w:numPr>
          <w:ilvl w:val="2"/>
          <w:numId w:val="1"/>
        </w:numPr>
        <w:ind w:hanging="638"/>
      </w:pPr>
      <w:r>
        <w:t>Introducción</w:t>
      </w:r>
      <w:r>
        <w:tab/>
        <w:t>. . . . .</w:t>
      </w:r>
      <w:r>
        <w:t xml:space="preserve"> . . . . . . . . . . . . . . . . . . . . . . . . 146</w:t>
      </w:r>
    </w:p>
    <w:p w:rsidR="00EE6B34" w:rsidRDefault="007B2103">
      <w:pPr>
        <w:numPr>
          <w:ilvl w:val="2"/>
          <w:numId w:val="1"/>
        </w:numPr>
        <w:ind w:hanging="638"/>
      </w:pPr>
      <w:r>
        <w:t>Implementación en Hardware</w:t>
      </w:r>
      <w:r>
        <w:tab/>
        <w:t>. . . . . . . . . . . . . . . . . . . . 147</w:t>
      </w:r>
    </w:p>
    <w:p w:rsidR="00EE6B34" w:rsidRDefault="007B2103">
      <w:pPr>
        <w:numPr>
          <w:ilvl w:val="2"/>
          <w:numId w:val="1"/>
        </w:numPr>
        <w:ind w:hanging="638"/>
      </w:pPr>
      <w:r>
        <w:t>Resultados</w:t>
      </w:r>
      <w:r>
        <w:tab/>
        <w:t>. . . . . . . . . . . . . . . . . . . . . . . . . . . . . . 149</w:t>
      </w:r>
    </w:p>
    <w:p w:rsidR="00EE6B34" w:rsidRDefault="007B2103">
      <w:pPr>
        <w:numPr>
          <w:ilvl w:val="1"/>
          <w:numId w:val="1"/>
        </w:numPr>
        <w:spacing w:after="0" w:line="240" w:lineRule="auto"/>
        <w:ind w:left="2114" w:hanging="458"/>
      </w:pPr>
      <w:r>
        <w:t>Conclusiones</w:t>
      </w:r>
      <w:r>
        <w:tab/>
        <w:t xml:space="preserve">. . . . . . . . . . . . . . . . . . . . . . </w:t>
      </w:r>
      <w:r>
        <w:t>. . . . . . . . . . . 153</w:t>
      </w:r>
    </w:p>
    <w:p w:rsidR="00EE6B34" w:rsidRDefault="00EE6B34">
      <w:pPr>
        <w:sectPr w:rsidR="00EE6B34">
          <w:headerReference w:type="even" r:id="rId13"/>
          <w:headerReference w:type="default" r:id="rId14"/>
          <w:footerReference w:type="even" r:id="rId15"/>
          <w:footerReference w:type="default" r:id="rId16"/>
          <w:headerReference w:type="first" r:id="rId17"/>
          <w:footerReference w:type="first" r:id="rId18"/>
          <w:pgSz w:w="11906" w:h="16838"/>
          <w:pgMar w:top="2592" w:right="1858" w:bottom="2408" w:left="1893" w:header="720" w:footer="720" w:gutter="0"/>
          <w:pgNumType w:fmt="upperRoman" w:start="1"/>
          <w:cols w:space="720"/>
        </w:sectPr>
      </w:pPr>
    </w:p>
    <w:p w:rsidR="00EE6B34" w:rsidRPr="005B7C71" w:rsidRDefault="007B2103">
      <w:pPr>
        <w:spacing w:after="0" w:line="246" w:lineRule="auto"/>
        <w:ind w:left="7" w:right="-15" w:hanging="10"/>
        <w:jc w:val="left"/>
        <w:rPr>
          <w:lang w:val="es-ES"/>
        </w:rPr>
      </w:pPr>
      <w:r w:rsidRPr="005B7C71">
        <w:rPr>
          <w:lang w:val="es-ES"/>
        </w:rPr>
        <w:lastRenderedPageBreak/>
        <w:t>Bibliografía</w:t>
      </w:r>
      <w:r w:rsidRPr="005B7C71">
        <w:rPr>
          <w:lang w:val="es-ES"/>
        </w:rPr>
        <w:tab/>
        <w:t>155</w:t>
      </w:r>
      <w:r w:rsidRPr="005B7C71">
        <w:rPr>
          <w:lang w:val="es-ES"/>
        </w:rPr>
        <w:br w:type="page"/>
      </w:r>
    </w:p>
    <w:p w:rsidR="00EE6B34" w:rsidRPr="005B7C71" w:rsidRDefault="007B2103">
      <w:pPr>
        <w:spacing w:after="0" w:line="276" w:lineRule="auto"/>
        <w:ind w:left="0" w:right="0"/>
        <w:jc w:val="left"/>
        <w:rPr>
          <w:lang w:val="es-ES"/>
        </w:rPr>
      </w:pPr>
      <w:r w:rsidRPr="005B7C71">
        <w:rPr>
          <w:lang w:val="es-ES"/>
        </w:rPr>
        <w:lastRenderedPageBreak/>
        <w:br w:type="page"/>
      </w:r>
    </w:p>
    <w:p w:rsidR="00EE6B34" w:rsidRPr="005B7C71" w:rsidRDefault="007B2103">
      <w:pPr>
        <w:spacing w:after="872" w:line="411" w:lineRule="auto"/>
        <w:ind w:left="13" w:right="-15" w:hanging="10"/>
        <w:jc w:val="left"/>
        <w:rPr>
          <w:lang w:val="es-ES"/>
        </w:rPr>
      </w:pPr>
      <w:r w:rsidRPr="005B7C71">
        <w:rPr>
          <w:sz w:val="41"/>
          <w:lang w:val="es-ES"/>
        </w:rPr>
        <w:lastRenderedPageBreak/>
        <w:t>Capítulo 1</w:t>
      </w:r>
    </w:p>
    <w:p w:rsidR="00EE6B34" w:rsidRPr="005B7C71" w:rsidRDefault="007B2103">
      <w:pPr>
        <w:pStyle w:val="Ttulo2"/>
        <w:spacing w:after="977"/>
        <w:rPr>
          <w:lang w:val="es-ES"/>
        </w:rPr>
      </w:pPr>
      <w:r w:rsidRPr="005B7C71">
        <w:rPr>
          <w:lang w:val="es-ES"/>
        </w:rPr>
        <w:t>Introducción</w:t>
      </w:r>
    </w:p>
    <w:p w:rsidR="00EE6B34" w:rsidRPr="005B7C71" w:rsidRDefault="007B2103">
      <w:pPr>
        <w:spacing w:after="235"/>
        <w:ind w:firstLine="306"/>
        <w:rPr>
          <w:lang w:val="es-ES"/>
        </w:rPr>
      </w:pPr>
      <w:r w:rsidRPr="005B7C71">
        <w:rPr>
          <w:lang w:val="es-ES"/>
        </w:rPr>
        <w:t xml:space="preserve">Los números aleatorios constituyen una de las bases del desarrollo tecnológico, han sido utilizados exitosamente en una gran variedad de aplicaciones como juegos, criptografía [1, 2], modelado de sistemas físicos [3, 4], sistemas biológicos [5], etc. Dado </w:t>
      </w:r>
      <w:r w:rsidRPr="005B7C71">
        <w:rPr>
          <w:lang w:val="es-ES"/>
        </w:rPr>
        <w:t>que cada aplicación tiene diferentes requerimientos, existe un amplio abanico de herramientas para analizar las propiedades de estas secuencias. Un ejemplo paradigmático es el generador Marsanne Twister, cuyas secuencias presentan un período extremadamente</w:t>
      </w:r>
      <w:r w:rsidRPr="005B7C71">
        <w:rPr>
          <w:lang w:val="es-ES"/>
        </w:rPr>
        <w:t xml:space="preserve"> largo, poseen propiedades estadísticas excelentes, pero son perfectamente predecibles. Como resultado, este generador es inviable en el campo de la criptografía, sin embargo es el más utilizado para el resto de las aplicaciones. Dentro de esta tesis se ut</w:t>
      </w:r>
      <w:r w:rsidRPr="005B7C71">
        <w:rPr>
          <w:lang w:val="es-ES"/>
        </w:rPr>
        <w:t>ilizan dos enfoques, cuando se quiere saber si un sistema es apto para ser utilizado como generador de números aleatorios para criptografía se utilizan test estadísticos estándar como NIST o DieHard [6]. Cuando lo que se desea es evaluar el grado de aleato</w:t>
      </w:r>
      <w:r w:rsidRPr="005B7C71">
        <w:rPr>
          <w:lang w:val="es-ES"/>
        </w:rPr>
        <w:t xml:space="preserve">riedad de un sistema se utilizan cuantificadores de la Teoría de la Información para medir la estocasticidad (basados en entropías de valores) [7] y la mezcla (basados en entropías de patrones de orden) de las secuencias generadas [8]. Estas dos entropías </w:t>
      </w:r>
      <w:r w:rsidRPr="005B7C71">
        <w:rPr>
          <w:lang w:val="es-ES"/>
        </w:rPr>
        <w:t>son complementarias y cubren los dos principales aspectos a considerar: estocasticidad de los valores generados e independencia estadística de valores consecutivos. Además también interesa conocer el período y el máximo exponente de Lyapunov [9], para eval</w:t>
      </w:r>
      <w:r w:rsidRPr="005B7C71">
        <w:rPr>
          <w:lang w:val="es-ES"/>
        </w:rPr>
        <w:t>uar la caoticidad de los sistemas implementados en hardware.</w:t>
      </w:r>
    </w:p>
    <w:p w:rsidR="00EE6B34" w:rsidRPr="005B7C71" w:rsidRDefault="007B2103">
      <w:pPr>
        <w:spacing w:after="308"/>
        <w:ind w:firstLine="299"/>
        <w:rPr>
          <w:lang w:val="es-ES"/>
        </w:rPr>
      </w:pPr>
      <w:r w:rsidRPr="005B7C71">
        <w:rPr>
          <w:lang w:val="es-ES"/>
        </w:rPr>
        <w:t xml:space="preserve">Los números aleatorios pueden ser generados a partir de fuentes de aleatoriedad de naturaleza física (TRNG) o a partir de generadores algorítmicos (PRNG). Existen de las más variadas técnicas de </w:t>
      </w:r>
      <w:r w:rsidRPr="005B7C71">
        <w:rPr>
          <w:lang w:val="es-ES"/>
        </w:rPr>
        <w:t>generación de números aleatorios utilizando TRNGs, siendo el</w:t>
      </w:r>
    </w:p>
    <w:p w:rsidR="00EE6B34" w:rsidRPr="005B7C71" w:rsidRDefault="007B2103">
      <w:pPr>
        <w:spacing w:after="7" w:line="246" w:lineRule="auto"/>
        <w:ind w:left="163" w:right="-15" w:hanging="10"/>
        <w:jc w:val="center"/>
        <w:rPr>
          <w:lang w:val="es-ES"/>
        </w:rPr>
      </w:pPr>
      <w:r w:rsidRPr="005B7C71">
        <w:rPr>
          <w:lang w:val="es-ES"/>
        </w:rPr>
        <w:t>1</w:t>
      </w:r>
    </w:p>
    <w:p w:rsidR="00EE6B34" w:rsidRPr="005B7C71" w:rsidRDefault="00EE6B34">
      <w:pPr>
        <w:rPr>
          <w:lang w:val="es-ES"/>
        </w:rPr>
        <w:sectPr w:rsidR="00EE6B34" w:rsidRPr="005B7C71">
          <w:headerReference w:type="even" r:id="rId19"/>
          <w:headerReference w:type="default" r:id="rId20"/>
          <w:footerReference w:type="even" r:id="rId21"/>
          <w:footerReference w:type="default" r:id="rId22"/>
          <w:headerReference w:type="first" r:id="rId23"/>
          <w:footerReference w:type="first" r:id="rId24"/>
          <w:pgSz w:w="11906" w:h="16838"/>
          <w:pgMar w:top="2592" w:right="1858" w:bottom="1904" w:left="2822" w:header="720" w:footer="720" w:gutter="0"/>
          <w:cols w:space="720"/>
        </w:sectPr>
      </w:pPr>
    </w:p>
    <w:p w:rsidR="00EE6B34" w:rsidRPr="005B7C71" w:rsidRDefault="007B2103">
      <w:pPr>
        <w:spacing w:after="369" w:line="240" w:lineRule="auto"/>
        <w:ind w:left="0" w:right="971"/>
        <w:jc w:val="right"/>
        <w:rPr>
          <w:lang w:val="es-ES"/>
        </w:rPr>
      </w:pPr>
      <w:r w:rsidRPr="005B7C71">
        <w:rPr>
          <w:i/>
          <w:lang w:val="es-ES"/>
        </w:rPr>
        <w:lastRenderedPageBreak/>
        <w:t>CAPÍTULO 1. INTRODUCCIÓN</w:t>
      </w:r>
    </w:p>
    <w:p w:rsidR="00EE6B34" w:rsidRPr="005B7C71" w:rsidRDefault="007B2103">
      <w:pPr>
        <w:spacing w:after="252"/>
        <w:ind w:right="971"/>
        <w:rPr>
          <w:lang w:val="es-ES"/>
        </w:rPr>
      </w:pPr>
      <w:r w:rsidRPr="005B7C71">
        <w:rPr>
          <w:lang w:val="es-ES"/>
        </w:rPr>
        <w:t xml:space="preserve">ruido térmico generado por una resistencia caliente el más conocido. Las propiedades estadísticas de este generador son malas desde el punto de vista estadístico, sin embargo el modelo de un TRNG nunca es totalmente conocido, por lo que sus secuencias son </w:t>
      </w:r>
      <w:r w:rsidRPr="005B7C71">
        <w:rPr>
          <w:lang w:val="es-ES"/>
        </w:rPr>
        <w:t>impredecibles en el corto y/o largo plazo. Por otro lado, los PRNGs pueden clasificarse en dos conjuntos, los basados en algoritmos y los basados en sistemas caóticos, estos últimos son los que se ocupa esta tesis. Los sistemas caóticos poseen dos propieda</w:t>
      </w:r>
      <w:r w:rsidRPr="005B7C71">
        <w:rPr>
          <w:lang w:val="es-ES"/>
        </w:rPr>
        <w:t>des que los hacen atractivos para ser utilizados como PRNGs, su dinámica está determinada por un un modelo matemático y presentan sensibilidad a las condiciones iniciales. Como consecuencia son sistemas deterministas impredecibles a largo plazo, por lo que</w:t>
      </w:r>
      <w:r w:rsidRPr="005B7C71">
        <w:rPr>
          <w:lang w:val="es-ES"/>
        </w:rPr>
        <w:t xml:space="preserve"> pueden generar señales estocásticas [10]. Estos sistemas pueden incluirse en la clase de sistemas estocásticos que se estudian mediante herramientas estadísticas, sin embargo sus propiedades estadísticas no son óptimas dado que presentan estructuras inter</w:t>
      </w:r>
      <w:r w:rsidRPr="005B7C71">
        <w:rPr>
          <w:lang w:val="es-ES"/>
        </w:rPr>
        <w:t>nas. En consecuencia, es necesario un postprocesamiento de las secuencias generadas para mejorar su aleatoriedad.</w:t>
      </w:r>
    </w:p>
    <w:p w:rsidR="00EE6B34" w:rsidRPr="005B7C71" w:rsidRDefault="007B2103">
      <w:pPr>
        <w:ind w:right="936" w:firstLine="299"/>
        <w:rPr>
          <w:lang w:val="es-ES"/>
        </w:rPr>
      </w:pPr>
      <w:r w:rsidRPr="005B7C71">
        <w:rPr>
          <w:lang w:val="es-ES"/>
        </w:rPr>
        <w:t>Esta tesis se centra en la implementación en hardware electrónico de RNGs, particularmente se trata de responder dos preguntas principales: ¿C</w:t>
      </w:r>
      <w:r w:rsidRPr="005B7C71">
        <w:rPr>
          <w:lang w:val="es-ES"/>
        </w:rPr>
        <w:t>ómo varían las propiedades estadísticas de los sistemas caóticos cuando son implementados en hardware digital? y, ¿Es posible implementar un generador físico de ruido en hardware? La primer pregunta está directamente relacionada con generadores PRNG, se pr</w:t>
      </w:r>
      <w:r w:rsidRPr="005B7C71">
        <w:rPr>
          <w:lang w:val="es-ES"/>
        </w:rPr>
        <w:t>opone reemplazar los generadores algorítmicos por sistemas caóticos. Por otro lado, como todo PRNG tiene un modelo, existen propiedades que no puede satisfacer (como impredictibilidad o período infinito). Por lo tanto, es deseable contar con ambos generado</w:t>
      </w:r>
      <w:r w:rsidRPr="005B7C71">
        <w:rPr>
          <w:lang w:val="es-ES"/>
        </w:rPr>
        <w:t>res (PRNG y TRNG) en el mismo sistema.</w:t>
      </w:r>
    </w:p>
    <w:p w:rsidR="00EE6B34" w:rsidRPr="005B7C71" w:rsidRDefault="007B2103">
      <w:pPr>
        <w:spacing w:after="252"/>
        <w:ind w:right="429"/>
        <w:rPr>
          <w:lang w:val="es-ES"/>
        </w:rPr>
      </w:pPr>
      <w:r w:rsidRPr="005B7C71">
        <w:rPr>
          <w:lang w:val="es-ES"/>
        </w:rPr>
        <w:t>Aquí entra en juego la segunda pregunta, que apunta a la posibilidad de implementar un TRNG (analógico) en hardware digital.</w:t>
      </w:r>
    </w:p>
    <w:p w:rsidR="00EE6B34" w:rsidRPr="005B7C71" w:rsidRDefault="007B2103">
      <w:pPr>
        <w:spacing w:after="369"/>
        <w:ind w:right="955" w:firstLine="299"/>
        <w:rPr>
          <w:lang w:val="es-ES"/>
        </w:rPr>
      </w:pPr>
      <w:r w:rsidRPr="005B7C71">
        <w:rPr>
          <w:lang w:val="es-ES"/>
        </w:rPr>
        <w:t>Cuando un sistema es calculado en precisión finita, el resultado de cada iteración se sustit</w:t>
      </w:r>
      <w:r w:rsidRPr="005B7C71">
        <w:rPr>
          <w:lang w:val="es-ES"/>
        </w:rPr>
        <w:t>uye por el valor representable más cercano, lo que desvía su trayectoria de la que tendría utilizando números reales. Frecuentemente, estas desviaciones del valor exacto son tomadas como incertezas en un resultado o como ruido de cuantificación y no presen</w:t>
      </w:r>
      <w:r w:rsidRPr="005B7C71">
        <w:rPr>
          <w:lang w:val="es-ES"/>
        </w:rPr>
        <w:t xml:space="preserve">tan mayores inconvenientes para representar un sistema. Estos dos catálogos (ruido o incerteza) tienen validez cuando el sistema que se intenta describir es </w:t>
      </w:r>
      <w:r w:rsidRPr="005B7C71">
        <w:rPr>
          <w:lang w:val="es-ES"/>
        </w:rPr>
        <w:lastRenderedPageBreak/>
        <w:t>dinámicamente estable, entonces la cuantificación puede representarse como un ruido superpuesto a u</w:t>
      </w:r>
      <w:r w:rsidRPr="005B7C71">
        <w:rPr>
          <w:lang w:val="es-ES"/>
        </w:rPr>
        <w:t>na órbita, por ejemplo; o cuando se caracteriza una fuente de ruido, entonces la cuantificación es sólo una incerteza en la medición. Sin embargo, los sistemas caóticos vienen a llenar la brecha existente entre estos dos conjuntos disjuntos (determinístico</w:t>
      </w:r>
      <w:r w:rsidRPr="005B7C71">
        <w:rPr>
          <w:lang w:val="es-ES"/>
        </w:rPr>
        <w:t>s vs. estocásticos) y la precisión juega 3</w:t>
      </w:r>
    </w:p>
    <w:p w:rsidR="00EE6B34" w:rsidRPr="005B7C71" w:rsidRDefault="007B2103">
      <w:pPr>
        <w:spacing w:after="252"/>
        <w:ind w:left="937"/>
        <w:rPr>
          <w:lang w:val="es-ES"/>
        </w:rPr>
      </w:pPr>
      <w:r w:rsidRPr="005B7C71">
        <w:rPr>
          <w:lang w:val="es-ES"/>
        </w:rPr>
        <w:t>un papel determinante que puede tener varias interpretaciones. Una de ellas es modelar a la cuantificación como una preturbación del sistema. La inherente sensibilidad a las condiciones iniciales que presentan los</w:t>
      </w:r>
      <w:r w:rsidRPr="005B7C71">
        <w:rPr>
          <w:lang w:val="es-ES"/>
        </w:rPr>
        <w:t xml:space="preserve"> sistemas caóticos hace que estas perturbaciones se vean amplificadas con cada iteración (vía el máximo exponente de Lyapunov) y el sistema resultante pueda tener poco que ver con el original. Con este panorama, ya no tenemos acceso a los sistemas caóticos</w:t>
      </w:r>
      <w:r w:rsidRPr="005B7C71">
        <w:rPr>
          <w:lang w:val="es-ES"/>
        </w:rPr>
        <w:t xml:space="preserve"> ya que estos sólo existen cuando la base numérica puede representar toda la escala real. En el mejor de los casos el sistema pasa a ser pseudocaótico, en donde las propiedades como estocasticidad, mezcla, período y caoticidad se ven degradadas, sin embarg</w:t>
      </w:r>
      <w:r w:rsidRPr="005B7C71">
        <w:rPr>
          <w:lang w:val="es-ES"/>
        </w:rPr>
        <w:t xml:space="preserve">o el sistema se mantiene oscilando sobre el mismo atractor que el calculado en números reales. Cuando la aritmética utilizada para calcular cada iteración no es suficiente, el sistema no oscilará y se perderá toda caoticidad. Un ejemplo muy interesante es </w:t>
      </w:r>
      <w:r w:rsidRPr="005B7C71">
        <w:rPr>
          <w:lang w:val="es-ES"/>
        </w:rPr>
        <w:t>el mapa Tent, que posee propiedades estadísticas ideales en el campo de los números reales, pero cuando es implementado en cualquier base 2, por precisa que sea, siempre converge a un punto fijo. Por lo que no puede implementarse en ningún dispositivo digi</w:t>
      </w:r>
      <w:r w:rsidRPr="005B7C71">
        <w:rPr>
          <w:lang w:val="es-ES"/>
        </w:rPr>
        <w:t>tal. Uno de los aportes de la tesis es el estudio de esta degradación en función de la precisión de la aritmética representada en un sistema electrónico digital.</w:t>
      </w:r>
    </w:p>
    <w:p w:rsidR="00EE6B34" w:rsidRPr="005B7C71" w:rsidRDefault="007B2103">
      <w:pPr>
        <w:spacing w:after="252"/>
        <w:ind w:left="939" w:firstLine="304"/>
        <w:rPr>
          <w:lang w:val="es-ES"/>
        </w:rPr>
      </w:pPr>
      <w:r w:rsidRPr="005B7C71">
        <w:rPr>
          <w:lang w:val="es-ES"/>
        </w:rPr>
        <w:t>Por el lado de los TRNG, el objetivo es implementar un generador que coexista en el mismo disp</w:t>
      </w:r>
      <w:r w:rsidRPr="005B7C71">
        <w:rPr>
          <w:lang w:val="es-ES"/>
        </w:rPr>
        <w:t>ositivo que un PRNG. Está bien establecido que un oscilador en anillo ( RO ) presenta fluctuaciones de fase (jitter) que dependen de procesos puramente físicos como gradientes durante el proceso de difusión en la fabricación del circuito integrado, gradien</w:t>
      </w:r>
      <w:r w:rsidRPr="005B7C71">
        <w:rPr>
          <w:lang w:val="es-ES"/>
        </w:rPr>
        <w:t>tes en la temperatura de trabajo, ruido térmico en las junturas semiconductoras, etc. Ninguna de estas variables pueden ser incluidas en el modelo del oscilador, lo que hace a este sistema muy atractivo para aprovechar esas incertezas. Como los ROs son com</w:t>
      </w:r>
      <w:r w:rsidRPr="005B7C71">
        <w:rPr>
          <w:lang w:val="es-ES"/>
        </w:rPr>
        <w:t>únmente utilizados como generadores de señales de reloj para sincronizar sistemas, el jitter suele ser un problema [11]. Sin embargo en esta tesis se lo utiliza como la fuente de aleatoriedad física para generar señales estocásticas. Existen diferentes top</w:t>
      </w:r>
      <w:r w:rsidRPr="005B7C71">
        <w:rPr>
          <w:lang w:val="es-ES"/>
        </w:rPr>
        <w:t>ologías circuitales</w:t>
      </w:r>
      <w:bookmarkStart w:id="2" w:name="_GoBack"/>
      <w:bookmarkEnd w:id="2"/>
      <w:r w:rsidRPr="005B7C71">
        <w:rPr>
          <w:lang w:val="es-ES"/>
        </w:rPr>
        <w:t xml:space="preserve"> en donde se mezclan las señales de varios de estos ROs, de donde surge una </w:t>
      </w:r>
      <w:r w:rsidRPr="005B7C71">
        <w:rPr>
          <w:lang w:val="es-ES"/>
        </w:rPr>
        <w:lastRenderedPageBreak/>
        <w:t>señal binaria aleatoria [12]. En esta tesis se propuso un método basado en entropías diferenciales que permite extraer un valor que indica el grado de aleatoried</w:t>
      </w:r>
      <w:r w:rsidRPr="005B7C71">
        <w:rPr>
          <w:lang w:val="es-ES"/>
        </w:rPr>
        <w:t xml:space="preserve">ad de esta serie binaria y, por lo tanto, puede indicar el nivel de jitter esta que contiene. Este método es útil para catalogar un dado RO como bueno para generar ruido o como señal de reloj. Además, se implementó un TRNG basado en ROs mediante la mezcla </w:t>
      </w:r>
      <w:r w:rsidRPr="005B7C71">
        <w:rPr>
          <w:lang w:val="es-ES"/>
        </w:rPr>
        <w:t>de varios osciladores.</w:t>
      </w:r>
    </w:p>
    <w:p w:rsidR="00EE6B34" w:rsidRPr="005B7C71" w:rsidRDefault="007B2103">
      <w:pPr>
        <w:spacing w:after="369" w:line="246" w:lineRule="auto"/>
        <w:ind w:left="138" w:right="21" w:hanging="10"/>
        <w:jc w:val="right"/>
        <w:rPr>
          <w:lang w:val="es-ES"/>
        </w:rPr>
      </w:pPr>
      <w:r w:rsidRPr="005B7C71">
        <w:rPr>
          <w:lang w:val="es-ES"/>
        </w:rPr>
        <w:t xml:space="preserve">Esta tesis se centra principalmente en dos aportes de relavancia internacional, en donde </w:t>
      </w:r>
      <w:r w:rsidRPr="005B7C71">
        <w:rPr>
          <w:i/>
          <w:lang w:val="es-ES"/>
        </w:rPr>
        <w:t>CAPÍTULO 1. INTRODUCCIÓN</w:t>
      </w:r>
    </w:p>
    <w:p w:rsidR="00EE6B34" w:rsidRPr="005B7C71" w:rsidRDefault="007B2103">
      <w:pPr>
        <w:ind w:right="938"/>
        <w:rPr>
          <w:lang w:val="es-ES"/>
        </w:rPr>
      </w:pPr>
      <w:r w:rsidRPr="005B7C71">
        <w:rPr>
          <w:lang w:val="es-ES"/>
        </w:rPr>
        <w:t>se publicaron los resultados de los dos últimos capítulos. En [13], se exploran técnicas de aleatorización de datos com</w:t>
      </w:r>
      <w:r w:rsidRPr="005B7C71">
        <w:rPr>
          <w:lang w:val="es-ES"/>
        </w:rPr>
        <w:t>o switching y skipping desde el punto de vista de la implementación digital. Cuando se estudian técnicas de aleatorización, generalmente se pierde de vista la plataforma digital que calcula la salida del PRNG. Además, los mapas caóticos estudiados fueron c</w:t>
      </w:r>
      <w:r w:rsidRPr="005B7C71">
        <w:rPr>
          <w:lang w:val="es-ES"/>
        </w:rPr>
        <w:t>aracterizados en trabajos anteriores midiendo el período de las secuencias que generan, por lo que el aporte de este trabajo es doble, por un lado la caracterización desde el punto de vista estadístico y por otro, respecto de la precisión finita en base bi</w:t>
      </w:r>
      <w:r w:rsidRPr="005B7C71">
        <w:rPr>
          <w:lang w:val="es-ES"/>
        </w:rPr>
        <w:t>naria. Luego, en [14] se propuso un método para medir el jitter basado en cuantificadores de la Teoría de la Información. Los métodos actuales más comunes (sin equipo especial) para medir jitter se basan en valores máximos, es decir, se detecta la desviaci</w:t>
      </w:r>
      <w:r w:rsidRPr="005B7C71">
        <w:rPr>
          <w:lang w:val="es-ES"/>
        </w:rPr>
        <w:t>ón máxima medida y se verifica que quede dentro de ciertos márgenes preestablecidos. Como resultado de la técnica propuesta se obtiene un valor que cuantifica el jitter medio, pudiendo conseguir un grado de incerteza en la duración de cada período. Conocer</w:t>
      </w:r>
      <w:r w:rsidRPr="005B7C71">
        <w:rPr>
          <w:lang w:val="es-ES"/>
        </w:rPr>
        <w:t xml:space="preserve"> las propiedades del jitter en un oscilador es útil para catalogarlo como buen generador de pulsos de reloj o como buen TRNG.</w:t>
      </w:r>
    </w:p>
    <w:p w:rsidR="00EE6B34" w:rsidRPr="005B7C71" w:rsidRDefault="007B2103">
      <w:pPr>
        <w:spacing w:after="0"/>
        <w:ind w:right="946" w:firstLine="299"/>
        <w:rPr>
          <w:lang w:val="es-ES"/>
        </w:rPr>
      </w:pPr>
      <w:r w:rsidRPr="005B7C71">
        <w:rPr>
          <w:lang w:val="es-ES"/>
        </w:rPr>
        <w:t>La organización de esta tesis es la siguiente: El Capítulo 2 es una introducción a los sistemas dinámicos caóticos utilizados a lo</w:t>
      </w:r>
      <w:r w:rsidRPr="005B7C71">
        <w:rPr>
          <w:lang w:val="es-ES"/>
        </w:rPr>
        <w:t xml:space="preserve"> largo de la tesis. El Capítulo 3 contiene, por un lado una introducción a los cuantificadores de aleatoriedad que se utilizan para medir los generadores de números, y por otro, algunos avances en la implementación de estos cuantificadores en hardware elec</w:t>
      </w:r>
      <w:r w:rsidRPr="005B7C71">
        <w:rPr>
          <w:lang w:val="es-ES"/>
        </w:rPr>
        <w:t>trónico (FPGA). Además, en este capítulo se presentan los resultados publicados en [15], [16], [15] y [17]. El Capítulo 4 presenta avances en generadores de números aleatorios utilizando sistemas caóticos y sus aplicaciones. Se resumen los resultados de [1</w:t>
      </w:r>
      <w:r w:rsidRPr="005B7C71">
        <w:rPr>
          <w:lang w:val="es-ES"/>
        </w:rPr>
        <w:t xml:space="preserve">8], [19] y [20]. En el Capítulo 5 se estudia la degradación estadística de los mapas caóticos cuando son implementados en precisión finita. Aquí se muestran los resultados de [13], el cual es uno de los aportes principales de esta tesis. Y </w:t>
      </w:r>
      <w:r w:rsidRPr="005B7C71">
        <w:rPr>
          <w:lang w:val="es-ES"/>
        </w:rPr>
        <w:lastRenderedPageBreak/>
        <w:t>por último en el</w:t>
      </w:r>
      <w:r w:rsidRPr="005B7C71">
        <w:rPr>
          <w:lang w:val="es-ES"/>
        </w:rPr>
        <w:t xml:space="preserve"> Capítulo 6, primero se propone la utilización de cuantificadores de la teoría de la información para medir la mezcla y estocasticidad de la fuente de incertezas en ROs, que es el otro aporte principal presentado en [14]. Luego se muestran los resultados d</w:t>
      </w:r>
      <w:r w:rsidRPr="005B7C71">
        <w:rPr>
          <w:lang w:val="es-ES"/>
        </w:rPr>
        <w:t>e la implementación en FPGA de un TRNG utilizando ROs, resultados presentados en [21].</w:t>
      </w:r>
    </w:p>
    <w:p w:rsidR="00EE6B34" w:rsidRPr="005B7C71" w:rsidRDefault="007B2103">
      <w:pPr>
        <w:spacing w:after="872" w:line="411" w:lineRule="auto"/>
        <w:ind w:left="954" w:right="-15" w:hanging="10"/>
        <w:jc w:val="left"/>
        <w:rPr>
          <w:lang w:val="es-ES"/>
        </w:rPr>
      </w:pPr>
      <w:r w:rsidRPr="005B7C71">
        <w:rPr>
          <w:sz w:val="41"/>
          <w:lang w:val="es-ES"/>
        </w:rPr>
        <w:t>Capítulo 2</w:t>
      </w:r>
    </w:p>
    <w:p w:rsidR="00EE6B34" w:rsidRPr="005B7C71" w:rsidRDefault="007B2103">
      <w:pPr>
        <w:pStyle w:val="Ttulo2"/>
        <w:ind w:left="954"/>
        <w:rPr>
          <w:lang w:val="es-ES"/>
        </w:rPr>
      </w:pPr>
      <w:r w:rsidRPr="005B7C71">
        <w:rPr>
          <w:lang w:val="es-ES"/>
        </w:rPr>
        <w:t>Sistemas de Dinámica Compleja</w:t>
      </w:r>
    </w:p>
    <w:p w:rsidR="00EE6B34" w:rsidRPr="005B7C71" w:rsidRDefault="007B2103">
      <w:pPr>
        <w:ind w:left="944" w:firstLine="299"/>
        <w:rPr>
          <w:lang w:val="es-ES"/>
        </w:rPr>
      </w:pPr>
      <w:r w:rsidRPr="005B7C71">
        <w:rPr>
          <w:lang w:val="es-ES"/>
        </w:rPr>
        <w:t>En los últimos años se ha establecido que existen sistemas deterministas que rompen con el preconcepto de que los sistemas físicos pueden clasificarse en dos conjuntos disjuntos: sistemas deterministas y sistemas estocásticos. El concepto antiguo era que u</w:t>
      </w:r>
      <w:r w:rsidRPr="005B7C71">
        <w:rPr>
          <w:lang w:val="es-ES"/>
        </w:rPr>
        <w:t>n sistema determinista es aquél para el cual conocemos el modelo y por lo tanto es posible predecir con exactitud la evolución de sus variables de estado. Se utilizan en su descripción ecuaciones diferenciales o de recurrencia. Por otra parte un sistema es</w:t>
      </w:r>
      <w:r w:rsidRPr="005B7C71">
        <w:rPr>
          <w:lang w:val="es-ES"/>
        </w:rPr>
        <w:t>tocástico es aquél para el cual el modelo no se conoce o se lo supone sumamente complejo como para ser obtenido, de modo que se adopta la estrategia de estudiar sus variables de estado en forma estadística. Se utilizan entonces en la descripción ecuaciones</w:t>
      </w:r>
      <w:r w:rsidRPr="005B7C71">
        <w:rPr>
          <w:lang w:val="es-ES"/>
        </w:rPr>
        <w:t xml:space="preserve"> diferenciales o de recurrencia estocásticas.</w:t>
      </w:r>
    </w:p>
    <w:p w:rsidR="00EE6B34" w:rsidRPr="005B7C71" w:rsidRDefault="007B2103">
      <w:pPr>
        <w:ind w:left="944" w:firstLine="299"/>
        <w:rPr>
          <w:lang w:val="es-ES"/>
        </w:rPr>
      </w:pPr>
      <w:r w:rsidRPr="005B7C71">
        <w:rPr>
          <w:lang w:val="es-ES"/>
        </w:rPr>
        <w:t>El caos determinista demostró que complejidad en la evolución temporal no es sinónimo de complejidad en el modelo, cuando hay alinealidad: modelos deterministas muy simples originan señales de aspecto estocásti</w:t>
      </w:r>
      <w:r w:rsidRPr="005B7C71">
        <w:rPr>
          <w:lang w:val="es-ES"/>
        </w:rPr>
        <w:t>co. La sensibilidad a las condiciones iniciales hace que en estos sistemas la predictibilidad sea a corto plazo (luego de un tiempo finito es imposible predecir la evolución) lo que ubica a estos sistemas en una posición intermedia entre determinista y est</w:t>
      </w:r>
      <w:r w:rsidRPr="005B7C71">
        <w:rPr>
          <w:lang w:val="es-ES"/>
        </w:rPr>
        <w:t>ocástico [10].</w:t>
      </w:r>
    </w:p>
    <w:p w:rsidR="00EE6B34" w:rsidRPr="005B7C71" w:rsidRDefault="007B2103">
      <w:pPr>
        <w:spacing w:after="174" w:line="363" w:lineRule="auto"/>
        <w:ind w:left="944" w:right="-15" w:firstLine="296"/>
        <w:jc w:val="left"/>
        <w:rPr>
          <w:lang w:val="es-ES"/>
        </w:rPr>
      </w:pPr>
      <w:r w:rsidRPr="005B7C71">
        <w:rPr>
          <w:lang w:val="es-ES"/>
        </w:rPr>
        <w:t>Como consecuencia se desarrollaron en los últimos años un número creciente de aplicaciones de los sistemas caóticos, empleándolos principalmente como generadores de ruido controlado [22], generadores de números pseudoaleatorios [23], portado</w:t>
      </w:r>
      <w:r w:rsidRPr="005B7C71">
        <w:rPr>
          <w:lang w:val="es-ES"/>
        </w:rPr>
        <w:t>ras de señales [24] , sistemas de encriptado [1, 2], etc.</w:t>
      </w:r>
    </w:p>
    <w:p w:rsidR="00EE6B34" w:rsidRPr="005B7C71" w:rsidRDefault="007B2103">
      <w:pPr>
        <w:spacing w:after="308"/>
        <w:ind w:left="944" w:firstLine="299"/>
        <w:rPr>
          <w:lang w:val="es-ES"/>
        </w:rPr>
      </w:pPr>
      <w:r w:rsidRPr="005B7C71">
        <w:rPr>
          <w:lang w:val="es-ES"/>
        </w:rPr>
        <w:lastRenderedPageBreak/>
        <w:t>Hoy en día, los sistemas dinámicos son un objeto de estudio interdisciplinario, aunque originalmente fue una rama de la física. Todo comenzó a mediados del 1600, cuando</w:t>
      </w:r>
    </w:p>
    <w:p w:rsidR="00EE6B34" w:rsidRPr="005B7C71" w:rsidRDefault="007B2103">
      <w:pPr>
        <w:spacing w:after="7" w:line="246" w:lineRule="auto"/>
        <w:ind w:left="163" w:right="-15" w:hanging="10"/>
        <w:jc w:val="center"/>
        <w:rPr>
          <w:lang w:val="es-ES"/>
        </w:rPr>
      </w:pPr>
      <w:r w:rsidRPr="005B7C71">
        <w:rPr>
          <w:lang w:val="es-ES"/>
        </w:rPr>
        <w:t>5</w:t>
      </w:r>
    </w:p>
    <w:p w:rsidR="00EE6B34" w:rsidRPr="005B7C71" w:rsidRDefault="00EE6B34">
      <w:pPr>
        <w:rPr>
          <w:lang w:val="es-ES"/>
        </w:rPr>
        <w:sectPr w:rsidR="00EE6B34" w:rsidRPr="005B7C71">
          <w:headerReference w:type="even" r:id="rId25"/>
          <w:headerReference w:type="default" r:id="rId26"/>
          <w:footerReference w:type="even" r:id="rId27"/>
          <w:footerReference w:type="default" r:id="rId28"/>
          <w:headerReference w:type="first" r:id="rId29"/>
          <w:footerReference w:type="first" r:id="rId30"/>
          <w:pgSz w:w="11906" w:h="16838"/>
          <w:pgMar w:top="2035" w:right="1858" w:bottom="1904" w:left="1886" w:header="720" w:footer="720" w:gutter="0"/>
          <w:pgNumType w:start="2"/>
          <w:cols w:space="720"/>
        </w:sectPr>
      </w:pPr>
    </w:p>
    <w:p w:rsidR="00EE6B34" w:rsidRPr="005B7C71" w:rsidRDefault="007B2103">
      <w:pPr>
        <w:rPr>
          <w:lang w:val="es-ES"/>
        </w:rPr>
      </w:pPr>
      <w:r w:rsidRPr="005B7C71">
        <w:rPr>
          <w:lang w:val="es-ES"/>
        </w:rPr>
        <w:lastRenderedPageBreak/>
        <w:t>Newton inventó las ecuaciones diferenciales, descubriendo sus leyes del movimiento de gravitación universal, y las combinó con las leyes de Kepler sobre el movimiento planetario. Específicamente, Newton</w:t>
      </w:r>
      <w:r w:rsidRPr="005B7C71">
        <w:rPr>
          <w:lang w:val="es-ES"/>
        </w:rPr>
        <w:t xml:space="preserve"> resolvió el problema de los dos cuerpos (por ejemplo el sistema</w:t>
      </w:r>
    </w:p>
    <w:p w:rsidR="00EE6B34" w:rsidRPr="005B7C71" w:rsidRDefault="007B2103">
      <w:pPr>
        <w:rPr>
          <w:lang w:val="es-ES"/>
        </w:rPr>
      </w:pPr>
      <w:r w:rsidRPr="005B7C71">
        <w:rPr>
          <w:lang w:val="es-ES"/>
        </w:rPr>
        <w:t>tierra-sol).</w:t>
      </w:r>
    </w:p>
    <w:p w:rsidR="00EE6B34" w:rsidRPr="005B7C71" w:rsidRDefault="007B2103">
      <w:pPr>
        <w:ind w:firstLine="299"/>
        <w:rPr>
          <w:lang w:val="es-ES"/>
        </w:rPr>
      </w:pPr>
      <w:r w:rsidRPr="005B7C71">
        <w:rPr>
          <w:lang w:val="es-ES"/>
        </w:rPr>
        <w:t>Subsecuentes generaciones de matemáticos y físicos intentaron extender los métodos analíticos de Newton al problema de los tres cuerpos (por ejemplo luna-tierra-sol), pero curios</w:t>
      </w:r>
      <w:r w:rsidRPr="005B7C71">
        <w:rPr>
          <w:lang w:val="es-ES"/>
        </w:rPr>
        <w:t>amente para resolver este problema se necesitó mucho más esfuerzo. Luego de décadas, se dieron cuenta de que el problema de los tres cuerpos era esencialmente imposible de resolver, en el sentido de obtener las fórmulas explícitas.</w:t>
      </w:r>
    </w:p>
    <w:p w:rsidR="00EE6B34" w:rsidRPr="005B7C71" w:rsidRDefault="007B2103">
      <w:pPr>
        <w:ind w:firstLine="299"/>
        <w:rPr>
          <w:lang w:val="es-ES"/>
        </w:rPr>
      </w:pPr>
      <w:r w:rsidRPr="005B7C71">
        <w:rPr>
          <w:lang w:val="es-ES"/>
        </w:rPr>
        <w:t>La ruptura vino con el t</w:t>
      </w:r>
      <w:r w:rsidRPr="005B7C71">
        <w:rPr>
          <w:lang w:val="es-ES"/>
        </w:rPr>
        <w:t>rabajo de Poincaré a finales del 1800. Él introdujo un nuevo punto de vista que enfatizaba las cuestiones cualitativas más que las cuantitativas ( por ejemplo, ¿es estable el sistema luna-tierra-sol?). Poincaré desarrolló una poderosa aproximación geométri</w:t>
      </w:r>
      <w:r w:rsidRPr="005B7C71">
        <w:rPr>
          <w:lang w:val="es-ES"/>
        </w:rPr>
        <w:t>ca que hoy es usada para estudiar sistemas dinámicos y también fue el primero en vislumbrar la posibilidad del caos, en el cual un sistema determinístico exhibe un comportamiento aperiódico que depende sensiblemente de las condiciones iniciales, haciendo a</w:t>
      </w:r>
      <w:r w:rsidRPr="005B7C71">
        <w:rPr>
          <w:lang w:val="es-ES"/>
        </w:rPr>
        <w:t>sí imposible la predicción a largo plazo.</w:t>
      </w:r>
    </w:p>
    <w:p w:rsidR="00EE6B34" w:rsidRPr="005B7C71" w:rsidRDefault="007B2103">
      <w:pPr>
        <w:ind w:firstLine="299"/>
        <w:rPr>
          <w:lang w:val="es-ES"/>
        </w:rPr>
      </w:pPr>
      <w:r w:rsidRPr="005B7C71">
        <w:rPr>
          <w:lang w:val="es-ES"/>
        </w:rPr>
        <w:t xml:space="preserve">Pero el caos se mantuvo en segundo plano hasta la segunda mitad del 1900, en donde los osciladores no lineales jugaron un rol vital en el desarrollo de tecnologías de radio, radar, lazos de enganche de fase y láser. Por el lado matemático, los osciladores </w:t>
      </w:r>
      <w:r w:rsidRPr="005B7C71">
        <w:rPr>
          <w:lang w:val="es-ES"/>
        </w:rPr>
        <w:t>no lineales también estimularon la invención de nuevas técnicas matemáticas. Los métodos geométricos de Poincaré se fueron extendiendo para producir un conocimiento mucho más profundo de la mecánica clásica.</w:t>
      </w:r>
    </w:p>
    <w:p w:rsidR="00EE6B34" w:rsidRPr="005B7C71" w:rsidRDefault="007B2103">
      <w:pPr>
        <w:spacing w:after="0"/>
        <w:ind w:firstLine="299"/>
        <w:rPr>
          <w:lang w:val="es-ES"/>
        </w:rPr>
      </w:pPr>
      <w:r w:rsidRPr="005B7C71">
        <w:rPr>
          <w:lang w:val="es-ES"/>
        </w:rPr>
        <w:t>La invención de la computadora por el 1950 fue u</w:t>
      </w:r>
      <w:r w:rsidRPr="005B7C71">
        <w:rPr>
          <w:lang w:val="es-ES"/>
        </w:rPr>
        <w:t>na línea divisoria en la historia de los sistemas dinámicos. La computadora nos permite experimentar con ecuaciones en una forma que antes era imposible, y así explorar la dinámica los sistemas no lineales de una forma mucho más directa. Estos experimentos</w:t>
      </w:r>
      <w:r w:rsidRPr="005B7C71">
        <w:rPr>
          <w:lang w:val="es-ES"/>
        </w:rPr>
        <w:t xml:space="preserve"> llevaron a Lorenz a descubrir en 1963 el movimiento caótico de un atractor extraño, mientras estudiaba un modelo simplificado de la circulación de convexión para comprender mejor la notoria impredictibilidad del clima. Lorenz encontró que la solución a su</w:t>
      </w:r>
      <w:r w:rsidRPr="005B7C71">
        <w:rPr>
          <w:lang w:val="es-ES"/>
        </w:rPr>
        <w:t xml:space="preserve">s ecuaciones nunca caían al equilibrio o a un </w:t>
      </w:r>
      <w:r w:rsidRPr="005B7C71">
        <w:rPr>
          <w:lang w:val="es-ES"/>
        </w:rPr>
        <w:lastRenderedPageBreak/>
        <w:t>estado periódico. Además, si comenzaba sus simulaciones de dos condiciones iniciales ligeramente diferentes, los comportamientos resultantes pronto serían totalmente diferentes. Como consecuencia de ello, el si</w:t>
      </w:r>
      <w:r w:rsidRPr="005B7C71">
        <w:rPr>
          <w:lang w:val="es-ES"/>
        </w:rPr>
        <w:t>stema es inherentemente impredecible, pequeños errores en las mediciones del estado actual de la atmósfera (o cualquier sistema caótico) sería amplificado rápidamente.</w:t>
      </w:r>
    </w:p>
    <w:p w:rsidR="00EE6B34" w:rsidRPr="005B7C71" w:rsidRDefault="007B2103">
      <w:pPr>
        <w:rPr>
          <w:lang w:val="es-ES"/>
        </w:rPr>
      </w:pPr>
      <w:r w:rsidRPr="005B7C71">
        <w:rPr>
          <w:lang w:val="es-ES"/>
        </w:rPr>
        <w:t>Pero Lorenz también mostró que había estructura en el caos, cuando las soluciones fueron</w:t>
      </w:r>
      <w:r w:rsidRPr="005B7C71">
        <w:rPr>
          <w:lang w:val="es-ES"/>
        </w:rPr>
        <w:t xml:space="preserve"> dibujadas en tres dimensiones, las soluciones a sus ecuaciones cayeron sobre un conjunto de puntos en forma de mariposa. Él sostuvo que este sistema tenía que ser “un infinito complejo de superficies”, lo que hoy podríamos considerar como un ejemplo de fr</w:t>
      </w:r>
      <w:r w:rsidRPr="005B7C71">
        <w:rPr>
          <w:lang w:val="es-ES"/>
        </w:rPr>
        <w:t>actal.</w:t>
      </w:r>
    </w:p>
    <w:p w:rsidR="00EE6B34" w:rsidRPr="005B7C71" w:rsidRDefault="007B2103">
      <w:pPr>
        <w:ind w:firstLine="299"/>
        <w:rPr>
          <w:lang w:val="es-ES"/>
        </w:rPr>
      </w:pPr>
      <w:r w:rsidRPr="005B7C71">
        <w:rPr>
          <w:lang w:val="es-ES"/>
        </w:rPr>
        <w:t>El trabajo de Lorenz tuvo un pequeño impacto hasta 1970, los años del boom del caos. Se desarrollaron teorías completamente nuevas basadas en consideraciones sobre atractores caóticos, como turbulencia de fluidos y biología de las poblaciones y se e</w:t>
      </w:r>
      <w:r w:rsidRPr="005B7C71">
        <w:rPr>
          <w:lang w:val="es-ES"/>
        </w:rPr>
        <w:t>ncontraron comportamientos caóticos en reacciones químicas [3], osciladores mecánicos [4], semiconductores [25] y oscilaciones biológicas como el ritmo cardíaco y circadiano [5]. Hoy, la teoría del caos es un herramienta más para el estudio de sistemas din</w:t>
      </w:r>
      <w:r w:rsidRPr="005B7C71">
        <w:rPr>
          <w:lang w:val="es-ES"/>
        </w:rPr>
        <w:t>ámicos y los sistemas caóticos son utilizados en una gran cantidad de dispositivos.</w:t>
      </w:r>
    </w:p>
    <w:p w:rsidR="00EE6B34" w:rsidRPr="005B7C71" w:rsidRDefault="007B2103">
      <w:pPr>
        <w:spacing w:after="602"/>
        <w:ind w:firstLine="304"/>
        <w:rPr>
          <w:lang w:val="es-ES"/>
        </w:rPr>
      </w:pPr>
      <w:r w:rsidRPr="005B7C71">
        <w:rPr>
          <w:lang w:val="es-ES"/>
        </w:rPr>
        <w:t>En este Capítulo se revisan los conceptos de espacio de fases, pasando por las soluciones típicas de sistemas de ecuaciones diferenciales, para luego poder entrar a la desc</w:t>
      </w:r>
      <w:r w:rsidRPr="005B7C71">
        <w:rPr>
          <w:lang w:val="es-ES"/>
        </w:rPr>
        <w:t>ripción de sistemas caóticos. Primero se abordan los sistemas caóticos continuos con derivada continua y presentamos tres ejemplos clásicos en la literatura. Luego se hace una reseña a los mapas caóticos, en donde presentamos los mapas cuadráticos bidimens</w:t>
      </w:r>
      <w:r w:rsidRPr="005B7C71">
        <w:rPr>
          <w:lang w:val="es-ES"/>
        </w:rPr>
        <w:t>ionales, los cuales usaremos en algunas secciones subsiguientes.</w:t>
      </w:r>
    </w:p>
    <w:p w:rsidR="00EE6B34" w:rsidRPr="005B7C71" w:rsidRDefault="007B2103">
      <w:pPr>
        <w:pStyle w:val="Ttulo3"/>
        <w:rPr>
          <w:lang w:val="es-ES"/>
        </w:rPr>
      </w:pPr>
      <w:r w:rsidRPr="005B7C71">
        <w:rPr>
          <w:lang w:val="es-ES"/>
        </w:rPr>
        <w:t>2.1.</w:t>
      </w:r>
      <w:r w:rsidRPr="005B7C71">
        <w:rPr>
          <w:lang w:val="es-ES"/>
        </w:rPr>
        <w:tab/>
        <w:t>Teoría Cualitativa - Espacio de Fases</w:t>
      </w:r>
    </w:p>
    <w:p w:rsidR="00EE6B34" w:rsidRPr="005B7C71" w:rsidRDefault="007B2103">
      <w:pPr>
        <w:ind w:firstLine="304"/>
        <w:rPr>
          <w:lang w:val="es-ES"/>
        </w:rPr>
      </w:pPr>
      <w:r w:rsidRPr="005B7C71">
        <w:rPr>
          <w:lang w:val="es-ES"/>
        </w:rPr>
        <w:t>En algunas aplicaciones puede interesar, más que conocer las soluciones de un sistema, sus propiedades cualitativas tales como la periodicidad, el c</w:t>
      </w:r>
      <w:r w:rsidRPr="005B7C71">
        <w:rPr>
          <w:lang w:val="es-ES"/>
        </w:rPr>
        <w:t xml:space="preserve">omportamiento cuando crece la variable independiente (la que generalmente es el tiempo), si es constante, o si se aproxima a una solución conocida, etc. Una herramienta útil en este </w:t>
      </w:r>
      <w:r w:rsidRPr="005B7C71">
        <w:rPr>
          <w:lang w:val="es-ES"/>
        </w:rPr>
        <w:lastRenderedPageBreak/>
        <w:t xml:space="preserve">sentido es el diagrama de fase. El espacio de fase es el lugar geométrico </w:t>
      </w:r>
      <w:r w:rsidRPr="005B7C71">
        <w:rPr>
          <w:lang w:val="es-ES"/>
        </w:rPr>
        <w:t>que ocupan las posibles soluciones del sistema de ecuaciones diferenciales, en él se dibujan las trayectorias que son solución a un sistema de ecuaciones. La teoría cualitativa intenta clasificar los sistemas en función del tipo de trayectorias que poseen,</w:t>
      </w:r>
      <w:r w:rsidRPr="005B7C71">
        <w:rPr>
          <w:lang w:val="es-ES"/>
        </w:rPr>
        <w:t xml:space="preserve"> en lugar de intentar resolver las ecuaciones diferenciales ( EDs ).</w:t>
      </w:r>
    </w:p>
    <w:p w:rsidR="00EE6B34" w:rsidRPr="005B7C71" w:rsidRDefault="007B2103">
      <w:pPr>
        <w:ind w:firstLine="299"/>
        <w:rPr>
          <w:lang w:val="es-ES"/>
        </w:rPr>
      </w:pPr>
      <w:r w:rsidRPr="005B7C71">
        <w:rPr>
          <w:lang w:val="es-ES"/>
        </w:rPr>
        <w:t>Se denomina punto crítico de un sistema de ecuaciones diferenciales, al punto del espacio de estados que satisface:</w:t>
      </w:r>
    </w:p>
    <w:p w:rsidR="00EE6B34" w:rsidRPr="005B7C71" w:rsidRDefault="007B2103">
      <w:pPr>
        <w:spacing w:after="354" w:line="246" w:lineRule="auto"/>
        <w:ind w:left="138" w:right="21" w:hanging="10"/>
        <w:jc w:val="right"/>
        <w:rPr>
          <w:lang w:val="es-ES"/>
        </w:rPr>
      </w:pPr>
      <w:r w:rsidRPr="005B7C71">
        <w:rPr>
          <w:i/>
          <w:lang w:val="es-ES"/>
        </w:rPr>
        <w:t>X</w:t>
      </w:r>
      <w:r w:rsidRPr="005B7C71">
        <w:rPr>
          <w:rFonts w:ascii="Cambria" w:eastAsia="Cambria" w:hAnsi="Cambria" w:cs="Cambria"/>
          <w:vertAlign w:val="superscript"/>
          <w:lang w:val="es-ES"/>
        </w:rPr>
        <w:t xml:space="preserve">0 </w:t>
      </w:r>
      <w:r w:rsidRPr="005B7C71">
        <w:rPr>
          <w:rFonts w:ascii="Cambria" w:eastAsia="Cambria" w:hAnsi="Cambria" w:cs="Cambria"/>
          <w:lang w:val="es-ES"/>
        </w:rPr>
        <w:t xml:space="preserve">= </w:t>
      </w:r>
      <w:r w:rsidRPr="005B7C71">
        <w:rPr>
          <w:lang w:val="es-ES"/>
        </w:rPr>
        <w:t>0</w:t>
      </w:r>
      <w:r w:rsidRPr="005B7C71">
        <w:rPr>
          <w:lang w:val="es-ES"/>
        </w:rPr>
        <w:tab/>
        <w:t>(2.1)</w:t>
      </w:r>
    </w:p>
    <w:p w:rsidR="00EE6B34" w:rsidRPr="005B7C71" w:rsidRDefault="007B2103">
      <w:pPr>
        <w:rPr>
          <w:lang w:val="es-ES"/>
        </w:rPr>
      </w:pPr>
      <w:r w:rsidRPr="005B7C71">
        <w:rPr>
          <w:lang w:val="es-ES"/>
        </w:rPr>
        <w:t>es el punto del espacio de estados a partir del cual el sistema no evoluciona.</w:t>
      </w:r>
    </w:p>
    <w:p w:rsidR="00EE6B34" w:rsidRPr="005B7C71" w:rsidRDefault="007B2103">
      <w:pPr>
        <w:spacing w:after="166" w:line="246" w:lineRule="auto"/>
        <w:ind w:left="138" w:right="21" w:hanging="10"/>
        <w:jc w:val="right"/>
        <w:rPr>
          <w:lang w:val="es-ES"/>
        </w:rPr>
      </w:pPr>
      <w:r w:rsidRPr="005B7C71">
        <w:rPr>
          <w:lang w:val="es-ES"/>
        </w:rPr>
        <w:t>Para sistemas homogéneos de ED lineales, el único punto crítico es el origen de coordenadas. Para sistemas no homogéneos de ED lineales, el punto crítico puede ser cualquier pun</w:t>
      </w:r>
      <w:r w:rsidRPr="005B7C71">
        <w:rPr>
          <w:lang w:val="es-ES"/>
        </w:rPr>
        <w:t>to del espacio. Para sistemas no lineales, pueden existir varios puntos críticos, o ninguno.</w:t>
      </w:r>
    </w:p>
    <w:p w:rsidR="00EE6B34" w:rsidRPr="005B7C71" w:rsidRDefault="007B2103">
      <w:pPr>
        <w:spacing w:after="451" w:line="363" w:lineRule="auto"/>
        <w:ind w:left="-4" w:right="-15" w:firstLine="296"/>
        <w:jc w:val="left"/>
        <w:rPr>
          <w:lang w:val="es-ES"/>
        </w:rPr>
      </w:pPr>
      <w:r w:rsidRPr="005B7C71">
        <w:rPr>
          <w:lang w:val="es-ES"/>
        </w:rPr>
        <w:t>Ahora, supongamos que encontramos todos los puntos críticos de un sistema de ecuaciones. En un entorno reducido de cada uno de ellos podemos linealizar el sistema,</w:t>
      </w:r>
      <w:r w:rsidRPr="005B7C71">
        <w:rPr>
          <w:lang w:val="es-ES"/>
        </w:rPr>
        <w:t xml:space="preserve"> de modo que la Ecuación que representa la evolución en ese entorno sea:</w:t>
      </w:r>
    </w:p>
    <w:p w:rsidR="00EE6B34" w:rsidRPr="005B7C71" w:rsidRDefault="007B2103">
      <w:pPr>
        <w:spacing w:after="464" w:line="246" w:lineRule="auto"/>
        <w:ind w:left="138" w:right="21" w:hanging="10"/>
        <w:jc w:val="right"/>
        <w:rPr>
          <w:lang w:val="es-ES"/>
        </w:rPr>
      </w:pPr>
      <w:r w:rsidRPr="005B7C71">
        <w:rPr>
          <w:i/>
          <w:lang w:val="es-ES"/>
        </w:rPr>
        <w:t>X</w:t>
      </w:r>
      <w:r w:rsidRPr="005B7C71">
        <w:rPr>
          <w:rFonts w:ascii="Cambria" w:eastAsia="Cambria" w:hAnsi="Cambria" w:cs="Cambria"/>
          <w:vertAlign w:val="superscript"/>
          <w:lang w:val="es-ES"/>
        </w:rPr>
        <w:t xml:space="preserve">0 </w:t>
      </w:r>
      <w:r w:rsidRPr="005B7C71">
        <w:rPr>
          <w:rFonts w:ascii="Cambria" w:eastAsia="Cambria" w:hAnsi="Cambria" w:cs="Cambria"/>
          <w:lang w:val="es-ES"/>
        </w:rPr>
        <w:t xml:space="preserve">= </w:t>
      </w:r>
      <w:r w:rsidRPr="005B7C71">
        <w:rPr>
          <w:lang w:val="es-ES"/>
        </w:rPr>
        <w:t>A</w:t>
      </w:r>
      <w:r w:rsidRPr="005B7C71">
        <w:rPr>
          <w:rFonts w:ascii="Cambria" w:eastAsia="Cambria" w:hAnsi="Cambria" w:cs="Cambria"/>
          <w:lang w:val="es-ES"/>
        </w:rPr>
        <w:t>·</w:t>
      </w:r>
      <w:r w:rsidRPr="005B7C71">
        <w:rPr>
          <w:i/>
          <w:lang w:val="es-ES"/>
        </w:rPr>
        <w:t>X</w:t>
      </w:r>
      <w:r w:rsidRPr="005B7C71">
        <w:rPr>
          <w:i/>
          <w:lang w:val="es-ES"/>
        </w:rPr>
        <w:tab/>
      </w:r>
      <w:r w:rsidRPr="005B7C71">
        <w:rPr>
          <w:lang w:val="es-ES"/>
        </w:rPr>
        <w:t>(2.2)</w:t>
      </w:r>
    </w:p>
    <w:p w:rsidR="00EE6B34" w:rsidRPr="005B7C71" w:rsidRDefault="007B2103">
      <w:pPr>
        <w:spacing w:after="454"/>
        <w:rPr>
          <w:lang w:val="es-ES"/>
        </w:rPr>
      </w:pPr>
      <w:r w:rsidRPr="005B7C71">
        <w:rPr>
          <w:lang w:val="es-ES"/>
        </w:rPr>
        <w:t xml:space="preserve">En donde </w:t>
      </w:r>
      <w:r w:rsidRPr="005B7C71">
        <w:rPr>
          <w:i/>
          <w:lang w:val="es-ES"/>
        </w:rPr>
        <w:t xml:space="preserve">X </w:t>
      </w:r>
      <w:r w:rsidRPr="005B7C71">
        <w:rPr>
          <w:lang w:val="es-ES"/>
        </w:rPr>
        <w:t xml:space="preserve">es el vector de soluciones y </w:t>
      </w:r>
      <w:r w:rsidRPr="005B7C71">
        <w:rPr>
          <w:lang w:val="es-ES"/>
        </w:rPr>
        <w:t xml:space="preserve">A </w:t>
      </w:r>
      <w:r w:rsidRPr="005B7C71">
        <w:rPr>
          <w:rFonts w:ascii="Cambria" w:eastAsia="Cambria" w:hAnsi="Cambria" w:cs="Cambria"/>
          <w:lang w:val="es-ES"/>
        </w:rPr>
        <w:t xml:space="preserve">∈ </w:t>
      </w:r>
      <w:r w:rsidRPr="005B7C71">
        <w:rPr>
          <w:lang w:val="es-ES"/>
        </w:rPr>
        <w:t>R</w:t>
      </w:r>
      <w:r w:rsidRPr="005B7C71">
        <w:rPr>
          <w:i/>
          <w:vertAlign w:val="superscript"/>
          <w:lang w:val="es-ES"/>
        </w:rPr>
        <w:t xml:space="preserve">nxn </w:t>
      </w:r>
      <w:r w:rsidRPr="005B7C71">
        <w:rPr>
          <w:lang w:val="es-ES"/>
        </w:rPr>
        <w:t xml:space="preserve">la matriz de coeficientes. Entonces, pueden calcularse los autovalores del sistema </w:t>
      </w:r>
      <w:r>
        <w:rPr>
          <w:i/>
        </w:rPr>
        <w:t>λ</w:t>
      </w:r>
      <w:r w:rsidRPr="005B7C71">
        <w:rPr>
          <w:i/>
          <w:vertAlign w:val="subscript"/>
          <w:lang w:val="es-ES"/>
        </w:rPr>
        <w:t xml:space="preserve">i </w:t>
      </w:r>
      <w:r w:rsidRPr="005B7C71">
        <w:rPr>
          <w:lang w:val="es-ES"/>
        </w:rPr>
        <w:t>como:</w:t>
      </w:r>
    </w:p>
    <w:p w:rsidR="00EE6B34" w:rsidRPr="005B7C71" w:rsidRDefault="007B2103">
      <w:pPr>
        <w:spacing w:after="461" w:line="246" w:lineRule="auto"/>
        <w:ind w:left="138" w:right="21" w:hanging="10"/>
        <w:jc w:val="right"/>
        <w:rPr>
          <w:lang w:val="es-ES"/>
        </w:rPr>
      </w:pPr>
      <w:r w:rsidRPr="005B7C71">
        <w:rPr>
          <w:i/>
          <w:lang w:val="es-ES"/>
        </w:rPr>
        <w:t>det</w:t>
      </w:r>
      <w:r w:rsidRPr="005B7C71">
        <w:rPr>
          <w:rFonts w:ascii="Cambria" w:eastAsia="Cambria" w:hAnsi="Cambria" w:cs="Cambria"/>
          <w:lang w:val="es-ES"/>
        </w:rPr>
        <w:t>(</w:t>
      </w:r>
      <w:r w:rsidRPr="005B7C71">
        <w:rPr>
          <w:lang w:val="es-ES"/>
        </w:rPr>
        <w:t>A</w:t>
      </w:r>
      <w:r w:rsidRPr="005B7C71">
        <w:rPr>
          <w:rFonts w:ascii="Cambria" w:eastAsia="Cambria" w:hAnsi="Cambria" w:cs="Cambria"/>
          <w:lang w:val="es-ES"/>
        </w:rPr>
        <w:t>−</w:t>
      </w:r>
      <w:r>
        <w:rPr>
          <w:i/>
        </w:rPr>
        <w:t>λ</w:t>
      </w:r>
      <w:r w:rsidRPr="005B7C71">
        <w:rPr>
          <w:lang w:val="es-ES"/>
        </w:rPr>
        <w:t>I</w:t>
      </w:r>
      <w:r w:rsidRPr="005B7C71">
        <w:rPr>
          <w:rFonts w:ascii="Cambria" w:eastAsia="Cambria" w:hAnsi="Cambria" w:cs="Cambria"/>
          <w:lang w:val="es-ES"/>
        </w:rPr>
        <w:t xml:space="preserve">) = </w:t>
      </w:r>
      <w:r w:rsidRPr="005B7C71">
        <w:rPr>
          <w:lang w:val="es-ES"/>
        </w:rPr>
        <w:t>0</w:t>
      </w:r>
      <w:r w:rsidRPr="005B7C71">
        <w:rPr>
          <w:lang w:val="es-ES"/>
        </w:rPr>
        <w:tab/>
        <w:t>(2.3)</w:t>
      </w:r>
    </w:p>
    <w:p w:rsidR="00EE6B34" w:rsidRPr="005B7C71" w:rsidRDefault="007B2103">
      <w:pPr>
        <w:spacing w:after="472"/>
        <w:rPr>
          <w:lang w:val="es-ES"/>
        </w:rPr>
      </w:pPr>
      <w:r w:rsidRPr="005B7C71">
        <w:rPr>
          <w:lang w:val="es-ES"/>
        </w:rPr>
        <w:t xml:space="preserve">Además, cada autovalor tiene un autovector asociado </w:t>
      </w:r>
      <w:r w:rsidRPr="005B7C71">
        <w:rPr>
          <w:i/>
          <w:lang w:val="es-ES"/>
        </w:rPr>
        <w:t>K</w:t>
      </w:r>
      <w:r w:rsidRPr="005B7C71">
        <w:rPr>
          <w:i/>
          <w:vertAlign w:val="subscript"/>
          <w:lang w:val="es-ES"/>
        </w:rPr>
        <w:t xml:space="preserve">i </w:t>
      </w:r>
      <w:r w:rsidRPr="005B7C71">
        <w:rPr>
          <w:rFonts w:ascii="Cambria" w:eastAsia="Cambria" w:hAnsi="Cambria" w:cs="Cambria"/>
          <w:lang w:val="es-ES"/>
        </w:rPr>
        <w:t>∈</w:t>
      </w:r>
      <w:r w:rsidRPr="005B7C71">
        <w:rPr>
          <w:lang w:val="es-ES"/>
        </w:rPr>
        <w:t>R</w:t>
      </w:r>
      <w:r w:rsidRPr="005B7C71">
        <w:rPr>
          <w:i/>
          <w:vertAlign w:val="superscript"/>
          <w:lang w:val="es-ES"/>
        </w:rPr>
        <w:t>nx</w:t>
      </w:r>
      <w:r w:rsidRPr="005B7C71">
        <w:rPr>
          <w:vertAlign w:val="superscript"/>
          <w:lang w:val="es-ES"/>
        </w:rPr>
        <w:t xml:space="preserve">1 </w:t>
      </w:r>
      <w:r w:rsidRPr="005B7C71">
        <w:rPr>
          <w:lang w:val="es-ES"/>
        </w:rPr>
        <w:t>que cumple con la Ecuación:</w:t>
      </w:r>
    </w:p>
    <w:p w:rsidR="00EE6B34" w:rsidRPr="005B7C71" w:rsidRDefault="007B2103">
      <w:pPr>
        <w:spacing w:after="463" w:line="246" w:lineRule="auto"/>
        <w:ind w:left="138" w:right="21" w:hanging="10"/>
        <w:jc w:val="right"/>
        <w:rPr>
          <w:lang w:val="es-ES"/>
        </w:rPr>
      </w:pPr>
      <w:r w:rsidRPr="005B7C71">
        <w:rPr>
          <w:lang w:val="es-ES"/>
        </w:rPr>
        <w:t>A</w:t>
      </w:r>
      <w:r w:rsidRPr="005B7C71">
        <w:rPr>
          <w:rFonts w:ascii="Cambria" w:eastAsia="Cambria" w:hAnsi="Cambria" w:cs="Cambria"/>
          <w:lang w:val="es-ES"/>
        </w:rPr>
        <w:t>·</w:t>
      </w:r>
      <w:r w:rsidRPr="005B7C71">
        <w:rPr>
          <w:i/>
          <w:lang w:val="es-ES"/>
        </w:rPr>
        <w:t>K</w:t>
      </w:r>
      <w:r w:rsidRPr="005B7C71">
        <w:rPr>
          <w:i/>
          <w:vertAlign w:val="subscript"/>
          <w:lang w:val="es-ES"/>
        </w:rPr>
        <w:t xml:space="preserve">i </w:t>
      </w:r>
      <w:r w:rsidRPr="005B7C71">
        <w:rPr>
          <w:rFonts w:ascii="Cambria" w:eastAsia="Cambria" w:hAnsi="Cambria" w:cs="Cambria"/>
          <w:lang w:val="es-ES"/>
        </w:rPr>
        <w:t xml:space="preserve">= </w:t>
      </w:r>
      <w:r>
        <w:rPr>
          <w:i/>
        </w:rPr>
        <w:t>λ</w:t>
      </w:r>
      <w:r w:rsidRPr="005B7C71">
        <w:rPr>
          <w:i/>
          <w:vertAlign w:val="subscript"/>
          <w:lang w:val="es-ES"/>
        </w:rPr>
        <w:t xml:space="preserve">i </w:t>
      </w:r>
      <w:r w:rsidRPr="005B7C71">
        <w:rPr>
          <w:rFonts w:ascii="Cambria" w:eastAsia="Cambria" w:hAnsi="Cambria" w:cs="Cambria"/>
          <w:lang w:val="es-ES"/>
        </w:rPr>
        <w:t>·</w:t>
      </w:r>
      <w:r w:rsidRPr="005B7C71">
        <w:rPr>
          <w:i/>
          <w:lang w:val="es-ES"/>
        </w:rPr>
        <w:t>K</w:t>
      </w:r>
      <w:r w:rsidRPr="005B7C71">
        <w:rPr>
          <w:i/>
          <w:vertAlign w:val="subscript"/>
          <w:lang w:val="es-ES"/>
        </w:rPr>
        <w:t>i</w:t>
      </w:r>
      <w:r w:rsidRPr="005B7C71">
        <w:rPr>
          <w:i/>
          <w:vertAlign w:val="subscript"/>
          <w:lang w:val="es-ES"/>
        </w:rPr>
        <w:tab/>
      </w:r>
      <w:r w:rsidRPr="005B7C71">
        <w:rPr>
          <w:lang w:val="es-ES"/>
        </w:rPr>
        <w:t>(2.4)</w:t>
      </w:r>
    </w:p>
    <w:p w:rsidR="00EE6B34" w:rsidRPr="005B7C71" w:rsidRDefault="007B2103">
      <w:pPr>
        <w:spacing w:after="174" w:line="363" w:lineRule="auto"/>
        <w:ind w:left="-4" w:right="-15"/>
        <w:jc w:val="left"/>
        <w:rPr>
          <w:lang w:val="es-ES"/>
        </w:rPr>
      </w:pPr>
      <w:r w:rsidRPr="005B7C71">
        <w:rPr>
          <w:lang w:val="es-ES"/>
        </w:rPr>
        <w:lastRenderedPageBreak/>
        <w:t>Estos autovectores contienen la información de cuales serán las direcciones naturales en las que evolucionará el sistema sobre el espacio de fases,</w:t>
      </w:r>
      <w:r w:rsidRPr="005B7C71">
        <w:rPr>
          <w:lang w:val="es-ES"/>
        </w:rPr>
        <w:t xml:space="preserve"> mientras que los autovalores indican la dirección y velocidad de convergencia.</w:t>
      </w:r>
    </w:p>
    <w:p w:rsidR="00EE6B34" w:rsidRPr="005B7C71" w:rsidRDefault="007B2103">
      <w:pPr>
        <w:spacing w:after="335"/>
        <w:ind w:firstLine="299"/>
        <w:rPr>
          <w:lang w:val="es-ES"/>
        </w:rPr>
      </w:pPr>
      <w:r w:rsidRPr="005B7C71">
        <w:rPr>
          <w:lang w:val="es-ES"/>
        </w:rPr>
        <w:t>Para un sistema planar, pueden darse las siguientes trayectorias respecto de los dos autovalores:</w:t>
      </w:r>
    </w:p>
    <w:p w:rsidR="00EE6B34" w:rsidRPr="005B7C71" w:rsidRDefault="007B2103">
      <w:pPr>
        <w:spacing w:after="340" w:line="363" w:lineRule="auto"/>
        <w:ind w:left="494" w:right="-15" w:hanging="498"/>
        <w:jc w:val="left"/>
        <w:rPr>
          <w:lang w:val="es-ES"/>
        </w:rPr>
      </w:pPr>
      <w:r w:rsidRPr="005B7C71">
        <w:rPr>
          <w:lang w:val="es-ES"/>
        </w:rPr>
        <w:t xml:space="preserve">Nodo estable </w:t>
      </w:r>
      <w:r w:rsidRPr="005B7C71">
        <w:rPr>
          <w:lang w:val="es-ES"/>
        </w:rPr>
        <w:t>Si ambos autovalores son negativos, la solución se acerca al orig</w:t>
      </w:r>
      <w:r w:rsidRPr="005B7C71">
        <w:rPr>
          <w:lang w:val="es-ES"/>
        </w:rPr>
        <w:t xml:space="preserve">en asintóticamente. Las trayectorias de las soluciones son asintóticas a los autovalores de la matriz de coeficientes </w:t>
      </w:r>
      <w:r w:rsidRPr="005B7C71">
        <w:rPr>
          <w:i/>
          <w:lang w:val="es-ES"/>
        </w:rPr>
        <w:t>A</w:t>
      </w:r>
      <w:r w:rsidRPr="005B7C71">
        <w:rPr>
          <w:lang w:val="es-ES"/>
        </w:rPr>
        <w:t>, excepto las soluciones con condiciones iniciales que pertenecen a las direcciones propias, entonces el sistema evoluciona sobre ellas.</w:t>
      </w:r>
    </w:p>
    <w:p w:rsidR="00EE6B34" w:rsidRPr="005B7C71" w:rsidRDefault="007B2103">
      <w:pPr>
        <w:spacing w:after="340"/>
        <w:ind w:left="508" w:hanging="498"/>
        <w:rPr>
          <w:lang w:val="es-ES"/>
        </w:rPr>
      </w:pPr>
      <w:r w:rsidRPr="005B7C71">
        <w:rPr>
          <w:lang w:val="es-ES"/>
        </w:rPr>
        <w:t xml:space="preserve">Nodo inestable </w:t>
      </w:r>
      <w:r w:rsidRPr="005B7C71">
        <w:rPr>
          <w:lang w:val="es-ES"/>
        </w:rPr>
        <w:t xml:space="preserve">Si ambos autovalores son positivos, la solución se aleja del origen. Las trayectorias de las soluciones son asintóticas a los autovalores de la matriz de coeficientes </w:t>
      </w:r>
      <w:r w:rsidRPr="005B7C71">
        <w:rPr>
          <w:lang w:val="es-ES"/>
        </w:rPr>
        <w:t>A</w:t>
      </w:r>
      <w:r w:rsidRPr="005B7C71">
        <w:rPr>
          <w:lang w:val="es-ES"/>
        </w:rPr>
        <w:t>, excepto las soluciones con condiciones iniciales que pertenecen a las d</w:t>
      </w:r>
      <w:r w:rsidRPr="005B7C71">
        <w:rPr>
          <w:lang w:val="es-ES"/>
        </w:rPr>
        <w:t>irecciones propias, entonces el sistema evoluciona sobre ellas.</w:t>
      </w:r>
    </w:p>
    <w:p w:rsidR="00EE6B34" w:rsidRPr="005B7C71" w:rsidRDefault="007B2103">
      <w:pPr>
        <w:spacing w:after="0"/>
        <w:ind w:left="508" w:hanging="498"/>
        <w:rPr>
          <w:lang w:val="es-ES"/>
        </w:rPr>
      </w:pPr>
      <w:r w:rsidRPr="005B7C71">
        <w:rPr>
          <w:lang w:val="es-ES"/>
        </w:rPr>
        <w:t xml:space="preserve">Punto silla </w:t>
      </w:r>
      <w:r w:rsidRPr="005B7C71">
        <w:rPr>
          <w:lang w:val="es-ES"/>
        </w:rPr>
        <w:t>Si los autovalores tienen signos opuestos, la solución se aleja del origen asintóticamente a uno de los autovectores y se aproxima asintóticamente al otro, excepto las soluciones c</w:t>
      </w:r>
      <w:r w:rsidRPr="005B7C71">
        <w:rPr>
          <w:lang w:val="es-ES"/>
        </w:rPr>
        <w:t>on condiciones iniciales que pertenecen a las direcciones propias,</w:t>
      </w:r>
    </w:p>
    <w:p w:rsidR="00EE6B34" w:rsidRDefault="007B2103">
      <w:pPr>
        <w:spacing w:after="220" w:line="240" w:lineRule="auto"/>
        <w:ind w:left="0" w:right="0"/>
        <w:jc w:val="center"/>
      </w:pPr>
      <w:r>
        <w:rPr>
          <w:noProof/>
        </w:rPr>
        <w:drawing>
          <wp:inline distT="0" distB="0" distL="0" distR="0">
            <wp:extent cx="1835021" cy="1838131"/>
            <wp:effectExtent l="0" t="0" r="0" b="0"/>
            <wp:docPr id="617" name="Picture 617"/>
            <wp:cNvGraphicFramePr/>
            <a:graphic xmlns:a="http://schemas.openxmlformats.org/drawingml/2006/main">
              <a:graphicData uri="http://schemas.openxmlformats.org/drawingml/2006/picture">
                <pic:pic xmlns:pic="http://schemas.openxmlformats.org/drawingml/2006/picture">
                  <pic:nvPicPr>
                    <pic:cNvPr id="617" name="Picture 617"/>
                    <pic:cNvPicPr/>
                  </pic:nvPicPr>
                  <pic:blipFill>
                    <a:blip r:embed="rId31"/>
                    <a:stretch>
                      <a:fillRect/>
                    </a:stretch>
                  </pic:blipFill>
                  <pic:spPr>
                    <a:xfrm>
                      <a:off x="0" y="0"/>
                      <a:ext cx="1835021" cy="1838131"/>
                    </a:xfrm>
                    <a:prstGeom prst="rect">
                      <a:avLst/>
                    </a:prstGeom>
                  </pic:spPr>
                </pic:pic>
              </a:graphicData>
            </a:graphic>
          </wp:inline>
        </w:drawing>
      </w:r>
    </w:p>
    <w:p w:rsidR="00EE6B34" w:rsidRDefault="007B2103">
      <w:pPr>
        <w:spacing w:after="2664"/>
        <w:ind w:left="78"/>
      </w:pPr>
      <w:r>
        <w:t>Figura 2.1: Nodo estable.</w:t>
      </w:r>
    </w:p>
    <w:p w:rsidR="00EE6B34" w:rsidRDefault="007B2103">
      <w:pPr>
        <w:spacing w:after="220" w:line="240" w:lineRule="auto"/>
        <w:ind w:left="0" w:right="0"/>
        <w:jc w:val="center"/>
      </w:pPr>
      <w:r>
        <w:rPr>
          <w:noProof/>
        </w:rPr>
        <w:lastRenderedPageBreak/>
        <w:drawing>
          <wp:inline distT="0" distB="0" distL="0" distR="0">
            <wp:extent cx="1870075" cy="1873250"/>
            <wp:effectExtent l="0" t="0" r="0" b="0"/>
            <wp:docPr id="619" name="Picture 619"/>
            <wp:cNvGraphicFramePr/>
            <a:graphic xmlns:a="http://schemas.openxmlformats.org/drawingml/2006/main">
              <a:graphicData uri="http://schemas.openxmlformats.org/drawingml/2006/picture">
                <pic:pic xmlns:pic="http://schemas.openxmlformats.org/drawingml/2006/picture">
                  <pic:nvPicPr>
                    <pic:cNvPr id="619" name="Picture 619"/>
                    <pic:cNvPicPr/>
                  </pic:nvPicPr>
                  <pic:blipFill>
                    <a:blip r:embed="rId32"/>
                    <a:stretch>
                      <a:fillRect/>
                    </a:stretch>
                  </pic:blipFill>
                  <pic:spPr>
                    <a:xfrm>
                      <a:off x="0" y="0"/>
                      <a:ext cx="1870075" cy="1873250"/>
                    </a:xfrm>
                    <a:prstGeom prst="rect">
                      <a:avLst/>
                    </a:prstGeom>
                  </pic:spPr>
                </pic:pic>
              </a:graphicData>
            </a:graphic>
          </wp:inline>
        </w:drawing>
      </w:r>
    </w:p>
    <w:p w:rsidR="00EE6B34" w:rsidRDefault="007B2103">
      <w:pPr>
        <w:spacing w:after="0" w:line="240" w:lineRule="auto"/>
      </w:pPr>
      <w:r>
        <w:t>Figura 2.2: Nodo inestable.</w:t>
      </w:r>
    </w:p>
    <w:p w:rsidR="00EE6B34" w:rsidRDefault="007B2103">
      <w:pPr>
        <w:spacing w:after="220" w:line="240" w:lineRule="auto"/>
        <w:ind w:left="0" w:right="0"/>
        <w:jc w:val="center"/>
      </w:pPr>
      <w:r>
        <w:rPr>
          <w:noProof/>
        </w:rPr>
        <w:drawing>
          <wp:inline distT="0" distB="0" distL="0" distR="0">
            <wp:extent cx="1928490" cy="2172559"/>
            <wp:effectExtent l="0" t="0" r="0" b="0"/>
            <wp:docPr id="625" name="Picture 625"/>
            <wp:cNvGraphicFramePr/>
            <a:graphic xmlns:a="http://schemas.openxmlformats.org/drawingml/2006/main">
              <a:graphicData uri="http://schemas.openxmlformats.org/drawingml/2006/picture">
                <pic:pic xmlns:pic="http://schemas.openxmlformats.org/drawingml/2006/picture">
                  <pic:nvPicPr>
                    <pic:cNvPr id="625" name="Picture 625"/>
                    <pic:cNvPicPr/>
                  </pic:nvPicPr>
                  <pic:blipFill>
                    <a:blip r:embed="rId33"/>
                    <a:stretch>
                      <a:fillRect/>
                    </a:stretch>
                  </pic:blipFill>
                  <pic:spPr>
                    <a:xfrm>
                      <a:off x="0" y="0"/>
                      <a:ext cx="1928490" cy="2172559"/>
                    </a:xfrm>
                    <a:prstGeom prst="rect">
                      <a:avLst/>
                    </a:prstGeom>
                  </pic:spPr>
                </pic:pic>
              </a:graphicData>
            </a:graphic>
          </wp:inline>
        </w:drawing>
      </w:r>
    </w:p>
    <w:p w:rsidR="00EE6B34" w:rsidRDefault="007B2103">
      <w:pPr>
        <w:spacing w:after="382" w:line="246" w:lineRule="auto"/>
        <w:ind w:left="163" w:right="-15" w:hanging="10"/>
        <w:jc w:val="center"/>
      </w:pPr>
      <w:r>
        <w:t>Figura 2.3: Punto silla.</w:t>
      </w:r>
    </w:p>
    <w:p w:rsidR="00EE6B34" w:rsidRDefault="007B2103">
      <w:pPr>
        <w:spacing w:after="220" w:line="240" w:lineRule="auto"/>
        <w:ind w:left="0" w:right="0"/>
        <w:jc w:val="center"/>
      </w:pPr>
      <w:r>
        <w:rPr>
          <w:noProof/>
        </w:rPr>
        <w:drawing>
          <wp:inline distT="0" distB="0" distL="0" distR="0">
            <wp:extent cx="1700784" cy="1871472"/>
            <wp:effectExtent l="0" t="0" r="0" b="0"/>
            <wp:docPr id="627" name="Picture 627"/>
            <wp:cNvGraphicFramePr/>
            <a:graphic xmlns:a="http://schemas.openxmlformats.org/drawingml/2006/main">
              <a:graphicData uri="http://schemas.openxmlformats.org/drawingml/2006/picture">
                <pic:pic xmlns:pic="http://schemas.openxmlformats.org/drawingml/2006/picture">
                  <pic:nvPicPr>
                    <pic:cNvPr id="627" name="Picture 627"/>
                    <pic:cNvPicPr/>
                  </pic:nvPicPr>
                  <pic:blipFill>
                    <a:blip r:embed="rId34"/>
                    <a:stretch>
                      <a:fillRect/>
                    </a:stretch>
                  </pic:blipFill>
                  <pic:spPr>
                    <a:xfrm>
                      <a:off x="0" y="0"/>
                      <a:ext cx="1700784" cy="1871472"/>
                    </a:xfrm>
                    <a:prstGeom prst="rect">
                      <a:avLst/>
                    </a:prstGeom>
                  </pic:spPr>
                </pic:pic>
              </a:graphicData>
            </a:graphic>
          </wp:inline>
        </w:drawing>
      </w:r>
    </w:p>
    <w:p w:rsidR="00EE6B34" w:rsidRPr="005B7C71" w:rsidRDefault="007B2103">
      <w:pPr>
        <w:spacing w:after="606" w:line="246" w:lineRule="auto"/>
        <w:ind w:left="163" w:right="-15" w:hanging="10"/>
        <w:jc w:val="center"/>
        <w:rPr>
          <w:lang w:val="es-ES"/>
        </w:rPr>
      </w:pPr>
      <w:r w:rsidRPr="005B7C71">
        <w:rPr>
          <w:lang w:val="es-ES"/>
        </w:rPr>
        <w:t>Figura 2.4: Nodo estable degenerado con autovalores negativos.</w:t>
      </w:r>
    </w:p>
    <w:p w:rsidR="00EE6B34" w:rsidRPr="005B7C71" w:rsidRDefault="007B2103">
      <w:pPr>
        <w:spacing w:after="581"/>
        <w:ind w:left="498"/>
        <w:rPr>
          <w:lang w:val="es-ES"/>
        </w:rPr>
      </w:pPr>
      <w:r w:rsidRPr="005B7C71">
        <w:rPr>
          <w:lang w:val="es-ES"/>
        </w:rPr>
        <w:lastRenderedPageBreak/>
        <w:t>entonces el sistema evoluciona sobre ellas.</w:t>
      </w:r>
    </w:p>
    <w:p w:rsidR="00EE6B34" w:rsidRPr="005B7C71" w:rsidRDefault="007B2103">
      <w:pPr>
        <w:spacing w:after="469"/>
        <w:ind w:left="508" w:hanging="498"/>
        <w:rPr>
          <w:lang w:val="es-ES"/>
        </w:rPr>
      </w:pPr>
      <w:r w:rsidRPr="005B7C71">
        <w:rPr>
          <w:lang w:val="es-ES"/>
        </w:rPr>
        <w:t xml:space="preserve">Nodos degenerados </w:t>
      </w:r>
      <w:r w:rsidRPr="005B7C71">
        <w:rPr>
          <w:lang w:val="es-ES"/>
        </w:rPr>
        <w:t>Aparecen en los casos en que los autovalores o autovectores sean iguales. Para iguales autovalores, pueden generarse todas las trayectorias radiales por combinación lineal de los autovectores. L</w:t>
      </w:r>
      <w:r w:rsidRPr="005B7C71">
        <w:rPr>
          <w:lang w:val="es-ES"/>
        </w:rPr>
        <w:t>a forma de la solución será</w:t>
      </w:r>
    </w:p>
    <w:p w:rsidR="00EE6B34" w:rsidRPr="005B7C71" w:rsidRDefault="007B2103">
      <w:pPr>
        <w:spacing w:after="476" w:line="246" w:lineRule="auto"/>
        <w:ind w:right="-15" w:hanging="10"/>
        <w:jc w:val="center"/>
        <w:rPr>
          <w:lang w:val="es-ES"/>
        </w:rPr>
      </w:pPr>
      <w:r w:rsidRPr="005B7C71">
        <w:rPr>
          <w:i/>
          <w:lang w:val="es-ES"/>
        </w:rPr>
        <w:t>X</w:t>
      </w:r>
      <w:r w:rsidRPr="005B7C71">
        <w:rPr>
          <w:rFonts w:ascii="Cambria" w:eastAsia="Cambria" w:hAnsi="Cambria" w:cs="Cambria"/>
          <w:lang w:val="es-ES"/>
        </w:rPr>
        <w:t>(</w:t>
      </w:r>
      <w:r w:rsidRPr="005B7C71">
        <w:rPr>
          <w:i/>
          <w:lang w:val="es-ES"/>
        </w:rPr>
        <w:t>t</w:t>
      </w:r>
      <w:r w:rsidRPr="005B7C71">
        <w:rPr>
          <w:rFonts w:ascii="Cambria" w:eastAsia="Cambria" w:hAnsi="Cambria" w:cs="Cambria"/>
          <w:lang w:val="es-ES"/>
        </w:rPr>
        <w:t>) = (</w:t>
      </w:r>
      <w:r w:rsidRPr="005B7C71">
        <w:rPr>
          <w:i/>
          <w:lang w:val="es-ES"/>
        </w:rPr>
        <w:t>c</w:t>
      </w:r>
      <w:r w:rsidRPr="005B7C71">
        <w:rPr>
          <w:vertAlign w:val="subscript"/>
          <w:lang w:val="es-ES"/>
        </w:rPr>
        <w:t>1</w:t>
      </w:r>
      <w:r w:rsidRPr="005B7C71">
        <w:rPr>
          <w:i/>
          <w:lang w:val="es-ES"/>
        </w:rPr>
        <w:t>K</w:t>
      </w:r>
      <w:r w:rsidRPr="005B7C71">
        <w:rPr>
          <w:vertAlign w:val="subscript"/>
          <w:lang w:val="es-ES"/>
        </w:rPr>
        <w:t xml:space="preserve">1 </w:t>
      </w:r>
      <w:r w:rsidRPr="005B7C71">
        <w:rPr>
          <w:rFonts w:ascii="Cambria" w:eastAsia="Cambria" w:hAnsi="Cambria" w:cs="Cambria"/>
          <w:lang w:val="es-ES"/>
        </w:rPr>
        <w:t>+</w:t>
      </w:r>
      <w:r w:rsidRPr="005B7C71">
        <w:rPr>
          <w:i/>
          <w:lang w:val="es-ES"/>
        </w:rPr>
        <w:t>c</w:t>
      </w:r>
      <w:r w:rsidRPr="005B7C71">
        <w:rPr>
          <w:vertAlign w:val="subscript"/>
          <w:lang w:val="es-ES"/>
        </w:rPr>
        <w:t xml:space="preserve">2 </w:t>
      </w:r>
      <w:r w:rsidRPr="005B7C71">
        <w:rPr>
          <w:rFonts w:ascii="Cambria" w:eastAsia="Cambria" w:hAnsi="Cambria" w:cs="Cambria"/>
          <w:lang w:val="es-ES"/>
        </w:rPr>
        <w:t>+</w:t>
      </w:r>
      <w:r w:rsidRPr="005B7C71">
        <w:rPr>
          <w:i/>
          <w:lang w:val="es-ES"/>
        </w:rPr>
        <w:t>K</w:t>
      </w:r>
      <w:r w:rsidRPr="005B7C71">
        <w:rPr>
          <w:vertAlign w:val="subscript"/>
          <w:lang w:val="es-ES"/>
        </w:rPr>
        <w:t>2</w:t>
      </w:r>
      <w:r w:rsidRPr="005B7C71">
        <w:rPr>
          <w:rFonts w:ascii="Cambria" w:eastAsia="Cambria" w:hAnsi="Cambria" w:cs="Cambria"/>
          <w:lang w:val="es-ES"/>
        </w:rPr>
        <w:t>)</w:t>
      </w:r>
      <w:r w:rsidRPr="005B7C71">
        <w:rPr>
          <w:i/>
          <w:lang w:val="es-ES"/>
        </w:rPr>
        <w:t>e</w:t>
      </w:r>
      <w:r>
        <w:rPr>
          <w:i/>
          <w:vertAlign w:val="superscript"/>
        </w:rPr>
        <w:t>λ</w:t>
      </w:r>
      <w:r w:rsidRPr="005B7C71">
        <w:rPr>
          <w:i/>
          <w:vertAlign w:val="superscript"/>
          <w:lang w:val="es-ES"/>
        </w:rPr>
        <w:t>t</w:t>
      </w:r>
    </w:p>
    <w:p w:rsidR="00EE6B34" w:rsidRDefault="007B2103">
      <w:pPr>
        <w:spacing w:after="0"/>
        <w:ind w:left="498"/>
      </w:pPr>
      <w:r w:rsidRPr="005B7C71">
        <w:rPr>
          <w:lang w:val="es-ES"/>
        </w:rPr>
        <w:t xml:space="preserve">Con </w:t>
      </w:r>
      <w:r w:rsidRPr="005B7C71">
        <w:rPr>
          <w:i/>
          <w:lang w:val="es-ES"/>
        </w:rPr>
        <w:t>c</w:t>
      </w:r>
      <w:r w:rsidRPr="005B7C71">
        <w:rPr>
          <w:i/>
          <w:vertAlign w:val="subscript"/>
          <w:lang w:val="es-ES"/>
        </w:rPr>
        <w:t xml:space="preserve">i </w:t>
      </w:r>
      <w:r w:rsidRPr="005B7C71">
        <w:rPr>
          <w:lang w:val="es-ES"/>
        </w:rPr>
        <w:t xml:space="preserve">constantes, </w:t>
      </w:r>
      <w:r w:rsidRPr="005B7C71">
        <w:rPr>
          <w:i/>
          <w:lang w:val="es-ES"/>
        </w:rPr>
        <w:t>K</w:t>
      </w:r>
      <w:r w:rsidRPr="005B7C71">
        <w:rPr>
          <w:i/>
          <w:vertAlign w:val="subscript"/>
          <w:lang w:val="es-ES"/>
        </w:rPr>
        <w:t xml:space="preserve">i </w:t>
      </w:r>
      <w:r w:rsidRPr="005B7C71">
        <w:rPr>
          <w:lang w:val="es-ES"/>
        </w:rPr>
        <w:t xml:space="preserve">los autovectores y </w:t>
      </w:r>
      <w:r>
        <w:rPr>
          <w:i/>
        </w:rPr>
        <w:t>λ</w:t>
      </w:r>
      <w:r w:rsidRPr="005B7C71">
        <w:rPr>
          <w:i/>
          <w:lang w:val="es-ES"/>
        </w:rPr>
        <w:t xml:space="preserve"> </w:t>
      </w:r>
      <w:r w:rsidRPr="005B7C71">
        <w:rPr>
          <w:lang w:val="es-ES"/>
        </w:rPr>
        <w:t xml:space="preserve">un autovalor. Si los autovalores son negativos, la solución se acerca al origen en forma radial y el nodo resulta ser estable, de lo contrario será inestable. </w:t>
      </w:r>
      <w:r>
        <w:t>S</w:t>
      </w:r>
      <w:r>
        <w:t>i además tenemos iguales autovectores, la forma de la</w:t>
      </w:r>
    </w:p>
    <w:p w:rsidR="00EE6B34" w:rsidRDefault="007B2103">
      <w:pPr>
        <w:spacing w:after="220" w:line="240" w:lineRule="auto"/>
        <w:ind w:left="0" w:right="0"/>
        <w:jc w:val="center"/>
      </w:pPr>
      <w:r>
        <w:rPr>
          <w:noProof/>
        </w:rPr>
        <w:drawing>
          <wp:inline distT="0" distB="0" distL="0" distR="0">
            <wp:extent cx="1932432" cy="2078736"/>
            <wp:effectExtent l="0" t="0" r="0" b="0"/>
            <wp:docPr id="667" name="Picture 667"/>
            <wp:cNvGraphicFramePr/>
            <a:graphic xmlns:a="http://schemas.openxmlformats.org/drawingml/2006/main">
              <a:graphicData uri="http://schemas.openxmlformats.org/drawingml/2006/picture">
                <pic:pic xmlns:pic="http://schemas.openxmlformats.org/drawingml/2006/picture">
                  <pic:nvPicPr>
                    <pic:cNvPr id="667" name="Picture 667"/>
                    <pic:cNvPicPr/>
                  </pic:nvPicPr>
                  <pic:blipFill>
                    <a:blip r:embed="rId35"/>
                    <a:stretch>
                      <a:fillRect/>
                    </a:stretch>
                  </pic:blipFill>
                  <pic:spPr>
                    <a:xfrm>
                      <a:off x="0" y="0"/>
                      <a:ext cx="1932432" cy="2078736"/>
                    </a:xfrm>
                    <a:prstGeom prst="rect">
                      <a:avLst/>
                    </a:prstGeom>
                  </pic:spPr>
                </pic:pic>
              </a:graphicData>
            </a:graphic>
          </wp:inline>
        </w:drawing>
      </w:r>
    </w:p>
    <w:p w:rsidR="00EE6B34" w:rsidRPr="005B7C71" w:rsidRDefault="007B2103">
      <w:pPr>
        <w:spacing w:after="240" w:line="246" w:lineRule="auto"/>
        <w:ind w:left="163" w:right="-15" w:hanging="10"/>
        <w:jc w:val="center"/>
        <w:rPr>
          <w:lang w:val="es-ES"/>
        </w:rPr>
      </w:pPr>
      <w:r w:rsidRPr="005B7C71">
        <w:rPr>
          <w:lang w:val="es-ES"/>
        </w:rPr>
        <w:t>Figura 2.5: Nodo estable degenerado con autovalores negativos y un solo autovector.</w:t>
      </w:r>
    </w:p>
    <w:p w:rsidR="00EE6B34" w:rsidRDefault="007B2103">
      <w:pPr>
        <w:spacing w:after="220" w:line="240" w:lineRule="auto"/>
        <w:ind w:left="0" w:right="0"/>
        <w:jc w:val="center"/>
      </w:pPr>
      <w:r>
        <w:rPr>
          <w:noProof/>
        </w:rPr>
        <w:drawing>
          <wp:inline distT="0" distB="0" distL="0" distR="0">
            <wp:extent cx="2196000" cy="1728000"/>
            <wp:effectExtent l="0" t="0" r="0" b="0"/>
            <wp:docPr id="669" name="Picture 669"/>
            <wp:cNvGraphicFramePr/>
            <a:graphic xmlns:a="http://schemas.openxmlformats.org/drawingml/2006/main">
              <a:graphicData uri="http://schemas.openxmlformats.org/drawingml/2006/picture">
                <pic:pic xmlns:pic="http://schemas.openxmlformats.org/drawingml/2006/picture">
                  <pic:nvPicPr>
                    <pic:cNvPr id="669" name="Picture 669"/>
                    <pic:cNvPicPr/>
                  </pic:nvPicPr>
                  <pic:blipFill>
                    <a:blip r:embed="rId36"/>
                    <a:stretch>
                      <a:fillRect/>
                    </a:stretch>
                  </pic:blipFill>
                  <pic:spPr>
                    <a:xfrm>
                      <a:off x="0" y="0"/>
                      <a:ext cx="2196000" cy="1728000"/>
                    </a:xfrm>
                    <a:prstGeom prst="rect">
                      <a:avLst/>
                    </a:prstGeom>
                  </pic:spPr>
                </pic:pic>
              </a:graphicData>
            </a:graphic>
          </wp:inline>
        </w:drawing>
      </w:r>
    </w:p>
    <w:p w:rsidR="00EE6B34" w:rsidRPr="005B7C71" w:rsidRDefault="007B2103">
      <w:pPr>
        <w:spacing w:after="447" w:line="246" w:lineRule="auto"/>
        <w:ind w:left="163" w:right="-15" w:hanging="10"/>
        <w:jc w:val="center"/>
        <w:rPr>
          <w:lang w:val="es-ES"/>
        </w:rPr>
      </w:pPr>
      <w:r w:rsidRPr="005B7C71">
        <w:rPr>
          <w:lang w:val="es-ES"/>
        </w:rPr>
        <w:t>Figura 2.6: Centro.</w:t>
      </w:r>
    </w:p>
    <w:p w:rsidR="00EE6B34" w:rsidRPr="005B7C71" w:rsidRDefault="007B2103">
      <w:pPr>
        <w:ind w:left="498"/>
        <w:rPr>
          <w:lang w:val="es-ES"/>
        </w:rPr>
      </w:pPr>
      <w:r w:rsidRPr="005B7C71">
        <w:rPr>
          <w:lang w:val="es-ES"/>
        </w:rPr>
        <w:lastRenderedPageBreak/>
        <w:t>solución sería</w:t>
      </w:r>
    </w:p>
    <w:p w:rsidR="00EE6B34" w:rsidRPr="005B7C71" w:rsidRDefault="007B2103">
      <w:pPr>
        <w:spacing w:after="355" w:line="246" w:lineRule="auto"/>
        <w:ind w:right="-15" w:hanging="10"/>
        <w:jc w:val="center"/>
        <w:rPr>
          <w:lang w:val="es-ES"/>
        </w:rPr>
      </w:pPr>
      <w:r w:rsidRPr="005B7C71">
        <w:rPr>
          <w:i/>
          <w:lang w:val="es-ES"/>
        </w:rPr>
        <w:t>X</w:t>
      </w:r>
      <w:r w:rsidRPr="005B7C71">
        <w:rPr>
          <w:rFonts w:ascii="Cambria" w:eastAsia="Cambria" w:hAnsi="Cambria" w:cs="Cambria"/>
          <w:lang w:val="es-ES"/>
        </w:rPr>
        <w:t>(</w:t>
      </w:r>
      <w:r w:rsidRPr="005B7C71">
        <w:rPr>
          <w:i/>
          <w:lang w:val="es-ES"/>
        </w:rPr>
        <w:t>t</w:t>
      </w:r>
      <w:r w:rsidRPr="005B7C71">
        <w:rPr>
          <w:rFonts w:ascii="Cambria" w:eastAsia="Cambria" w:hAnsi="Cambria" w:cs="Cambria"/>
          <w:lang w:val="es-ES"/>
        </w:rPr>
        <w:t>) = (</w:t>
      </w:r>
      <w:r w:rsidRPr="005B7C71">
        <w:rPr>
          <w:i/>
          <w:lang w:val="es-ES"/>
        </w:rPr>
        <w:t>c</w:t>
      </w:r>
      <w:r w:rsidRPr="005B7C71">
        <w:rPr>
          <w:vertAlign w:val="subscript"/>
          <w:lang w:val="es-ES"/>
        </w:rPr>
        <w:t>1</w:t>
      </w:r>
      <w:r w:rsidRPr="005B7C71">
        <w:rPr>
          <w:i/>
          <w:lang w:val="es-ES"/>
        </w:rPr>
        <w:t xml:space="preserve">K </w:t>
      </w:r>
      <w:r w:rsidRPr="005B7C71">
        <w:rPr>
          <w:rFonts w:ascii="Cambria" w:eastAsia="Cambria" w:hAnsi="Cambria" w:cs="Cambria"/>
          <w:lang w:val="es-ES"/>
        </w:rPr>
        <w:t>+</w:t>
      </w:r>
      <w:r w:rsidRPr="005B7C71">
        <w:rPr>
          <w:i/>
          <w:lang w:val="es-ES"/>
        </w:rPr>
        <w:t>tc</w:t>
      </w:r>
      <w:r w:rsidRPr="005B7C71">
        <w:rPr>
          <w:vertAlign w:val="subscript"/>
          <w:lang w:val="es-ES"/>
        </w:rPr>
        <w:t>2</w:t>
      </w:r>
      <w:r w:rsidRPr="005B7C71">
        <w:rPr>
          <w:i/>
          <w:lang w:val="es-ES"/>
        </w:rPr>
        <w:t xml:space="preserve">K </w:t>
      </w:r>
      <w:r w:rsidRPr="005B7C71">
        <w:rPr>
          <w:rFonts w:ascii="Cambria" w:eastAsia="Cambria" w:hAnsi="Cambria" w:cs="Cambria"/>
          <w:lang w:val="es-ES"/>
        </w:rPr>
        <w:t>+</w:t>
      </w:r>
      <w:r w:rsidRPr="005B7C71">
        <w:rPr>
          <w:i/>
          <w:lang w:val="es-ES"/>
        </w:rPr>
        <w:t>c</w:t>
      </w:r>
      <w:r w:rsidRPr="005B7C71">
        <w:rPr>
          <w:vertAlign w:val="subscript"/>
          <w:lang w:val="es-ES"/>
        </w:rPr>
        <w:t>2</w:t>
      </w:r>
      <w:r w:rsidRPr="005B7C71">
        <w:rPr>
          <w:i/>
          <w:lang w:val="es-ES"/>
        </w:rPr>
        <w:t>P</w:t>
      </w:r>
      <w:r w:rsidRPr="005B7C71">
        <w:rPr>
          <w:rFonts w:ascii="Cambria" w:eastAsia="Cambria" w:hAnsi="Cambria" w:cs="Cambria"/>
          <w:lang w:val="es-ES"/>
        </w:rPr>
        <w:t>)</w:t>
      </w:r>
      <w:r w:rsidRPr="005B7C71">
        <w:rPr>
          <w:i/>
          <w:lang w:val="es-ES"/>
        </w:rPr>
        <w:t>e</w:t>
      </w:r>
      <w:r>
        <w:rPr>
          <w:i/>
          <w:vertAlign w:val="superscript"/>
        </w:rPr>
        <w:t>λ</w:t>
      </w:r>
      <w:r w:rsidRPr="005B7C71">
        <w:rPr>
          <w:i/>
          <w:vertAlign w:val="superscript"/>
          <w:lang w:val="es-ES"/>
        </w:rPr>
        <w:t>t</w:t>
      </w:r>
    </w:p>
    <w:p w:rsidR="00EE6B34" w:rsidRPr="005B7C71" w:rsidRDefault="007B2103">
      <w:pPr>
        <w:spacing w:after="305"/>
        <w:ind w:left="498"/>
        <w:rPr>
          <w:lang w:val="es-ES"/>
        </w:rPr>
      </w:pPr>
      <w:r w:rsidRPr="005B7C71">
        <w:rPr>
          <w:lang w:val="es-ES"/>
        </w:rPr>
        <w:t>Si los autovalores son negativos, la solución se acerca al origen y el nodo resulta ser estable, de lo contrario será inestable.</w:t>
      </w:r>
    </w:p>
    <w:p w:rsidR="00EE6B34" w:rsidRPr="005B7C71" w:rsidRDefault="007B2103">
      <w:pPr>
        <w:spacing w:after="305"/>
        <w:ind w:left="508" w:hanging="498"/>
        <w:rPr>
          <w:lang w:val="es-ES"/>
        </w:rPr>
      </w:pPr>
      <w:r w:rsidRPr="005B7C71">
        <w:rPr>
          <w:lang w:val="es-ES"/>
        </w:rPr>
        <w:t xml:space="preserve">Centro </w:t>
      </w:r>
      <w:r w:rsidRPr="005B7C71">
        <w:rPr>
          <w:lang w:val="es-ES"/>
        </w:rPr>
        <w:t>Si los autovalores son imaginarios puros, la solución describe elipses concéntricas que pasan por el valor inicial.</w:t>
      </w:r>
    </w:p>
    <w:p w:rsidR="00EE6B34" w:rsidRPr="005B7C71" w:rsidRDefault="007B2103">
      <w:pPr>
        <w:spacing w:after="305" w:line="363" w:lineRule="auto"/>
        <w:ind w:left="494" w:right="-15" w:hanging="498"/>
        <w:jc w:val="left"/>
        <w:rPr>
          <w:lang w:val="es-ES"/>
        </w:rPr>
      </w:pPr>
      <w:r w:rsidRPr="005B7C71">
        <w:rPr>
          <w:lang w:val="es-ES"/>
        </w:rPr>
        <w:t>Foco</w:t>
      </w:r>
      <w:r w:rsidRPr="005B7C71">
        <w:rPr>
          <w:lang w:val="es-ES"/>
        </w:rPr>
        <w:t xml:space="preserve"> estable </w:t>
      </w:r>
      <w:r w:rsidRPr="005B7C71">
        <w:rPr>
          <w:lang w:val="es-ES"/>
        </w:rPr>
        <w:t>Si los autovalores son complejos con parte real negativa, la solución es una combinación de los casos anteriores. Será periódica conforme su parte imaginaria y se aproximará a cero según su parte real.</w:t>
      </w:r>
    </w:p>
    <w:p w:rsidR="00EE6B34" w:rsidRPr="005B7C71" w:rsidRDefault="007B2103">
      <w:pPr>
        <w:spacing w:after="0"/>
        <w:ind w:left="508" w:hanging="498"/>
        <w:rPr>
          <w:lang w:val="es-ES"/>
        </w:rPr>
      </w:pPr>
      <w:r w:rsidRPr="005B7C71">
        <w:rPr>
          <w:lang w:val="es-ES"/>
        </w:rPr>
        <w:t xml:space="preserve">Foco inestable </w:t>
      </w:r>
      <w:r w:rsidRPr="005B7C71">
        <w:rPr>
          <w:lang w:val="es-ES"/>
        </w:rPr>
        <w:t>Si los autovalores son complej</w:t>
      </w:r>
      <w:r w:rsidRPr="005B7C71">
        <w:rPr>
          <w:lang w:val="es-ES"/>
        </w:rPr>
        <w:t>os, la solución será periódica conforme su parte imaginaria y tenderá a infinito según su parte real.</w:t>
      </w:r>
    </w:p>
    <w:p w:rsidR="00EE6B34" w:rsidRDefault="007B2103">
      <w:pPr>
        <w:spacing w:after="220" w:line="240" w:lineRule="auto"/>
        <w:ind w:left="0" w:right="0"/>
        <w:jc w:val="center"/>
      </w:pPr>
      <w:r>
        <w:rPr>
          <w:noProof/>
        </w:rPr>
        <w:drawing>
          <wp:inline distT="0" distB="0" distL="0" distR="0">
            <wp:extent cx="1638026" cy="1865376"/>
            <wp:effectExtent l="0" t="0" r="0" b="0"/>
            <wp:docPr id="707" name="Picture 707"/>
            <wp:cNvGraphicFramePr/>
            <a:graphic xmlns:a="http://schemas.openxmlformats.org/drawingml/2006/main">
              <a:graphicData uri="http://schemas.openxmlformats.org/drawingml/2006/picture">
                <pic:pic xmlns:pic="http://schemas.openxmlformats.org/drawingml/2006/picture">
                  <pic:nvPicPr>
                    <pic:cNvPr id="707" name="Picture 707"/>
                    <pic:cNvPicPr/>
                  </pic:nvPicPr>
                  <pic:blipFill>
                    <a:blip r:embed="rId37"/>
                    <a:stretch>
                      <a:fillRect/>
                    </a:stretch>
                  </pic:blipFill>
                  <pic:spPr>
                    <a:xfrm>
                      <a:off x="0" y="0"/>
                      <a:ext cx="1638026" cy="1865376"/>
                    </a:xfrm>
                    <a:prstGeom prst="rect">
                      <a:avLst/>
                    </a:prstGeom>
                  </pic:spPr>
                </pic:pic>
              </a:graphicData>
            </a:graphic>
          </wp:inline>
        </w:drawing>
      </w:r>
    </w:p>
    <w:p w:rsidR="00EE6B34" w:rsidRDefault="007B2103">
      <w:pPr>
        <w:spacing w:after="2589"/>
        <w:ind w:left="78"/>
      </w:pPr>
      <w:r>
        <w:t>Figura 2.7: Foco estable.</w:t>
      </w:r>
    </w:p>
    <w:p w:rsidR="00EE6B34" w:rsidRDefault="007B2103">
      <w:pPr>
        <w:spacing w:after="220" w:line="240" w:lineRule="auto"/>
        <w:ind w:left="0" w:right="0"/>
        <w:jc w:val="center"/>
      </w:pPr>
      <w:r>
        <w:rPr>
          <w:noProof/>
        </w:rPr>
        <w:lastRenderedPageBreak/>
        <w:drawing>
          <wp:inline distT="0" distB="0" distL="0" distR="0">
            <wp:extent cx="1683174" cy="1941576"/>
            <wp:effectExtent l="0" t="0" r="0" b="0"/>
            <wp:docPr id="709" name="Picture 709"/>
            <wp:cNvGraphicFramePr/>
            <a:graphic xmlns:a="http://schemas.openxmlformats.org/drawingml/2006/main">
              <a:graphicData uri="http://schemas.openxmlformats.org/drawingml/2006/picture">
                <pic:pic xmlns:pic="http://schemas.openxmlformats.org/drawingml/2006/picture">
                  <pic:nvPicPr>
                    <pic:cNvPr id="709" name="Picture 709"/>
                    <pic:cNvPicPr/>
                  </pic:nvPicPr>
                  <pic:blipFill>
                    <a:blip r:embed="rId38"/>
                    <a:stretch>
                      <a:fillRect/>
                    </a:stretch>
                  </pic:blipFill>
                  <pic:spPr>
                    <a:xfrm>
                      <a:off x="0" y="0"/>
                      <a:ext cx="1683174" cy="1941576"/>
                    </a:xfrm>
                    <a:prstGeom prst="rect">
                      <a:avLst/>
                    </a:prstGeom>
                  </pic:spPr>
                </pic:pic>
              </a:graphicData>
            </a:graphic>
          </wp:inline>
        </w:drawing>
      </w:r>
    </w:p>
    <w:p w:rsidR="00EE6B34" w:rsidRPr="005B7C71" w:rsidRDefault="007B2103">
      <w:pPr>
        <w:spacing w:after="0" w:line="240" w:lineRule="auto"/>
        <w:rPr>
          <w:lang w:val="es-ES"/>
        </w:rPr>
      </w:pPr>
      <w:r w:rsidRPr="005B7C71">
        <w:rPr>
          <w:lang w:val="es-ES"/>
        </w:rPr>
        <w:t>Figura 2.8: Foco inestable.</w:t>
      </w:r>
    </w:p>
    <w:p w:rsidR="00EE6B34" w:rsidRPr="005B7C71" w:rsidRDefault="007B2103">
      <w:pPr>
        <w:ind w:firstLine="299"/>
        <w:rPr>
          <w:lang w:val="es-ES"/>
        </w:rPr>
      </w:pPr>
      <w:r w:rsidRPr="005B7C71">
        <w:rPr>
          <w:lang w:val="es-ES"/>
        </w:rPr>
        <w:t>Para cualquier sistema de ED, primero se deben hallar todos los puntos críticos del sistema. Lue</w:t>
      </w:r>
      <w:r w:rsidRPr="005B7C71">
        <w:rPr>
          <w:lang w:val="es-ES"/>
        </w:rPr>
        <w:t>go, se linealiza en torno a cada uno mediante el primer término de la serie de Taylor obteniendo tantos sistemas de ecuaciones como puntos críticos tenga el sistema. Estos sistemas son válidos en un entorno suficientemente pequeño del punto crítico.</w:t>
      </w:r>
    </w:p>
    <w:p w:rsidR="00EE6B34" w:rsidRPr="005B7C71" w:rsidRDefault="007B2103">
      <w:pPr>
        <w:spacing w:after="240"/>
        <w:ind w:firstLine="299"/>
        <w:rPr>
          <w:lang w:val="es-ES"/>
        </w:rPr>
      </w:pPr>
      <w:r w:rsidRPr="005B7C71">
        <w:rPr>
          <w:lang w:val="es-ES"/>
        </w:rPr>
        <w:t>Por ejemplo, supongamos que se necesita trazar el diagrama de fase para el péndulo físico de la Figura 2.9.</w:t>
      </w:r>
    </w:p>
    <w:p w:rsidR="00EE6B34" w:rsidRDefault="007B2103">
      <w:pPr>
        <w:spacing w:after="220" w:line="240" w:lineRule="auto"/>
        <w:ind w:left="0" w:right="0"/>
        <w:jc w:val="center"/>
      </w:pPr>
      <w:r>
        <w:rPr>
          <w:noProof/>
        </w:rPr>
        <w:drawing>
          <wp:inline distT="0" distB="0" distL="0" distR="0">
            <wp:extent cx="2235068" cy="1676301"/>
            <wp:effectExtent l="0" t="0" r="0" b="0"/>
            <wp:docPr id="721" name="Picture 721"/>
            <wp:cNvGraphicFramePr/>
            <a:graphic xmlns:a="http://schemas.openxmlformats.org/drawingml/2006/main">
              <a:graphicData uri="http://schemas.openxmlformats.org/drawingml/2006/picture">
                <pic:pic xmlns:pic="http://schemas.openxmlformats.org/drawingml/2006/picture">
                  <pic:nvPicPr>
                    <pic:cNvPr id="721" name="Picture 721"/>
                    <pic:cNvPicPr/>
                  </pic:nvPicPr>
                  <pic:blipFill>
                    <a:blip r:embed="rId39"/>
                    <a:stretch>
                      <a:fillRect/>
                    </a:stretch>
                  </pic:blipFill>
                  <pic:spPr>
                    <a:xfrm>
                      <a:off x="0" y="0"/>
                      <a:ext cx="2235068" cy="1676301"/>
                    </a:xfrm>
                    <a:prstGeom prst="rect">
                      <a:avLst/>
                    </a:prstGeom>
                  </pic:spPr>
                </pic:pic>
              </a:graphicData>
            </a:graphic>
          </wp:inline>
        </w:drawing>
      </w:r>
    </w:p>
    <w:p w:rsidR="00EE6B34" w:rsidRPr="005B7C71" w:rsidRDefault="007B2103">
      <w:pPr>
        <w:spacing w:after="465" w:line="246" w:lineRule="auto"/>
        <w:ind w:left="163" w:right="-15" w:hanging="10"/>
        <w:jc w:val="center"/>
        <w:rPr>
          <w:lang w:val="es-ES"/>
        </w:rPr>
      </w:pPr>
      <w:r w:rsidRPr="005B7C71">
        <w:rPr>
          <w:lang w:val="es-ES"/>
        </w:rPr>
        <w:t>Figura 2.9: Péndulo físico ideal.</w:t>
      </w:r>
    </w:p>
    <w:p w:rsidR="00EE6B34" w:rsidRPr="005B7C71" w:rsidRDefault="007B2103">
      <w:pPr>
        <w:ind w:firstLine="299"/>
        <w:rPr>
          <w:lang w:val="es-ES"/>
        </w:rPr>
      </w:pPr>
      <w:r w:rsidRPr="005B7C71">
        <w:rPr>
          <w:lang w:val="es-ES"/>
        </w:rPr>
        <w:t>Primero hallamos la ecuación de la aceleración, según la Figura, la componente tangencial de la gravedad es la q</w:t>
      </w:r>
      <w:r w:rsidRPr="005B7C71">
        <w:rPr>
          <w:lang w:val="es-ES"/>
        </w:rPr>
        <w:t>ue acelera al cuerpo. Tomando como referencia positiva el sentido dextrógiro, queda</w:t>
      </w:r>
    </w:p>
    <w:p w:rsidR="00EE6B34" w:rsidRPr="005B7C71" w:rsidRDefault="007B2103">
      <w:pPr>
        <w:spacing w:after="351" w:line="246" w:lineRule="auto"/>
        <w:ind w:right="-15" w:hanging="10"/>
        <w:jc w:val="center"/>
        <w:rPr>
          <w:lang w:val="es-ES"/>
        </w:rPr>
      </w:pPr>
      <w:r w:rsidRPr="005B7C71">
        <w:rPr>
          <w:i/>
          <w:lang w:val="es-ES"/>
        </w:rPr>
        <w:t xml:space="preserve">a </w:t>
      </w:r>
      <w:r w:rsidRPr="005B7C71">
        <w:rPr>
          <w:rFonts w:ascii="Cambria" w:eastAsia="Cambria" w:hAnsi="Cambria" w:cs="Cambria"/>
          <w:lang w:val="es-ES"/>
        </w:rPr>
        <w:t xml:space="preserve">= </w:t>
      </w:r>
      <w:r w:rsidRPr="005B7C71">
        <w:rPr>
          <w:i/>
          <w:lang w:val="es-ES"/>
        </w:rPr>
        <w:t>mg</w:t>
      </w:r>
      <w:r w:rsidRPr="005B7C71">
        <w:rPr>
          <w:lang w:val="es-ES"/>
        </w:rPr>
        <w:t>cos</w:t>
      </w:r>
      <w:r>
        <w:rPr>
          <w:i/>
        </w:rPr>
        <w:t>θ</w:t>
      </w:r>
      <w:r w:rsidRPr="005B7C71">
        <w:rPr>
          <w:rFonts w:ascii="Cambria" w:eastAsia="Cambria" w:hAnsi="Cambria" w:cs="Cambria"/>
          <w:lang w:val="es-ES"/>
        </w:rPr>
        <w:t>−</w:t>
      </w:r>
      <w:r w:rsidRPr="005B7C71">
        <w:rPr>
          <w:i/>
          <w:lang w:val="es-ES"/>
        </w:rPr>
        <w:t>µv</w:t>
      </w:r>
    </w:p>
    <w:p w:rsidR="00EE6B34" w:rsidRPr="005B7C71" w:rsidRDefault="007B2103">
      <w:pPr>
        <w:spacing w:after="468"/>
        <w:rPr>
          <w:lang w:val="es-ES"/>
        </w:rPr>
      </w:pPr>
      <w:r w:rsidRPr="005B7C71">
        <w:rPr>
          <w:lang w:val="es-ES"/>
        </w:rPr>
        <w:lastRenderedPageBreak/>
        <w:t xml:space="preserve">en donde </w:t>
      </w:r>
      <w:r w:rsidRPr="005B7C71">
        <w:rPr>
          <w:i/>
          <w:lang w:val="es-ES"/>
        </w:rPr>
        <w:t xml:space="preserve">µ </w:t>
      </w:r>
      <w:r w:rsidRPr="005B7C71">
        <w:rPr>
          <w:lang w:val="es-ES"/>
        </w:rPr>
        <w:t xml:space="preserve">es el coeficiente de roce viscoso con el aire y </w:t>
      </w:r>
      <w:r w:rsidRPr="005B7C71">
        <w:rPr>
          <w:i/>
          <w:lang w:val="es-ES"/>
        </w:rPr>
        <w:t xml:space="preserve">v </w:t>
      </w:r>
      <w:r w:rsidRPr="005B7C71">
        <w:rPr>
          <w:lang w:val="es-ES"/>
        </w:rPr>
        <w:t xml:space="preserve">la velocidad. Pero como nos interesa la aceleración angular </w:t>
      </w:r>
      <w:r>
        <w:rPr>
          <w:i/>
        </w:rPr>
        <w:t>α</w:t>
      </w:r>
      <w:r w:rsidRPr="005B7C71">
        <w:rPr>
          <w:i/>
          <w:lang w:val="es-ES"/>
        </w:rPr>
        <w:t xml:space="preserve"> </w:t>
      </w:r>
      <w:r w:rsidRPr="005B7C71">
        <w:rPr>
          <w:lang w:val="es-ES"/>
        </w:rPr>
        <w:t xml:space="preserve">y la velocidad angular </w:t>
      </w:r>
      <w:r>
        <w:rPr>
          <w:i/>
        </w:rPr>
        <w:t>ω</w:t>
      </w:r>
    </w:p>
    <w:p w:rsidR="00EE6B34" w:rsidRPr="005B7C71" w:rsidRDefault="007B2103">
      <w:pPr>
        <w:spacing w:after="470" w:line="246" w:lineRule="auto"/>
        <w:ind w:right="-15" w:hanging="10"/>
        <w:jc w:val="center"/>
        <w:rPr>
          <w:lang w:val="es-ES"/>
        </w:rPr>
      </w:pPr>
      <w:r>
        <w:rPr>
          <w:i/>
        </w:rPr>
        <w:t>α</w:t>
      </w:r>
      <w:r w:rsidRPr="005B7C71">
        <w:rPr>
          <w:i/>
          <w:lang w:val="es-ES"/>
        </w:rPr>
        <w:t xml:space="preserve"> </w:t>
      </w:r>
      <w:r w:rsidRPr="005B7C71">
        <w:rPr>
          <w:rFonts w:ascii="Cambria" w:eastAsia="Cambria" w:hAnsi="Cambria" w:cs="Cambria"/>
          <w:lang w:val="es-ES"/>
        </w:rPr>
        <w:t xml:space="preserve">= </w:t>
      </w:r>
      <w:r w:rsidRPr="005B7C71">
        <w:rPr>
          <w:i/>
          <w:lang w:val="es-ES"/>
        </w:rPr>
        <w:t>a</w:t>
      </w:r>
      <w:r w:rsidRPr="005B7C71">
        <w:rPr>
          <w:rFonts w:ascii="Cambria" w:eastAsia="Cambria" w:hAnsi="Cambria" w:cs="Cambria"/>
          <w:i/>
          <w:lang w:val="es-ES"/>
        </w:rPr>
        <w:t>/</w:t>
      </w:r>
      <w:r w:rsidRPr="005B7C71">
        <w:rPr>
          <w:i/>
          <w:lang w:val="es-ES"/>
        </w:rPr>
        <w:t>l</w:t>
      </w:r>
      <w:r w:rsidRPr="005B7C71">
        <w:rPr>
          <w:lang w:val="es-ES"/>
        </w:rPr>
        <w:t>;</w:t>
      </w:r>
      <w:r w:rsidRPr="005B7C71">
        <w:rPr>
          <w:lang w:val="es-ES"/>
        </w:rPr>
        <w:tab/>
      </w:r>
      <w:r>
        <w:rPr>
          <w:i/>
        </w:rPr>
        <w:t>ω</w:t>
      </w:r>
      <w:r w:rsidRPr="005B7C71">
        <w:rPr>
          <w:i/>
          <w:lang w:val="es-ES"/>
        </w:rPr>
        <w:t xml:space="preserve"> </w:t>
      </w:r>
      <w:r w:rsidRPr="005B7C71">
        <w:rPr>
          <w:rFonts w:ascii="Cambria" w:eastAsia="Cambria" w:hAnsi="Cambria" w:cs="Cambria"/>
          <w:lang w:val="es-ES"/>
        </w:rPr>
        <w:t xml:space="preserve">= </w:t>
      </w:r>
      <w:r w:rsidRPr="005B7C71">
        <w:rPr>
          <w:i/>
          <w:lang w:val="es-ES"/>
        </w:rPr>
        <w:t>v</w:t>
      </w:r>
      <w:r w:rsidRPr="005B7C71">
        <w:rPr>
          <w:rFonts w:ascii="Cambria" w:eastAsia="Cambria" w:hAnsi="Cambria" w:cs="Cambria"/>
          <w:i/>
          <w:lang w:val="es-ES"/>
        </w:rPr>
        <w:t>/</w:t>
      </w:r>
      <w:r w:rsidRPr="005B7C71">
        <w:rPr>
          <w:i/>
          <w:lang w:val="es-ES"/>
        </w:rPr>
        <w:t>l</w:t>
      </w:r>
    </w:p>
    <w:p w:rsidR="00EE6B34" w:rsidRPr="005B7C71" w:rsidRDefault="007B2103">
      <w:pPr>
        <w:rPr>
          <w:lang w:val="es-ES"/>
        </w:rPr>
      </w:pPr>
      <w:r w:rsidRPr="005B7C71">
        <w:rPr>
          <w:lang w:val="es-ES"/>
        </w:rPr>
        <w:t xml:space="preserve">siendo </w:t>
      </w:r>
      <w:r w:rsidRPr="005B7C71">
        <w:rPr>
          <w:i/>
          <w:lang w:val="es-ES"/>
        </w:rPr>
        <w:t xml:space="preserve">l </w:t>
      </w:r>
      <w:r w:rsidRPr="005B7C71">
        <w:rPr>
          <w:lang w:val="es-ES"/>
        </w:rPr>
        <w:t>la longitud de la cuerda.</w:t>
      </w:r>
    </w:p>
    <w:p w:rsidR="00EE6B34" w:rsidRPr="005B7C71" w:rsidRDefault="007B2103">
      <w:pPr>
        <w:ind w:firstLine="299"/>
        <w:rPr>
          <w:lang w:val="es-ES"/>
        </w:rPr>
      </w:pPr>
      <w:r w:rsidRPr="005B7C71">
        <w:rPr>
          <w:lang w:val="es-ES"/>
        </w:rPr>
        <w:t xml:space="preserve">La aceleración angular </w:t>
      </w:r>
      <w:r>
        <w:rPr>
          <w:i/>
        </w:rPr>
        <w:t>α</w:t>
      </w:r>
      <w:r w:rsidRPr="005B7C71">
        <w:rPr>
          <w:i/>
          <w:lang w:val="es-ES"/>
        </w:rPr>
        <w:t xml:space="preserve"> </w:t>
      </w:r>
      <w:r w:rsidRPr="005B7C71">
        <w:rPr>
          <w:lang w:val="es-ES"/>
        </w:rPr>
        <w:t xml:space="preserve">es la derivada de la velocidad angular </w:t>
      </w:r>
      <w:r>
        <w:rPr>
          <w:i/>
        </w:rPr>
        <w:t>ω</w:t>
      </w:r>
      <w:r w:rsidRPr="005B7C71">
        <w:rPr>
          <w:i/>
          <w:lang w:val="es-ES"/>
        </w:rPr>
        <w:t xml:space="preserve"> </w:t>
      </w:r>
      <w:r w:rsidRPr="005B7C71">
        <w:rPr>
          <w:lang w:val="es-ES"/>
        </w:rPr>
        <w:t xml:space="preserve">que a su vez es la derivada del ángulo </w:t>
      </w:r>
      <w:r>
        <w:rPr>
          <w:i/>
        </w:rPr>
        <w:t>θ</w:t>
      </w:r>
    </w:p>
    <w:p w:rsidR="00EE6B34" w:rsidRPr="005B7C71" w:rsidRDefault="007B2103">
      <w:pPr>
        <w:spacing w:after="362" w:line="246" w:lineRule="auto"/>
        <w:ind w:right="-15" w:hanging="10"/>
        <w:jc w:val="center"/>
        <w:rPr>
          <w:lang w:val="es-ES"/>
        </w:rPr>
      </w:pPr>
      <w:r>
        <w:rPr>
          <w:i/>
        </w:rPr>
        <w:t>α</w:t>
      </w:r>
      <w:r w:rsidRPr="005B7C71">
        <w:rPr>
          <w:i/>
          <w:lang w:val="es-ES"/>
        </w:rPr>
        <w:t xml:space="preserve"> </w:t>
      </w:r>
      <w:r w:rsidRPr="005B7C71">
        <w:rPr>
          <w:rFonts w:ascii="Cambria" w:eastAsia="Cambria" w:hAnsi="Cambria" w:cs="Cambria"/>
          <w:lang w:val="es-ES"/>
        </w:rPr>
        <w:t xml:space="preserve">= </w:t>
      </w:r>
      <w:r>
        <w:rPr>
          <w:i/>
        </w:rPr>
        <w:t>ω</w:t>
      </w:r>
      <w:r w:rsidRPr="005B7C71">
        <w:rPr>
          <w:rFonts w:ascii="Cambria" w:eastAsia="Cambria" w:hAnsi="Cambria" w:cs="Cambria"/>
          <w:sz w:val="15"/>
          <w:lang w:val="es-ES"/>
        </w:rPr>
        <w:t xml:space="preserve">0 </w:t>
      </w:r>
      <w:r w:rsidRPr="005B7C71">
        <w:rPr>
          <w:rFonts w:ascii="Cambria" w:eastAsia="Cambria" w:hAnsi="Cambria" w:cs="Cambria"/>
          <w:lang w:val="es-ES"/>
        </w:rPr>
        <w:t xml:space="preserve">= </w:t>
      </w:r>
      <w:r>
        <w:rPr>
          <w:i/>
        </w:rPr>
        <w:t>θ</w:t>
      </w:r>
      <w:r w:rsidRPr="005B7C71">
        <w:rPr>
          <w:rFonts w:ascii="Cambria" w:eastAsia="Cambria" w:hAnsi="Cambria" w:cs="Cambria"/>
          <w:sz w:val="15"/>
          <w:lang w:val="es-ES"/>
        </w:rPr>
        <w:t>00</w:t>
      </w:r>
    </w:p>
    <w:p w:rsidR="00EE6B34" w:rsidRPr="005B7C71" w:rsidRDefault="007B2103">
      <w:pPr>
        <w:spacing w:after="299"/>
        <w:rPr>
          <w:lang w:val="es-ES"/>
        </w:rPr>
      </w:pPr>
      <w:r w:rsidRPr="005B7C71">
        <w:rPr>
          <w:lang w:val="es-ES"/>
        </w:rPr>
        <w:t>entonces el sistema de ecuaciones queda</w:t>
      </w:r>
    </w:p>
    <w:p w:rsidR="00EE6B34" w:rsidRDefault="007B2103">
      <w:pPr>
        <w:spacing w:after="0" w:line="240" w:lineRule="auto"/>
        <w:ind w:left="2435" w:right="-15" w:hanging="10"/>
        <w:jc w:val="left"/>
      </w:pPr>
      <w:r>
        <w:rPr>
          <w:rFonts w:ascii="Cambria" w:eastAsia="Cambria" w:hAnsi="Cambria" w:cs="Cambria"/>
        </w:rPr>
        <w:t></w:t>
      </w:r>
    </w:p>
    <w:p w:rsidR="00EE6B34" w:rsidRDefault="007B2103">
      <w:pPr>
        <w:spacing w:after="0" w:line="240" w:lineRule="auto"/>
        <w:ind w:left="2411" w:right="0"/>
        <w:jc w:val="left"/>
      </w:pPr>
      <w:r>
        <w:rPr>
          <w:noProof/>
          <w:position w:val="-57"/>
          <w:sz w:val="22"/>
        </w:rPr>
        <w:drawing>
          <wp:inline distT="0" distB="0" distL="0" distR="0">
            <wp:extent cx="733425" cy="390525"/>
            <wp:effectExtent l="0" t="0" r="0" b="0"/>
            <wp:docPr id="1182746" name="Picture 1182746"/>
            <wp:cNvGraphicFramePr/>
            <a:graphic xmlns:a="http://schemas.openxmlformats.org/drawingml/2006/main">
              <a:graphicData uri="http://schemas.openxmlformats.org/drawingml/2006/picture">
                <pic:pic xmlns:pic="http://schemas.openxmlformats.org/drawingml/2006/picture">
                  <pic:nvPicPr>
                    <pic:cNvPr id="1182746" name="Picture 1182746"/>
                    <pic:cNvPicPr/>
                  </pic:nvPicPr>
                  <pic:blipFill>
                    <a:blip r:embed="rId40"/>
                    <a:stretch>
                      <a:fillRect/>
                    </a:stretch>
                  </pic:blipFill>
                  <pic:spPr>
                    <a:xfrm>
                      <a:off x="0" y="0"/>
                      <a:ext cx="733425" cy="390525"/>
                    </a:xfrm>
                    <a:prstGeom prst="rect">
                      <a:avLst/>
                    </a:prstGeom>
                  </pic:spPr>
                </pic:pic>
              </a:graphicData>
            </a:graphic>
          </wp:inline>
        </w:drawing>
      </w:r>
      <w:r>
        <w:rPr>
          <w:rFonts w:ascii="Cambria" w:eastAsia="Cambria" w:hAnsi="Cambria" w:cs="Cambria"/>
          <w:sz w:val="15"/>
        </w:rPr>
        <w:t>0</w:t>
      </w:r>
    </w:p>
    <w:p w:rsidR="00EE6B34" w:rsidRDefault="007B2103">
      <w:pPr>
        <w:spacing w:after="0" w:line="234" w:lineRule="auto"/>
        <w:ind w:right="-15" w:hanging="10"/>
        <w:jc w:val="center"/>
      </w:pPr>
      <w:r>
        <w:rPr>
          <w:i/>
          <w:sz w:val="15"/>
        </w:rPr>
        <w:t>mg</w:t>
      </w:r>
      <w:r>
        <w:rPr>
          <w:i/>
          <w:sz w:val="15"/>
        </w:rPr>
        <w:tab/>
        <w:t>µ</w:t>
      </w:r>
    </w:p>
    <w:p w:rsidR="00EE6B34" w:rsidRDefault="007B2103">
      <w:pPr>
        <w:spacing w:after="7" w:line="246" w:lineRule="auto"/>
        <w:ind w:left="2421" w:right="-15" w:hanging="10"/>
        <w:jc w:val="center"/>
      </w:pPr>
      <w:r>
        <w:t>cos</w:t>
      </w:r>
      <w:r>
        <w:rPr>
          <w:i/>
        </w:rPr>
        <w:t>θ</w:t>
      </w:r>
      <w:r>
        <w:rPr>
          <w:rFonts w:ascii="Cambria" w:eastAsia="Cambria" w:hAnsi="Cambria" w:cs="Cambria"/>
        </w:rPr>
        <w:t>−</w:t>
      </w:r>
      <w:r>
        <w:rPr>
          <w:rFonts w:ascii="Cambria" w:eastAsia="Cambria" w:hAnsi="Cambria" w:cs="Cambria"/>
        </w:rPr>
        <w:t xml:space="preserve"> </w:t>
      </w:r>
      <w:r>
        <w:rPr>
          <w:i/>
          <w:vertAlign w:val="subscript"/>
        </w:rPr>
        <w:t xml:space="preserve">l </w:t>
      </w:r>
      <w:r>
        <w:rPr>
          <w:i/>
        </w:rPr>
        <w:t>ω</w:t>
      </w:r>
    </w:p>
    <w:p w:rsidR="00EE6B34" w:rsidRDefault="007B2103">
      <w:pPr>
        <w:spacing w:after="0" w:line="240" w:lineRule="auto"/>
        <w:ind w:left="0" w:right="0"/>
        <w:jc w:val="center"/>
      </w:pPr>
      <w:r>
        <w:rPr>
          <w:noProof/>
          <w:sz w:val="22"/>
        </w:rPr>
        <mc:AlternateContent>
          <mc:Choice Requires="wpg">
            <w:drawing>
              <wp:inline distT="0" distB="0" distL="0" distR="0">
                <wp:extent cx="114414" cy="5055"/>
                <wp:effectExtent l="0" t="0" r="0" b="0"/>
                <wp:docPr id="1182748" name="Group 1182748"/>
                <wp:cNvGraphicFramePr/>
                <a:graphic xmlns:a="http://schemas.openxmlformats.org/drawingml/2006/main">
                  <a:graphicData uri="http://schemas.microsoft.com/office/word/2010/wordprocessingGroup">
                    <wpg:wgp>
                      <wpg:cNvGrpSpPr/>
                      <wpg:grpSpPr>
                        <a:xfrm>
                          <a:off x="0" y="0"/>
                          <a:ext cx="114414" cy="5055"/>
                          <a:chOff x="0" y="0"/>
                          <a:chExt cx="114414" cy="5055"/>
                        </a:xfrm>
                      </wpg:grpSpPr>
                      <wps:wsp>
                        <wps:cNvPr id="783" name="Shape 783"/>
                        <wps:cNvSpPr/>
                        <wps:spPr>
                          <a:xfrm>
                            <a:off x="0" y="0"/>
                            <a:ext cx="114414" cy="0"/>
                          </a:xfrm>
                          <a:custGeom>
                            <a:avLst/>
                            <a:gdLst/>
                            <a:ahLst/>
                            <a:cxnLst/>
                            <a:rect l="0" t="0" r="0" b="0"/>
                            <a:pathLst>
                              <a:path w="114414">
                                <a:moveTo>
                                  <a:pt x="0" y="0"/>
                                </a:moveTo>
                                <a:lnTo>
                                  <a:pt x="1144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84F292" id="Group 1182748" o:spid="_x0000_s1026" style="width:9pt;height:.4pt;mso-position-horizontal-relative:char;mso-position-vertical-relative:line" coordsize="114414,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">
                <v:shape id="Shape 783" o:spid="_x0000_s1027" style="position:absolute;width:114414;height:0;visibility:visible;mso-wrap-style:square;v-text-anchor:top" coordsize="114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HwDMcA&#10;AADcAAAADwAAAGRycy9kb3ducmV2LnhtbESPzWrDMBCE74W+g9hCb7XcBhLjRDGmUMghJT9tQo6L&#10;tbWNrZWxVMfp01eBQI7DzHzDLLLRtGKg3tWWFbxGMQjiwuqaSwXfXx8vCQjnkTW2lknBhRxky8eH&#10;BabannlHw96XIkDYpaig8r5LpXRFRQZdZDvi4P3Y3qAPsi+l7vEc4KaVb3E8lQZrDgsVdvReUdHs&#10;f42C7acc6pVM8r/N+nDcnoamiTeNUs9PYz4H4Wn09/CtvdIKZskErmfCEZD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x8AzHAAAA3AAAAA8AAAAAAAAAAAAAAAAAmAIAAGRy&#10;cy9kb3ducmV2LnhtbFBLBQYAAAAABAAEAPUAAACMAwAAAAA=&#10;" path="m,l114414,e" filled="f" strokeweight=".14042mm">
                  <v:stroke miterlimit="83231f" joinstyle="miter"/>
                  <v:path arrowok="t" textboxrect="0,0,114414,0"/>
                </v:shape>
                <w10:anchorlock/>
              </v:group>
            </w:pict>
          </mc:Fallback>
        </mc:AlternateContent>
      </w:r>
    </w:p>
    <w:p w:rsidR="00EE6B34" w:rsidRDefault="007B2103">
      <w:pPr>
        <w:spacing w:after="0" w:line="240" w:lineRule="auto"/>
        <w:ind w:left="0" w:right="0"/>
        <w:jc w:val="center"/>
      </w:pPr>
      <w:r>
        <w:rPr>
          <w:noProof/>
          <w:sz w:val="22"/>
        </w:rPr>
        <mc:AlternateContent>
          <mc:Choice Requires="wpg">
            <w:drawing>
              <wp:inline distT="0" distB="0" distL="0" distR="0">
                <wp:extent cx="64046" cy="5055"/>
                <wp:effectExtent l="0" t="0" r="0" b="0"/>
                <wp:docPr id="1182749" name="Group 1182749"/>
                <wp:cNvGraphicFramePr/>
                <a:graphic xmlns:a="http://schemas.openxmlformats.org/drawingml/2006/main">
                  <a:graphicData uri="http://schemas.microsoft.com/office/word/2010/wordprocessingGroup">
                    <wpg:wgp>
                      <wpg:cNvGrpSpPr/>
                      <wpg:grpSpPr>
                        <a:xfrm>
                          <a:off x="0" y="0"/>
                          <a:ext cx="64046" cy="5055"/>
                          <a:chOff x="0" y="0"/>
                          <a:chExt cx="64046" cy="5055"/>
                        </a:xfrm>
                      </wpg:grpSpPr>
                      <wps:wsp>
                        <wps:cNvPr id="789" name="Shape 789"/>
                        <wps:cNvSpPr/>
                        <wps:spPr>
                          <a:xfrm>
                            <a:off x="0" y="0"/>
                            <a:ext cx="64046" cy="0"/>
                          </a:xfrm>
                          <a:custGeom>
                            <a:avLst/>
                            <a:gdLst/>
                            <a:ahLst/>
                            <a:cxnLst/>
                            <a:rect l="0" t="0" r="0" b="0"/>
                            <a:pathLst>
                              <a:path w="64046">
                                <a:moveTo>
                                  <a:pt x="0" y="0"/>
                                </a:moveTo>
                                <a:lnTo>
                                  <a:pt x="640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A6F1B6F" id="Group 1182749" o:spid="_x0000_s1026" style="width:5.05pt;height:.4pt;mso-position-horizontal-relative:char;mso-position-vertical-relative:line" coordsize="64046,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">
                <v:shape id="Shape 789" o:spid="_x0000_s1027" style="position:absolute;width:64046;height:0;visibility:visible;mso-wrap-style:square;v-text-anchor:top" coordsize="64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2C6MQA&#10;AADcAAAADwAAAGRycy9kb3ducmV2LnhtbESP0WrCQBRE3wv+w3IF33RjW2qauoq0pNgHEbUfcJu9&#10;ZoPZuyG7xvj3riD0cZiZM8x82dtadNT6yrGC6SQBQVw4XXGp4PeQj1MQPiBrrB2Tgit5WC4GT3PM&#10;tLvwjrp9KEWEsM9QgQmhyaT0hSGLfuIa4ugdXWsxRNmWUrd4iXBby+ckeZMWK44LBhv6NFSc9mer&#10;4Cd99Xn1/ZW/hBQ35u+w3bHrlBoN+9UHiEB9+A8/2mutYJa+w/1MPA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9gujEAAAA3AAAAA8AAAAAAAAAAAAAAAAAmAIAAGRycy9k&#10;b3ducmV2LnhtbFBLBQYAAAAABAAEAPUAAACJAwAAAAA=&#10;" path="m,l64046,e" filled="f" strokeweight=".14042mm">
                  <v:stroke miterlimit="83231f" joinstyle="miter"/>
                  <v:path arrowok="t" textboxrect="0,0,64046,0"/>
                </v:shape>
                <w10:anchorlock/>
              </v:group>
            </w:pict>
          </mc:Fallback>
        </mc:AlternateContent>
      </w:r>
    </w:p>
    <w:p w:rsidR="00EE6B34" w:rsidRPr="005B7C71" w:rsidRDefault="007B2103">
      <w:pPr>
        <w:ind w:firstLine="299"/>
        <w:rPr>
          <w:lang w:val="es-ES"/>
        </w:rPr>
      </w:pPr>
      <w:r w:rsidRPr="005B7C71">
        <w:rPr>
          <w:lang w:val="es-ES"/>
        </w:rPr>
        <w:t>Una vez planteado el sistema de ecuaciones, el primer paso es hallar los puntos críticos del sistema.</w:t>
      </w:r>
    </w:p>
    <w:p w:rsidR="00EE6B34" w:rsidRPr="005B7C71" w:rsidRDefault="007B2103">
      <w:pPr>
        <w:spacing w:after="0" w:line="240" w:lineRule="auto"/>
        <w:ind w:left="914" w:right="-15" w:hanging="10"/>
        <w:jc w:val="left"/>
        <w:rPr>
          <w:lang w:val="es-ES"/>
        </w:rPr>
      </w:pPr>
      <w:r>
        <w:rPr>
          <w:rFonts w:ascii="Cambria" w:eastAsia="Cambria" w:hAnsi="Cambria" w:cs="Cambria"/>
        </w:rPr>
        <w:t></w:t>
      </w:r>
      <w:r w:rsidRPr="005B7C71">
        <w:rPr>
          <w:rFonts w:ascii="Cambria" w:eastAsia="Cambria" w:hAnsi="Cambria" w:cs="Cambria"/>
          <w:lang w:val="es-ES"/>
        </w:rPr>
        <w:t xml:space="preserve"> </w:t>
      </w:r>
      <w:r w:rsidRPr="005B7C71">
        <w:rPr>
          <w:rFonts w:ascii="Cambria" w:eastAsia="Cambria" w:hAnsi="Cambria" w:cs="Cambria"/>
          <w:lang w:val="es-ES"/>
        </w:rPr>
        <w:tab/>
      </w:r>
      <w:r>
        <w:rPr>
          <w:noProof/>
          <w:position w:val="-75"/>
          <w:sz w:val="22"/>
        </w:rPr>
        <w:drawing>
          <wp:inline distT="0" distB="0" distL="0" distR="0">
            <wp:extent cx="1330325" cy="463550"/>
            <wp:effectExtent l="0" t="0" r="0" b="0"/>
            <wp:docPr id="1183360" name="Picture 1183360"/>
            <wp:cNvGraphicFramePr/>
            <a:graphic xmlns:a="http://schemas.openxmlformats.org/drawingml/2006/main">
              <a:graphicData uri="http://schemas.openxmlformats.org/drawingml/2006/picture">
                <pic:pic xmlns:pic="http://schemas.openxmlformats.org/drawingml/2006/picture">
                  <pic:nvPicPr>
                    <pic:cNvPr id="1183360" name="Picture 1183360"/>
                    <pic:cNvPicPr/>
                  </pic:nvPicPr>
                  <pic:blipFill>
                    <a:blip r:embed="rId41"/>
                    <a:stretch>
                      <a:fillRect/>
                    </a:stretch>
                  </pic:blipFill>
                  <pic:spPr>
                    <a:xfrm>
                      <a:off x="0" y="0"/>
                      <a:ext cx="1330325" cy="463550"/>
                    </a:xfrm>
                    <a:prstGeom prst="rect">
                      <a:avLst/>
                    </a:prstGeom>
                  </pic:spPr>
                </pic:pic>
              </a:graphicData>
            </a:graphic>
          </wp:inline>
        </w:drawing>
      </w:r>
    </w:p>
    <w:p w:rsidR="00EE6B34" w:rsidRPr="005B7C71" w:rsidRDefault="007B2103">
      <w:pPr>
        <w:spacing w:after="0" w:line="216" w:lineRule="auto"/>
        <w:ind w:left="2083" w:right="1027" w:hanging="1216"/>
        <w:rPr>
          <w:lang w:val="es-ES"/>
        </w:rPr>
      </w:pPr>
      <w:r>
        <w:rPr>
          <w:noProof/>
          <w:position w:val="-23"/>
          <w:sz w:val="22"/>
        </w:rPr>
        <w:drawing>
          <wp:inline distT="0" distB="0" distL="0" distR="0">
            <wp:extent cx="666750" cy="387350"/>
            <wp:effectExtent l="0" t="0" r="0" b="0"/>
            <wp:docPr id="1183361" name="Picture 1183361"/>
            <wp:cNvGraphicFramePr/>
            <a:graphic xmlns:a="http://schemas.openxmlformats.org/drawingml/2006/main">
              <a:graphicData uri="http://schemas.openxmlformats.org/drawingml/2006/picture">
                <pic:pic xmlns:pic="http://schemas.openxmlformats.org/drawingml/2006/picture">
                  <pic:nvPicPr>
                    <pic:cNvPr id="1183361" name="Picture 1183361"/>
                    <pic:cNvPicPr/>
                  </pic:nvPicPr>
                  <pic:blipFill>
                    <a:blip r:embed="rId42"/>
                    <a:stretch>
                      <a:fillRect/>
                    </a:stretch>
                  </pic:blipFill>
                  <pic:spPr>
                    <a:xfrm>
                      <a:off x="0" y="0"/>
                      <a:ext cx="666750" cy="387350"/>
                    </a:xfrm>
                    <a:prstGeom prst="rect">
                      <a:avLst/>
                    </a:prstGeom>
                  </pic:spPr>
                </pic:pic>
              </a:graphicData>
            </a:graphic>
          </wp:inline>
        </w:drawing>
      </w:r>
      <w:r w:rsidRPr="005B7C71">
        <w:rPr>
          <w:i/>
          <w:sz w:val="15"/>
          <w:lang w:val="es-ES"/>
        </w:rPr>
        <w:t>mg</w:t>
      </w:r>
      <w:r w:rsidRPr="005B7C71">
        <w:rPr>
          <w:i/>
          <w:sz w:val="15"/>
          <w:lang w:val="es-ES"/>
        </w:rPr>
        <w:tab/>
        <w:t xml:space="preserve">µ </w:t>
      </w:r>
      <w:r w:rsidRPr="005B7C71">
        <w:rPr>
          <w:lang w:val="es-ES"/>
        </w:rPr>
        <w:t>cos</w:t>
      </w:r>
      <w:r>
        <w:rPr>
          <w:i/>
        </w:rPr>
        <w:t>θ</w:t>
      </w:r>
      <w:r w:rsidRPr="005B7C71">
        <w:rPr>
          <w:rFonts w:ascii="Cambria" w:eastAsia="Cambria" w:hAnsi="Cambria" w:cs="Cambria"/>
          <w:lang w:val="es-ES"/>
        </w:rPr>
        <w:t>−</w:t>
      </w:r>
      <w:r w:rsidRPr="005B7C71">
        <w:rPr>
          <w:rFonts w:ascii="Cambria" w:eastAsia="Cambria" w:hAnsi="Cambria" w:cs="Cambria"/>
          <w:lang w:val="es-ES"/>
        </w:rPr>
        <w:t xml:space="preserve"> </w:t>
      </w:r>
      <w:r w:rsidRPr="005B7C71">
        <w:rPr>
          <w:i/>
          <w:vertAlign w:val="subscript"/>
          <w:lang w:val="es-ES"/>
        </w:rPr>
        <w:t xml:space="preserve">l </w:t>
      </w:r>
      <w:r>
        <w:rPr>
          <w:i/>
        </w:rPr>
        <w:t>ω</w:t>
      </w:r>
      <w:r w:rsidRPr="005B7C71">
        <w:rPr>
          <w:i/>
          <w:lang w:val="es-ES"/>
        </w:rPr>
        <w:t xml:space="preserve">n </w:t>
      </w:r>
      <w:r w:rsidRPr="005B7C71">
        <w:rPr>
          <w:rFonts w:ascii="Cambria" w:eastAsia="Cambria" w:hAnsi="Cambria" w:cs="Cambria"/>
          <w:lang w:val="es-ES"/>
        </w:rPr>
        <w:t>∈</w:t>
      </w:r>
      <w:r w:rsidRPr="005B7C71">
        <w:rPr>
          <w:rFonts w:ascii="Cambria" w:eastAsia="Cambria" w:hAnsi="Cambria" w:cs="Cambria"/>
          <w:i/>
          <w:lang w:val="es-ES"/>
        </w:rPr>
        <w:t xml:space="preserve">/ </w:t>
      </w:r>
      <w:r w:rsidRPr="005B7C71">
        <w:rPr>
          <w:lang w:val="es-ES"/>
        </w:rPr>
        <w:t>Z</w:t>
      </w:r>
    </w:p>
    <w:p w:rsidR="00EE6B34" w:rsidRDefault="007B2103">
      <w:pPr>
        <w:spacing w:after="0" w:line="240" w:lineRule="auto"/>
        <w:ind w:left="1857" w:right="0"/>
        <w:jc w:val="left"/>
      </w:pPr>
      <w:r>
        <w:rPr>
          <w:noProof/>
          <w:sz w:val="22"/>
        </w:rPr>
        <mc:AlternateContent>
          <mc:Choice Requires="wpg">
            <w:drawing>
              <wp:inline distT="0" distB="0" distL="0" distR="0">
                <wp:extent cx="114414" cy="5055"/>
                <wp:effectExtent l="0" t="0" r="0" b="0"/>
                <wp:docPr id="1183375" name="Group 1183375"/>
                <wp:cNvGraphicFramePr/>
                <a:graphic xmlns:a="http://schemas.openxmlformats.org/drawingml/2006/main">
                  <a:graphicData uri="http://schemas.microsoft.com/office/word/2010/wordprocessingGroup">
                    <wpg:wgp>
                      <wpg:cNvGrpSpPr/>
                      <wpg:grpSpPr>
                        <a:xfrm>
                          <a:off x="0" y="0"/>
                          <a:ext cx="114414" cy="5055"/>
                          <a:chOff x="0" y="0"/>
                          <a:chExt cx="114414" cy="5055"/>
                        </a:xfrm>
                      </wpg:grpSpPr>
                      <wps:wsp>
                        <wps:cNvPr id="807" name="Shape 807"/>
                        <wps:cNvSpPr/>
                        <wps:spPr>
                          <a:xfrm>
                            <a:off x="0" y="0"/>
                            <a:ext cx="114414" cy="0"/>
                          </a:xfrm>
                          <a:custGeom>
                            <a:avLst/>
                            <a:gdLst/>
                            <a:ahLst/>
                            <a:cxnLst/>
                            <a:rect l="0" t="0" r="0" b="0"/>
                            <a:pathLst>
                              <a:path w="114414">
                                <a:moveTo>
                                  <a:pt x="0" y="0"/>
                                </a:moveTo>
                                <a:lnTo>
                                  <a:pt x="1144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839D03F" id="Group 1183375" o:spid="_x0000_s1026" style="width:9pt;height:.4pt;mso-position-horizontal-relative:char;mso-position-vertical-relative:line" coordsize="114414,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">
                <v:shape id="Shape 807" o:spid="_x0000_s1027" style="position:absolute;width:114414;height:0;visibility:visible;mso-wrap-style:square;v-text-anchor:top" coordsize="114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1hA8YA&#10;AADcAAAADwAAAGRycy9kb3ducmV2LnhtbESPQWvCQBSE7wX/w/KE3nRXDzWkboIUBA8Wra3S4yP7&#10;moRk34bsNqb99W5B6HGYmW+YdT7aVgzU+9qxhsVcgSAunKm51PDxvp0lIHxANtg6Jg0/5CHPJg9r&#10;TI278hsNp1CKCGGfooYqhC6V0hcVWfRz1xFH78v1FkOUfSlNj9cIt61cKvUkLdYcFyrs6KWiojl9&#10;Ww3HVznUO5lsfg/78+X4OTSNOjRaP07HzTOIQGP4D9/bO6MhUSv4OxOPgMx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1hA8YAAADcAAAADwAAAAAAAAAAAAAAAACYAgAAZHJz&#10;L2Rvd25yZXYueG1sUEsFBgAAAAAEAAQA9QAAAIsDAAAAAA==&#10;" path="m,l114414,e" filled="f" strokeweight=".14042mm">
                  <v:stroke miterlimit="83231f" joinstyle="miter"/>
                  <v:path arrowok="t" textboxrect="0,0,114414,0"/>
                </v:shape>
                <w10:anchorlock/>
              </v:group>
            </w:pict>
          </mc:Fallback>
        </mc:AlternateContent>
      </w:r>
    </w:p>
    <w:p w:rsidR="00EE6B34" w:rsidRDefault="007B2103">
      <w:pPr>
        <w:spacing w:after="667" w:line="240" w:lineRule="auto"/>
        <w:ind w:left="2732" w:right="0"/>
        <w:jc w:val="left"/>
      </w:pPr>
      <w:r>
        <w:rPr>
          <w:noProof/>
          <w:sz w:val="22"/>
        </w:rPr>
        <mc:AlternateContent>
          <mc:Choice Requires="wpg">
            <w:drawing>
              <wp:inline distT="0" distB="0" distL="0" distR="0">
                <wp:extent cx="64046" cy="5055"/>
                <wp:effectExtent l="0" t="0" r="0" b="0"/>
                <wp:docPr id="1183376" name="Group 1183376"/>
                <wp:cNvGraphicFramePr/>
                <a:graphic xmlns:a="http://schemas.openxmlformats.org/drawingml/2006/main">
                  <a:graphicData uri="http://schemas.microsoft.com/office/word/2010/wordprocessingGroup">
                    <wpg:wgp>
                      <wpg:cNvGrpSpPr/>
                      <wpg:grpSpPr>
                        <a:xfrm>
                          <a:off x="0" y="0"/>
                          <a:ext cx="64046" cy="5055"/>
                          <a:chOff x="0" y="0"/>
                          <a:chExt cx="64046" cy="5055"/>
                        </a:xfrm>
                      </wpg:grpSpPr>
                      <wps:wsp>
                        <wps:cNvPr id="813" name="Shape 813"/>
                        <wps:cNvSpPr/>
                        <wps:spPr>
                          <a:xfrm>
                            <a:off x="0" y="0"/>
                            <a:ext cx="64046" cy="0"/>
                          </a:xfrm>
                          <a:custGeom>
                            <a:avLst/>
                            <a:gdLst/>
                            <a:ahLst/>
                            <a:cxnLst/>
                            <a:rect l="0" t="0" r="0" b="0"/>
                            <a:pathLst>
                              <a:path w="64046">
                                <a:moveTo>
                                  <a:pt x="0" y="0"/>
                                </a:moveTo>
                                <a:lnTo>
                                  <a:pt x="640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D75B7EC" id="Group 1183376" o:spid="_x0000_s1026" style="width:5.05pt;height:.4pt;mso-position-horizontal-relative:char;mso-position-vertical-relative:line" coordsize="64046,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">
                <v:shape id="Shape 813" o:spid="_x0000_s1027" style="position:absolute;width:64046;height:0;visibility:visible;mso-wrap-style:square;v-text-anchor:top" coordsize="64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u008QA&#10;AADcAAAADwAAAGRycy9kb3ducmV2LnhtbESPzWrDMBCE74G8g9hCbomcpgTjRDYlxSU9lJCfB9hY&#10;W8vUWhlLddy3rwqBHIeZ+YbZFqNtxUC9bxwrWC4SEMSV0w3XCi7ncp6C8AFZY+uYFPyShyKfTraY&#10;aXfjIw2nUIsIYZ+hAhNCl0npK0MW/cJ1xNH7cr3FEGVfS93jLcJtK5+TZC0tNhwXDHa0M1R9n36s&#10;go/0xZfN+1u5Cil+muv5cGQ3KDV7Gl83IAKN4RG+t/daQbpcwf+ZeARk/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RrtNPEAAAA3AAAAA8AAAAAAAAAAAAAAAAAmAIAAGRycy9k&#10;b3ducmV2LnhtbFBLBQYAAAAABAAEAPUAAACJAwAAAAA=&#10;" path="m,l64046,e" filled="f" strokeweight=".14042mm">
                  <v:stroke miterlimit="83231f" joinstyle="miter"/>
                  <v:path arrowok="t" textboxrect="0,0,64046,0"/>
                </v:shape>
                <w10:anchorlock/>
              </v:group>
            </w:pict>
          </mc:Fallback>
        </mc:AlternateContent>
      </w:r>
    </w:p>
    <w:p w:rsidR="00EE6B34" w:rsidRPr="005B7C71" w:rsidRDefault="007B2103">
      <w:pPr>
        <w:spacing w:after="241"/>
        <w:ind w:left="299"/>
        <w:rPr>
          <w:lang w:val="es-ES"/>
        </w:rPr>
      </w:pPr>
      <w:r w:rsidRPr="005B7C71">
        <w:rPr>
          <w:lang w:val="es-ES"/>
        </w:rPr>
        <w:t>Ahora estamos en condiciones de linealizar el sistema en torno de los puntos críticos.</w:t>
      </w:r>
    </w:p>
    <w:p w:rsidR="00EE6B34" w:rsidRDefault="007B2103">
      <w:pPr>
        <w:spacing w:after="0" w:line="240" w:lineRule="auto"/>
        <w:ind w:right="-15" w:hanging="10"/>
        <w:jc w:val="center"/>
      </w:pPr>
      <w:r>
        <w:rPr>
          <w:noProof/>
          <w:position w:val="-85"/>
          <w:sz w:val="22"/>
        </w:rPr>
        <w:drawing>
          <wp:inline distT="0" distB="0" distL="0" distR="0">
            <wp:extent cx="1679575" cy="536575"/>
            <wp:effectExtent l="0" t="0" r="0" b="0"/>
            <wp:docPr id="1183362" name="Picture 1183362"/>
            <wp:cNvGraphicFramePr/>
            <a:graphic xmlns:a="http://schemas.openxmlformats.org/drawingml/2006/main">
              <a:graphicData uri="http://schemas.openxmlformats.org/drawingml/2006/picture">
                <pic:pic xmlns:pic="http://schemas.openxmlformats.org/drawingml/2006/picture">
                  <pic:nvPicPr>
                    <pic:cNvPr id="1183362" name="Picture 1183362"/>
                    <pic:cNvPicPr/>
                  </pic:nvPicPr>
                  <pic:blipFill>
                    <a:blip r:embed="rId43"/>
                    <a:stretch>
                      <a:fillRect/>
                    </a:stretch>
                  </pic:blipFill>
                  <pic:spPr>
                    <a:xfrm>
                      <a:off x="0" y="0"/>
                      <a:ext cx="1679575" cy="536575"/>
                    </a:xfrm>
                    <a:prstGeom prst="rect">
                      <a:avLst/>
                    </a:prstGeom>
                  </pic:spPr>
                </pic:pic>
              </a:graphicData>
            </a:graphic>
          </wp:inline>
        </w:drawing>
      </w:r>
      <w:r>
        <w:rPr>
          <w:rFonts w:ascii="Cambria" w:eastAsia="Cambria" w:hAnsi="Cambria" w:cs="Cambria"/>
        </w:rPr>
        <w:tab/>
        <w:t xml:space="preserve"> </w:t>
      </w:r>
    </w:p>
    <w:p w:rsidR="00EE6B34" w:rsidRDefault="007B2103">
      <w:pPr>
        <w:spacing w:after="0" w:line="246" w:lineRule="auto"/>
        <w:ind w:right="-15" w:hanging="10"/>
        <w:jc w:val="center"/>
      </w:pPr>
      <w:r>
        <w:rPr>
          <w:noProof/>
          <w:sz w:val="22"/>
        </w:rPr>
        <w:lastRenderedPageBreak/>
        <mc:AlternateContent>
          <mc:Choice Requires="wpg">
            <w:drawing>
              <wp:anchor distT="0" distB="0" distL="114300" distR="114300" simplePos="0" relativeHeight="251658240" behindDoc="1" locked="0" layoutInCell="1" allowOverlap="1">
                <wp:simplePos x="0" y="0"/>
                <wp:positionH relativeFrom="column">
                  <wp:posOffset>2328609</wp:posOffset>
                </wp:positionH>
                <wp:positionV relativeFrom="paragraph">
                  <wp:posOffset>20658</wp:posOffset>
                </wp:positionV>
                <wp:extent cx="2089531" cy="431800"/>
                <wp:effectExtent l="0" t="0" r="0" b="0"/>
                <wp:wrapNone/>
                <wp:docPr id="1183378" name="Group 1183378"/>
                <wp:cNvGraphicFramePr/>
                <a:graphic xmlns:a="http://schemas.openxmlformats.org/drawingml/2006/main">
                  <a:graphicData uri="http://schemas.microsoft.com/office/word/2010/wordprocessingGroup">
                    <wpg:wgp>
                      <wpg:cNvGrpSpPr/>
                      <wpg:grpSpPr>
                        <a:xfrm>
                          <a:off x="0" y="0"/>
                          <a:ext cx="2089531" cy="431800"/>
                          <a:chOff x="0" y="0"/>
                          <a:chExt cx="2089531" cy="431800"/>
                        </a:xfrm>
                      </wpg:grpSpPr>
                      <wps:wsp>
                        <wps:cNvPr id="882" name="Rectangle 882"/>
                        <wps:cNvSpPr/>
                        <wps:spPr>
                          <a:xfrm>
                            <a:off x="11786" y="35909"/>
                            <a:ext cx="149582" cy="107698"/>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883" name="Rectangle 883"/>
                        <wps:cNvSpPr/>
                        <wps:spPr>
                          <a:xfrm>
                            <a:off x="11786" y="263658"/>
                            <a:ext cx="149582" cy="107698"/>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884" name="Rectangle 884"/>
                        <wps:cNvSpPr/>
                        <wps:spPr>
                          <a:xfrm>
                            <a:off x="11786" y="301606"/>
                            <a:ext cx="149582" cy="107698"/>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889" name="Rectangle 889"/>
                        <wps:cNvSpPr/>
                        <wps:spPr>
                          <a:xfrm>
                            <a:off x="187401" y="224698"/>
                            <a:ext cx="115439" cy="124695"/>
                          </a:xfrm>
                          <a:prstGeom prst="rect">
                            <a:avLst/>
                          </a:prstGeom>
                          <a:ln>
                            <a:noFill/>
                          </a:ln>
                        </wps:spPr>
                        <wps:txbx>
                          <w:txbxContent>
                            <w:p w:rsidR="00EE6B34" w:rsidRDefault="007B2103">
                              <w:pPr>
                                <w:spacing w:after="0" w:line="276" w:lineRule="auto"/>
                                <w:ind w:left="0" w:right="0"/>
                                <w:jc w:val="left"/>
                              </w:pPr>
                              <w:r>
                                <w:rPr>
                                  <w:i/>
                                </w:rPr>
                                <w:t>ω</w:t>
                              </w:r>
                            </w:p>
                          </w:txbxContent>
                        </wps:txbx>
                        <wps:bodyPr horzOverflow="overflow" lIns="0" tIns="0" rIns="0" bIns="0" rtlCol="0">
                          <a:noAutofit/>
                        </wps:bodyPr>
                      </wps:wsp>
                      <wps:wsp>
                        <wps:cNvPr id="890" name="Rectangle 890"/>
                        <wps:cNvSpPr/>
                        <wps:spPr>
                          <a:xfrm>
                            <a:off x="284696" y="172310"/>
                            <a:ext cx="34244" cy="117552"/>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0</w:t>
                              </w:r>
                            </w:p>
                          </w:txbxContent>
                        </wps:txbx>
                        <wps:bodyPr horzOverflow="overflow" lIns="0" tIns="0" rIns="0" bIns="0" rtlCol="0">
                          <a:noAutofit/>
                        </wps:bodyPr>
                      </wps:wsp>
                      <wps:wsp>
                        <wps:cNvPr id="891" name="Rectangle 891"/>
                        <wps:cNvSpPr/>
                        <wps:spPr>
                          <a:xfrm>
                            <a:off x="443294" y="200658"/>
                            <a:ext cx="130887"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892" name="Rectangle 892"/>
                        <wps:cNvSpPr/>
                        <wps:spPr>
                          <a:xfrm>
                            <a:off x="668135" y="193573"/>
                            <a:ext cx="130887" cy="158854"/>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893" name="Rectangle 893"/>
                        <wps:cNvSpPr/>
                        <wps:spPr>
                          <a:xfrm>
                            <a:off x="781622" y="167511"/>
                            <a:ext cx="152170" cy="107341"/>
                          </a:xfrm>
                          <a:prstGeom prst="rect">
                            <a:avLst/>
                          </a:prstGeom>
                          <a:ln>
                            <a:noFill/>
                          </a:ln>
                        </wps:spPr>
                        <wps:txbx>
                          <w:txbxContent>
                            <w:p w:rsidR="00EE6B34" w:rsidRDefault="007B2103">
                              <w:pPr>
                                <w:spacing w:after="0" w:line="276" w:lineRule="auto"/>
                                <w:ind w:left="0" w:right="0"/>
                                <w:jc w:val="left"/>
                              </w:pPr>
                              <w:r>
                                <w:rPr>
                                  <w:i/>
                                  <w:sz w:val="15"/>
                                </w:rPr>
                                <w:t>mg</w:t>
                              </w:r>
                            </w:p>
                          </w:txbxContent>
                        </wps:txbx>
                        <wps:bodyPr horzOverflow="overflow" lIns="0" tIns="0" rIns="0" bIns="0" rtlCol="0">
                          <a:noAutofit/>
                        </wps:bodyPr>
                      </wps:wsp>
                      <wps:wsp>
                        <wps:cNvPr id="895" name="Rectangle 895"/>
                        <wps:cNvSpPr/>
                        <wps:spPr>
                          <a:xfrm>
                            <a:off x="823430" y="269480"/>
                            <a:ext cx="34618" cy="107341"/>
                          </a:xfrm>
                          <a:prstGeom prst="rect">
                            <a:avLst/>
                          </a:prstGeom>
                          <a:ln>
                            <a:noFill/>
                          </a:ln>
                        </wps:spPr>
                        <wps:txbx>
                          <w:txbxContent>
                            <w:p w:rsidR="00EE6B34" w:rsidRDefault="007B2103">
                              <w:pPr>
                                <w:spacing w:after="0" w:line="276" w:lineRule="auto"/>
                                <w:ind w:left="0" w:right="0"/>
                                <w:jc w:val="left"/>
                              </w:pPr>
                              <w:r>
                                <w:rPr>
                                  <w:i/>
                                  <w:sz w:val="15"/>
                                </w:rPr>
                                <w:t>l</w:t>
                              </w:r>
                            </w:p>
                          </w:txbxContent>
                        </wps:txbx>
                        <wps:bodyPr horzOverflow="overflow" lIns="0" tIns="0" rIns="0" bIns="0" rtlCol="0">
                          <a:noAutofit/>
                        </wps:bodyPr>
                      </wps:wsp>
                      <wps:wsp>
                        <wps:cNvPr id="896" name="Rectangle 896"/>
                        <wps:cNvSpPr/>
                        <wps:spPr>
                          <a:xfrm>
                            <a:off x="925284" y="202684"/>
                            <a:ext cx="196381" cy="150441"/>
                          </a:xfrm>
                          <a:prstGeom prst="rect">
                            <a:avLst/>
                          </a:prstGeom>
                          <a:ln>
                            <a:noFill/>
                          </a:ln>
                        </wps:spPr>
                        <wps:txbx>
                          <w:txbxContent>
                            <w:p w:rsidR="00EE6B34" w:rsidRDefault="007B2103">
                              <w:pPr>
                                <w:spacing w:after="0" w:line="276" w:lineRule="auto"/>
                                <w:ind w:left="0" w:right="0"/>
                                <w:jc w:val="left"/>
                              </w:pPr>
                              <w:r>
                                <w:t>sin</w:t>
                              </w:r>
                            </w:p>
                          </w:txbxContent>
                        </wps:txbx>
                        <wps:bodyPr horzOverflow="overflow" lIns="0" tIns="0" rIns="0" bIns="0" rtlCol="0">
                          <a:noAutofit/>
                        </wps:bodyPr>
                      </wps:wsp>
                      <wps:wsp>
                        <wps:cNvPr id="897" name="Rectangle 897"/>
                        <wps:cNvSpPr/>
                        <wps:spPr>
                          <a:xfrm>
                            <a:off x="1072934" y="200659"/>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898" name="Rectangle 898"/>
                        <wps:cNvSpPr/>
                        <wps:spPr>
                          <a:xfrm>
                            <a:off x="1122020" y="224699"/>
                            <a:ext cx="87673" cy="124695"/>
                          </a:xfrm>
                          <a:prstGeom prst="rect">
                            <a:avLst/>
                          </a:prstGeom>
                          <a:ln>
                            <a:noFill/>
                          </a:ln>
                        </wps:spPr>
                        <wps:txbx>
                          <w:txbxContent>
                            <w:p w:rsidR="00EE6B34" w:rsidRDefault="007B2103">
                              <w:pPr>
                                <w:spacing w:after="0" w:line="276" w:lineRule="auto"/>
                                <w:ind w:left="0" w:right="0"/>
                                <w:jc w:val="left"/>
                              </w:pPr>
                              <w:r>
                                <w:rPr>
                                  <w:i/>
                                </w:rPr>
                                <w:t>θ</w:t>
                              </w:r>
                            </w:p>
                          </w:txbxContent>
                        </wps:txbx>
                        <wps:bodyPr horzOverflow="overflow" lIns="0" tIns="0" rIns="0" bIns="0" rtlCol="0">
                          <a:noAutofit/>
                        </wps:bodyPr>
                      </wps:wsp>
                      <wps:wsp>
                        <wps:cNvPr id="899" name="Rectangle 899"/>
                        <wps:cNvSpPr/>
                        <wps:spPr>
                          <a:xfrm>
                            <a:off x="1202500" y="200659"/>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901" name="Rectangle 901"/>
                        <wps:cNvSpPr/>
                        <wps:spPr>
                          <a:xfrm>
                            <a:off x="1251585" y="213811"/>
                            <a:ext cx="56087" cy="107698"/>
                          </a:xfrm>
                          <a:prstGeom prst="rect">
                            <a:avLst/>
                          </a:prstGeom>
                          <a:ln>
                            <a:noFill/>
                          </a:ln>
                        </wps:spPr>
                        <wps:txbx>
                          <w:txbxContent>
                            <w:p w:rsidR="00EE6B34" w:rsidRDefault="00EE6B34">
                              <w:pPr>
                                <w:spacing w:after="0" w:line="276" w:lineRule="auto"/>
                                <w:ind w:left="0" w:right="0"/>
                                <w:jc w:val="left"/>
                              </w:pPr>
                            </w:p>
                          </w:txbxContent>
                        </wps:txbx>
                        <wps:bodyPr horzOverflow="overflow" lIns="0" tIns="0" rIns="0" bIns="0" rtlCol="0">
                          <a:noAutofit/>
                        </wps:bodyPr>
                      </wps:wsp>
                      <wps:wsp>
                        <wps:cNvPr id="902" name="Rectangle 902"/>
                        <wps:cNvSpPr/>
                        <wps:spPr>
                          <a:xfrm>
                            <a:off x="1251585" y="289732"/>
                            <a:ext cx="56087" cy="107698"/>
                          </a:xfrm>
                          <a:prstGeom prst="rect">
                            <a:avLst/>
                          </a:prstGeom>
                          <a:ln>
                            <a:noFill/>
                          </a:ln>
                        </wps:spPr>
                        <wps:txbx>
                          <w:txbxContent>
                            <w:p w:rsidR="00EE6B34" w:rsidRDefault="00EE6B34">
                              <w:pPr>
                                <w:spacing w:after="0" w:line="276" w:lineRule="auto"/>
                                <w:ind w:left="0" w:right="0"/>
                                <w:jc w:val="left"/>
                              </w:pPr>
                            </w:p>
                          </w:txbxContent>
                        </wps:txbx>
                        <wps:bodyPr horzOverflow="overflow" lIns="0" tIns="0" rIns="0" bIns="0" rtlCol="0">
                          <a:noAutofit/>
                        </wps:bodyPr>
                      </wps:wsp>
                      <wps:wsp>
                        <wps:cNvPr id="903" name="Rectangle 903"/>
                        <wps:cNvSpPr/>
                        <wps:spPr>
                          <a:xfrm>
                            <a:off x="1293711" y="328199"/>
                            <a:ext cx="64878" cy="92274"/>
                          </a:xfrm>
                          <a:prstGeom prst="rect">
                            <a:avLst/>
                          </a:prstGeom>
                          <a:ln>
                            <a:noFill/>
                          </a:ln>
                        </wps:spPr>
                        <wps:txbx>
                          <w:txbxContent>
                            <w:p w:rsidR="00EE6B34" w:rsidRDefault="007B2103">
                              <w:pPr>
                                <w:spacing w:after="0" w:line="276" w:lineRule="auto"/>
                                <w:ind w:left="0" w:right="0"/>
                                <w:jc w:val="left"/>
                              </w:pPr>
                              <w:r>
                                <w:rPr>
                                  <w:i/>
                                  <w:sz w:val="15"/>
                                </w:rPr>
                                <w:t>θ</w:t>
                              </w:r>
                            </w:p>
                          </w:txbxContent>
                        </wps:txbx>
                        <wps:bodyPr horzOverflow="overflow" lIns="0" tIns="0" rIns="0" bIns="0" rtlCol="0">
                          <a:noAutofit/>
                        </wps:bodyPr>
                      </wps:wsp>
                      <wps:wsp>
                        <wps:cNvPr id="904" name="Rectangle 904"/>
                        <wps:cNvSpPr/>
                        <wps:spPr>
                          <a:xfrm>
                            <a:off x="1353261" y="310409"/>
                            <a:ext cx="145160" cy="11057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905" name="Rectangle 905"/>
                        <wps:cNvSpPr/>
                        <wps:spPr>
                          <a:xfrm>
                            <a:off x="1462341" y="311907"/>
                            <a:ext cx="62263" cy="111326"/>
                          </a:xfrm>
                          <a:prstGeom prst="rect">
                            <a:avLst/>
                          </a:prstGeom>
                          <a:ln>
                            <a:noFill/>
                          </a:ln>
                        </wps:spPr>
                        <wps:txbx>
                          <w:txbxContent>
                            <w:p w:rsidR="00EE6B34" w:rsidRDefault="007B2103">
                              <w:pPr>
                                <w:spacing w:after="0" w:line="276" w:lineRule="auto"/>
                                <w:ind w:left="0" w:right="0"/>
                                <w:jc w:val="left"/>
                              </w:pPr>
                              <w:r>
                                <w:rPr>
                                  <w:sz w:val="15"/>
                                </w:rPr>
                                <w:t>2</w:t>
                              </w:r>
                            </w:p>
                          </w:txbxContent>
                        </wps:txbx>
                        <wps:bodyPr horzOverflow="overflow" lIns="0" tIns="0" rIns="0" bIns="0" rtlCol="0">
                          <a:noAutofit/>
                        </wps:bodyPr>
                      </wps:wsp>
                      <wps:wsp>
                        <wps:cNvPr id="906" name="Rectangle 906"/>
                        <wps:cNvSpPr/>
                        <wps:spPr>
                          <a:xfrm>
                            <a:off x="1509153" y="312750"/>
                            <a:ext cx="62263" cy="107341"/>
                          </a:xfrm>
                          <a:prstGeom prst="rect">
                            <a:avLst/>
                          </a:prstGeom>
                          <a:ln>
                            <a:noFill/>
                          </a:ln>
                        </wps:spPr>
                        <wps:txbx>
                          <w:txbxContent>
                            <w:p w:rsidR="00EE6B34" w:rsidRDefault="007B2103">
                              <w:pPr>
                                <w:spacing w:after="0" w:line="276" w:lineRule="auto"/>
                                <w:ind w:left="0" w:right="0"/>
                                <w:jc w:val="left"/>
                              </w:pPr>
                              <w:r>
                                <w:rPr>
                                  <w:i/>
                                  <w:sz w:val="15"/>
                                </w:rPr>
                                <w:t>n</w:t>
                              </w:r>
                            </w:p>
                          </w:txbxContent>
                        </wps:txbx>
                        <wps:bodyPr horzOverflow="overflow" lIns="0" tIns="0" rIns="0" bIns="0" rtlCol="0">
                          <a:noAutofit/>
                        </wps:bodyPr>
                      </wps:wsp>
                      <wps:wsp>
                        <wps:cNvPr id="907" name="Rectangle 907"/>
                        <wps:cNvSpPr/>
                        <wps:spPr>
                          <a:xfrm>
                            <a:off x="1555966" y="305166"/>
                            <a:ext cx="96856" cy="117552"/>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908" name="Rectangle 908"/>
                        <wps:cNvSpPr/>
                        <wps:spPr>
                          <a:xfrm>
                            <a:off x="1628711" y="311907"/>
                            <a:ext cx="62263" cy="111326"/>
                          </a:xfrm>
                          <a:prstGeom prst="rect">
                            <a:avLst/>
                          </a:prstGeom>
                          <a:ln>
                            <a:noFill/>
                          </a:ln>
                        </wps:spPr>
                        <wps:txbx>
                          <w:txbxContent>
                            <w:p w:rsidR="00EE6B34" w:rsidRDefault="007B2103">
                              <w:pPr>
                                <w:spacing w:after="0" w:line="276" w:lineRule="auto"/>
                                <w:ind w:left="0" w:right="0"/>
                                <w:jc w:val="left"/>
                              </w:pPr>
                              <w:r>
                                <w:rPr>
                                  <w:sz w:val="15"/>
                                </w:rPr>
                                <w:t>1</w:t>
                              </w:r>
                            </w:p>
                          </w:txbxContent>
                        </wps:txbx>
                        <wps:bodyPr horzOverflow="overflow" lIns="0" tIns="0" rIns="0" bIns="0" rtlCol="0">
                          <a:noAutofit/>
                        </wps:bodyPr>
                      </wps:wsp>
                      <wps:wsp>
                        <wps:cNvPr id="909" name="Rectangle 909"/>
                        <wps:cNvSpPr/>
                        <wps:spPr>
                          <a:xfrm>
                            <a:off x="1675523" y="310409"/>
                            <a:ext cx="48428" cy="11057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910" name="Rectangle 910"/>
                        <wps:cNvSpPr/>
                        <wps:spPr>
                          <a:xfrm>
                            <a:off x="1727035" y="300232"/>
                            <a:ext cx="55431" cy="74817"/>
                          </a:xfrm>
                          <a:prstGeom prst="rect">
                            <a:avLst/>
                          </a:prstGeom>
                          <a:ln>
                            <a:noFill/>
                          </a:ln>
                        </wps:spPr>
                        <wps:txbx>
                          <w:txbxContent>
                            <w:p w:rsidR="00EE6B34" w:rsidRDefault="007B2103">
                              <w:pPr>
                                <w:spacing w:after="0" w:line="276" w:lineRule="auto"/>
                                <w:ind w:left="0" w:right="0"/>
                                <w:jc w:val="left"/>
                              </w:pPr>
                              <w:r>
                                <w:rPr>
                                  <w:i/>
                                  <w:sz w:val="12"/>
                                </w:rPr>
                                <w:t>π</w:t>
                              </w:r>
                            </w:p>
                          </w:txbxContent>
                        </wps:txbx>
                        <wps:bodyPr horzOverflow="overflow" lIns="0" tIns="0" rIns="0" bIns="0" rtlCol="0">
                          <a:noAutofit/>
                        </wps:bodyPr>
                      </wps:wsp>
                      <wps:wsp>
                        <wps:cNvPr id="911" name="Shape 911"/>
                        <wps:cNvSpPr/>
                        <wps:spPr>
                          <a:xfrm>
                            <a:off x="1727035" y="351981"/>
                            <a:ext cx="47828" cy="0"/>
                          </a:xfrm>
                          <a:custGeom>
                            <a:avLst/>
                            <a:gdLst/>
                            <a:ahLst/>
                            <a:cxnLst/>
                            <a:rect l="0" t="0" r="0" b="0"/>
                            <a:pathLst>
                              <a:path w="47828">
                                <a:moveTo>
                                  <a:pt x="0" y="0"/>
                                </a:moveTo>
                                <a:lnTo>
                                  <a:pt x="47828" y="0"/>
                                </a:lnTo>
                              </a:path>
                            </a:pathLst>
                          </a:custGeom>
                          <a:ln w="3746" cap="flat">
                            <a:miter lim="127000"/>
                          </a:ln>
                        </wps:spPr>
                        <wps:style>
                          <a:lnRef idx="1">
                            <a:srgbClr val="000000"/>
                          </a:lnRef>
                          <a:fillRef idx="0">
                            <a:srgbClr val="000000">
                              <a:alpha val="0"/>
                            </a:srgbClr>
                          </a:fillRef>
                          <a:effectRef idx="0">
                            <a:scrgbClr r="0" g="0" b="0"/>
                          </a:effectRef>
                          <a:fontRef idx="none"/>
                        </wps:style>
                        <wps:bodyPr/>
                      </wps:wsp>
                      <wps:wsp>
                        <wps:cNvPr id="916" name="Shape 916"/>
                        <wps:cNvSpPr/>
                        <wps:spPr>
                          <a:xfrm>
                            <a:off x="2025485" y="256832"/>
                            <a:ext cx="64046" cy="0"/>
                          </a:xfrm>
                          <a:custGeom>
                            <a:avLst/>
                            <a:gdLst/>
                            <a:ahLst/>
                            <a:cxnLst/>
                            <a:rect l="0" t="0" r="0" b="0"/>
                            <a:pathLst>
                              <a:path w="64046">
                                <a:moveTo>
                                  <a:pt x="0" y="0"/>
                                </a:moveTo>
                                <a:lnTo>
                                  <a:pt x="640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183378" o:spid="_x0000_s1026" style="position:absolute;left:0;text-align:left;margin-left:183.35pt;margin-top:1.65pt;width:164.55pt;height:34pt;z-index:-251658240" coordsize="20895,43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">
                <v:rect id="Rectangle 882" o:spid="_x0000_s1027" style="position:absolute;left:117;top:359;width:1496;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mCUsYA&#10;AADcAAAADwAAAGRycy9kb3ducmV2LnhtbESPQWvCQBSE7wX/w/IEb81GDyWmWUVqizm2Rki9PbLP&#10;JDT7NmS3JvbXdwsFj8PMfMNk28l04kqDay0rWEYxCOLK6pZrBafi7TEB4Tyyxs4yKbiRg+1m9pBh&#10;qu3IH3Q9+loECLsUFTTe96mUrmrIoItsTxy8ix0M+iCHWuoBxwA3nVzF8ZM02HJYaLCnl4aqr+O3&#10;UXBI+t1nbn/Guns9H8r3cr0v1l6pxXzaPYPwNPl7+L+dawVJsoK/M+EIyM0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YmCUsYAAADc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883" o:spid="_x0000_s1028" style="position:absolute;left:117;top:2636;width:1496;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UnycQA&#10;AADcAAAADwAAAGRycy9kb3ducmV2LnhtbESPT4vCMBTE7wv7HcITvK2pL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LFJ8nEAAAA3AAAAA8AAAAAAAAAAAAAAAAAmAIAAGRycy9k&#10;b3ducmV2LnhtbFBLBQYAAAAABAAEAPUAAACJ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884" o:spid="_x0000_s1029" style="position:absolute;left:117;top:3016;width:1496;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y/vcQA&#10;AADcAAAADwAAAGRycy9kb3ducmV2LnhtbESPT4vCMBTE7wv7HcITvK2psiy1GkVWFz36D9Tbo3m2&#10;xealNNHW/fRGEDwOM/MbZjxtTSluVLvCsoJ+LwJBnFpdcKZgv/v7ikE4j6yxtEwK7uRgOvn8GGOi&#10;bcMbum19JgKEXYIKcu+rREqX5mTQ9WxFHLyzrQ36IOtM6hqbADelHETRjzRYcFjIsaLfnNLL9moU&#10;LONqdlzZ/yYrF6flYX0YzndDr1S3085GIDy1/h1+tVdaQRx/w/NMOAJy8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sv73EAAAA3AAAAA8AAAAAAAAAAAAAAAAAmAIAAGRycy9k&#10;b3ducmV2LnhtbFBLBQYAAAAABAAEAPUAAACJ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889" o:spid="_x0000_s1030" style="position:absolute;left:1874;top:2246;width:1154;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0QI8UA&#10;AADcAAAADwAAAGRycy9kb3ducmV2LnhtbESPQWvCQBSE70L/w/IKvemmHkqSuoq0leRYTcH29sg+&#10;k2D2bchuk7S/3hUEj8PMfMOsNpNpxUC9aywreF5EIIhLqxuuFHwVu3kMwnlkja1lUvBHDjbrh9kK&#10;U21H3tNw8JUIEHYpKqi971IpXVmTQbewHXHwTrY36IPsK6l7HAPctHIZRS/SYMNhocaO3moqz4df&#10;oyCLu+13bv/Hqv34yY6fx+S9SLxST4/T9hWEp8nfw7d2rhXEcQLXM+EIyPU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LRAjxQAAANwAAAAPAAAAAAAAAAAAAAAAAJgCAABkcnMv&#10;ZG93bnJldi54bWxQSwUGAAAAAAQABAD1AAAAigMAAAAA&#10;" filled="f" stroked="f">
                  <v:textbox inset="0,0,0,0">
                    <w:txbxContent>
                      <w:p w:rsidR="00EE6B34" w:rsidRDefault="007B2103">
                        <w:pPr>
                          <w:spacing w:after="0" w:line="276" w:lineRule="auto"/>
                          <w:ind w:left="0" w:right="0"/>
                          <w:jc w:val="left"/>
                        </w:pPr>
                        <w:r>
                          <w:rPr>
                            <w:i/>
                          </w:rPr>
                          <w:t>ω</w:t>
                        </w:r>
                      </w:p>
                    </w:txbxContent>
                  </v:textbox>
                </v:rect>
                <v:rect id="Rectangle 890" o:spid="_x0000_s1031" style="position:absolute;left:2846;top:1723;width:343;height:117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84vY8MA&#10;AADcAAAADwAAAGRycy9kb3ducmV2LnhtbERPz2vCMBS+D/Y/hDfwtqbzMNrOKLJN9KhWqLs9mrem&#10;rHkpTWarf705DHb8+H4vVpPtxIUG3zpW8JKkIIhrp1tuFJzKzXMGwgdkjZ1jUnAlD6vl48MCC+1G&#10;PtDlGBoRQ9gXqMCE0BdS+tqQRZ+4njhy326wGCIcGqkHHGO47eQ8TV+lxZZjg8Ge3g3VP8dfq2Cb&#10;9evzzt3Gpvv82lb7Kv8o86DU7Glav4EINIV/8Z97pxVkeZwf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84vY8MAAADcAAAADwAAAAAAAAAAAAAAAACYAgAAZHJzL2Rv&#10;d25yZXYueG1sUEsFBgAAAAAEAAQA9QAAAIgDAAAAAA==&#10;" filled="f" stroked="f">
                  <v:textbox inset="0,0,0,0">
                    <w:txbxContent>
                      <w:p w:rsidR="00EE6B34" w:rsidRDefault="007B2103">
                        <w:pPr>
                          <w:spacing w:after="0" w:line="276" w:lineRule="auto"/>
                          <w:ind w:left="0" w:right="0"/>
                          <w:jc w:val="left"/>
                        </w:pPr>
                        <w:r>
                          <w:rPr>
                            <w:rFonts w:ascii="Cambria" w:eastAsia="Cambria" w:hAnsi="Cambria" w:cs="Cambria"/>
                            <w:sz w:val="15"/>
                          </w:rPr>
                          <w:t>0</w:t>
                        </w:r>
                      </w:p>
                    </w:txbxContent>
                  </v:textbox>
                </v:rect>
                <v:rect id="Rectangle 891" o:spid="_x0000_s1032" style="position:absolute;left:4432;top:2006;width:1309;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KK+MYA&#10;AADcAAAADwAAAGRycy9kb3ducmV2LnhtbESPT2vCQBTE70K/w/IK3szGHkqSuor0D3qsiZD29si+&#10;JqHZtyG7NbGf3hUEj8PM/IZZbSbTiRMNrrWsYBnFIIgrq1uuFRyLj0UCwnlkjZ1lUnAmB5v1w2yF&#10;mbYjH+iU+1oECLsMFTTe95mUrmrIoItsTxy8HzsY9EEOtdQDjgFuOvkUx8/SYMthocGeXhuqfvM/&#10;o2CX9Nuvvf0f6+79e1d+lulbkXql5o/T9gWEp8nfw7f2XitI0iVcz4QjINc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KK+MYAAADc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892" o:spid="_x0000_s1033" style="position:absolute;left:6681;top:1935;width:1309;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Uj8QA&#10;AADcAAAADwAAAGRycy9kb3ducmV2LnhtbESPQYvCMBSE7wv+h/AEb2uqB2mrUUR30eOuCurt0Tzb&#10;YvNSmmjr/vqNIHgcZuYbZrboTCXu1LjSsoLRMAJBnFldcq7gsP/+jEE4j6yxskwKHuRgMe99zDDV&#10;tuVfuu98LgKEXYoKCu/rVEqXFWTQDW1NHLyLbQz6IJtc6gbbADeVHEfRRBosOSwUWNOqoOy6uxkF&#10;m7henrb2r82rr/Pm+HNM1vvEKzXod8spCE+df4df7a1WECdjeJ4JR0DO/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hQFI/EAAAA3AAAAA8AAAAAAAAAAAAAAAAAmAIAAGRycy9k&#10;b3ducmV2LnhtbFBLBQYAAAAABAAEAPUAAACJ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893" o:spid="_x0000_s1034" style="position:absolute;left:7816;top:1675;width:1521;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yxFMUA&#10;AADcAAAADwAAAGRycy9kb3ducmV2LnhtbESPT2vCQBTE74LfYXmCN92oU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HLEUxQAAANwAAAAPAAAAAAAAAAAAAAAAAJgCAABkcnMv&#10;ZG93bnJldi54bWxQSwUGAAAAAAQABAD1AAAAigMAAAAA&#10;" filled="f" stroked="f">
                  <v:textbox inset="0,0,0,0">
                    <w:txbxContent>
                      <w:p w:rsidR="00EE6B34" w:rsidRDefault="007B2103">
                        <w:pPr>
                          <w:spacing w:after="0" w:line="276" w:lineRule="auto"/>
                          <w:ind w:left="0" w:right="0"/>
                          <w:jc w:val="left"/>
                        </w:pPr>
                        <w:r>
                          <w:rPr>
                            <w:i/>
                            <w:sz w:val="15"/>
                          </w:rPr>
                          <w:t>mg</w:t>
                        </w:r>
                      </w:p>
                    </w:txbxContent>
                  </v:textbox>
                </v:rect>
                <v:rect id="Rectangle 895" o:spid="_x0000_s1035" style="position:absolute;left:8234;top:2694;width:346;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mM+8UA&#10;AADcAAAADwAAAGRycy9kb3ducmV2LnhtbESPT2vCQBTE74LfYXmCN90oWJLoKuIf9Gi1YL09sq9J&#10;aPZtyK4m9tO7hUKPw8z8hlmsOlOJBzWutKxgMo5AEGdWl5wr+LjsRzEI55E1VpZJwZMcrJb93gJT&#10;bVt+p8fZ5yJA2KWooPC+TqV0WUEG3djWxMH7so1BH2STS91gG+CmktMoepMGSw4LBda0KSj7Pt+N&#10;gkNcrz+P9qfNq93tcD1dk+0l8UoNB916DsJT5//Df+2jVhAnM/g9E46AX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uYz7xQAAANwAAAAPAAAAAAAAAAAAAAAAAJgCAABkcnMv&#10;ZG93bnJldi54bWxQSwUGAAAAAAQABAD1AAAAigMAAAAA&#10;" filled="f" stroked="f">
                  <v:textbox inset="0,0,0,0">
                    <w:txbxContent>
                      <w:p w:rsidR="00EE6B34" w:rsidRDefault="007B2103">
                        <w:pPr>
                          <w:spacing w:after="0" w:line="276" w:lineRule="auto"/>
                          <w:ind w:left="0" w:right="0"/>
                          <w:jc w:val="left"/>
                        </w:pPr>
                        <w:r>
                          <w:rPr>
                            <w:i/>
                            <w:sz w:val="15"/>
                          </w:rPr>
                          <w:t>l</w:t>
                        </w:r>
                      </w:p>
                    </w:txbxContent>
                  </v:textbox>
                </v:rect>
                <v:rect id="Rectangle 896" o:spid="_x0000_s1036" style="position:absolute;left:9252;top:2026;width:1964;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sSjMYA&#10;AADcAAAADwAAAGRycy9kb3ducmV2LnhtbESPQWvCQBSE70L/w/IKvemmHkKSuoq0luTYqmC9PbLP&#10;JDT7NmS3Sdpf3xUEj8PMfMOsNpNpxUC9aywreF5EIIhLqxuuFBwP7/MEhPPIGlvLpOCXHGzWD7MV&#10;ZtqO/EnD3lciQNhlqKD2vsukdGVNBt3CdsTBu9jeoA+yr6TucQxw08plFMXSYMNhocaOXmsqv/c/&#10;RkGedNuvwv6NVbs756ePU/p2SL1ST4/T9gWEp8nfw7d2oRUkaQzXM+EIyP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sSjMYAAADcAAAADwAAAAAAAAAAAAAAAACYAgAAZHJz&#10;L2Rvd25yZXYueG1sUEsFBgAAAAAEAAQA9QAAAIsDAAAAAA==&#10;" filled="f" stroked="f">
                  <v:textbox inset="0,0,0,0">
                    <w:txbxContent>
                      <w:p w:rsidR="00EE6B34" w:rsidRDefault="007B2103">
                        <w:pPr>
                          <w:spacing w:after="0" w:line="276" w:lineRule="auto"/>
                          <w:ind w:left="0" w:right="0"/>
                          <w:jc w:val="left"/>
                        </w:pPr>
                        <w:r>
                          <w:t>sin</w:t>
                        </w:r>
                      </w:p>
                    </w:txbxContent>
                  </v:textbox>
                </v:rect>
                <v:rect id="Rectangle 897" o:spid="_x0000_s1037" style="position:absolute;left:10729;top:2006;width:654;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3F8UA&#10;AADcAAAADwAAAGRycy9kb3ducmV2LnhtbESPT2vCQBTE74LfYXmCN93owSbRVcQ/6NFqwXp7ZF+T&#10;0OzbkF1N7Kd3C4Ueh5n5DbNYdaYSD2pcaVnBZByBIM6sLjlX8HHZj2IQziNrrCyTgic5WC37vQWm&#10;2rb8To+zz0WAsEtRQeF9nUrpsoIMurGtiYP3ZRuDPsgml7rBNsBNJadRNJMGSw4LBda0KSj7Pt+N&#10;gkNcrz+P9qfNq93tcD1dk+0l8UoNB916DsJT5//Df+2jVhAnb/B7Jhw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J7cXxQAAANwAAAAPAAAAAAAAAAAAAAAAAJgCAABkcnMv&#10;ZG93bnJldi54bWxQSwUGAAAAAAQABAD1AAAAig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898" o:spid="_x0000_s1038" style="position:absolute;left:11220;top:2246;width:876;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gjZcMA&#10;AADcAAAADwAAAGRycy9kb3ducmV2LnhtbERPz2vCMBS+D/Y/hDfwtqbzMNrOKLJN9KhWqLs9mrem&#10;rHkpTWarf705DHb8+H4vVpPtxIUG3zpW8JKkIIhrp1tuFJzKzXMGwgdkjZ1jUnAlD6vl48MCC+1G&#10;PtDlGBoRQ9gXqMCE0BdS+tqQRZ+4njhy326wGCIcGqkHHGO47eQ8TV+lxZZjg8Ge3g3VP8dfq2Cb&#10;9evzzt3Gpvv82lb7Kv8o86DU7Glav4EINIV/8Z97pxVkeVwbz8Qj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bgjZcMAAADcAAAADwAAAAAAAAAAAAAAAACYAgAAZHJzL2Rv&#10;d25yZXYueG1sUEsFBgAAAAAEAAQA9QAAAIgDAAAAAA==&#10;" filled="f" stroked="f">
                  <v:textbox inset="0,0,0,0">
                    <w:txbxContent>
                      <w:p w:rsidR="00EE6B34" w:rsidRDefault="007B2103">
                        <w:pPr>
                          <w:spacing w:after="0" w:line="276" w:lineRule="auto"/>
                          <w:ind w:left="0" w:right="0"/>
                          <w:jc w:val="left"/>
                        </w:pPr>
                        <w:r>
                          <w:rPr>
                            <w:i/>
                          </w:rPr>
                          <w:t>θ</w:t>
                        </w:r>
                      </w:p>
                    </w:txbxContent>
                  </v:textbox>
                </v:rect>
                <v:rect id="Rectangle 899" o:spid="_x0000_s1039" style="position:absolute;left:12025;top:2006;width:654;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SG/sQA&#10;AADcAAAADwAAAGRycy9kb3ducmV2LnhtbESPT4vCMBTE74LfITxhb5rqQdquUcQ/6HHVBXdvj+bZ&#10;FpuX0kTb3U9vBMHjMDO/YWaLzlTiTo0rLSsYjyIQxJnVJecKvk/bYQzCeWSNlWVS8EcOFvN+b4ap&#10;ti0f6H70uQgQdikqKLyvUyldVpBBN7I1cfAutjHog2xyqRtsA9xUchJFU2mw5LBQYE2rgrLr8WYU&#10;7OJ6+bO3/21ebX53569zsj4lXqmPQbf8BOGp8+/wq73XCuIkgeeZcATk/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0hv7EAAAA3AAAAA8AAAAAAAAAAAAAAAAAmAIAAGRycy9k&#10;b3ducmV2LnhtbFBLBQYAAAAABAAEAPUAAACJ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901" o:spid="_x0000_s1040" style="position:absolute;left:12515;top:2138;width:561;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kQ4sQA&#10;AADcAAAADwAAAGRycy9kb3ducmV2LnhtbESPT4vCMBTE74LfITxhb5q6B7HVKKIuevQf1L09mrdt&#10;sXkpTbRdP71ZWPA4zMxvmPmyM5V4UONKywrGowgEcWZ1ybmCy/lrOAXhPLLGyjIp+CUHy0W/N8dE&#10;25aP9Dj5XAQIuwQVFN7XiZQuK8igG9maOHg/tjHog2xyqRtsA9xU8jOKJtJgyWGhwJrWBWW3090o&#10;2E3r1XVvn21ebb936SGNN+fYK/Ux6FYzEJ46/w7/t/daQRyN4e9MOAJy8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ZpEOLEAAAA3AAAAA8AAAAAAAAAAAAAAAAAmAIAAGRycy9k&#10;b3ducmV2LnhtbFBLBQYAAAAABAAEAPUAAACJAwAAAAA=&#10;" filled="f" stroked="f">
                  <v:textbox inset="0,0,0,0">
                    <w:txbxContent>
                      <w:p w:rsidR="00EE6B34" w:rsidRDefault="00EE6B34">
                        <w:pPr>
                          <w:spacing w:after="0" w:line="276" w:lineRule="auto"/>
                          <w:ind w:left="0" w:right="0"/>
                          <w:jc w:val="left"/>
                        </w:pPr>
                      </w:p>
                    </w:txbxContent>
                  </v:textbox>
                </v:rect>
                <v:rect id="Rectangle 902" o:spid="_x0000_s1041" style="position:absolute;left:12515;top:2897;width:561;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uOlcUA&#10;AADcAAAADwAAAGRycy9kb3ducmV2LnhtbESPQWvCQBSE7wX/w/KE3urGHCSJrhK0xRytFrS3R/Y1&#10;CWbfhuxqUn99t1DocZiZb5jVZjStuFPvGssK5rMIBHFpdcOVgo/T20sCwnlkja1lUvBNDjbrydMK&#10;M20Hfqf70VciQNhlqKD2vsukdGVNBt3MdsTB+7K9QR9kX0nd4xDgppVxFC2kwYbDQo0dbWsqr8eb&#10;UbBPuvxS2MdQta+f+/PhnO5OqVfqeTrmSxCeRv8f/msXWkEaxfB7JhwB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u46VxQAAANwAAAAPAAAAAAAAAAAAAAAAAJgCAABkcnMv&#10;ZG93bnJldi54bWxQSwUGAAAAAAQABAD1AAAAigMAAAAA&#10;" filled="f" stroked="f">
                  <v:textbox inset="0,0,0,0">
                    <w:txbxContent>
                      <w:p w:rsidR="00EE6B34" w:rsidRDefault="00EE6B34">
                        <w:pPr>
                          <w:spacing w:after="0" w:line="276" w:lineRule="auto"/>
                          <w:ind w:left="0" w:right="0"/>
                          <w:jc w:val="left"/>
                        </w:pPr>
                      </w:p>
                    </w:txbxContent>
                  </v:textbox>
                </v:rect>
                <v:rect id="Rectangle 903" o:spid="_x0000_s1042" style="position:absolute;left:12937;top:3281;width:648;height: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crDsYA&#10;AADcAAAADwAAAGRycy9kb3ducmV2LnhtbESPT2vCQBTE70K/w/KE3nRjC8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fcrDsYAAADcAAAADwAAAAAAAAAAAAAAAACYAgAAZHJz&#10;L2Rvd25yZXYueG1sUEsFBgAAAAAEAAQA9QAAAIsDAAAAAA==&#10;" filled="f" stroked="f">
                  <v:textbox inset="0,0,0,0">
                    <w:txbxContent>
                      <w:p w:rsidR="00EE6B34" w:rsidRDefault="007B2103">
                        <w:pPr>
                          <w:spacing w:after="0" w:line="276" w:lineRule="auto"/>
                          <w:ind w:left="0" w:right="0"/>
                          <w:jc w:val="left"/>
                        </w:pPr>
                        <w:r>
                          <w:rPr>
                            <w:i/>
                            <w:sz w:val="15"/>
                          </w:rPr>
                          <w:t>θ</w:t>
                        </w:r>
                      </w:p>
                    </w:txbxContent>
                  </v:textbox>
                </v:rect>
                <v:rect id="Rectangle 904" o:spid="_x0000_s1043" style="position:absolute;left:13532;top:3104;width:1452;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6zesYA&#10;AADcAAAADwAAAGRycy9kb3ducmV2LnhtbESPT2vCQBTE70K/w/KE3nRjK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h6zesYAAADc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905" o:spid="_x0000_s1044" style="position:absolute;left:14623;top:3119;width:623;height:1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IW4cYA&#10;AADcAAAADwAAAGRycy9kb3ducmV2LnhtbESPT2vCQBTE70K/w/KE3nRjocVE1xD6h+RoVVBvj+wz&#10;CWbfhuzWpP30bqHQ4zAzv2HW6WhacaPeNZYVLOYRCOLS6oYrBYf9x2wJwnlkja1lUvBNDtLNw2SN&#10;ibYDf9Jt5ysRIOwSVFB73yVSurImg25uO+LgXWxv0AfZV1L3OAS4aeVTFL1Igw2HhRo7eq2pvO6+&#10;jIJ82WWnwv4MVft+zo/bY/y2j71Sj9MxW4HwNPr/8F+70Ari6Bl+z4Qj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VIW4cYAAADcAAAADwAAAAAAAAAAAAAAAACYAgAAZHJz&#10;L2Rvd25yZXYueG1sUEsFBgAAAAAEAAQA9QAAAIsDAAAAAA==&#10;" filled="f" stroked="f">
                  <v:textbox inset="0,0,0,0">
                    <w:txbxContent>
                      <w:p w:rsidR="00EE6B34" w:rsidRDefault="007B2103">
                        <w:pPr>
                          <w:spacing w:after="0" w:line="276" w:lineRule="auto"/>
                          <w:ind w:left="0" w:right="0"/>
                          <w:jc w:val="left"/>
                        </w:pPr>
                        <w:r>
                          <w:rPr>
                            <w:sz w:val="15"/>
                          </w:rPr>
                          <w:t>2</w:t>
                        </w:r>
                      </w:p>
                    </w:txbxContent>
                  </v:textbox>
                </v:rect>
                <v:rect id="Rectangle 906" o:spid="_x0000_s1045" style="position:absolute;left:15091;top:3127;width:623;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CIlsQA&#10;AADcAAAADwAAAGRycy9kb3ducmV2LnhtbESPT4vCMBTE74LfITxhb5rqQWzXKLK66NF/0PX2aJ5t&#10;2ealNFnb9dMbQfA4zMxvmPmyM5W4UeNKywrGowgEcWZ1ybmC8+l7OAPhPLLGyjIp+CcHy0W/N8dE&#10;25YPdDv6XAQIuwQVFN7XiZQuK8igG9maOHhX2xj0QTa51A22AW4qOYmiqTRYclgosKavgrLf459R&#10;sJ3Vq5+dvbd5tbls030ar0+xV+pj0K0+QXjq/Dv8au+0gjiawvNMO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mAiJbEAAAA3AAAAA8AAAAAAAAAAAAAAAAAmAIAAGRycy9k&#10;b3ducmV2LnhtbFBLBQYAAAAABAAEAPUAAACJAwAAAAA=&#10;" filled="f" stroked="f">
                  <v:textbox inset="0,0,0,0">
                    <w:txbxContent>
                      <w:p w:rsidR="00EE6B34" w:rsidRDefault="007B2103">
                        <w:pPr>
                          <w:spacing w:after="0" w:line="276" w:lineRule="auto"/>
                          <w:ind w:left="0" w:right="0"/>
                          <w:jc w:val="left"/>
                        </w:pPr>
                        <w:r>
                          <w:rPr>
                            <w:i/>
                            <w:sz w:val="15"/>
                          </w:rPr>
                          <w:t>n</w:t>
                        </w:r>
                      </w:p>
                    </w:txbxContent>
                  </v:textbox>
                </v:rect>
                <v:rect id="Rectangle 907" o:spid="_x0000_s1046" style="position:absolute;left:15559;top:3051;width:969;height:1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wtDcYA&#10;AADcAAAADwAAAGRycy9kb3ducmV2LnhtbESPT2vCQBTE70K/w/KE3nRjD62JriH0D8nRqqDeHtln&#10;Esy+DdmtSfvp3UKhx2FmfsOs09G04ka9aywrWMwjEMSl1Q1XCg77j9kShPPIGlvLpOCbHKSbh8ka&#10;E20H/qTbzlciQNglqKD2vkukdGVNBt3cdsTBu9jeoA+yr6TucQhw08qnKHqWBhsOCzV29FpTed19&#10;GQX5sstOhf0Zqvb9nB+3x/htH3ulHqdjtgLhafT/4b92oRXE0Qv8nglHQG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wtDcYAAADc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908" o:spid="_x0000_s1047" style="position:absolute;left:16287;top:3119;width:622;height:1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O5f8IA&#10;AADcAAAADwAAAGRycy9kb3ducmV2LnhtbERPTWvCQBC9C/6HZQRvumkPJYmuItWixzYRorchOybB&#10;7GzIbk3sr+8eCj0+3vd6O5pWPKh3jWUFL8sIBHFpdcOVgnP+sYhBOI+ssbVMCp7kYLuZTtaYajvw&#10;Fz0yX4kQwi5FBbX3XSqlK2sy6Ja2Iw7czfYGfYB9JXWPQwg3rXyNojdpsOHQUGNH7zWV9+zbKDjG&#10;3e5ysj9D1R6ux+KzSPZ54pWaz8bdCoSn0f+L/9wnrSCJwtpwJhwBuf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HU7l/wgAAANwAAAAPAAAAAAAAAAAAAAAAAJgCAABkcnMvZG93&#10;bnJldi54bWxQSwUGAAAAAAQABAD1AAAAhwMAAAAA&#10;" filled="f" stroked="f">
                  <v:textbox inset="0,0,0,0">
                    <w:txbxContent>
                      <w:p w:rsidR="00EE6B34" w:rsidRDefault="007B2103">
                        <w:pPr>
                          <w:spacing w:after="0" w:line="276" w:lineRule="auto"/>
                          <w:ind w:left="0" w:right="0"/>
                          <w:jc w:val="left"/>
                        </w:pPr>
                        <w:r>
                          <w:rPr>
                            <w:sz w:val="15"/>
                          </w:rPr>
                          <w:t>1</w:t>
                        </w:r>
                      </w:p>
                    </w:txbxContent>
                  </v:textbox>
                </v:rect>
                <v:rect id="Rectangle 909" o:spid="_x0000_s1048" style="position:absolute;left:16755;top:3104;width:484;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8c5MUA&#10;AADcAAAADwAAAGRycy9kb3ducmV2LnhtbESPQWvCQBSE7wX/w/KE3uqmHkoSXUXaijmqKVhvj+wz&#10;CWbfhuw2Sf31bqHgcZiZb5jlejSN6KlztWUFr7MIBHFhdc2lgq98+xKDcB5ZY2OZFPySg/Vq8rTE&#10;VNuBD9QffSkChF2KCirv21RKV1Rk0M1sSxy8i+0M+iC7UuoOhwA3jZxH0Zs0WHNYqLCl94qK6/HH&#10;KNjF7eY7s7ehbD7Pu9P+lHzkiVfqeTpuFiA8jf4R/m9nWkESJfB3Jh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xzkxQAAANwAAAAPAAAAAAAAAAAAAAAAAJgCAABkcnMv&#10;ZG93bnJldi54bWxQSwUGAAAAAAQABAD1AAAAigM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910" o:spid="_x0000_s1049" style="position:absolute;left:17270;top:3002;width:554;height:7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wjpMMA&#10;AADcAAAADwAAAGRycy9kb3ducmV2LnhtbERPy2rCQBTdC/7DcAV3OtFFSVJHkbaSLOsDbHeXzG0S&#10;mrkTMtMk9uudheDycN6b3Wga0VPnassKVssIBHFhdc2lgsv5sIhBOI+ssbFMCm7kYLedTjaYajvw&#10;kfqTL0UIYZeigsr7NpXSFRUZdEvbEgfux3YGfYBdKXWHQwg3jVxH0Ys0WHNoqLClt4qK39OfUZDF&#10;7f4rt/9D2Xx8Z9fPa/J+TrxS89m4fwXhafRP8cOdawXJKswPZ8IRkNs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PwjpMMAAADcAAAADwAAAAAAAAAAAAAAAACYAgAAZHJzL2Rv&#10;d25yZXYueG1sUEsFBgAAAAAEAAQA9QAAAIgDAAAAAA==&#10;" filled="f" stroked="f">
                  <v:textbox inset="0,0,0,0">
                    <w:txbxContent>
                      <w:p w:rsidR="00EE6B34" w:rsidRDefault="007B2103">
                        <w:pPr>
                          <w:spacing w:after="0" w:line="276" w:lineRule="auto"/>
                          <w:ind w:left="0" w:right="0"/>
                          <w:jc w:val="left"/>
                        </w:pPr>
                        <w:r>
                          <w:rPr>
                            <w:i/>
                            <w:sz w:val="12"/>
                          </w:rPr>
                          <w:t>π</w:t>
                        </w:r>
                      </w:p>
                    </w:txbxContent>
                  </v:textbox>
                </v:rect>
                <v:shape id="Shape 911" o:spid="_x0000_s1050" style="position:absolute;left:17270;top:3519;width:478;height:0;visibility:visible;mso-wrap-style:square;v-text-anchor:top" coordsize="4782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gRycQA&#10;AADcAAAADwAAAGRycy9kb3ducmV2LnhtbESPQWvCQBSE74L/YXkFb7pJDpKmriIF0ZNQW2KPj+xr&#10;Epp9G3ZXE/31XUHocZiZb5jVZjSduJLzrWUF6SIBQVxZ3XKt4OtzN89B+ICssbNMCm7kYbOeTlZY&#10;aDvwB11PoRYRwr5ABU0IfSGlrxoy6Be2J47ej3UGQ5SultrhEOGmk1mSLKXBluNCgz29N1T9ni5G&#10;QXn+zu/OHAddbusd7115zPJMqdnLuH0DEWgM/+Fn+6AVvKYpPM7EIyD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YEcnEAAAA3AAAAA8AAAAAAAAAAAAAAAAAmAIAAGRycy9k&#10;b3ducmV2LnhtbFBLBQYAAAAABAAEAPUAAACJAwAAAAA=&#10;" path="m,l47828,e" filled="f" strokeweight=".1041mm">
                  <v:stroke miterlimit="83231f" joinstyle="miter"/>
                  <v:path arrowok="t" textboxrect="0,0,47828,0"/>
                </v:shape>
                <v:shape id="Shape 916" o:spid="_x0000_s1051" style="position:absolute;left:20254;top:2568;width:641;height:0;visibility:visible;mso-wrap-style:square;v-text-anchor:top" coordsize="64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0Y1sQA&#10;AADcAAAADwAAAGRycy9kb3ducmV2LnhtbESP0WrCQBRE34X+w3ILvulGK5KmriJKRB9KUfsBt9lr&#10;Npi9G7LbGP/eFQp9HGbmDLNY9bYWHbW+cqxgMk5AEBdOV1wq+D7noxSED8gaa8ek4E4eVsuXwQIz&#10;7W58pO4UShEh7DNUYEJoMil9YciiH7uGOHoX11oMUbal1C3eItzWcpokc2mx4rhgsKGNoeJ6+rUK&#10;DunM59Vum7+FFD/Nz/nryK5Tavjarz9ABOrDf/ivvdcK3idzeJ6JR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L9GNbEAAAA3AAAAA8AAAAAAAAAAAAAAAAAmAIAAGRycy9k&#10;b3ducmV2LnhtbFBLBQYAAAAABAAEAPUAAACJAwAAAAA=&#10;" path="m,l64046,e" filled="f" strokeweight=".14042mm">
                  <v:stroke miterlimit="83231f" joinstyle="miter"/>
                  <v:path arrowok="t" textboxrect="0,0,64046,0"/>
                </v:shape>
              </v:group>
            </w:pict>
          </mc:Fallback>
        </mc:AlternateContent>
      </w:r>
      <w:r>
        <w:rPr>
          <w:rFonts w:ascii="Cambria" w:eastAsia="Cambria" w:hAnsi="Cambria" w:cs="Cambria"/>
          <w:sz w:val="15"/>
        </w:rPr>
        <w:t xml:space="preserve">0 </w:t>
      </w:r>
      <w:r>
        <w:rPr>
          <w:rFonts w:ascii="Cambria" w:eastAsia="Cambria" w:hAnsi="Cambria" w:cs="Cambria"/>
          <w:sz w:val="15"/>
        </w:rPr>
        <w:tab/>
        <w:t xml:space="preserve"> </w:t>
      </w:r>
      <w:r>
        <w:rPr>
          <w:rFonts w:ascii="Cambria" w:eastAsia="Cambria" w:hAnsi="Cambria" w:cs="Cambria"/>
        </w:rPr>
        <w:t xml:space="preserve">= </w:t>
      </w:r>
      <w:r>
        <w:rPr>
          <w:i/>
        </w:rPr>
        <w:t>ω</w:t>
      </w:r>
    </w:p>
    <w:p w:rsidR="00EE6B34" w:rsidRDefault="007B2103">
      <w:pPr>
        <w:spacing w:after="134" w:line="240" w:lineRule="auto"/>
        <w:ind w:left="0" w:right="0"/>
        <w:jc w:val="center"/>
      </w:pPr>
      <w:r>
        <w:rPr>
          <w:rFonts w:ascii="Cambria" w:eastAsia="Cambria" w:hAnsi="Cambria" w:cs="Cambria"/>
        </w:rPr>
        <w:t></w:t>
      </w:r>
      <w:r>
        <w:rPr>
          <w:rFonts w:ascii="Cambria" w:eastAsia="Cambria" w:hAnsi="Cambria" w:cs="Cambria"/>
        </w:rPr>
        <w:t xml:space="preserve"> </w:t>
      </w:r>
      <w:r>
        <w:rPr>
          <w:i/>
        </w:rPr>
        <w:t>θ</w:t>
      </w:r>
    </w:p>
    <w:p w:rsidR="00EE6B34" w:rsidRDefault="007B2103">
      <w:pPr>
        <w:spacing w:after="0" w:line="240" w:lineRule="auto"/>
        <w:ind w:left="0" w:right="65"/>
        <w:jc w:val="right"/>
      </w:pPr>
      <w:r>
        <w:rPr>
          <w:i/>
          <w:sz w:val="15"/>
        </w:rPr>
        <w:t>µ</w:t>
      </w:r>
      <w:r>
        <w:rPr>
          <w:i/>
          <w:sz w:val="15"/>
        </w:rPr>
        <w:tab/>
      </w:r>
      <w:r>
        <w:rPr>
          <w:rFonts w:ascii="Cambria" w:eastAsia="Cambria" w:hAnsi="Cambria" w:cs="Cambria"/>
        </w:rPr>
        <w:t>=</w:t>
      </w:r>
      <w:r>
        <w:rPr>
          <w:rFonts w:ascii="Cambria" w:eastAsia="Cambria" w:hAnsi="Cambria" w:cs="Cambria"/>
        </w:rPr>
        <w:tab/>
      </w:r>
      <w:r>
        <w:rPr>
          <w:rFonts w:ascii="Cambria" w:eastAsia="Cambria" w:hAnsi="Cambria" w:cs="Cambria"/>
        </w:rPr>
        <w:tab/>
        <w:t xml:space="preserve">− </w:t>
      </w:r>
      <w:r>
        <w:rPr>
          <w:i/>
          <w:vertAlign w:val="subscript"/>
        </w:rPr>
        <w:t xml:space="preserve">µ </w:t>
      </w:r>
      <w:r>
        <w:rPr>
          <w:i/>
          <w:sz w:val="15"/>
        </w:rPr>
        <w:t xml:space="preserve">l </w:t>
      </w:r>
      <w:r>
        <w:rPr>
          <w:i/>
        </w:rPr>
        <w:t>ω</w:t>
      </w:r>
    </w:p>
    <w:p w:rsidR="00EE6B34" w:rsidRDefault="007B2103">
      <w:pPr>
        <w:spacing w:after="0" w:line="246" w:lineRule="auto"/>
        <w:ind w:right="-15" w:hanging="10"/>
        <w:jc w:val="left"/>
      </w:pPr>
      <w:r>
        <w:rPr>
          <w:i/>
        </w:rPr>
        <w:t>θ</w:t>
      </w:r>
      <w:r>
        <w:rPr>
          <w:rFonts w:ascii="Cambria" w:eastAsia="Cambria" w:hAnsi="Cambria" w:cs="Cambria"/>
        </w:rPr>
        <w:t>−</w:t>
      </w:r>
      <w:r>
        <w:rPr>
          <w:rFonts w:ascii="Cambria" w:eastAsia="Cambria" w:hAnsi="Cambria" w:cs="Cambria"/>
        </w:rPr>
        <w:t xml:space="preserve"> </w:t>
      </w:r>
      <w:r>
        <w:rPr>
          <w:i/>
          <w:sz w:val="15"/>
        </w:rPr>
        <w:t xml:space="preserve">l </w:t>
      </w:r>
      <w:r>
        <w:rPr>
          <w:i/>
        </w:rPr>
        <w:t>ω</w:t>
      </w:r>
      <w:r>
        <w:rPr>
          <w:i/>
        </w:rPr>
        <w:tab/>
        <w:t>θ</w:t>
      </w:r>
    </w:p>
    <w:p w:rsidR="00EE6B34" w:rsidRDefault="007B2103">
      <w:pPr>
        <w:spacing w:after="0" w:line="240" w:lineRule="auto"/>
        <w:ind w:left="0" w:right="0"/>
        <w:jc w:val="center"/>
      </w:pPr>
      <w:r>
        <w:rPr>
          <w:noProof/>
          <w:sz w:val="22"/>
        </w:rPr>
        <mc:AlternateContent>
          <mc:Choice Requires="wpg">
            <w:drawing>
              <wp:inline distT="0" distB="0" distL="0" distR="0">
                <wp:extent cx="114414" cy="5055"/>
                <wp:effectExtent l="0" t="0" r="0" b="0"/>
                <wp:docPr id="1183377" name="Group 1183377"/>
                <wp:cNvGraphicFramePr/>
                <a:graphic xmlns:a="http://schemas.openxmlformats.org/drawingml/2006/main">
                  <a:graphicData uri="http://schemas.microsoft.com/office/word/2010/wordprocessingGroup">
                    <wpg:wgp>
                      <wpg:cNvGrpSpPr/>
                      <wpg:grpSpPr>
                        <a:xfrm>
                          <a:off x="0" y="0"/>
                          <a:ext cx="114414" cy="5055"/>
                          <a:chOff x="0" y="0"/>
                          <a:chExt cx="114414" cy="5055"/>
                        </a:xfrm>
                      </wpg:grpSpPr>
                      <wps:wsp>
                        <wps:cNvPr id="894" name="Shape 894"/>
                        <wps:cNvSpPr/>
                        <wps:spPr>
                          <a:xfrm>
                            <a:off x="0" y="0"/>
                            <a:ext cx="114414" cy="0"/>
                          </a:xfrm>
                          <a:custGeom>
                            <a:avLst/>
                            <a:gdLst/>
                            <a:ahLst/>
                            <a:cxnLst/>
                            <a:rect l="0" t="0" r="0" b="0"/>
                            <a:pathLst>
                              <a:path w="114414">
                                <a:moveTo>
                                  <a:pt x="0" y="0"/>
                                </a:moveTo>
                                <a:lnTo>
                                  <a:pt x="1144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1111F28" id="Group 1183377" o:spid="_x0000_s1026" style="width:9pt;height:.4pt;mso-position-horizontal-relative:char;mso-position-vertical-relative:line" coordsize="114414,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">
                <v:shape id="Shape 894" o:spid="_x0000_s1027" style="position:absolute;width:114414;height:0;visibility:visible;mso-wrap-style:square;v-text-anchor:top" coordsize="114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q88UA&#10;AADcAAAADwAAAGRycy9kb3ducmV2LnhtbESPQWvCQBSE7wX/w/IEb81GEUlTVxFB8KBobSseH9nX&#10;JCT7NmTXGP313ULB4zAz3zDzZW9q0VHrSssKxlEMgjizuuRcwdfn5jUB4TyyxtoyKbiTg+Vi8DLH&#10;VNsbf1B38rkIEHYpKii8b1IpXVaQQRfZhjh4P7Y16INsc6lbvAW4qeUkjmfSYMlhocCG1gVl1elq&#10;FBz3siu3Mlk9Drvv8/HSVVV8qJQaDfvVOwhPvX+G/9tbrSB5m8LfmXAE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9WrzxQAAANwAAAAPAAAAAAAAAAAAAAAAAJgCAABkcnMv&#10;ZG93bnJldi54bWxQSwUGAAAAAAQABAD1AAAAigMAAAAA&#10;" path="m,l114414,e" filled="f" strokeweight=".14042mm">
                  <v:stroke miterlimit="83231f" joinstyle="miter"/>
                  <v:path arrowok="t" textboxrect="0,0,114414,0"/>
                </v:shape>
                <w10:anchorlock/>
              </v:group>
            </w:pict>
          </mc:Fallback>
        </mc:AlternateContent>
      </w:r>
    </w:p>
    <w:p w:rsidR="00EE6B34" w:rsidRDefault="007B2103">
      <w:pPr>
        <w:spacing w:after="141" w:line="240" w:lineRule="auto"/>
        <w:ind w:left="3063" w:right="0"/>
        <w:jc w:val="left"/>
      </w:pPr>
      <w:r>
        <w:rPr>
          <w:noProof/>
          <w:sz w:val="22"/>
        </w:rPr>
        <mc:AlternateContent>
          <mc:Choice Requires="wpg">
            <w:drawing>
              <wp:inline distT="0" distB="0" distL="0" distR="0">
                <wp:extent cx="64046" cy="5055"/>
                <wp:effectExtent l="0" t="0" r="0" b="0"/>
                <wp:docPr id="1183379" name="Group 1183379"/>
                <wp:cNvGraphicFramePr/>
                <a:graphic xmlns:a="http://schemas.openxmlformats.org/drawingml/2006/main">
                  <a:graphicData uri="http://schemas.microsoft.com/office/word/2010/wordprocessingGroup">
                    <wpg:wgp>
                      <wpg:cNvGrpSpPr/>
                      <wpg:grpSpPr>
                        <a:xfrm>
                          <a:off x="0" y="0"/>
                          <a:ext cx="64046" cy="5055"/>
                          <a:chOff x="0" y="0"/>
                          <a:chExt cx="64046" cy="5055"/>
                        </a:xfrm>
                      </wpg:grpSpPr>
                      <wps:wsp>
                        <wps:cNvPr id="876" name="Shape 876"/>
                        <wps:cNvSpPr/>
                        <wps:spPr>
                          <a:xfrm>
                            <a:off x="0" y="0"/>
                            <a:ext cx="64046" cy="0"/>
                          </a:xfrm>
                          <a:custGeom>
                            <a:avLst/>
                            <a:gdLst/>
                            <a:ahLst/>
                            <a:cxnLst/>
                            <a:rect l="0" t="0" r="0" b="0"/>
                            <a:pathLst>
                              <a:path w="64046">
                                <a:moveTo>
                                  <a:pt x="0" y="0"/>
                                </a:moveTo>
                                <a:lnTo>
                                  <a:pt x="640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A7E82BB" id="Group 1183379" o:spid="_x0000_s1026" style="width:5.05pt;height:.4pt;mso-position-horizontal-relative:char;mso-position-vertical-relative:line" coordsize="64046,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">
                <v:shape id="Shape 876" o:spid="_x0000_s1027" style="position:absolute;width:64046;height:0;visibility:visible;mso-wrap-style:square;v-text-anchor:top" coordsize="64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Py68QA&#10;AADcAAAADwAAAGRycy9kb3ducmV2LnhtbESP0WrCQBRE3wX/YblC33RjWzSkboJYUtoHEbUfcJu9&#10;zQazd0N2G9O/7xYEH4eZOcNsitG2YqDeN44VLBcJCOLK6YZrBZ/ncp6C8AFZY+uYFPyShyKfTjaY&#10;aXflIw2nUIsIYZ+hAhNCl0npK0MW/cJ1xNH7dr3FEGVfS93jNcJtKx+TZCUtNhwXDHa0M1RdTj9W&#10;wUf67Mvm7bV8Cinuzdf5cGQ3KPUwG7cvIAKN4R6+td+1gnS9gv8z8QjI/A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nD8uvEAAAA3AAAAA8AAAAAAAAAAAAAAAAAmAIAAGRycy9k&#10;b3ducmV2LnhtbFBLBQYAAAAABAAEAPUAAACJAwAAAAA=&#10;" path="m,l64046,e" filled="f" strokeweight=".14042mm">
                  <v:stroke miterlimit="83231f" joinstyle="miter"/>
                  <v:path arrowok="t" textboxrect="0,0,64046,0"/>
                </v:shape>
                <w10:anchorlock/>
              </v:group>
            </w:pict>
          </mc:Fallback>
        </mc:AlternateContent>
      </w:r>
    </w:p>
    <w:p w:rsidR="00EE6B34" w:rsidRPr="005B7C71" w:rsidRDefault="007B2103">
      <w:pPr>
        <w:spacing w:after="503" w:line="240" w:lineRule="auto"/>
        <w:ind w:left="0" w:right="729"/>
        <w:jc w:val="right"/>
        <w:rPr>
          <w:lang w:val="es-ES"/>
        </w:rPr>
      </w:pPr>
      <w:r w:rsidRPr="005B7C71">
        <w:rPr>
          <w:sz w:val="12"/>
          <w:lang w:val="es-ES"/>
        </w:rPr>
        <w:t>2</w:t>
      </w:r>
    </w:p>
    <w:p w:rsidR="00EE6B34" w:rsidRPr="005B7C71" w:rsidRDefault="007B2103">
      <w:pPr>
        <w:spacing w:after="365"/>
        <w:ind w:firstLine="299"/>
        <w:rPr>
          <w:lang w:val="es-ES"/>
        </w:rPr>
      </w:pPr>
      <w:r w:rsidRPr="005B7C71">
        <w:rPr>
          <w:lang w:val="es-ES"/>
        </w:rPr>
        <w:t xml:space="preserve">Según </w:t>
      </w:r>
      <w:r w:rsidRPr="005B7C71">
        <w:rPr>
          <w:i/>
          <w:lang w:val="es-ES"/>
        </w:rPr>
        <w:t xml:space="preserve">n </w:t>
      </w:r>
      <w:r w:rsidRPr="005B7C71">
        <w:rPr>
          <w:lang w:val="es-ES"/>
        </w:rPr>
        <w:t>sea par (incluyendo el cero) o impar, la ecuación lineal que representa al sistema será diferente.</w:t>
      </w:r>
    </w:p>
    <w:p w:rsidR="00EE6B34" w:rsidRPr="005B7C71" w:rsidRDefault="007B2103">
      <w:pPr>
        <w:spacing w:after="266"/>
        <w:ind w:left="299"/>
        <w:rPr>
          <w:lang w:val="es-ES"/>
        </w:rPr>
      </w:pPr>
      <w:r w:rsidRPr="005B7C71">
        <w:rPr>
          <w:lang w:val="es-ES"/>
        </w:rPr>
        <w:t xml:space="preserve">Si </w:t>
      </w:r>
      <w:r w:rsidRPr="005B7C71">
        <w:rPr>
          <w:i/>
          <w:lang w:val="es-ES"/>
        </w:rPr>
        <w:t xml:space="preserve">n </w:t>
      </w:r>
      <w:r w:rsidRPr="005B7C71">
        <w:rPr>
          <w:lang w:val="es-ES"/>
        </w:rPr>
        <w:t>es par o cero</w:t>
      </w:r>
    </w:p>
    <w:p w:rsidR="00EE6B34" w:rsidRDefault="007B2103">
      <w:pPr>
        <w:spacing w:after="0" w:line="240" w:lineRule="auto"/>
        <w:ind w:left="1663" w:right="-15" w:hanging="10"/>
        <w:jc w:val="left"/>
      </w:pPr>
      <w:r>
        <w:rPr>
          <w:rFonts w:ascii="Cambria" w:eastAsia="Cambria" w:hAnsi="Cambria" w:cs="Cambria"/>
        </w:rPr>
        <w:t></w:t>
      </w:r>
      <w:r>
        <w:rPr>
          <w:rFonts w:ascii="Cambria" w:eastAsia="Cambria" w:hAnsi="Cambria" w:cs="Cambria"/>
        </w:rPr>
        <w:tab/>
        <w:t xml:space="preserve"> </w:t>
      </w:r>
      <w:r>
        <w:rPr>
          <w:rFonts w:ascii="Cambria" w:eastAsia="Cambria" w:hAnsi="Cambria" w:cs="Cambria"/>
        </w:rPr>
        <w:tab/>
      </w:r>
      <w:r>
        <w:rPr>
          <w:noProof/>
          <w:position w:val="-71"/>
          <w:sz w:val="22"/>
        </w:rPr>
        <w:drawing>
          <wp:inline distT="0" distB="0" distL="0" distR="0">
            <wp:extent cx="263525" cy="460375"/>
            <wp:effectExtent l="0" t="0" r="0" b="0"/>
            <wp:docPr id="1183364" name="Picture 1183364"/>
            <wp:cNvGraphicFramePr/>
            <a:graphic xmlns:a="http://schemas.openxmlformats.org/drawingml/2006/main">
              <a:graphicData uri="http://schemas.openxmlformats.org/drawingml/2006/picture">
                <pic:pic xmlns:pic="http://schemas.openxmlformats.org/drawingml/2006/picture">
                  <pic:nvPicPr>
                    <pic:cNvPr id="1183364" name="Picture 1183364"/>
                    <pic:cNvPicPr/>
                  </pic:nvPicPr>
                  <pic:blipFill>
                    <a:blip r:embed="rId44"/>
                    <a:stretch>
                      <a:fillRect/>
                    </a:stretch>
                  </pic:blipFill>
                  <pic:spPr>
                    <a:xfrm>
                      <a:off x="0" y="0"/>
                      <a:ext cx="263525" cy="460375"/>
                    </a:xfrm>
                    <a:prstGeom prst="rect">
                      <a:avLst/>
                    </a:prstGeom>
                  </pic:spPr>
                </pic:pic>
              </a:graphicData>
            </a:graphic>
          </wp:inline>
        </w:drawing>
      </w:r>
    </w:p>
    <w:p w:rsidR="00EE6B34" w:rsidRDefault="007B2103">
      <w:pPr>
        <w:spacing w:after="7" w:line="246" w:lineRule="auto"/>
        <w:ind w:left="163" w:right="-15" w:hanging="10"/>
        <w:jc w:val="center"/>
      </w:pPr>
      <w:r>
        <w:rPr>
          <w:rFonts w:ascii="Cambria" w:eastAsia="Cambria" w:hAnsi="Cambria" w:cs="Cambria"/>
          <w:sz w:val="15"/>
        </w:rPr>
        <w:t xml:space="preserve">0 </w:t>
      </w:r>
      <w:r>
        <w:rPr>
          <w:rFonts w:ascii="Cambria" w:eastAsia="Cambria" w:hAnsi="Cambria" w:cs="Cambria"/>
          <w:sz w:val="15"/>
        </w:rPr>
        <w:tab/>
        <w:t xml:space="preserve"> </w:t>
      </w:r>
      <w:r>
        <w:rPr>
          <w:rFonts w:ascii="Cambria" w:eastAsia="Cambria" w:hAnsi="Cambria" w:cs="Cambria"/>
        </w:rPr>
        <w:t xml:space="preserve">= </w:t>
      </w:r>
      <w:r>
        <w:rPr>
          <w:i/>
        </w:rPr>
        <w:t>ω</w:t>
      </w:r>
      <w:r>
        <w:t>0</w:t>
      </w:r>
      <w:r>
        <w:tab/>
        <w:t>1</w:t>
      </w:r>
    </w:p>
    <w:p w:rsidR="00EE6B34" w:rsidRDefault="007B2103">
      <w:pPr>
        <w:spacing w:after="0" w:line="246" w:lineRule="auto"/>
        <w:ind w:left="1663" w:right="2516" w:hanging="10"/>
        <w:jc w:val="left"/>
      </w:pPr>
      <w:r>
        <w:rPr>
          <w:rFonts w:ascii="Cambria" w:eastAsia="Cambria" w:hAnsi="Cambria" w:cs="Cambria"/>
        </w:rPr>
        <w:t></w:t>
      </w:r>
      <w:r>
        <w:rPr>
          <w:rFonts w:ascii="Cambria" w:eastAsia="Cambria" w:hAnsi="Cambria" w:cs="Cambria"/>
        </w:rPr>
        <w:t xml:space="preserve"> </w:t>
      </w:r>
      <w:r>
        <w:rPr>
          <w:i/>
        </w:rPr>
        <w:t>θ</w:t>
      </w:r>
    </w:p>
    <w:p w:rsidR="00EE6B34" w:rsidRDefault="007B2103">
      <w:pPr>
        <w:spacing w:after="1" w:line="228" w:lineRule="auto"/>
        <w:ind w:left="1648" w:right="1755" w:hanging="10"/>
        <w:jc w:val="left"/>
      </w:pPr>
      <w:r>
        <w:rPr>
          <w:rFonts w:ascii="Cambria" w:eastAsia="Cambria" w:hAnsi="Cambria" w:cs="Cambria"/>
          <w:sz w:val="31"/>
          <w:vertAlign w:val="subscript"/>
        </w:rPr>
        <w:t></w:t>
      </w:r>
      <w:r>
        <w:rPr>
          <w:rFonts w:ascii="Cambria" w:eastAsia="Cambria" w:hAnsi="Cambria" w:cs="Cambria"/>
          <w:sz w:val="31"/>
          <w:vertAlign w:val="subscript"/>
        </w:rPr>
        <w:t xml:space="preserve"> </w:t>
      </w:r>
      <w:r>
        <w:rPr>
          <w:i/>
        </w:rPr>
        <w:t>ω</w:t>
      </w:r>
      <w:r>
        <w:rPr>
          <w:rFonts w:ascii="Cambria" w:eastAsia="Cambria" w:hAnsi="Cambria" w:cs="Cambria"/>
          <w:sz w:val="15"/>
        </w:rPr>
        <w:t xml:space="preserve">0 </w:t>
      </w:r>
      <w:r>
        <w:rPr>
          <w:rFonts w:ascii="Cambria" w:eastAsia="Cambria" w:hAnsi="Cambria" w:cs="Cambria"/>
          <w:sz w:val="15"/>
        </w:rPr>
        <w:tab/>
        <w:t xml:space="preserve"> </w:t>
      </w:r>
      <w:r>
        <w:rPr>
          <w:rFonts w:ascii="Cambria" w:eastAsia="Cambria" w:hAnsi="Cambria" w:cs="Cambria"/>
        </w:rPr>
        <w:t>=</w:t>
      </w:r>
      <w:r>
        <w:rPr>
          <w:rFonts w:ascii="Cambria" w:eastAsia="Cambria" w:hAnsi="Cambria" w:cs="Cambria"/>
        </w:rPr>
        <w:tab/>
      </w:r>
      <w:r>
        <w:rPr>
          <w:i/>
          <w:sz w:val="15"/>
        </w:rPr>
        <w:t>mg</w:t>
      </w:r>
      <w:r>
        <w:rPr>
          <w:i/>
          <w:sz w:val="23"/>
          <w:vertAlign w:val="subscript"/>
        </w:rPr>
        <w:t xml:space="preserve">l </w:t>
      </w:r>
      <w:r>
        <w:rPr>
          <w:noProof/>
          <w:position w:val="-13"/>
          <w:sz w:val="22"/>
        </w:rPr>
        <w:drawing>
          <wp:inline distT="0" distB="0" distL="0" distR="0">
            <wp:extent cx="1076325" cy="285750"/>
            <wp:effectExtent l="0" t="0" r="0" b="0"/>
            <wp:docPr id="1183365" name="Picture 1183365"/>
            <wp:cNvGraphicFramePr/>
            <a:graphic xmlns:a="http://schemas.openxmlformats.org/drawingml/2006/main">
              <a:graphicData uri="http://schemas.openxmlformats.org/drawingml/2006/picture">
                <pic:pic xmlns:pic="http://schemas.openxmlformats.org/drawingml/2006/picture">
                  <pic:nvPicPr>
                    <pic:cNvPr id="1183365" name="Picture 1183365"/>
                    <pic:cNvPicPr/>
                  </pic:nvPicPr>
                  <pic:blipFill>
                    <a:blip r:embed="rId45"/>
                    <a:stretch>
                      <a:fillRect/>
                    </a:stretch>
                  </pic:blipFill>
                  <pic:spPr>
                    <a:xfrm>
                      <a:off x="0" y="0"/>
                      <a:ext cx="1076325" cy="285750"/>
                    </a:xfrm>
                    <a:prstGeom prst="rect">
                      <a:avLst/>
                    </a:prstGeom>
                  </pic:spPr>
                </pic:pic>
              </a:graphicData>
            </a:graphic>
          </wp:inline>
        </w:drawing>
      </w:r>
      <w:r>
        <w:rPr>
          <w:i/>
          <w:sz w:val="15"/>
        </w:rPr>
        <w:t>mg</w:t>
      </w:r>
      <w:r>
        <w:rPr>
          <w:i/>
          <w:sz w:val="23"/>
          <w:vertAlign w:val="subscript"/>
        </w:rPr>
        <w:t>l</w:t>
      </w:r>
    </w:p>
    <w:p w:rsidR="00EE6B34" w:rsidRDefault="007B2103">
      <w:pPr>
        <w:spacing w:after="0" w:line="240" w:lineRule="auto"/>
        <w:ind w:left="2710" w:right="0"/>
        <w:jc w:val="left"/>
      </w:pPr>
      <w:r>
        <w:rPr>
          <w:noProof/>
          <w:sz w:val="22"/>
        </w:rPr>
        <mc:AlternateContent>
          <mc:Choice Requires="wpg">
            <w:drawing>
              <wp:inline distT="0" distB="0" distL="0" distR="0">
                <wp:extent cx="114414" cy="5055"/>
                <wp:effectExtent l="0" t="0" r="0" b="0"/>
                <wp:docPr id="1183380" name="Group 1183380"/>
                <wp:cNvGraphicFramePr/>
                <a:graphic xmlns:a="http://schemas.openxmlformats.org/drawingml/2006/main">
                  <a:graphicData uri="http://schemas.microsoft.com/office/word/2010/wordprocessingGroup">
                    <wpg:wgp>
                      <wpg:cNvGrpSpPr/>
                      <wpg:grpSpPr>
                        <a:xfrm>
                          <a:off x="0" y="0"/>
                          <a:ext cx="114414" cy="5055"/>
                          <a:chOff x="0" y="0"/>
                          <a:chExt cx="114414" cy="5055"/>
                        </a:xfrm>
                      </wpg:grpSpPr>
                      <wps:wsp>
                        <wps:cNvPr id="937" name="Shape 937"/>
                        <wps:cNvSpPr/>
                        <wps:spPr>
                          <a:xfrm>
                            <a:off x="0" y="0"/>
                            <a:ext cx="114414" cy="0"/>
                          </a:xfrm>
                          <a:custGeom>
                            <a:avLst/>
                            <a:gdLst/>
                            <a:ahLst/>
                            <a:cxnLst/>
                            <a:rect l="0" t="0" r="0" b="0"/>
                            <a:pathLst>
                              <a:path w="114414">
                                <a:moveTo>
                                  <a:pt x="0" y="0"/>
                                </a:moveTo>
                                <a:lnTo>
                                  <a:pt x="1144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A199F04" id="Group 1183380" o:spid="_x0000_s1026" style="width:9pt;height:.4pt;mso-position-horizontal-relative:char;mso-position-vertical-relative:line" coordsize="114414,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">
                <v:shape id="Shape 937" o:spid="_x0000_s1027" style="position:absolute;width:114414;height:0;visibility:visible;mso-wrap-style:square;v-text-anchor:top" coordsize="114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kI8YA&#10;AADcAAAADwAAAGRycy9kb3ducmV2LnhtbESPT2vCQBTE7wW/w/IEb3VjBavRTRCh4KGi9R8eH9ln&#10;EpJ9G7LbmPbTdwuFHoeZ+Q2zSntTi45aV1pWMBlHIIgzq0vOFZxPb89zEM4ja6wtk4IvcpAmg6cV&#10;xto++IO6o89FgLCLUUHhfRNL6bKCDLqxbYiDd7etQR9km0vd4iPATS1fomgmDZYcFgpsaFNQVh0/&#10;jYLDTnblVs7X3/v3y/Vw66oq2ldKjYb9egnCU+//w3/trVawmL7C75lwBGT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CkI8YAAADcAAAADwAAAAAAAAAAAAAAAACYAgAAZHJz&#10;L2Rvd25yZXYueG1sUEsFBgAAAAAEAAQA9QAAAIsDAAAAAA==&#10;" path="m,l114414,e" filled="f" strokeweight=".14042mm">
                  <v:stroke miterlimit="83231f" joinstyle="miter"/>
                  <v:path arrowok="t" textboxrect="0,0,114414,0"/>
                </v:shape>
                <w10:anchorlock/>
              </v:group>
            </w:pict>
          </mc:Fallback>
        </mc:AlternateContent>
      </w:r>
    </w:p>
    <w:p w:rsidR="00EE6B34" w:rsidRDefault="007B2103">
      <w:pPr>
        <w:spacing w:after="709" w:line="240" w:lineRule="auto"/>
        <w:ind w:left="0" w:right="0"/>
        <w:jc w:val="center"/>
      </w:pPr>
      <w:r>
        <w:rPr>
          <w:noProof/>
          <w:sz w:val="22"/>
        </w:rPr>
        <mc:AlternateContent>
          <mc:Choice Requires="wpg">
            <w:drawing>
              <wp:inline distT="0" distB="0" distL="0" distR="0">
                <wp:extent cx="114414" cy="5055"/>
                <wp:effectExtent l="0" t="0" r="0" b="0"/>
                <wp:docPr id="1183381" name="Group 1183381"/>
                <wp:cNvGraphicFramePr/>
                <a:graphic xmlns:a="http://schemas.openxmlformats.org/drawingml/2006/main">
                  <a:graphicData uri="http://schemas.microsoft.com/office/word/2010/wordprocessingGroup">
                    <wpg:wgp>
                      <wpg:cNvGrpSpPr/>
                      <wpg:grpSpPr>
                        <a:xfrm>
                          <a:off x="0" y="0"/>
                          <a:ext cx="114414" cy="5055"/>
                          <a:chOff x="0" y="0"/>
                          <a:chExt cx="114414" cy="5055"/>
                        </a:xfrm>
                      </wpg:grpSpPr>
                      <wps:wsp>
                        <wps:cNvPr id="952" name="Shape 952"/>
                        <wps:cNvSpPr/>
                        <wps:spPr>
                          <a:xfrm>
                            <a:off x="0" y="0"/>
                            <a:ext cx="114414" cy="0"/>
                          </a:xfrm>
                          <a:custGeom>
                            <a:avLst/>
                            <a:gdLst/>
                            <a:ahLst/>
                            <a:cxnLst/>
                            <a:rect l="0" t="0" r="0" b="0"/>
                            <a:pathLst>
                              <a:path w="114414">
                                <a:moveTo>
                                  <a:pt x="0" y="0"/>
                                </a:moveTo>
                                <a:lnTo>
                                  <a:pt x="1144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62C645E" id="Group 1183381" o:spid="_x0000_s1026" style="width:9pt;height:.4pt;mso-position-horizontal-relative:char;mso-position-vertical-relative:line" coordsize="114414,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">
                <v:shape id="Shape 952" o:spid="_x0000_s1027" style="position:absolute;width:114414;height:0;visibility:visible;mso-wrap-style:square;v-text-anchor:top" coordsize="114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jiG8cA&#10;AADcAAAADwAAAGRycy9kb3ducmV2LnhtbESPzWrDMBCE74W+g9hCb41cQ4vjRgmmUMghIc5PS4+L&#10;tbWNrZWxFMfp00eBQI7DzHzDzBajacVAvastK3idRCCIC6trLhUc9l8vCQjnkTW2lknBmRws5o8P&#10;M0y1PfGWhp0vRYCwS1FB5X2XSumKigy6ie2Ig/dne4M+yL6UusdTgJtWxlH0Lg3WHBYq7OizoqLZ&#10;HY2CfC2HeimT7H+z+v7Jf4emiTaNUs9PY/YBwtPo7+Fbe6kVTN9iuJ4JR0DO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I4hvHAAAA3AAAAA8AAAAAAAAAAAAAAAAAmAIAAGRy&#10;cy9kb3ducmV2LnhtbFBLBQYAAAAABAAEAPUAAACMAwAAAAA=&#10;" path="m,l114414,e" filled="f" strokeweight=".14042mm">
                  <v:stroke miterlimit="83231f" joinstyle="miter"/>
                  <v:path arrowok="t" textboxrect="0,0,114414,0"/>
                </v:shape>
                <w10:anchorlock/>
              </v:group>
            </w:pict>
          </mc:Fallback>
        </mc:AlternateContent>
      </w:r>
    </w:p>
    <w:p w:rsidR="00EE6B34" w:rsidRDefault="007B2103">
      <w:pPr>
        <w:spacing w:after="0" w:line="240" w:lineRule="auto"/>
        <w:ind w:left="2836" w:right="0"/>
        <w:jc w:val="left"/>
      </w:pPr>
      <w:r>
        <w:rPr>
          <w:rFonts w:ascii="Cambria" w:eastAsia="Cambria" w:hAnsi="Cambria" w:cs="Cambria"/>
        </w:rPr>
        <w:tab/>
      </w:r>
      <w:r>
        <w:rPr>
          <w:noProof/>
          <w:position w:val="-48"/>
          <w:sz w:val="22"/>
        </w:rPr>
        <w:drawing>
          <wp:inline distT="0" distB="0" distL="0" distR="0">
            <wp:extent cx="254000" cy="314325"/>
            <wp:effectExtent l="0" t="0" r="0" b="0"/>
            <wp:docPr id="1183366" name="Picture 1183366"/>
            <wp:cNvGraphicFramePr/>
            <a:graphic xmlns:a="http://schemas.openxmlformats.org/drawingml/2006/main">
              <a:graphicData uri="http://schemas.openxmlformats.org/drawingml/2006/picture">
                <pic:pic xmlns:pic="http://schemas.openxmlformats.org/drawingml/2006/picture">
                  <pic:nvPicPr>
                    <pic:cNvPr id="1183366" name="Picture 1183366"/>
                    <pic:cNvPicPr/>
                  </pic:nvPicPr>
                  <pic:blipFill>
                    <a:blip r:embed="rId46"/>
                    <a:stretch>
                      <a:fillRect/>
                    </a:stretch>
                  </pic:blipFill>
                  <pic:spPr>
                    <a:xfrm>
                      <a:off x="0" y="0"/>
                      <a:ext cx="254000" cy="314325"/>
                    </a:xfrm>
                    <a:prstGeom prst="rect">
                      <a:avLst/>
                    </a:prstGeom>
                  </pic:spPr>
                </pic:pic>
              </a:graphicData>
            </a:graphic>
          </wp:inline>
        </w:drawing>
      </w:r>
    </w:p>
    <w:p w:rsidR="00EE6B34" w:rsidRDefault="007B2103">
      <w:pPr>
        <w:spacing w:after="0" w:line="246" w:lineRule="auto"/>
        <w:ind w:right="-15" w:hanging="10"/>
        <w:jc w:val="center"/>
      </w:pPr>
      <w:r>
        <w:rPr>
          <w:noProof/>
          <w:position w:val="-32"/>
          <w:sz w:val="22"/>
        </w:rPr>
        <w:drawing>
          <wp:inline distT="0" distB="0" distL="0" distR="0">
            <wp:extent cx="692150" cy="323850"/>
            <wp:effectExtent l="0" t="0" r="0" b="0"/>
            <wp:docPr id="1183367" name="Picture 1183367"/>
            <wp:cNvGraphicFramePr/>
            <a:graphic xmlns:a="http://schemas.openxmlformats.org/drawingml/2006/main">
              <a:graphicData uri="http://schemas.openxmlformats.org/drawingml/2006/picture">
                <pic:pic xmlns:pic="http://schemas.openxmlformats.org/drawingml/2006/picture">
                  <pic:nvPicPr>
                    <pic:cNvPr id="1183367" name="Picture 1183367"/>
                    <pic:cNvPicPr/>
                  </pic:nvPicPr>
                  <pic:blipFill>
                    <a:blip r:embed="rId47"/>
                    <a:stretch>
                      <a:fillRect/>
                    </a:stretch>
                  </pic:blipFill>
                  <pic:spPr>
                    <a:xfrm>
                      <a:off x="0" y="0"/>
                      <a:ext cx="692150" cy="323850"/>
                    </a:xfrm>
                    <a:prstGeom prst="rect">
                      <a:avLst/>
                    </a:prstGeom>
                  </pic:spPr>
                </pic:pic>
              </a:graphicData>
            </a:graphic>
          </wp:inline>
        </w:drawing>
      </w:r>
      <w:r>
        <w:rPr>
          <w:vertAlign w:val="superscript"/>
        </w:rPr>
        <w:t xml:space="preserve">2 </w:t>
      </w:r>
      <w:r>
        <w:rPr>
          <w:i/>
          <w:sz w:val="31"/>
          <w:vertAlign w:val="superscript"/>
        </w:rPr>
        <w:t xml:space="preserve">µ </w:t>
      </w:r>
      <w:r>
        <w:rPr>
          <w:rFonts w:ascii="Cambria" w:eastAsia="Cambria" w:hAnsi="Cambria" w:cs="Cambria"/>
        </w:rPr>
        <w:t>−</w:t>
      </w:r>
      <w:r>
        <w:rPr>
          <w:rFonts w:ascii="Cambria" w:eastAsia="Cambria" w:hAnsi="Cambria" w:cs="Cambria"/>
        </w:rPr>
        <w:t xml:space="preserve">   </w:t>
      </w:r>
      <w:r>
        <w:rPr>
          <w:i/>
        </w:rPr>
        <w:t>mg</w:t>
      </w:r>
    </w:p>
    <w:p w:rsidR="00EE6B34" w:rsidRDefault="007B2103">
      <w:pPr>
        <w:spacing w:after="0" w:line="242" w:lineRule="auto"/>
        <w:ind w:left="1589" w:right="-15" w:firstLine="2"/>
        <w:jc w:val="left"/>
      </w:pPr>
      <w:r>
        <w:rPr>
          <w:i/>
        </w:rPr>
        <w:t>det</w:t>
      </w:r>
      <w:r>
        <w:rPr>
          <w:rFonts w:ascii="Cambria" w:eastAsia="Cambria" w:hAnsi="Cambria" w:cs="Cambria"/>
        </w:rPr>
        <w:t>(</w:t>
      </w:r>
      <w:r>
        <w:rPr>
          <w:i/>
        </w:rPr>
        <w:t>A</w:t>
      </w:r>
      <w:r>
        <w:rPr>
          <w:rFonts w:ascii="Cambria" w:eastAsia="Cambria" w:hAnsi="Cambria" w:cs="Cambria"/>
        </w:rPr>
        <w:t xml:space="preserve">= </w:t>
      </w:r>
      <w:r>
        <w:rPr>
          <w:i/>
          <w:sz w:val="31"/>
          <w:vertAlign w:val="subscript"/>
        </w:rPr>
        <w:t xml:space="preserve">λ </w:t>
      </w:r>
      <w:r>
        <w:rPr>
          <w:rFonts w:ascii="Cambria" w:eastAsia="Cambria" w:hAnsi="Cambria" w:cs="Cambria"/>
        </w:rPr>
        <w:t xml:space="preserve">+ </w:t>
      </w:r>
      <w:r>
        <w:rPr>
          <w:i/>
          <w:sz w:val="31"/>
          <w:vertAlign w:val="subscript"/>
        </w:rPr>
        <w:t>λ</w:t>
      </w:r>
    </w:p>
    <w:p w:rsidR="00EE6B34" w:rsidRDefault="007B2103">
      <w:pPr>
        <w:spacing w:after="0" w:line="246" w:lineRule="auto"/>
        <w:ind w:left="2846" w:right="-15" w:hanging="10"/>
        <w:jc w:val="center"/>
      </w:pPr>
      <w:r>
        <w:rPr>
          <w:noProof/>
          <w:sz w:val="22"/>
        </w:rPr>
        <mc:AlternateContent>
          <mc:Choice Requires="wpg">
            <w:drawing>
              <wp:anchor distT="0" distB="0" distL="114300" distR="114300" simplePos="0" relativeHeight="251659264" behindDoc="1" locked="0" layoutInCell="1" allowOverlap="1">
                <wp:simplePos x="0" y="0"/>
                <wp:positionH relativeFrom="column">
                  <wp:posOffset>3047327</wp:posOffset>
                </wp:positionH>
                <wp:positionV relativeFrom="paragraph">
                  <wp:posOffset>-33781</wp:posOffset>
                </wp:positionV>
                <wp:extent cx="490004" cy="5055"/>
                <wp:effectExtent l="0" t="0" r="0" b="0"/>
                <wp:wrapNone/>
                <wp:docPr id="1183382" name="Group 1183382"/>
                <wp:cNvGraphicFramePr/>
                <a:graphic xmlns:a="http://schemas.openxmlformats.org/drawingml/2006/main">
                  <a:graphicData uri="http://schemas.microsoft.com/office/word/2010/wordprocessingGroup">
                    <wpg:wgp>
                      <wpg:cNvGrpSpPr/>
                      <wpg:grpSpPr>
                        <a:xfrm>
                          <a:off x="0" y="0"/>
                          <a:ext cx="490004" cy="5055"/>
                          <a:chOff x="0" y="0"/>
                          <a:chExt cx="490004" cy="5055"/>
                        </a:xfrm>
                      </wpg:grpSpPr>
                      <wps:wsp>
                        <wps:cNvPr id="996" name="Shape 996"/>
                        <wps:cNvSpPr/>
                        <wps:spPr>
                          <a:xfrm>
                            <a:off x="0" y="0"/>
                            <a:ext cx="86538" cy="0"/>
                          </a:xfrm>
                          <a:custGeom>
                            <a:avLst/>
                            <a:gdLst/>
                            <a:ahLst/>
                            <a:cxnLst/>
                            <a:rect l="0" t="0" r="0" b="0"/>
                            <a:pathLst>
                              <a:path w="86538">
                                <a:moveTo>
                                  <a:pt x="0" y="0"/>
                                </a:moveTo>
                                <a:lnTo>
                                  <a:pt x="8653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01" name="Shape 1001"/>
                        <wps:cNvSpPr/>
                        <wps:spPr>
                          <a:xfrm>
                            <a:off x="335394" y="0"/>
                            <a:ext cx="154610" cy="0"/>
                          </a:xfrm>
                          <a:custGeom>
                            <a:avLst/>
                            <a:gdLst/>
                            <a:ahLst/>
                            <a:cxnLst/>
                            <a:rect l="0" t="0" r="0" b="0"/>
                            <a:pathLst>
                              <a:path w="154610">
                                <a:moveTo>
                                  <a:pt x="0" y="0"/>
                                </a:moveTo>
                                <a:lnTo>
                                  <a:pt x="15461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81ECC63" id="Group 1183382" o:spid="_x0000_s1026" style="position:absolute;margin-left:239.95pt;margin-top:-2.65pt;width:38.6pt;height:.4pt;z-index:-251657216" coordsize="490004,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">
                <v:shape id="Shape 996" o:spid="_x0000_s1027" style="position:absolute;width:86538;height:0;visibility:visible;mso-wrap-style:square;v-text-anchor:top" coordsize="8653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2mSscA&#10;AADcAAAADwAAAGRycy9kb3ducmV2LnhtbESPT2vCQBTE7wW/w/KEXopu6kFqdA32H/RQCqaCeHtm&#10;n9mQ7NuYXTX99q4g9DjMzG+YRdbbRpyp85VjBc/jBARx4XTFpYLN7+foBYQPyBobx6Tgjzxky8HD&#10;AlPtLrymcx5KESHsU1RgQmhTKX1hyKIfu5Y4egfXWQxRdqXUHV4i3DZykiRTabHiuGCwpTdDRZ2f&#10;rIL1Lq/1qzn647vZ5vuP6unne3JS6nHYr+YgAvXhP3xvf2kFs9kUbmfiEZDL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tpkrHAAAA3AAAAA8AAAAAAAAAAAAAAAAAmAIAAGRy&#10;cy9kb3ducmV2LnhtbFBLBQYAAAAABAAEAPUAAACMAwAAAAA=&#10;" path="m,l86538,e" filled="f" strokeweight=".14042mm">
                  <v:stroke miterlimit="83231f" joinstyle="miter"/>
                  <v:path arrowok="t" textboxrect="0,0,86538,0"/>
                </v:shape>
                <v:shape id="Shape 1001" o:spid="_x0000_s1028" style="position:absolute;left:335394;width:154610;height:0;visibility:visible;mso-wrap-style:square;v-text-anchor:top" coordsize="1546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UE1cIA&#10;AADdAAAADwAAAGRycy9kb3ducmV2LnhtbERP30vDMBB+F/Y/hBP25pI6Vke3bAxh4pu4ieDb0Zxt&#10;aXIpSWzrf28Ewbf7+H7e/jg7K0YKsfOsoVgpEMS1Nx03Gt6u57stiJiQDVrPpOGbIhwPi5s9VsZP&#10;/ErjJTUih3CsUEOb0lBJGeuWHMaVH4gz9+mDw5RhaKQJOOVwZ+W9UqV02HFuaHGgx5bq/vLlNFCx&#10;nspwvtrype/t/DRuNg/vH1ovb+fTDkSiOf2L/9zPJs9XqoDfb/IJ8vA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9QTVwgAAAN0AAAAPAAAAAAAAAAAAAAAAAJgCAABkcnMvZG93&#10;bnJldi54bWxQSwUGAAAAAAQABAD1AAAAhwMAAAAA&#10;" path="m,l154610,e" filled="f" strokeweight=".14042mm">
                  <v:stroke miterlimit="83231f" joinstyle="miter"/>
                  <v:path arrowok="t" textboxrect="0,0,154610,0"/>
                </v:shape>
              </v:group>
            </w:pict>
          </mc:Fallback>
        </mc:AlternateContent>
      </w:r>
      <w:r>
        <w:rPr>
          <w:noProof/>
          <w:position w:val="-17"/>
          <w:sz w:val="22"/>
        </w:rPr>
        <w:drawing>
          <wp:inline distT="0" distB="0" distL="0" distR="0">
            <wp:extent cx="431800" cy="184150"/>
            <wp:effectExtent l="0" t="0" r="0" b="0"/>
            <wp:docPr id="1183368" name="Picture 1183368"/>
            <wp:cNvGraphicFramePr/>
            <a:graphic xmlns:a="http://schemas.openxmlformats.org/drawingml/2006/main">
              <a:graphicData uri="http://schemas.openxmlformats.org/drawingml/2006/picture">
                <pic:pic xmlns:pic="http://schemas.openxmlformats.org/drawingml/2006/picture">
                  <pic:nvPicPr>
                    <pic:cNvPr id="1183368" name="Picture 1183368"/>
                    <pic:cNvPicPr/>
                  </pic:nvPicPr>
                  <pic:blipFill>
                    <a:blip r:embed="rId48"/>
                    <a:stretch>
                      <a:fillRect/>
                    </a:stretch>
                  </pic:blipFill>
                  <pic:spPr>
                    <a:xfrm>
                      <a:off x="0" y="0"/>
                      <a:ext cx="431800" cy="184150"/>
                    </a:xfrm>
                    <a:prstGeom prst="rect">
                      <a:avLst/>
                    </a:prstGeom>
                  </pic:spPr>
                </pic:pic>
              </a:graphicData>
            </a:graphic>
          </wp:inline>
        </w:drawing>
      </w:r>
      <w:r>
        <w:rPr>
          <w:i/>
        </w:rPr>
        <w:tab/>
        <w:t>l</w:t>
      </w:r>
      <w:r>
        <w:rPr>
          <w:i/>
        </w:rPr>
        <w:tab/>
        <w:t>l</w:t>
      </w:r>
    </w:p>
    <w:p w:rsidR="00EE6B34" w:rsidRDefault="007B2103">
      <w:pPr>
        <w:spacing w:after="0" w:line="240" w:lineRule="auto"/>
        <w:ind w:left="2836" w:right="3079"/>
        <w:jc w:val="left"/>
      </w:pPr>
      <w:r>
        <w:rPr>
          <w:noProof/>
        </w:rPr>
        <w:drawing>
          <wp:inline distT="0" distB="0" distL="0" distR="0">
            <wp:extent cx="177800" cy="111125"/>
            <wp:effectExtent l="0" t="0" r="0" b="0"/>
            <wp:docPr id="1183369" name="Picture 1183369"/>
            <wp:cNvGraphicFramePr/>
            <a:graphic xmlns:a="http://schemas.openxmlformats.org/drawingml/2006/main">
              <a:graphicData uri="http://schemas.openxmlformats.org/drawingml/2006/picture">
                <pic:pic xmlns:pic="http://schemas.openxmlformats.org/drawingml/2006/picture">
                  <pic:nvPicPr>
                    <pic:cNvPr id="1183369" name="Picture 1183369"/>
                    <pic:cNvPicPr/>
                  </pic:nvPicPr>
                  <pic:blipFill>
                    <a:blip r:embed="rId49"/>
                    <a:stretch>
                      <a:fillRect/>
                    </a:stretch>
                  </pic:blipFill>
                  <pic:spPr>
                    <a:xfrm>
                      <a:off x="0" y="0"/>
                      <a:ext cx="177800" cy="111125"/>
                    </a:xfrm>
                    <a:prstGeom prst="rect">
                      <a:avLst/>
                    </a:prstGeom>
                  </pic:spPr>
                </pic:pic>
              </a:graphicData>
            </a:graphic>
          </wp:inline>
        </w:drawing>
      </w:r>
    </w:p>
    <w:p w:rsidR="00EE6B34" w:rsidRDefault="007B2103">
      <w:pPr>
        <w:spacing w:after="345" w:line="240" w:lineRule="auto"/>
        <w:ind w:left="0" w:right="0"/>
        <w:jc w:val="center"/>
      </w:pPr>
      <w:r>
        <w:rPr>
          <w:noProof/>
          <w:sz w:val="22"/>
        </w:rPr>
        <mc:AlternateContent>
          <mc:Choice Requires="wpg">
            <w:drawing>
              <wp:inline distT="0" distB="0" distL="0" distR="0">
                <wp:extent cx="64046" cy="5055"/>
                <wp:effectExtent l="0" t="0" r="0" b="0"/>
                <wp:docPr id="1183383" name="Group 1183383"/>
                <wp:cNvGraphicFramePr/>
                <a:graphic xmlns:a="http://schemas.openxmlformats.org/drawingml/2006/main">
                  <a:graphicData uri="http://schemas.microsoft.com/office/word/2010/wordprocessingGroup">
                    <wpg:wgp>
                      <wpg:cNvGrpSpPr/>
                      <wpg:grpSpPr>
                        <a:xfrm>
                          <a:off x="0" y="0"/>
                          <a:ext cx="64046" cy="5055"/>
                          <a:chOff x="0" y="0"/>
                          <a:chExt cx="64046" cy="5055"/>
                        </a:xfrm>
                      </wpg:grpSpPr>
                      <wps:wsp>
                        <wps:cNvPr id="981" name="Shape 981"/>
                        <wps:cNvSpPr/>
                        <wps:spPr>
                          <a:xfrm>
                            <a:off x="0" y="0"/>
                            <a:ext cx="64046" cy="0"/>
                          </a:xfrm>
                          <a:custGeom>
                            <a:avLst/>
                            <a:gdLst/>
                            <a:ahLst/>
                            <a:cxnLst/>
                            <a:rect l="0" t="0" r="0" b="0"/>
                            <a:pathLst>
                              <a:path w="64046">
                                <a:moveTo>
                                  <a:pt x="0" y="0"/>
                                </a:moveTo>
                                <a:lnTo>
                                  <a:pt x="640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224DDE57" id="Group 1183383" o:spid="_x0000_s1026" style="width:5.05pt;height:.4pt;mso-position-horizontal-relative:char;mso-position-vertical-relative:line" coordsize="64046,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">
                <v:shape id="Shape 981" o:spid="_x0000_s1027" style="position:absolute;width:64046;height:0;visibility:visible;mso-wrap-style:square;v-text-anchor:top" coordsize="64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4VJcQA&#10;AADcAAAADwAAAGRycy9kb3ducmV2LnhtbESP0WrCQBRE3wv+w3IF3+rGKhLTbERaUuyDiNoPuM3e&#10;ZoPZuyG7jenfdwsFH4eZOcPk29G2YqDeN44VLOYJCOLK6YZrBR+X8jEF4QOyxtYxKfghD9ti8pBj&#10;pt2NTzScQy0ihH2GCkwIXSalrwxZ9HPXEUfvy/UWQ5R9LXWPtwi3rXxKkrW02HBcMNjRi6Hqev62&#10;Ct7TlS+bt9dyGVI8mM/L8cRuUGo2HXfPIAKN4R7+b++1gk26gL8z8Qj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UeFSXEAAAA3AAAAA8AAAAAAAAAAAAAAAAAmAIAAGRycy9k&#10;b3ducmV2LnhtbFBLBQYAAAAABAAEAPUAAACJAwAAAAA=&#10;" path="m,l64046,e" filled="f" strokeweight=".14042mm">
                  <v:stroke miterlimit="83231f" joinstyle="miter"/>
                  <v:path arrowok="t" textboxrect="0,0,64046,0"/>
                </v:shape>
                <w10:anchorlock/>
              </v:group>
            </w:pict>
          </mc:Fallback>
        </mc:AlternateContent>
      </w:r>
    </w:p>
    <w:p w:rsidR="00EE6B34" w:rsidRPr="005B7C71" w:rsidRDefault="007B2103">
      <w:pPr>
        <w:spacing w:after="372"/>
        <w:rPr>
          <w:lang w:val="es-ES"/>
        </w:rPr>
      </w:pPr>
      <w:r w:rsidRPr="005B7C71">
        <w:rPr>
          <w:lang w:val="es-ES"/>
        </w:rPr>
        <w:t>los autovalores son reales y de distinto signo (punto silla).</w:t>
      </w:r>
    </w:p>
    <w:p w:rsidR="00EE6B34" w:rsidRDefault="007B2103">
      <w:pPr>
        <w:spacing w:after="0" w:line="240" w:lineRule="auto"/>
        <w:ind w:left="299" w:right="2642"/>
      </w:pPr>
      <w:r>
        <w:t xml:space="preserve">Si </w:t>
      </w:r>
      <w:r>
        <w:rPr>
          <w:i/>
        </w:rPr>
        <w:t xml:space="preserve">n </w:t>
      </w:r>
      <w:r>
        <w:t>es impar</w:t>
      </w:r>
    </w:p>
    <w:p w:rsidR="00EE6B34" w:rsidRDefault="007B2103">
      <w:pPr>
        <w:spacing w:after="436" w:line="240" w:lineRule="auto"/>
        <w:ind w:left="0" w:right="0"/>
        <w:jc w:val="center"/>
      </w:pPr>
      <w:r>
        <w:rPr>
          <w:noProof/>
        </w:rPr>
        <w:drawing>
          <wp:inline distT="0" distB="0" distL="0" distR="0">
            <wp:extent cx="1285875" cy="460375"/>
            <wp:effectExtent l="0" t="0" r="0" b="0"/>
            <wp:docPr id="1183370" name="Picture 1183370"/>
            <wp:cNvGraphicFramePr/>
            <a:graphic xmlns:a="http://schemas.openxmlformats.org/drawingml/2006/main">
              <a:graphicData uri="http://schemas.openxmlformats.org/drawingml/2006/picture">
                <pic:pic xmlns:pic="http://schemas.openxmlformats.org/drawingml/2006/picture">
                  <pic:nvPicPr>
                    <pic:cNvPr id="1183370" name="Picture 1183370"/>
                    <pic:cNvPicPr/>
                  </pic:nvPicPr>
                  <pic:blipFill>
                    <a:blip r:embed="rId50"/>
                    <a:stretch>
                      <a:fillRect/>
                    </a:stretch>
                  </pic:blipFill>
                  <pic:spPr>
                    <a:xfrm>
                      <a:off x="0" y="0"/>
                      <a:ext cx="1285875" cy="460375"/>
                    </a:xfrm>
                    <a:prstGeom prst="rect">
                      <a:avLst/>
                    </a:prstGeom>
                  </pic:spPr>
                </pic:pic>
              </a:graphicData>
            </a:graphic>
          </wp:inline>
        </w:drawing>
      </w:r>
    </w:p>
    <w:p w:rsidR="00EE6B34" w:rsidRDefault="007B2103">
      <w:pPr>
        <w:spacing w:after="0" w:line="240" w:lineRule="auto"/>
        <w:ind w:left="2789" w:right="0"/>
        <w:jc w:val="left"/>
      </w:pPr>
      <w:r>
        <w:rPr>
          <w:rFonts w:ascii="Cambria" w:eastAsia="Cambria" w:hAnsi="Cambria" w:cs="Cambria"/>
        </w:rPr>
        <w:lastRenderedPageBreak/>
        <w:tab/>
      </w:r>
      <w:r>
        <w:rPr>
          <w:noProof/>
          <w:position w:val="-48"/>
          <w:sz w:val="22"/>
        </w:rPr>
        <w:drawing>
          <wp:inline distT="0" distB="0" distL="0" distR="0">
            <wp:extent cx="962025" cy="314325"/>
            <wp:effectExtent l="0" t="0" r="0" b="0"/>
            <wp:docPr id="1183371" name="Picture 1183371"/>
            <wp:cNvGraphicFramePr/>
            <a:graphic xmlns:a="http://schemas.openxmlformats.org/drawingml/2006/main">
              <a:graphicData uri="http://schemas.openxmlformats.org/drawingml/2006/picture">
                <pic:pic xmlns:pic="http://schemas.openxmlformats.org/drawingml/2006/picture">
                  <pic:nvPicPr>
                    <pic:cNvPr id="1183371" name="Picture 1183371"/>
                    <pic:cNvPicPr/>
                  </pic:nvPicPr>
                  <pic:blipFill>
                    <a:blip r:embed="rId51"/>
                    <a:stretch>
                      <a:fillRect/>
                    </a:stretch>
                  </pic:blipFill>
                  <pic:spPr>
                    <a:xfrm>
                      <a:off x="0" y="0"/>
                      <a:ext cx="962025" cy="314325"/>
                    </a:xfrm>
                    <a:prstGeom prst="rect">
                      <a:avLst/>
                    </a:prstGeom>
                  </pic:spPr>
                </pic:pic>
              </a:graphicData>
            </a:graphic>
          </wp:inline>
        </w:drawing>
      </w:r>
    </w:p>
    <w:p w:rsidR="00EE6B34" w:rsidRDefault="007B2103">
      <w:pPr>
        <w:spacing w:after="0" w:line="240" w:lineRule="auto"/>
        <w:ind w:left="2031" w:right="0"/>
        <w:jc w:val="left"/>
      </w:pPr>
      <w:r>
        <w:rPr>
          <w:noProof/>
          <w:position w:val="-62"/>
          <w:sz w:val="22"/>
        </w:rPr>
        <w:drawing>
          <wp:inline distT="0" distB="0" distL="0" distR="0">
            <wp:extent cx="720725" cy="396875"/>
            <wp:effectExtent l="0" t="0" r="0" b="0"/>
            <wp:docPr id="1183373" name="Picture 1183373"/>
            <wp:cNvGraphicFramePr/>
            <a:graphic xmlns:a="http://schemas.openxmlformats.org/drawingml/2006/main">
              <a:graphicData uri="http://schemas.openxmlformats.org/drawingml/2006/picture">
                <pic:pic xmlns:pic="http://schemas.openxmlformats.org/drawingml/2006/picture">
                  <pic:nvPicPr>
                    <pic:cNvPr id="1183373" name="Picture 1183373"/>
                    <pic:cNvPicPr/>
                  </pic:nvPicPr>
                  <pic:blipFill>
                    <a:blip r:embed="rId52"/>
                    <a:stretch>
                      <a:fillRect/>
                    </a:stretch>
                  </pic:blipFill>
                  <pic:spPr>
                    <a:xfrm>
                      <a:off x="0" y="0"/>
                      <a:ext cx="720725" cy="396875"/>
                    </a:xfrm>
                    <a:prstGeom prst="rect">
                      <a:avLst/>
                    </a:prstGeom>
                  </pic:spPr>
                </pic:pic>
              </a:graphicData>
            </a:graphic>
          </wp:inline>
        </w:drawing>
      </w:r>
      <w:r>
        <w:rPr>
          <w:rFonts w:ascii="Cambria" w:eastAsia="Cambria" w:hAnsi="Cambria" w:cs="Cambria"/>
        </w:rPr>
        <w:tab/>
      </w:r>
      <w:r>
        <w:rPr>
          <w:noProof/>
          <w:position w:val="-34"/>
          <w:sz w:val="22"/>
        </w:rPr>
        <w:drawing>
          <wp:inline distT="0" distB="0" distL="0" distR="0">
            <wp:extent cx="1006475" cy="203200"/>
            <wp:effectExtent l="0" t="0" r="0" b="0"/>
            <wp:docPr id="1183372" name="Picture 1183372"/>
            <wp:cNvGraphicFramePr/>
            <a:graphic xmlns:a="http://schemas.openxmlformats.org/drawingml/2006/main">
              <a:graphicData uri="http://schemas.openxmlformats.org/drawingml/2006/picture">
                <pic:pic xmlns:pic="http://schemas.openxmlformats.org/drawingml/2006/picture">
                  <pic:nvPicPr>
                    <pic:cNvPr id="1183372" name="Picture 1183372"/>
                    <pic:cNvPicPr/>
                  </pic:nvPicPr>
                  <pic:blipFill>
                    <a:blip r:embed="rId53"/>
                    <a:stretch>
                      <a:fillRect/>
                    </a:stretch>
                  </pic:blipFill>
                  <pic:spPr>
                    <a:xfrm>
                      <a:off x="0" y="0"/>
                      <a:ext cx="1006475" cy="203200"/>
                    </a:xfrm>
                    <a:prstGeom prst="rect">
                      <a:avLst/>
                    </a:prstGeom>
                  </pic:spPr>
                </pic:pic>
              </a:graphicData>
            </a:graphic>
          </wp:inline>
        </w:drawing>
      </w:r>
    </w:p>
    <w:p w:rsidR="00EE6B34" w:rsidRDefault="007B2103">
      <w:pPr>
        <w:spacing w:after="0" w:line="242" w:lineRule="auto"/>
        <w:ind w:left="1542" w:right="3032" w:firstLine="2"/>
        <w:jc w:val="left"/>
      </w:pPr>
      <w:r>
        <w:rPr>
          <w:i/>
        </w:rPr>
        <w:t>det</w:t>
      </w:r>
      <w:r>
        <w:rPr>
          <w:rFonts w:ascii="Cambria" w:eastAsia="Cambria" w:hAnsi="Cambria" w:cs="Cambria"/>
        </w:rPr>
        <w:t>(</w:t>
      </w:r>
      <w:r>
        <w:rPr>
          <w:i/>
        </w:rPr>
        <w:t>A</w:t>
      </w:r>
    </w:p>
    <w:p w:rsidR="00EE6B34" w:rsidRDefault="007B2103">
      <w:pPr>
        <w:spacing w:after="0" w:line="234" w:lineRule="auto"/>
        <w:ind w:right="-15" w:hanging="10"/>
        <w:jc w:val="center"/>
      </w:pPr>
      <w:r>
        <w:rPr>
          <w:i/>
          <w:sz w:val="15"/>
        </w:rPr>
        <w:t>mg</w:t>
      </w:r>
      <w:r>
        <w:rPr>
          <w:i/>
          <w:sz w:val="15"/>
        </w:rPr>
        <w:tab/>
      </w:r>
      <w:r>
        <w:rPr>
          <w:noProof/>
          <w:position w:val="-18"/>
          <w:sz w:val="22"/>
        </w:rPr>
        <w:drawing>
          <wp:inline distT="0" distB="0" distL="0" distR="0">
            <wp:extent cx="431800" cy="184150"/>
            <wp:effectExtent l="0" t="0" r="0" b="0"/>
            <wp:docPr id="1183374" name="Picture 1183374"/>
            <wp:cNvGraphicFramePr/>
            <a:graphic xmlns:a="http://schemas.openxmlformats.org/drawingml/2006/main">
              <a:graphicData uri="http://schemas.openxmlformats.org/drawingml/2006/picture">
                <pic:pic xmlns:pic="http://schemas.openxmlformats.org/drawingml/2006/picture">
                  <pic:nvPicPr>
                    <pic:cNvPr id="1183374" name="Picture 1183374"/>
                    <pic:cNvPicPr/>
                  </pic:nvPicPr>
                  <pic:blipFill>
                    <a:blip r:embed="rId54"/>
                    <a:stretch>
                      <a:fillRect/>
                    </a:stretch>
                  </pic:blipFill>
                  <pic:spPr>
                    <a:xfrm>
                      <a:off x="0" y="0"/>
                      <a:ext cx="431800" cy="184150"/>
                    </a:xfrm>
                    <a:prstGeom prst="rect">
                      <a:avLst/>
                    </a:prstGeom>
                  </pic:spPr>
                </pic:pic>
              </a:graphicData>
            </a:graphic>
          </wp:inline>
        </w:drawing>
      </w:r>
      <w:r>
        <w:rPr>
          <w:i/>
        </w:rPr>
        <w:tab/>
        <w:t>l</w:t>
      </w:r>
      <w:r>
        <w:rPr>
          <w:i/>
        </w:rPr>
        <w:tab/>
        <w:t>l</w:t>
      </w:r>
    </w:p>
    <w:p w:rsidR="00EE6B34" w:rsidRDefault="007B2103">
      <w:pPr>
        <w:spacing w:after="345" w:line="240" w:lineRule="auto"/>
        <w:ind w:left="0" w:right="0"/>
        <w:jc w:val="center"/>
      </w:pPr>
      <w:r>
        <w:rPr>
          <w:noProof/>
          <w:sz w:val="22"/>
        </w:rPr>
        <mc:AlternateContent>
          <mc:Choice Requires="wpg">
            <w:drawing>
              <wp:inline distT="0" distB="0" distL="0" distR="0">
                <wp:extent cx="433667" cy="5055"/>
                <wp:effectExtent l="0" t="0" r="0" b="0"/>
                <wp:docPr id="1183384" name="Group 1183384"/>
                <wp:cNvGraphicFramePr/>
                <a:graphic xmlns:a="http://schemas.openxmlformats.org/drawingml/2006/main">
                  <a:graphicData uri="http://schemas.microsoft.com/office/word/2010/wordprocessingGroup">
                    <wpg:wgp>
                      <wpg:cNvGrpSpPr/>
                      <wpg:grpSpPr>
                        <a:xfrm>
                          <a:off x="0" y="0"/>
                          <a:ext cx="433667" cy="5055"/>
                          <a:chOff x="0" y="0"/>
                          <a:chExt cx="433667" cy="5055"/>
                        </a:xfrm>
                      </wpg:grpSpPr>
                      <wps:wsp>
                        <wps:cNvPr id="1045" name="Shape 1045"/>
                        <wps:cNvSpPr/>
                        <wps:spPr>
                          <a:xfrm>
                            <a:off x="0" y="0"/>
                            <a:ext cx="114414" cy="0"/>
                          </a:xfrm>
                          <a:custGeom>
                            <a:avLst/>
                            <a:gdLst/>
                            <a:ahLst/>
                            <a:cxnLst/>
                            <a:rect l="0" t="0" r="0" b="0"/>
                            <a:pathLst>
                              <a:path w="114414">
                                <a:moveTo>
                                  <a:pt x="0" y="0"/>
                                </a:moveTo>
                                <a:lnTo>
                                  <a:pt x="1144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1049" name="Shape 1049"/>
                        <wps:cNvSpPr/>
                        <wps:spPr>
                          <a:xfrm>
                            <a:off x="369621" y="0"/>
                            <a:ext cx="64046" cy="0"/>
                          </a:xfrm>
                          <a:custGeom>
                            <a:avLst/>
                            <a:gdLst/>
                            <a:ahLst/>
                            <a:cxnLst/>
                            <a:rect l="0" t="0" r="0" b="0"/>
                            <a:pathLst>
                              <a:path w="64046">
                                <a:moveTo>
                                  <a:pt x="0" y="0"/>
                                </a:moveTo>
                                <a:lnTo>
                                  <a:pt x="6404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6D78A4E" id="Group 1183384" o:spid="_x0000_s1026" style="width:34.15pt;height:.4pt;mso-position-horizontal-relative:char;mso-position-vertical-relative:line" coordsize="433667,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">
                <v:shape id="Shape 1045" o:spid="_x0000_s1027" style="position:absolute;width:114414;height:0;visibility:visible;mso-wrap-style:square;v-text-anchor:top" coordsize="1144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cpccQA&#10;AADdAAAADwAAAGRycy9kb3ducmV2LnhtbERPTWvCQBC9F/wPywi91V1LFYmuIoLgoUVrq3gcsmMS&#10;kp0N2W2M/nq3IHibx/uc2aKzlWip8YVjDcOBAkGcOlNwpuH3Z/02AeEDssHKMWm4kofFvPcyw8S4&#10;C39Tuw+ZiCHsE9SQh1AnUvo0J4t+4GriyJ1dYzFE2GTSNHiJ4baS70qNpcWCY0OONa1ySsv9n9Ww&#10;+5JtsZGT5W37eTjuTm1Zqm2p9Wu/W05BBOrCU/xwb0ycrz5G8P9NPE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cXKXHEAAAA3QAAAA8AAAAAAAAAAAAAAAAAmAIAAGRycy9k&#10;b3ducmV2LnhtbFBLBQYAAAAABAAEAPUAAACJAwAAAAA=&#10;" path="m,l114414,e" filled="f" strokeweight=".14042mm">
                  <v:stroke miterlimit="83231f" joinstyle="miter"/>
                  <v:path arrowok="t" textboxrect="0,0,114414,0"/>
                </v:shape>
                <v:shape id="Shape 1049" o:spid="_x0000_s1028" style="position:absolute;left:369621;width:64046;height:0;visibility:visible;mso-wrap-style:square;v-text-anchor:top" coordsize="6404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FDRcMA&#10;AADdAAAADwAAAGRycy9kb3ducmV2LnhtbERPS2rDMBDdF3IHMYHuGjltKI5jOYQUl3ZRQj4HmFgT&#10;y8QaGUt13NtXhUJ283jfydejbcVAvW8cK5jPEhDEldMN1wpOx/IpBeEDssbWMSn4IQ/rYvKQY6bd&#10;jfc0HEItYgj7DBWYELpMSl8ZsuhnriOO3MX1FkOEfS11j7cYblv5nCSv0mLDscFgR1tD1fXwbRV8&#10;pgtfNu9v5UtI8cucj7s9u0Gpx+m4WYEINIa7+N/9oeP8ZLGEv2/iCbL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ZFDRcMAAADdAAAADwAAAAAAAAAAAAAAAACYAgAAZHJzL2Rv&#10;d25yZXYueG1sUEsFBgAAAAAEAAQA9QAAAIgDAAAAAA==&#10;" path="m,l64046,e" filled="f" strokeweight=".14042mm">
                  <v:stroke miterlimit="83231f" joinstyle="miter"/>
                  <v:path arrowok="t" textboxrect="0,0,64046,0"/>
                </v:shape>
                <w10:anchorlock/>
              </v:group>
            </w:pict>
          </mc:Fallback>
        </mc:AlternateContent>
      </w:r>
    </w:p>
    <w:p w:rsidR="00EE6B34" w:rsidRPr="005B7C71" w:rsidRDefault="007B2103">
      <w:pPr>
        <w:spacing w:after="372"/>
        <w:rPr>
          <w:lang w:val="es-ES"/>
        </w:rPr>
      </w:pPr>
      <w:r w:rsidRPr="005B7C71">
        <w:rPr>
          <w:lang w:val="es-ES"/>
        </w:rPr>
        <w:t>los autovalores son complejos conjugados con parte real negativa (foco estable).</w:t>
      </w:r>
    </w:p>
    <w:p w:rsidR="00EE6B34" w:rsidRPr="005B7C71" w:rsidRDefault="007B2103">
      <w:pPr>
        <w:spacing w:after="0"/>
        <w:ind w:firstLine="299"/>
        <w:rPr>
          <w:lang w:val="es-ES"/>
        </w:rPr>
      </w:pPr>
      <w:r w:rsidRPr="005B7C71">
        <w:rPr>
          <w:lang w:val="es-ES"/>
        </w:rPr>
        <w:t xml:space="preserve">La resolución numérica en Matlab (Figura 2.10, muestra las soluciones al sistema alineal en el espacio de estados. Puede verse que en los puntos críticos, la solución se aproxima a un foco o a un punto silla, según el valor de </w:t>
      </w:r>
      <w:r w:rsidRPr="005B7C71">
        <w:rPr>
          <w:i/>
          <w:lang w:val="es-ES"/>
        </w:rPr>
        <w:t>n</w:t>
      </w:r>
      <w:r w:rsidRPr="005B7C71">
        <w:rPr>
          <w:lang w:val="es-ES"/>
        </w:rPr>
        <w:t>.</w:t>
      </w:r>
    </w:p>
    <w:p w:rsidR="00EE6B34" w:rsidRPr="005B7C71" w:rsidRDefault="007B2103">
      <w:pPr>
        <w:spacing w:after="0" w:line="240" w:lineRule="auto"/>
        <w:rPr>
          <w:lang w:val="es-ES"/>
        </w:rPr>
      </w:pPr>
      <w:r w:rsidRPr="005B7C71">
        <w:rPr>
          <w:lang w:val="es-ES"/>
        </w:rPr>
        <w:t>Figura 2.10: Diagrama de f</w:t>
      </w:r>
      <w:r w:rsidRPr="005B7C71">
        <w:rPr>
          <w:lang w:val="es-ES"/>
        </w:rPr>
        <w:t>ase del péndulo físico real.</w:t>
      </w:r>
      <w:r>
        <w:rPr>
          <w:noProof/>
        </w:rPr>
        <w:drawing>
          <wp:anchor distT="0" distB="0" distL="114300" distR="114300" simplePos="0" relativeHeight="251660288" behindDoc="0" locked="0" layoutInCell="1" allowOverlap="0">
            <wp:simplePos x="0" y="0"/>
            <wp:positionH relativeFrom="column">
              <wp:posOffset>-917942</wp:posOffset>
            </wp:positionH>
            <wp:positionV relativeFrom="paragraph">
              <wp:posOffset>-3880819</wp:posOffset>
            </wp:positionV>
            <wp:extent cx="4978400" cy="3733800"/>
            <wp:effectExtent l="0" t="0" r="0" b="0"/>
            <wp:wrapTopAndBottom/>
            <wp:docPr id="1081" name="Picture 1081"/>
            <wp:cNvGraphicFramePr/>
            <a:graphic xmlns:a="http://schemas.openxmlformats.org/drawingml/2006/main">
              <a:graphicData uri="http://schemas.openxmlformats.org/drawingml/2006/picture">
                <pic:pic xmlns:pic="http://schemas.openxmlformats.org/drawingml/2006/picture">
                  <pic:nvPicPr>
                    <pic:cNvPr id="1081" name="Picture 1081"/>
                    <pic:cNvPicPr/>
                  </pic:nvPicPr>
                  <pic:blipFill>
                    <a:blip r:embed="rId55"/>
                    <a:stretch>
                      <a:fillRect/>
                    </a:stretch>
                  </pic:blipFill>
                  <pic:spPr>
                    <a:xfrm>
                      <a:off x="0" y="0"/>
                      <a:ext cx="4978400" cy="3733800"/>
                    </a:xfrm>
                    <a:prstGeom prst="rect">
                      <a:avLst/>
                    </a:prstGeom>
                  </pic:spPr>
                </pic:pic>
              </a:graphicData>
            </a:graphic>
          </wp:anchor>
        </w:drawing>
      </w:r>
    </w:p>
    <w:p w:rsidR="00EE6B34" w:rsidRDefault="007B2103">
      <w:pPr>
        <w:spacing w:after="220" w:line="240" w:lineRule="auto"/>
        <w:ind w:left="0" w:right="0"/>
        <w:jc w:val="center"/>
      </w:pPr>
      <w:r>
        <w:rPr>
          <w:noProof/>
        </w:rPr>
        <w:lastRenderedPageBreak/>
        <w:drawing>
          <wp:inline distT="0" distB="0" distL="0" distR="0">
            <wp:extent cx="3649148" cy="4106450"/>
            <wp:effectExtent l="0" t="0" r="0" b="0"/>
            <wp:docPr id="1087" name="Picture 1087"/>
            <wp:cNvGraphicFramePr/>
            <a:graphic xmlns:a="http://schemas.openxmlformats.org/drawingml/2006/main">
              <a:graphicData uri="http://schemas.openxmlformats.org/drawingml/2006/picture">
                <pic:pic xmlns:pic="http://schemas.openxmlformats.org/drawingml/2006/picture">
                  <pic:nvPicPr>
                    <pic:cNvPr id="1087" name="Picture 1087"/>
                    <pic:cNvPicPr/>
                  </pic:nvPicPr>
                  <pic:blipFill>
                    <a:blip r:embed="rId56"/>
                    <a:stretch>
                      <a:fillRect/>
                    </a:stretch>
                  </pic:blipFill>
                  <pic:spPr>
                    <a:xfrm>
                      <a:off x="0" y="0"/>
                      <a:ext cx="3649148" cy="4106450"/>
                    </a:xfrm>
                    <a:prstGeom prst="rect">
                      <a:avLst/>
                    </a:prstGeom>
                  </pic:spPr>
                </pic:pic>
              </a:graphicData>
            </a:graphic>
          </wp:inline>
        </w:drawing>
      </w:r>
    </w:p>
    <w:p w:rsidR="00EE6B34" w:rsidRPr="005B7C71" w:rsidRDefault="007B2103">
      <w:pPr>
        <w:spacing w:after="504" w:line="246" w:lineRule="auto"/>
        <w:ind w:left="163" w:right="-15" w:hanging="10"/>
        <w:jc w:val="center"/>
        <w:rPr>
          <w:lang w:val="es-ES"/>
        </w:rPr>
      </w:pPr>
      <w:r w:rsidRPr="005B7C71">
        <w:rPr>
          <w:lang w:val="es-ES"/>
        </w:rPr>
        <w:t>Figura 2.11: Salidas de tensión de dos variables de un circuito oscilador.</w:t>
      </w:r>
    </w:p>
    <w:p w:rsidR="00EE6B34" w:rsidRPr="005B7C71" w:rsidRDefault="007B2103">
      <w:pPr>
        <w:pStyle w:val="Ttulo3"/>
        <w:rPr>
          <w:lang w:val="es-ES"/>
        </w:rPr>
      </w:pPr>
      <w:r w:rsidRPr="005B7C71">
        <w:rPr>
          <w:lang w:val="es-ES"/>
        </w:rPr>
        <w:t>2.2.</w:t>
      </w:r>
      <w:r w:rsidRPr="005B7C71">
        <w:rPr>
          <w:lang w:val="es-ES"/>
        </w:rPr>
        <w:tab/>
        <w:t>Sistemas Caóticos</w:t>
      </w:r>
    </w:p>
    <w:p w:rsidR="00EE6B34" w:rsidRPr="005B7C71" w:rsidRDefault="007B2103">
      <w:pPr>
        <w:spacing w:after="174" w:line="363" w:lineRule="auto"/>
        <w:ind w:left="-4" w:right="-15" w:firstLine="296"/>
        <w:jc w:val="left"/>
        <w:rPr>
          <w:lang w:val="es-ES"/>
        </w:rPr>
      </w:pPr>
      <w:r w:rsidRPr="005B7C71">
        <w:rPr>
          <w:lang w:val="es-ES"/>
        </w:rPr>
        <w:t xml:space="preserve">Cuando se miden variables físicas, no es muy extraño encontrar que el plano de fases tiene un comportamiento similar al de la </w:t>
      </w:r>
      <w:r w:rsidRPr="005B7C71">
        <w:rPr>
          <w:lang w:val="es-ES"/>
        </w:rPr>
        <w:t xml:space="preserve">Figura 2.11. Puede verse que las trayectorias se cortan en el plano de fase, lo que indica que el sistema tiene un orden mayor que dos. Otra observación que se puede hacer es que las trayectorias no se repiten, es decir que, aunque la oscilación persiste, </w:t>
      </w:r>
      <w:r w:rsidRPr="005B7C71">
        <w:rPr>
          <w:lang w:val="es-ES"/>
        </w:rPr>
        <w:t>no aparece un ciclo con trayectoria definida. Esta última propiedad clasifica al sistema que se está midiendo como caótico.</w:t>
      </w:r>
    </w:p>
    <w:p w:rsidR="00EE6B34" w:rsidRPr="005B7C71" w:rsidRDefault="007B2103">
      <w:pPr>
        <w:spacing w:after="0"/>
        <w:ind w:firstLine="299"/>
        <w:rPr>
          <w:lang w:val="es-ES"/>
        </w:rPr>
      </w:pPr>
      <w:r w:rsidRPr="005B7C71">
        <w:rPr>
          <w:lang w:val="es-ES"/>
        </w:rPr>
        <w:t xml:space="preserve">El teorema de existencia y unicidad de las soluciones a un sistema de ecuaciones garantiza que si una función </w:t>
      </w:r>
      <w:r w:rsidRPr="005B7C71">
        <w:rPr>
          <w:i/>
          <w:lang w:val="es-ES"/>
        </w:rPr>
        <w:t xml:space="preserve">f </w:t>
      </w:r>
      <w:r w:rsidRPr="005B7C71">
        <w:rPr>
          <w:lang w:val="es-ES"/>
        </w:rPr>
        <w:t>es continuamente dif</w:t>
      </w:r>
      <w:r w:rsidRPr="005B7C71">
        <w:rPr>
          <w:lang w:val="es-ES"/>
        </w:rPr>
        <w:t xml:space="preserve">erenciable, los campos vectoriales sobre el espacio de fases son suaves y cada punto de este espacio tiene solución única. La </w:t>
      </w:r>
      <w:r w:rsidRPr="005B7C71">
        <w:rPr>
          <w:lang w:val="es-ES"/>
        </w:rPr>
        <w:lastRenderedPageBreak/>
        <w:t>existencia de este teorema tiene un corolario importante: trayectorias diferentes nunca se intersectan. Como consecuencia de esto,</w:t>
      </w:r>
      <w:r w:rsidRPr="005B7C71">
        <w:rPr>
          <w:lang w:val="es-ES"/>
        </w:rPr>
        <w:t xml:space="preserve"> las trayectorias sobre el plano de fases quedan</w:t>
      </w:r>
    </w:p>
    <w:p w:rsidR="00EE6B34" w:rsidRPr="005B7C71" w:rsidRDefault="00EE6B34">
      <w:pPr>
        <w:rPr>
          <w:lang w:val="es-ES"/>
        </w:rPr>
        <w:sectPr w:rsidR="00EE6B34" w:rsidRPr="005B7C71">
          <w:headerReference w:type="even" r:id="rId57"/>
          <w:headerReference w:type="default" r:id="rId58"/>
          <w:footerReference w:type="even" r:id="rId59"/>
          <w:footerReference w:type="default" r:id="rId60"/>
          <w:headerReference w:type="first" r:id="rId61"/>
          <w:footerReference w:type="first" r:id="rId62"/>
          <w:pgSz w:w="11906" w:h="16838"/>
          <w:pgMar w:top="2595" w:right="2795" w:bottom="2318" w:left="1880" w:header="2035" w:footer="720" w:gutter="0"/>
          <w:cols w:space="720"/>
        </w:sectPr>
      </w:pPr>
    </w:p>
    <w:p w:rsidR="00EE6B34" w:rsidRPr="005B7C71" w:rsidRDefault="007B2103">
      <w:pPr>
        <w:rPr>
          <w:lang w:val="es-ES"/>
        </w:rPr>
      </w:pPr>
      <w:r w:rsidRPr="005B7C71">
        <w:rPr>
          <w:lang w:val="es-ES"/>
        </w:rPr>
        <w:lastRenderedPageBreak/>
        <w:t>restringidas a: un nodo estable o inestable, centro, foco estable o inestable y puerto. Entonces queda claro que un sistema continuo con derivada continua debe tener dimensión mayor o igual a tr</w:t>
      </w:r>
      <w:r w:rsidRPr="005B7C71">
        <w:rPr>
          <w:lang w:val="es-ES"/>
        </w:rPr>
        <w:t>es para que pueda ser caótico, además, la trayectoria en el espacio de fases debe ocupar un dominio restringido.</w:t>
      </w:r>
    </w:p>
    <w:p w:rsidR="00EE6B34" w:rsidRPr="005B7C71" w:rsidRDefault="007B2103">
      <w:pPr>
        <w:ind w:firstLine="299"/>
        <w:rPr>
          <w:lang w:val="es-ES"/>
        </w:rPr>
      </w:pPr>
      <w:r w:rsidRPr="005B7C71">
        <w:rPr>
          <w:lang w:val="es-ES"/>
        </w:rPr>
        <w:t>Para describir analíticamente el comportamiento de este tipo de sistemas en torno a ciertos puntos de interés podemos hacer uso del álgebra lineal. Lo que sigue son tres ejemplos de aplicaciones para atractores caóticos.</w:t>
      </w:r>
    </w:p>
    <w:p w:rsidR="00EE6B34" w:rsidRPr="005B7C71" w:rsidRDefault="007B2103">
      <w:pPr>
        <w:spacing w:after="166" w:line="246" w:lineRule="auto"/>
        <w:ind w:left="138" w:right="21" w:hanging="10"/>
        <w:jc w:val="right"/>
        <w:rPr>
          <w:lang w:val="es-ES"/>
        </w:rPr>
      </w:pPr>
      <w:r w:rsidRPr="005B7C71">
        <w:rPr>
          <w:lang w:val="es-ES"/>
        </w:rPr>
        <w:t>El primer y más común ejemplo es el</w:t>
      </w:r>
      <w:r w:rsidRPr="005B7C71">
        <w:rPr>
          <w:lang w:val="es-ES"/>
        </w:rPr>
        <w:t xml:space="preserve"> sistema de Lorenz, que está descripto por el</w:t>
      </w:r>
    </w:p>
    <w:p w:rsidR="00EE6B34" w:rsidRPr="005B7C71" w:rsidRDefault="007B2103">
      <w:pPr>
        <w:spacing w:after="299"/>
        <w:rPr>
          <w:lang w:val="es-ES"/>
        </w:rPr>
      </w:pPr>
      <w:r w:rsidRPr="005B7C71">
        <w:rPr>
          <w:lang w:val="es-ES"/>
        </w:rPr>
        <w:t>siguiente sistema de ecuaciones diferenciales [26]:</w:t>
      </w:r>
    </w:p>
    <w:p w:rsidR="00EE6B34" w:rsidRDefault="007B2103">
      <w:pPr>
        <w:spacing w:after="0" w:line="240" w:lineRule="auto"/>
        <w:ind w:left="2349" w:right="-15" w:hanging="10"/>
        <w:jc w:val="left"/>
      </w:pPr>
      <w:r>
        <w:rPr>
          <w:rFonts w:ascii="Cambria" w:eastAsia="Cambria" w:hAnsi="Cambria" w:cs="Cambria"/>
        </w:rPr>
        <w:t></w:t>
      </w:r>
    </w:p>
    <w:tbl>
      <w:tblPr>
        <w:tblStyle w:val="TableGrid"/>
        <w:tblW w:w="4849" w:type="dxa"/>
        <w:tblInd w:w="2339" w:type="dxa"/>
        <w:tblCellMar>
          <w:top w:w="0" w:type="dxa"/>
          <w:left w:w="0" w:type="dxa"/>
          <w:bottom w:w="0" w:type="dxa"/>
          <w:right w:w="115" w:type="dxa"/>
        </w:tblCellMar>
        <w:tblLook w:val="04A0" w:firstRow="1" w:lastRow="0" w:firstColumn="1" w:lastColumn="0" w:noHBand="0" w:noVBand="1"/>
      </w:tblPr>
      <w:tblGrid>
        <w:gridCol w:w="648"/>
        <w:gridCol w:w="347"/>
        <w:gridCol w:w="3261"/>
        <w:gridCol w:w="593"/>
      </w:tblGrid>
      <w:tr w:rsidR="00EE6B34">
        <w:trPr>
          <w:trHeight w:val="990"/>
        </w:trPr>
        <w:tc>
          <w:tcPr>
            <w:tcW w:w="648" w:type="dxa"/>
            <w:tcBorders>
              <w:top w:val="nil"/>
              <w:left w:val="nil"/>
              <w:bottom w:val="nil"/>
              <w:right w:val="nil"/>
            </w:tcBorders>
            <w:vAlign w:val="center"/>
          </w:tcPr>
          <w:p w:rsidR="00EE6B34" w:rsidRDefault="007B2103">
            <w:pPr>
              <w:spacing w:after="0" w:line="276" w:lineRule="auto"/>
              <w:ind w:left="0" w:right="0"/>
              <w:jc w:val="left"/>
            </w:pPr>
            <w:r>
              <w:rPr>
                <w:rFonts w:ascii="Cambria" w:eastAsia="Cambria" w:hAnsi="Cambria" w:cs="Cambria"/>
              </w:rPr>
              <w:t></w:t>
            </w:r>
            <w:r>
              <w:rPr>
                <w:rFonts w:ascii="Cambria" w:eastAsia="Cambria" w:hAnsi="Cambria" w:cs="Cambria"/>
              </w:rPr>
              <w:t xml:space="preserve">   </w:t>
            </w:r>
            <w:r>
              <w:rPr>
                <w:i/>
              </w:rPr>
              <w:t>x</w:t>
            </w:r>
            <w:r>
              <w:rPr>
                <w:vertAlign w:val="superscript"/>
              </w:rPr>
              <w:t>1</w:t>
            </w:r>
            <w:r>
              <w:rPr>
                <w:rFonts w:ascii="Cambria" w:eastAsia="Cambria" w:hAnsi="Cambria" w:cs="Cambria"/>
                <w:sz w:val="15"/>
              </w:rPr>
              <w:t xml:space="preserve">0 </w:t>
            </w:r>
            <w:r>
              <w:rPr>
                <w:i/>
              </w:rPr>
              <w:t>x</w:t>
            </w:r>
            <w:r>
              <w:rPr>
                <w:vertAlign w:val="subscript"/>
              </w:rPr>
              <w:t>2</w:t>
            </w:r>
            <w:r>
              <w:rPr>
                <w:rFonts w:ascii="Cambria" w:eastAsia="Cambria" w:hAnsi="Cambria" w:cs="Cambria"/>
                <w:sz w:val="15"/>
              </w:rPr>
              <w:t xml:space="preserve">0 </w:t>
            </w:r>
            <w:r>
              <w:rPr>
                <w:rFonts w:ascii="Cambria" w:eastAsia="Cambria" w:hAnsi="Cambria" w:cs="Cambria"/>
              </w:rPr>
              <w:t></w:t>
            </w:r>
            <w:r>
              <w:rPr>
                <w:rFonts w:ascii="Cambria" w:eastAsia="Cambria" w:hAnsi="Cambria" w:cs="Cambria"/>
              </w:rPr>
              <w:t xml:space="preserve">   </w:t>
            </w:r>
            <w:r>
              <w:rPr>
                <w:i/>
              </w:rPr>
              <w:t>x</w:t>
            </w:r>
            <w:r>
              <w:rPr>
                <w:sz w:val="15"/>
              </w:rPr>
              <w:t>3</w:t>
            </w:r>
            <w:r>
              <w:rPr>
                <w:rFonts w:ascii="Cambria" w:eastAsia="Cambria" w:hAnsi="Cambria" w:cs="Cambria"/>
                <w:sz w:val="15"/>
              </w:rPr>
              <w:t>0</w:t>
            </w:r>
          </w:p>
        </w:tc>
        <w:tc>
          <w:tcPr>
            <w:tcW w:w="354" w:type="dxa"/>
            <w:tcBorders>
              <w:top w:val="nil"/>
              <w:left w:val="nil"/>
              <w:bottom w:val="nil"/>
              <w:right w:val="nil"/>
            </w:tcBorders>
          </w:tcPr>
          <w:p w:rsidR="00EE6B34" w:rsidRDefault="007B2103">
            <w:pPr>
              <w:spacing w:after="170" w:line="240" w:lineRule="auto"/>
              <w:ind w:left="0" w:right="0"/>
              <w:jc w:val="left"/>
            </w:pPr>
            <w:r>
              <w:rPr>
                <w:rFonts w:ascii="Cambria" w:eastAsia="Cambria" w:hAnsi="Cambria" w:cs="Cambria"/>
              </w:rPr>
              <w:t>=</w:t>
            </w:r>
          </w:p>
          <w:p w:rsidR="00EE6B34" w:rsidRDefault="007B2103">
            <w:pPr>
              <w:spacing w:after="170" w:line="240" w:lineRule="auto"/>
              <w:ind w:left="0" w:right="0"/>
              <w:jc w:val="left"/>
            </w:pPr>
            <w:r>
              <w:rPr>
                <w:rFonts w:ascii="Cambria" w:eastAsia="Cambria" w:hAnsi="Cambria" w:cs="Cambria"/>
              </w:rPr>
              <w:t>=</w:t>
            </w:r>
          </w:p>
          <w:p w:rsidR="00EE6B34" w:rsidRDefault="007B2103">
            <w:pPr>
              <w:spacing w:after="0" w:line="276" w:lineRule="auto"/>
              <w:ind w:left="0" w:right="0"/>
              <w:jc w:val="left"/>
            </w:pPr>
            <w:r>
              <w:rPr>
                <w:rFonts w:ascii="Cambria" w:eastAsia="Cambria" w:hAnsi="Cambria" w:cs="Cambria"/>
              </w:rPr>
              <w:t>=</w:t>
            </w:r>
          </w:p>
        </w:tc>
        <w:tc>
          <w:tcPr>
            <w:tcW w:w="3362" w:type="dxa"/>
            <w:tcBorders>
              <w:top w:val="nil"/>
              <w:left w:val="nil"/>
              <w:bottom w:val="nil"/>
              <w:right w:val="nil"/>
            </w:tcBorders>
          </w:tcPr>
          <w:p w:rsidR="00EE6B34" w:rsidRDefault="007B2103">
            <w:pPr>
              <w:spacing w:after="0" w:line="276" w:lineRule="auto"/>
              <w:ind w:left="0" w:right="1017"/>
              <w:jc w:val="left"/>
            </w:pPr>
            <w:r>
              <w:rPr>
                <w:i/>
              </w:rPr>
              <w:t>σ</w:t>
            </w:r>
            <w:r>
              <w:rPr>
                <w:rFonts w:ascii="Cambria" w:eastAsia="Cambria" w:hAnsi="Cambria" w:cs="Cambria"/>
              </w:rPr>
              <w:t>(</w:t>
            </w:r>
            <w:r>
              <w:rPr>
                <w:i/>
              </w:rPr>
              <w:t>x</w:t>
            </w:r>
            <w:r>
              <w:rPr>
                <w:vertAlign w:val="subscript"/>
              </w:rPr>
              <w:t xml:space="preserve">1 </w:t>
            </w:r>
            <w:r>
              <w:rPr>
                <w:rFonts w:ascii="Cambria" w:eastAsia="Cambria" w:hAnsi="Cambria" w:cs="Cambria"/>
              </w:rPr>
              <w:t>−</w:t>
            </w:r>
            <w:r>
              <w:rPr>
                <w:i/>
              </w:rPr>
              <w:t>x</w:t>
            </w:r>
            <w:r>
              <w:rPr>
                <w:vertAlign w:val="subscript"/>
              </w:rPr>
              <w:t>2</w:t>
            </w:r>
            <w:r>
              <w:rPr>
                <w:rFonts w:ascii="Cambria" w:eastAsia="Cambria" w:hAnsi="Cambria" w:cs="Cambria"/>
              </w:rPr>
              <w:t>) −</w:t>
            </w:r>
            <w:r>
              <w:rPr>
                <w:i/>
              </w:rPr>
              <w:t>x</w:t>
            </w:r>
            <w:r>
              <w:rPr>
                <w:vertAlign w:val="subscript"/>
              </w:rPr>
              <w:t>1</w:t>
            </w:r>
            <w:r>
              <w:rPr>
                <w:i/>
              </w:rPr>
              <w:t>x</w:t>
            </w:r>
            <w:r>
              <w:rPr>
                <w:vertAlign w:val="subscript"/>
              </w:rPr>
              <w:t xml:space="preserve">3 </w:t>
            </w:r>
            <w:r>
              <w:rPr>
                <w:rFonts w:ascii="Cambria" w:eastAsia="Cambria" w:hAnsi="Cambria" w:cs="Cambria"/>
              </w:rPr>
              <w:t>+</w:t>
            </w:r>
            <w:r>
              <w:rPr>
                <w:i/>
              </w:rPr>
              <w:t>ρx</w:t>
            </w:r>
            <w:r>
              <w:rPr>
                <w:vertAlign w:val="subscript"/>
              </w:rPr>
              <w:t xml:space="preserve">3 </w:t>
            </w:r>
            <w:r>
              <w:rPr>
                <w:rFonts w:ascii="Cambria" w:eastAsia="Cambria" w:hAnsi="Cambria" w:cs="Cambria"/>
              </w:rPr>
              <w:t>−</w:t>
            </w:r>
            <w:r>
              <w:rPr>
                <w:i/>
              </w:rPr>
              <w:t>x</w:t>
            </w:r>
            <w:r>
              <w:rPr>
                <w:vertAlign w:val="subscript"/>
              </w:rPr>
              <w:t xml:space="preserve">2 </w:t>
            </w:r>
            <w:r>
              <w:rPr>
                <w:i/>
              </w:rPr>
              <w:t>x</w:t>
            </w:r>
            <w:r>
              <w:rPr>
                <w:sz w:val="15"/>
              </w:rPr>
              <w:t>1</w:t>
            </w:r>
            <w:r>
              <w:rPr>
                <w:i/>
              </w:rPr>
              <w:t>x</w:t>
            </w:r>
            <w:r>
              <w:rPr>
                <w:sz w:val="15"/>
              </w:rPr>
              <w:t xml:space="preserve">2 </w:t>
            </w:r>
            <w:r>
              <w:rPr>
                <w:rFonts w:ascii="Cambria" w:eastAsia="Cambria" w:hAnsi="Cambria" w:cs="Cambria"/>
              </w:rPr>
              <w:t>−</w:t>
            </w:r>
            <w:r>
              <w:rPr>
                <w:i/>
              </w:rPr>
              <w:t>βx</w:t>
            </w:r>
            <w:r>
              <w:rPr>
                <w:sz w:val="15"/>
              </w:rPr>
              <w:t>3</w:t>
            </w:r>
          </w:p>
        </w:tc>
        <w:tc>
          <w:tcPr>
            <w:tcW w:w="485" w:type="dxa"/>
            <w:tcBorders>
              <w:top w:val="nil"/>
              <w:left w:val="nil"/>
              <w:bottom w:val="nil"/>
              <w:right w:val="nil"/>
            </w:tcBorders>
            <w:vAlign w:val="center"/>
          </w:tcPr>
          <w:p w:rsidR="00EE6B34" w:rsidRDefault="007B2103">
            <w:pPr>
              <w:spacing w:after="0" w:line="276" w:lineRule="auto"/>
              <w:ind w:left="103" w:right="0"/>
              <w:jc w:val="left"/>
            </w:pPr>
            <w:r>
              <w:t>(2.5)</w:t>
            </w:r>
          </w:p>
        </w:tc>
      </w:tr>
    </w:tbl>
    <w:p w:rsidR="00EE6B34" w:rsidRPr="005B7C71" w:rsidRDefault="007B2103">
      <w:pPr>
        <w:rPr>
          <w:lang w:val="es-ES"/>
        </w:rPr>
      </w:pPr>
      <w:r w:rsidRPr="005B7C71">
        <w:rPr>
          <w:lang w:val="es-ES"/>
        </w:rPr>
        <w:t xml:space="preserve">En donde </w:t>
      </w:r>
      <w:r>
        <w:rPr>
          <w:i/>
        </w:rPr>
        <w:t>σ</w:t>
      </w:r>
      <w:r w:rsidRPr="005B7C71">
        <w:rPr>
          <w:lang w:val="es-ES"/>
        </w:rPr>
        <w:t xml:space="preserve">, </w:t>
      </w:r>
      <w:r>
        <w:rPr>
          <w:i/>
        </w:rPr>
        <w:t>ρ</w:t>
      </w:r>
      <w:r w:rsidRPr="005B7C71">
        <w:rPr>
          <w:i/>
          <w:lang w:val="es-ES"/>
        </w:rPr>
        <w:t xml:space="preserve"> </w:t>
      </w:r>
      <w:r w:rsidRPr="005B7C71">
        <w:rPr>
          <w:lang w:val="es-ES"/>
        </w:rPr>
        <w:t xml:space="preserve">y </w:t>
      </w:r>
      <w:r>
        <w:rPr>
          <w:i/>
        </w:rPr>
        <w:t>β</w:t>
      </w:r>
      <w:r w:rsidRPr="005B7C71">
        <w:rPr>
          <w:i/>
          <w:lang w:val="es-ES"/>
        </w:rPr>
        <w:t xml:space="preserve"> </w:t>
      </w:r>
      <w:r w:rsidRPr="005B7C71">
        <w:rPr>
          <w:lang w:val="es-ES"/>
        </w:rPr>
        <w:t>son parámatros del sistema, la dinámica será caótica según que combinación de estos valores elijamos.</w:t>
      </w:r>
    </w:p>
    <w:p w:rsidR="00EE6B34" w:rsidRPr="005B7C71" w:rsidRDefault="007B2103">
      <w:pPr>
        <w:spacing w:after="0"/>
        <w:ind w:firstLine="299"/>
        <w:rPr>
          <w:lang w:val="es-ES"/>
        </w:rPr>
      </w:pPr>
      <w:r w:rsidRPr="005B7C71">
        <w:rPr>
          <w:lang w:val="es-ES"/>
        </w:rPr>
        <w:t xml:space="preserve">El sistema de Lorenz tiene tres puntos de equilibrio, </w:t>
      </w:r>
      <w:r w:rsidRPr="005B7C71">
        <w:rPr>
          <w:i/>
          <w:lang w:val="es-ES"/>
        </w:rPr>
        <w:t>E</w:t>
      </w:r>
      <w:r w:rsidRPr="005B7C71">
        <w:rPr>
          <w:lang w:val="es-ES"/>
        </w:rPr>
        <w:t xml:space="preserve">, </w:t>
      </w:r>
      <w:r w:rsidRPr="005B7C71">
        <w:rPr>
          <w:i/>
          <w:lang w:val="es-ES"/>
        </w:rPr>
        <w:t>E</w:t>
      </w:r>
      <w:r w:rsidRPr="005B7C71">
        <w:rPr>
          <w:rFonts w:ascii="Cambria" w:eastAsia="Cambria" w:hAnsi="Cambria" w:cs="Cambria"/>
          <w:vertAlign w:val="superscript"/>
          <w:lang w:val="es-ES"/>
        </w:rPr>
        <w:t xml:space="preserve">+ </w:t>
      </w:r>
      <w:r w:rsidRPr="005B7C71">
        <w:rPr>
          <w:lang w:val="es-ES"/>
        </w:rPr>
        <w:t xml:space="preserve">y </w:t>
      </w:r>
      <w:r w:rsidRPr="005B7C71">
        <w:rPr>
          <w:i/>
          <w:lang w:val="es-ES"/>
        </w:rPr>
        <w:t>E</w:t>
      </w:r>
      <w:r w:rsidRPr="005B7C71">
        <w:rPr>
          <w:rFonts w:ascii="Cambria" w:eastAsia="Cambria" w:hAnsi="Cambria" w:cs="Cambria"/>
          <w:vertAlign w:val="superscript"/>
          <w:lang w:val="es-ES"/>
        </w:rPr>
        <w:t>−</w:t>
      </w:r>
      <w:r w:rsidRPr="005B7C71">
        <w:rPr>
          <w:lang w:val="es-ES"/>
        </w:rPr>
        <w:t xml:space="preserve">: el primer punto de equilibrio </w:t>
      </w:r>
      <w:r w:rsidRPr="005B7C71">
        <w:rPr>
          <w:i/>
          <w:lang w:val="es-ES"/>
        </w:rPr>
        <w:t xml:space="preserve">E </w:t>
      </w:r>
      <w:r w:rsidRPr="005B7C71">
        <w:rPr>
          <w:lang w:val="es-ES"/>
        </w:rPr>
        <w:t>está situado en el origen (0,0,0) y los otros dos tienen respectivamente como coordenadas,</w:t>
      </w:r>
    </w:p>
    <w:p w:rsidR="00EE6B34" w:rsidRDefault="007B2103">
      <w:pPr>
        <w:spacing w:after="293" w:line="240" w:lineRule="auto"/>
        <w:ind w:left="0" w:right="0"/>
        <w:jc w:val="center"/>
      </w:pPr>
      <w:r>
        <w:rPr>
          <w:noProof/>
        </w:rPr>
        <w:drawing>
          <wp:inline distT="0" distB="0" distL="0" distR="0">
            <wp:extent cx="2597150" cy="234950"/>
            <wp:effectExtent l="0" t="0" r="0" b="0"/>
            <wp:docPr id="1184051" name="Picture 1184051"/>
            <wp:cNvGraphicFramePr/>
            <a:graphic xmlns:a="http://schemas.openxmlformats.org/drawingml/2006/main">
              <a:graphicData uri="http://schemas.openxmlformats.org/drawingml/2006/picture">
                <pic:pic xmlns:pic="http://schemas.openxmlformats.org/drawingml/2006/picture">
                  <pic:nvPicPr>
                    <pic:cNvPr id="1184051" name="Picture 1184051"/>
                    <pic:cNvPicPr/>
                  </pic:nvPicPr>
                  <pic:blipFill>
                    <a:blip r:embed="rId63"/>
                    <a:stretch>
                      <a:fillRect/>
                    </a:stretch>
                  </pic:blipFill>
                  <pic:spPr>
                    <a:xfrm>
                      <a:off x="0" y="0"/>
                      <a:ext cx="2597150" cy="234950"/>
                    </a:xfrm>
                    <a:prstGeom prst="rect">
                      <a:avLst/>
                    </a:prstGeom>
                  </pic:spPr>
                </pic:pic>
              </a:graphicData>
            </a:graphic>
          </wp:inline>
        </w:drawing>
      </w:r>
    </w:p>
    <w:p w:rsidR="00EE6B34" w:rsidRPr="005B7C71" w:rsidRDefault="007B2103">
      <w:pPr>
        <w:ind w:firstLine="299"/>
        <w:rPr>
          <w:lang w:val="es-ES"/>
        </w:rPr>
      </w:pPr>
      <w:r w:rsidRPr="005B7C71">
        <w:rPr>
          <w:lang w:val="es-ES"/>
        </w:rPr>
        <w:t xml:space="preserve">Un comportamiento físico interesante de este sistema ocurre cuando variamos el parámetro de control </w:t>
      </w:r>
      <w:r>
        <w:rPr>
          <w:i/>
        </w:rPr>
        <w:t>ρ</w:t>
      </w:r>
      <w:r w:rsidRPr="005B7C71">
        <w:rPr>
          <w:lang w:val="es-ES"/>
        </w:rPr>
        <w:t xml:space="preserve">. Cuando </w:t>
      </w:r>
      <w:r>
        <w:rPr>
          <w:i/>
        </w:rPr>
        <w:t>ρ</w:t>
      </w:r>
      <w:r w:rsidRPr="005B7C71">
        <w:rPr>
          <w:i/>
          <w:lang w:val="es-ES"/>
        </w:rPr>
        <w:t xml:space="preserve"> </w:t>
      </w:r>
      <w:r w:rsidRPr="005B7C71">
        <w:rPr>
          <w:rFonts w:ascii="Cambria" w:eastAsia="Cambria" w:hAnsi="Cambria" w:cs="Cambria"/>
          <w:i/>
          <w:lang w:val="es-ES"/>
        </w:rPr>
        <w:t xml:space="preserve">&lt; </w:t>
      </w:r>
      <w:r w:rsidRPr="005B7C71">
        <w:rPr>
          <w:lang w:val="es-ES"/>
        </w:rPr>
        <w:t>1, todas las órbitas del campo vectorial dado por</w:t>
      </w:r>
      <w:r w:rsidRPr="005B7C71">
        <w:rPr>
          <w:lang w:val="es-ES"/>
        </w:rPr>
        <w:t xml:space="preserve"> la Ecuación 2.5 tienden al punto fijo situado en el origen. A medida que se va incrementando más allá de la unidad, el origen pasa a ser inestable dando lugar a dos puntos fijos, estables, y simétricos </w:t>
      </w:r>
      <w:r w:rsidRPr="005B7C71">
        <w:rPr>
          <w:i/>
          <w:lang w:val="es-ES"/>
        </w:rPr>
        <w:t>E</w:t>
      </w:r>
      <w:r w:rsidRPr="005B7C71">
        <w:rPr>
          <w:rFonts w:ascii="Cambria" w:eastAsia="Cambria" w:hAnsi="Cambria" w:cs="Cambria"/>
          <w:vertAlign w:val="superscript"/>
          <w:lang w:val="es-ES"/>
        </w:rPr>
        <w:t xml:space="preserve">+ </w:t>
      </w:r>
      <w:r w:rsidRPr="005B7C71">
        <w:rPr>
          <w:lang w:val="es-ES"/>
        </w:rPr>
        <w:t xml:space="preserve">y </w:t>
      </w:r>
      <w:r w:rsidRPr="005B7C71">
        <w:rPr>
          <w:i/>
          <w:lang w:val="es-ES"/>
        </w:rPr>
        <w:t>E</w:t>
      </w:r>
      <w:r w:rsidRPr="005B7C71">
        <w:rPr>
          <w:rFonts w:ascii="Cambria" w:eastAsia="Cambria" w:hAnsi="Cambria" w:cs="Cambria"/>
          <w:vertAlign w:val="superscript"/>
          <w:lang w:val="es-ES"/>
        </w:rPr>
        <w:t>−</w:t>
      </w:r>
      <w:r w:rsidRPr="005B7C71">
        <w:rPr>
          <w:lang w:val="es-ES"/>
        </w:rPr>
        <w:t xml:space="preserve">. Para todo </w:t>
      </w:r>
      <w:r>
        <w:rPr>
          <w:i/>
        </w:rPr>
        <w:t>ρ</w:t>
      </w:r>
      <w:r w:rsidRPr="005B7C71">
        <w:rPr>
          <w:i/>
          <w:lang w:val="es-ES"/>
        </w:rPr>
        <w:t xml:space="preserve"> </w:t>
      </w:r>
      <w:r w:rsidRPr="005B7C71">
        <w:rPr>
          <w:rFonts w:ascii="Cambria" w:eastAsia="Cambria" w:hAnsi="Cambria" w:cs="Cambria"/>
          <w:i/>
          <w:lang w:val="es-ES"/>
        </w:rPr>
        <w:t xml:space="preserve">&lt; </w:t>
      </w:r>
      <w:r w:rsidRPr="005B7C71">
        <w:rPr>
          <w:lang w:val="es-ES"/>
        </w:rPr>
        <w:t>1, la geometría del comportami</w:t>
      </w:r>
      <w:r w:rsidRPr="005B7C71">
        <w:rPr>
          <w:lang w:val="es-ES"/>
        </w:rPr>
        <w:t>ento asintótico del sistema es la misma ya que todas las condiciones iniciales tienden al origen E.</w:t>
      </w:r>
    </w:p>
    <w:p w:rsidR="00EE6B34" w:rsidRPr="005B7C71" w:rsidRDefault="007B2103">
      <w:pPr>
        <w:ind w:firstLine="299"/>
        <w:rPr>
          <w:lang w:val="es-ES"/>
        </w:rPr>
      </w:pPr>
      <w:r w:rsidRPr="005B7C71">
        <w:rPr>
          <w:lang w:val="es-ES"/>
        </w:rPr>
        <w:t xml:space="preserve">Para </w:t>
      </w:r>
      <w:r>
        <w:rPr>
          <w:i/>
        </w:rPr>
        <w:t>ρ</w:t>
      </w:r>
      <w:r w:rsidRPr="005B7C71">
        <w:rPr>
          <w:i/>
          <w:lang w:val="es-ES"/>
        </w:rPr>
        <w:t xml:space="preserve"> </w:t>
      </w:r>
      <w:r w:rsidRPr="005B7C71">
        <w:rPr>
          <w:rFonts w:ascii="Cambria" w:eastAsia="Cambria" w:hAnsi="Cambria" w:cs="Cambria"/>
          <w:i/>
          <w:lang w:val="es-ES"/>
        </w:rPr>
        <w:t xml:space="preserve">&gt; </w:t>
      </w:r>
      <w:r w:rsidRPr="005B7C71">
        <w:rPr>
          <w:lang w:val="es-ES"/>
        </w:rPr>
        <w:t xml:space="preserve">1, se observan dos comportamientos. El primero, asociado a valores de </w:t>
      </w:r>
      <w:r>
        <w:rPr>
          <w:i/>
        </w:rPr>
        <w:t>ρ</w:t>
      </w:r>
      <w:r w:rsidRPr="005B7C71">
        <w:rPr>
          <w:i/>
          <w:lang w:val="es-ES"/>
        </w:rPr>
        <w:t xml:space="preserve"> </w:t>
      </w:r>
      <w:r w:rsidRPr="005B7C71">
        <w:rPr>
          <w:lang w:val="es-ES"/>
        </w:rPr>
        <w:t xml:space="preserve">menores que un cierto valor de umbral </w:t>
      </w:r>
      <w:r>
        <w:rPr>
          <w:i/>
        </w:rPr>
        <w:t>ρ</w:t>
      </w:r>
      <w:r w:rsidRPr="005B7C71">
        <w:rPr>
          <w:i/>
          <w:vertAlign w:val="subscript"/>
          <w:lang w:val="es-ES"/>
        </w:rPr>
        <w:t xml:space="preserve">u </w:t>
      </w:r>
      <w:r w:rsidRPr="005B7C71">
        <w:rPr>
          <w:rFonts w:ascii="Cambria" w:eastAsia="Cambria" w:hAnsi="Cambria" w:cs="Cambria"/>
          <w:lang w:val="es-ES"/>
        </w:rPr>
        <w:t>= (</w:t>
      </w:r>
      <w:r>
        <w:rPr>
          <w:i/>
        </w:rPr>
        <w:t>σ</w:t>
      </w:r>
      <w:r w:rsidRPr="005B7C71">
        <w:rPr>
          <w:rFonts w:ascii="Cambria" w:eastAsia="Cambria" w:hAnsi="Cambria" w:cs="Cambria"/>
          <w:lang w:val="es-ES"/>
        </w:rPr>
        <w:t>(</w:t>
      </w:r>
      <w:r>
        <w:rPr>
          <w:i/>
        </w:rPr>
        <w:t>σ</w:t>
      </w:r>
      <w:r w:rsidRPr="005B7C71">
        <w:rPr>
          <w:i/>
          <w:lang w:val="es-ES"/>
        </w:rPr>
        <w:t xml:space="preserve"> </w:t>
      </w:r>
      <w:r w:rsidRPr="005B7C71">
        <w:rPr>
          <w:rFonts w:ascii="Cambria" w:eastAsia="Cambria" w:hAnsi="Cambria" w:cs="Cambria"/>
          <w:lang w:val="es-ES"/>
        </w:rPr>
        <w:t>+</w:t>
      </w:r>
      <w:r>
        <w:rPr>
          <w:i/>
        </w:rPr>
        <w:t>β</w:t>
      </w:r>
      <w:r w:rsidRPr="005B7C71">
        <w:rPr>
          <w:rFonts w:ascii="Cambria" w:eastAsia="Cambria" w:hAnsi="Cambria" w:cs="Cambria"/>
          <w:lang w:val="es-ES"/>
        </w:rPr>
        <w:t>)+</w:t>
      </w:r>
      <w:r w:rsidRPr="005B7C71">
        <w:rPr>
          <w:lang w:val="es-ES"/>
        </w:rPr>
        <w:t>3</w:t>
      </w:r>
      <w:r>
        <w:rPr>
          <w:i/>
        </w:rPr>
        <w:t>σ</w:t>
      </w:r>
      <w:r w:rsidRPr="005B7C71">
        <w:rPr>
          <w:rFonts w:ascii="Cambria" w:eastAsia="Cambria" w:hAnsi="Cambria" w:cs="Cambria"/>
          <w:lang w:val="es-ES"/>
        </w:rPr>
        <w:t>)</w:t>
      </w:r>
      <w:r w:rsidRPr="005B7C71">
        <w:rPr>
          <w:rFonts w:ascii="Cambria" w:eastAsia="Cambria" w:hAnsi="Cambria" w:cs="Cambria"/>
          <w:i/>
          <w:lang w:val="es-ES"/>
        </w:rPr>
        <w:t>/</w:t>
      </w:r>
      <w:r w:rsidRPr="005B7C71">
        <w:rPr>
          <w:rFonts w:ascii="Cambria" w:eastAsia="Cambria" w:hAnsi="Cambria" w:cs="Cambria"/>
          <w:lang w:val="es-ES"/>
        </w:rPr>
        <w:t>(</w:t>
      </w:r>
      <w:r>
        <w:rPr>
          <w:i/>
        </w:rPr>
        <w:t>σ</w:t>
      </w:r>
      <w:r w:rsidRPr="005B7C71">
        <w:rPr>
          <w:rFonts w:ascii="Cambria" w:eastAsia="Cambria" w:hAnsi="Cambria" w:cs="Cambria"/>
          <w:lang w:val="es-ES"/>
        </w:rPr>
        <w:t>−</w:t>
      </w:r>
      <w:r>
        <w:rPr>
          <w:i/>
        </w:rPr>
        <w:t>β</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 xml:space="preserve">) </w:t>
      </w:r>
      <w:r w:rsidRPr="005B7C71">
        <w:rPr>
          <w:lang w:val="es-ES"/>
        </w:rPr>
        <w:t>, valor par</w:t>
      </w:r>
      <w:r w:rsidRPr="005B7C71">
        <w:rPr>
          <w:lang w:val="es-ES"/>
        </w:rPr>
        <w:t>a</w:t>
      </w:r>
    </w:p>
    <w:p w:rsidR="00EE6B34" w:rsidRPr="005B7C71" w:rsidRDefault="007B2103">
      <w:pPr>
        <w:rPr>
          <w:lang w:val="es-ES"/>
        </w:rPr>
      </w:pPr>
      <w:r w:rsidRPr="005B7C71">
        <w:rPr>
          <w:lang w:val="es-ES"/>
        </w:rPr>
        <w:lastRenderedPageBreak/>
        <w:t xml:space="preserve">el cual los puntos de equilibrio </w:t>
      </w:r>
      <w:r w:rsidRPr="005B7C71">
        <w:rPr>
          <w:i/>
          <w:lang w:val="es-ES"/>
        </w:rPr>
        <w:t>E</w:t>
      </w:r>
      <w:r w:rsidRPr="005B7C71">
        <w:rPr>
          <w:rFonts w:ascii="Cambria" w:eastAsia="Cambria" w:hAnsi="Cambria" w:cs="Cambria"/>
          <w:vertAlign w:val="superscript"/>
          <w:lang w:val="es-ES"/>
        </w:rPr>
        <w:t xml:space="preserve">+ </w:t>
      </w:r>
      <w:r w:rsidRPr="005B7C71">
        <w:rPr>
          <w:lang w:val="es-ES"/>
        </w:rPr>
        <w:t xml:space="preserve">y </w:t>
      </w:r>
      <w:r w:rsidRPr="005B7C71">
        <w:rPr>
          <w:i/>
          <w:lang w:val="es-ES"/>
        </w:rPr>
        <w:t>E</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pierden su estabilidad. Dentro de este rango de valores del parámetro todas las órbitas terminan en uno de los dos puntos de equilibrio dependiendo de las condiciones iniciales.</w:t>
      </w:r>
    </w:p>
    <w:p w:rsidR="00EE6B34" w:rsidRPr="005B7C71" w:rsidRDefault="007B2103">
      <w:pPr>
        <w:spacing w:after="250"/>
        <w:ind w:firstLine="299"/>
        <w:rPr>
          <w:lang w:val="es-ES"/>
        </w:rPr>
      </w:pPr>
      <w:r w:rsidRPr="005B7C71">
        <w:rPr>
          <w:lang w:val="es-ES"/>
        </w:rPr>
        <w:t xml:space="preserve">Cuando </w:t>
      </w:r>
      <w:r>
        <w:rPr>
          <w:i/>
        </w:rPr>
        <w:t>ρ</w:t>
      </w:r>
      <w:r w:rsidRPr="005B7C71">
        <w:rPr>
          <w:i/>
          <w:lang w:val="es-ES"/>
        </w:rPr>
        <w:t xml:space="preserve"> </w:t>
      </w:r>
      <w:r w:rsidRPr="005B7C71">
        <w:rPr>
          <w:rFonts w:ascii="Cambria" w:eastAsia="Cambria" w:hAnsi="Cambria" w:cs="Cambria"/>
          <w:i/>
          <w:lang w:val="es-ES"/>
        </w:rPr>
        <w:t xml:space="preserve">&gt; </w:t>
      </w:r>
      <w:r>
        <w:rPr>
          <w:i/>
        </w:rPr>
        <w:t>ρ</w:t>
      </w:r>
      <w:r w:rsidRPr="005B7C71">
        <w:rPr>
          <w:i/>
          <w:vertAlign w:val="subscript"/>
          <w:lang w:val="es-ES"/>
        </w:rPr>
        <w:t>u</w:t>
      </w:r>
      <w:r w:rsidRPr="005B7C71">
        <w:rPr>
          <w:lang w:val="es-ES"/>
        </w:rPr>
        <w:t xml:space="preserve">, la situación cambia </w:t>
      </w:r>
      <w:r w:rsidRPr="005B7C71">
        <w:rPr>
          <w:lang w:val="es-ES"/>
        </w:rPr>
        <w:t>drásticamente. Los dos puntos fijos pasan a ser inestables y nuevos comportamientos pueden surgir. Para estudiar estos comportamientos se considera el análisis dinámico del sistema de Lorenz 2.5. La linealización en la proximidad del origen nos proporciona</w:t>
      </w:r>
      <w:r w:rsidRPr="005B7C71">
        <w:rPr>
          <w:lang w:val="es-ES"/>
        </w:rPr>
        <w:t xml:space="preserve"> los siguientes autovalores:</w:t>
      </w:r>
    </w:p>
    <w:p w:rsidR="00EE6B34" w:rsidRDefault="007B2103">
      <w:pPr>
        <w:spacing w:after="296" w:line="240" w:lineRule="auto"/>
        <w:ind w:left="1340" w:right="0"/>
        <w:jc w:val="left"/>
      </w:pPr>
      <w:r>
        <w:rPr>
          <w:noProof/>
        </w:rPr>
        <w:drawing>
          <wp:inline distT="0" distB="0" distL="0" distR="0">
            <wp:extent cx="2832100" cy="311150"/>
            <wp:effectExtent l="0" t="0" r="0" b="0"/>
            <wp:docPr id="1184706" name="Picture 1184706"/>
            <wp:cNvGraphicFramePr/>
            <a:graphic xmlns:a="http://schemas.openxmlformats.org/drawingml/2006/main">
              <a:graphicData uri="http://schemas.openxmlformats.org/drawingml/2006/picture">
                <pic:pic xmlns:pic="http://schemas.openxmlformats.org/drawingml/2006/picture">
                  <pic:nvPicPr>
                    <pic:cNvPr id="1184706" name="Picture 1184706"/>
                    <pic:cNvPicPr/>
                  </pic:nvPicPr>
                  <pic:blipFill>
                    <a:blip r:embed="rId64"/>
                    <a:stretch>
                      <a:fillRect/>
                    </a:stretch>
                  </pic:blipFill>
                  <pic:spPr>
                    <a:xfrm>
                      <a:off x="0" y="0"/>
                      <a:ext cx="2832100" cy="311150"/>
                    </a:xfrm>
                    <a:prstGeom prst="rect">
                      <a:avLst/>
                    </a:prstGeom>
                  </pic:spPr>
                </pic:pic>
              </a:graphicData>
            </a:graphic>
          </wp:inline>
        </w:drawing>
      </w:r>
    </w:p>
    <w:p w:rsidR="00EE6B34" w:rsidRPr="005B7C71" w:rsidRDefault="007B2103">
      <w:pPr>
        <w:spacing w:after="278" w:line="276" w:lineRule="auto"/>
        <w:rPr>
          <w:lang w:val="es-ES"/>
        </w:rPr>
      </w:pPr>
      <w:r w:rsidRPr="005B7C71">
        <w:rPr>
          <w:lang w:val="es-ES"/>
        </w:rPr>
        <w:t>asociados a la matriz Jacobiana:</w:t>
      </w:r>
    </w:p>
    <w:tbl>
      <w:tblPr>
        <w:tblStyle w:val="TableGrid"/>
        <w:tblW w:w="1587" w:type="dxa"/>
        <w:tblInd w:w="2798" w:type="dxa"/>
        <w:tblCellMar>
          <w:top w:w="0" w:type="dxa"/>
          <w:left w:w="0" w:type="dxa"/>
          <w:bottom w:w="0" w:type="dxa"/>
          <w:right w:w="115" w:type="dxa"/>
        </w:tblCellMar>
        <w:tblLook w:val="04A0" w:firstRow="1" w:lastRow="0" w:firstColumn="1" w:lastColumn="0" w:noHBand="0" w:noVBand="1"/>
      </w:tblPr>
      <w:tblGrid>
        <w:gridCol w:w="587"/>
        <w:gridCol w:w="464"/>
        <w:gridCol w:w="536"/>
      </w:tblGrid>
      <w:tr w:rsidR="00EE6B34">
        <w:trPr>
          <w:trHeight w:val="1016"/>
        </w:trPr>
        <w:tc>
          <w:tcPr>
            <w:tcW w:w="622" w:type="dxa"/>
            <w:tcBorders>
              <w:top w:val="nil"/>
              <w:left w:val="nil"/>
              <w:bottom w:val="nil"/>
              <w:right w:val="nil"/>
            </w:tcBorders>
          </w:tcPr>
          <w:p w:rsidR="00EE6B34" w:rsidRDefault="007B2103">
            <w:pPr>
              <w:spacing w:after="0" w:line="240" w:lineRule="auto"/>
              <w:ind w:left="0" w:right="0"/>
              <w:jc w:val="left"/>
            </w:pPr>
            <w:r>
              <w:rPr>
                <w:rFonts w:ascii="Cambria" w:eastAsia="Cambria" w:hAnsi="Cambria" w:cs="Cambria"/>
              </w:rPr>
              <w:t></w:t>
            </w:r>
          </w:p>
          <w:p w:rsidR="00EE6B34" w:rsidRDefault="007B2103">
            <w:pPr>
              <w:spacing w:after="45" w:line="240" w:lineRule="auto"/>
              <w:ind w:left="174" w:right="0"/>
              <w:jc w:val="left"/>
            </w:pPr>
            <w:r>
              <w:rPr>
                <w:rFonts w:ascii="Cambria" w:eastAsia="Cambria" w:hAnsi="Cambria" w:cs="Cambria"/>
              </w:rPr>
              <w:t>−</w:t>
            </w:r>
            <w:r>
              <w:rPr>
                <w:i/>
              </w:rPr>
              <w:t>σ</w:t>
            </w:r>
          </w:p>
          <w:p w:rsidR="00EE6B34" w:rsidRDefault="007B2103">
            <w:pPr>
              <w:spacing w:after="0" w:line="216" w:lineRule="auto"/>
              <w:ind w:left="0" w:right="137"/>
              <w:jc w:val="left"/>
            </w:pPr>
            <w:r>
              <w:rPr>
                <w:rFonts w:ascii="Cambria" w:eastAsia="Cambria" w:hAnsi="Cambria" w:cs="Cambria"/>
              </w:rPr>
              <w:t></w:t>
            </w:r>
            <w:r>
              <w:rPr>
                <w:rFonts w:ascii="Cambria" w:eastAsia="Cambria" w:hAnsi="Cambria" w:cs="Cambria"/>
              </w:rPr>
              <w:t xml:space="preserve">  </w:t>
            </w:r>
            <w:r>
              <w:rPr>
                <w:i/>
              </w:rPr>
              <w:t xml:space="preserve">ρ </w:t>
            </w:r>
            <w:r>
              <w:rPr>
                <w:rFonts w:ascii="Cambria" w:eastAsia="Cambria" w:hAnsi="Cambria" w:cs="Cambria"/>
              </w:rPr>
              <w:t></w:t>
            </w:r>
          </w:p>
          <w:p w:rsidR="00EE6B34" w:rsidRDefault="007B2103">
            <w:pPr>
              <w:spacing w:after="0" w:line="240" w:lineRule="auto"/>
              <w:ind w:left="0" w:right="0"/>
              <w:jc w:val="left"/>
            </w:pPr>
            <w:r>
              <w:rPr>
                <w:rFonts w:ascii="Cambria" w:eastAsia="Cambria" w:hAnsi="Cambria" w:cs="Cambria"/>
              </w:rPr>
              <w:t></w:t>
            </w:r>
          </w:p>
          <w:p w:rsidR="00EE6B34" w:rsidRDefault="007B2103">
            <w:pPr>
              <w:spacing w:after="0" w:line="276" w:lineRule="auto"/>
              <w:ind w:left="0" w:right="0"/>
              <w:jc w:val="center"/>
            </w:pPr>
            <w:r>
              <w:t>0</w:t>
            </w:r>
          </w:p>
        </w:tc>
        <w:tc>
          <w:tcPr>
            <w:tcW w:w="502" w:type="dxa"/>
            <w:tcBorders>
              <w:top w:val="nil"/>
              <w:left w:val="nil"/>
              <w:bottom w:val="nil"/>
              <w:right w:val="nil"/>
            </w:tcBorders>
            <w:vAlign w:val="bottom"/>
          </w:tcPr>
          <w:p w:rsidR="00EE6B34" w:rsidRDefault="007B2103">
            <w:pPr>
              <w:spacing w:after="156" w:line="240" w:lineRule="auto"/>
              <w:ind w:left="105" w:right="0"/>
              <w:jc w:val="left"/>
            </w:pPr>
            <w:r>
              <w:rPr>
                <w:i/>
              </w:rPr>
              <w:t>σ</w:t>
            </w:r>
          </w:p>
          <w:p w:rsidR="00EE6B34" w:rsidRDefault="007B2103">
            <w:pPr>
              <w:spacing w:after="171" w:line="240" w:lineRule="auto"/>
              <w:ind w:left="48" w:right="0"/>
              <w:jc w:val="left"/>
            </w:pPr>
            <w:r>
              <w:rPr>
                <w:rFonts w:ascii="Cambria" w:eastAsia="Cambria" w:hAnsi="Cambria" w:cs="Cambria"/>
              </w:rPr>
              <w:t>−</w:t>
            </w:r>
            <w:r>
              <w:t>1</w:t>
            </w:r>
          </w:p>
          <w:p w:rsidR="00EE6B34" w:rsidRDefault="007B2103">
            <w:pPr>
              <w:spacing w:after="0" w:line="276" w:lineRule="auto"/>
              <w:ind w:left="126" w:right="0"/>
              <w:jc w:val="left"/>
            </w:pPr>
            <w:r>
              <w:t>0</w:t>
            </w:r>
          </w:p>
        </w:tc>
        <w:tc>
          <w:tcPr>
            <w:tcW w:w="463" w:type="dxa"/>
            <w:tcBorders>
              <w:top w:val="nil"/>
              <w:left w:val="nil"/>
              <w:bottom w:val="nil"/>
              <w:right w:val="nil"/>
            </w:tcBorders>
          </w:tcPr>
          <w:p w:rsidR="00EE6B34" w:rsidRDefault="007B2103">
            <w:pPr>
              <w:spacing w:after="0" w:line="240" w:lineRule="auto"/>
              <w:ind w:left="289" w:right="0"/>
              <w:jc w:val="left"/>
            </w:pPr>
            <w:r>
              <w:rPr>
                <w:rFonts w:ascii="Cambria" w:eastAsia="Cambria" w:hAnsi="Cambria" w:cs="Cambria"/>
              </w:rPr>
              <w:t></w:t>
            </w:r>
          </w:p>
          <w:p w:rsidR="00EE6B34" w:rsidRDefault="007B2103">
            <w:pPr>
              <w:spacing w:after="45" w:line="240" w:lineRule="auto"/>
              <w:ind w:left="95" w:right="0"/>
              <w:jc w:val="left"/>
            </w:pPr>
            <w:r>
              <w:t>0</w:t>
            </w:r>
          </w:p>
          <w:p w:rsidR="00EE6B34" w:rsidRDefault="007B2103">
            <w:pPr>
              <w:spacing w:after="0" w:line="216" w:lineRule="auto"/>
              <w:ind w:left="94" w:right="0" w:firstLine="194"/>
              <w:jc w:val="left"/>
            </w:pPr>
            <w:r>
              <w:rPr>
                <w:rFonts w:ascii="Cambria" w:eastAsia="Cambria" w:hAnsi="Cambria" w:cs="Cambria"/>
              </w:rPr>
              <w:t></w:t>
            </w:r>
            <w:r>
              <w:rPr>
                <w:rFonts w:ascii="Cambria" w:eastAsia="Cambria" w:hAnsi="Cambria" w:cs="Cambria"/>
              </w:rPr>
              <w:t xml:space="preserve"> </w:t>
            </w:r>
            <w:r>
              <w:t xml:space="preserve">0 </w:t>
            </w:r>
            <w:r>
              <w:rPr>
                <w:rFonts w:ascii="Cambria" w:eastAsia="Cambria" w:hAnsi="Cambria" w:cs="Cambria"/>
              </w:rPr>
              <w:t></w:t>
            </w:r>
            <w:r>
              <w:rPr>
                <w:rFonts w:ascii="Cambria" w:eastAsia="Cambria" w:hAnsi="Cambria" w:cs="Cambria"/>
              </w:rPr>
              <w:t xml:space="preserve"> </w:t>
            </w:r>
          </w:p>
          <w:p w:rsidR="00EE6B34" w:rsidRDefault="007B2103">
            <w:pPr>
              <w:spacing w:after="0" w:line="240" w:lineRule="auto"/>
              <w:ind w:left="289" w:right="0"/>
              <w:jc w:val="left"/>
            </w:pPr>
            <w:r>
              <w:rPr>
                <w:rFonts w:ascii="Cambria" w:eastAsia="Cambria" w:hAnsi="Cambria" w:cs="Cambria"/>
              </w:rPr>
              <w:t></w:t>
            </w:r>
          </w:p>
          <w:p w:rsidR="00EE6B34" w:rsidRDefault="007B2103">
            <w:pPr>
              <w:spacing w:after="0" w:line="276" w:lineRule="auto"/>
              <w:ind w:left="0" w:right="0"/>
              <w:jc w:val="left"/>
            </w:pPr>
            <w:r>
              <w:rPr>
                <w:rFonts w:ascii="Cambria" w:eastAsia="Cambria" w:hAnsi="Cambria" w:cs="Cambria"/>
              </w:rPr>
              <w:t>−</w:t>
            </w:r>
            <w:r>
              <w:rPr>
                <w:i/>
              </w:rPr>
              <w:t>β</w:t>
            </w:r>
          </w:p>
        </w:tc>
      </w:tr>
    </w:tbl>
    <w:p w:rsidR="00EE6B34" w:rsidRPr="005B7C71" w:rsidRDefault="007B2103">
      <w:pPr>
        <w:ind w:firstLine="299"/>
        <w:rPr>
          <w:lang w:val="es-ES"/>
        </w:rPr>
      </w:pPr>
      <w:r w:rsidRPr="005B7C71">
        <w:rPr>
          <w:lang w:val="es-ES"/>
        </w:rPr>
        <w:t xml:space="preserve">Los autovalores </w:t>
      </w:r>
      <w:r>
        <w:rPr>
          <w:i/>
        </w:rPr>
        <w:t>λ</w:t>
      </w:r>
      <w:r w:rsidRPr="005B7C71">
        <w:rPr>
          <w:i/>
          <w:lang w:val="es-ES"/>
        </w:rPr>
        <w:t xml:space="preserve"> </w:t>
      </w:r>
      <w:r w:rsidRPr="005B7C71">
        <w:rPr>
          <w:lang w:val="es-ES"/>
        </w:rPr>
        <w:t xml:space="preserve">y </w:t>
      </w:r>
      <w:r>
        <w:rPr>
          <w:i/>
        </w:rPr>
        <w:t>λ</w:t>
      </w:r>
      <w:r w:rsidRPr="005B7C71">
        <w:rPr>
          <w:rFonts w:ascii="Cambria" w:eastAsia="Cambria" w:hAnsi="Cambria" w:cs="Cambria"/>
          <w:vertAlign w:val="subscript"/>
          <w:lang w:val="es-ES"/>
        </w:rPr>
        <w:t>−</w:t>
      </w:r>
      <w:r w:rsidRPr="005B7C71">
        <w:rPr>
          <w:rFonts w:ascii="Cambria" w:eastAsia="Cambria" w:hAnsi="Cambria" w:cs="Cambria"/>
          <w:vertAlign w:val="subscript"/>
          <w:lang w:val="es-ES"/>
        </w:rPr>
        <w:t xml:space="preserve"> </w:t>
      </w:r>
      <w:r w:rsidRPr="005B7C71">
        <w:rPr>
          <w:lang w:val="es-ES"/>
        </w:rPr>
        <w:t xml:space="preserve">son siempre negativos; el autovalor </w:t>
      </w:r>
      <w:r>
        <w:rPr>
          <w:i/>
        </w:rPr>
        <w:t>λ</w:t>
      </w:r>
      <w:r w:rsidRPr="005B7C71">
        <w:rPr>
          <w:rFonts w:ascii="Cambria" w:eastAsia="Cambria" w:hAnsi="Cambria" w:cs="Cambria"/>
          <w:vertAlign w:val="subscript"/>
          <w:lang w:val="es-ES"/>
        </w:rPr>
        <w:t xml:space="preserve">+ </w:t>
      </w:r>
      <w:r w:rsidRPr="005B7C71">
        <w:rPr>
          <w:lang w:val="es-ES"/>
        </w:rPr>
        <w:t xml:space="preserve">cambia de negativo a positivo cuando </w:t>
      </w:r>
      <w:r>
        <w:rPr>
          <w:i/>
        </w:rPr>
        <w:t>ρ</w:t>
      </w:r>
      <w:r w:rsidRPr="005B7C71">
        <w:rPr>
          <w:i/>
          <w:lang w:val="es-ES"/>
        </w:rPr>
        <w:t xml:space="preserve"> </w:t>
      </w:r>
      <w:r w:rsidRPr="005B7C71">
        <w:rPr>
          <w:lang w:val="es-ES"/>
        </w:rPr>
        <w:t>pasa por el valor 1.</w:t>
      </w:r>
    </w:p>
    <w:p w:rsidR="00EE6B34" w:rsidRPr="005B7C71" w:rsidRDefault="007B2103">
      <w:pPr>
        <w:spacing w:after="473"/>
        <w:ind w:firstLine="299"/>
        <w:rPr>
          <w:lang w:val="es-ES"/>
        </w:rPr>
      </w:pPr>
      <w:r w:rsidRPr="005B7C71">
        <w:rPr>
          <w:lang w:val="es-ES"/>
        </w:rPr>
        <w:t xml:space="preserve">De modo similar, la linealización del sistema 2.5 en la proximidad del punto de equilibrio </w:t>
      </w:r>
      <w:r w:rsidRPr="005B7C71">
        <w:rPr>
          <w:i/>
          <w:lang w:val="es-ES"/>
        </w:rPr>
        <w:t>E</w:t>
      </w:r>
      <w:r w:rsidRPr="005B7C71">
        <w:rPr>
          <w:rFonts w:ascii="Cambria" w:eastAsia="Cambria" w:hAnsi="Cambria" w:cs="Cambria"/>
          <w:vertAlign w:val="superscript"/>
          <w:lang w:val="es-ES"/>
        </w:rPr>
        <w:t xml:space="preserve">+ </w:t>
      </w:r>
      <w:r w:rsidRPr="005B7C71">
        <w:rPr>
          <w:lang w:val="es-ES"/>
        </w:rPr>
        <w:t>nos proporciona los siguientes autovalores:</w:t>
      </w:r>
    </w:p>
    <w:p w:rsidR="00EE6B34" w:rsidRPr="005B7C71" w:rsidRDefault="007B2103">
      <w:pPr>
        <w:spacing w:after="472" w:line="246" w:lineRule="auto"/>
        <w:ind w:right="-15" w:hanging="10"/>
        <w:jc w:val="center"/>
        <w:rPr>
          <w:lang w:val="es-ES"/>
        </w:rPr>
      </w:pPr>
      <w:r>
        <w:rPr>
          <w:i/>
        </w:rPr>
        <w:t>λ</w:t>
      </w:r>
      <w:r w:rsidRPr="005B7C71">
        <w:rPr>
          <w:sz w:val="15"/>
          <w:lang w:val="es-ES"/>
        </w:rPr>
        <w:t xml:space="preserve">3   </w:t>
      </w:r>
      <w:r w:rsidRPr="005B7C71">
        <w:rPr>
          <w:rFonts w:ascii="Cambria" w:eastAsia="Cambria" w:hAnsi="Cambria" w:cs="Cambria"/>
          <w:lang w:val="es-ES"/>
        </w:rPr>
        <w:t>+</w:t>
      </w:r>
      <w:r>
        <w:rPr>
          <w:i/>
        </w:rPr>
        <w:t>λ</w:t>
      </w:r>
      <w:r w:rsidRPr="005B7C71">
        <w:rPr>
          <w:vertAlign w:val="superscript"/>
          <w:lang w:val="es-ES"/>
        </w:rPr>
        <w:t>2</w:t>
      </w:r>
      <w:r w:rsidRPr="005B7C71">
        <w:rPr>
          <w:rFonts w:ascii="Cambria" w:eastAsia="Cambria" w:hAnsi="Cambria" w:cs="Cambria"/>
          <w:lang w:val="es-ES"/>
        </w:rPr>
        <w:t>(</w:t>
      </w:r>
      <w:r>
        <w:rPr>
          <w:i/>
        </w:rPr>
        <w:t>σ</w:t>
      </w:r>
      <w:r w:rsidRPr="005B7C71">
        <w:rPr>
          <w:i/>
          <w:lang w:val="es-ES"/>
        </w:rPr>
        <w:t xml:space="preserve"> </w:t>
      </w:r>
      <w:r w:rsidRPr="005B7C71">
        <w:rPr>
          <w:rFonts w:ascii="Cambria" w:eastAsia="Cambria" w:hAnsi="Cambria" w:cs="Cambria"/>
          <w:lang w:val="es-ES"/>
        </w:rPr>
        <w:t>+</w:t>
      </w:r>
      <w:r>
        <w:rPr>
          <w:i/>
        </w:rPr>
        <w:t>β</w:t>
      </w:r>
      <w:r w:rsidRPr="005B7C71">
        <w:rPr>
          <w:i/>
          <w:lang w:val="es-ES"/>
        </w:rPr>
        <w:t xml:space="preserve"> </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w:t>
      </w:r>
      <w:r>
        <w:rPr>
          <w:i/>
        </w:rPr>
        <w:t>λβ</w:t>
      </w:r>
      <w:r w:rsidRPr="005B7C71">
        <w:rPr>
          <w:rFonts w:ascii="Cambria" w:eastAsia="Cambria" w:hAnsi="Cambria" w:cs="Cambria"/>
          <w:lang w:val="es-ES"/>
        </w:rPr>
        <w:t>(</w:t>
      </w:r>
      <w:r>
        <w:rPr>
          <w:i/>
        </w:rPr>
        <w:t>σ</w:t>
      </w:r>
      <w:r w:rsidRPr="005B7C71">
        <w:rPr>
          <w:i/>
          <w:lang w:val="es-ES"/>
        </w:rPr>
        <w:t xml:space="preserve"> </w:t>
      </w:r>
      <w:r w:rsidRPr="005B7C71">
        <w:rPr>
          <w:rFonts w:ascii="Cambria" w:eastAsia="Cambria" w:hAnsi="Cambria" w:cs="Cambria"/>
          <w:lang w:val="es-ES"/>
        </w:rPr>
        <w:t>+</w:t>
      </w:r>
      <w:r>
        <w:rPr>
          <w:i/>
        </w:rPr>
        <w:t>ρ</w:t>
      </w:r>
      <w:r w:rsidRPr="005B7C71">
        <w:rPr>
          <w:rFonts w:ascii="Cambria" w:eastAsia="Cambria" w:hAnsi="Cambria" w:cs="Cambria"/>
          <w:lang w:val="es-ES"/>
        </w:rPr>
        <w:t>)+</w:t>
      </w:r>
      <w:r w:rsidRPr="005B7C71">
        <w:rPr>
          <w:lang w:val="es-ES"/>
        </w:rPr>
        <w:t>2</w:t>
      </w:r>
      <w:r>
        <w:rPr>
          <w:i/>
        </w:rPr>
        <w:t>σβ</w:t>
      </w:r>
      <w:r w:rsidRPr="005B7C71">
        <w:rPr>
          <w:rFonts w:ascii="Cambria" w:eastAsia="Cambria" w:hAnsi="Cambria" w:cs="Cambria"/>
          <w:lang w:val="es-ES"/>
        </w:rPr>
        <w:t>(</w:t>
      </w:r>
      <w:r>
        <w:rPr>
          <w:i/>
        </w:rPr>
        <w:t>ρ</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 xml:space="preserve">) = </w:t>
      </w:r>
      <w:r w:rsidRPr="005B7C71">
        <w:rPr>
          <w:lang w:val="es-ES"/>
        </w:rPr>
        <w:t>0</w:t>
      </w:r>
    </w:p>
    <w:p w:rsidR="00EE6B34" w:rsidRPr="005B7C71" w:rsidRDefault="007B2103">
      <w:pPr>
        <w:spacing w:after="278" w:line="276" w:lineRule="auto"/>
        <w:rPr>
          <w:lang w:val="es-ES"/>
        </w:rPr>
      </w:pPr>
      <w:r w:rsidRPr="005B7C71">
        <w:rPr>
          <w:lang w:val="es-ES"/>
        </w:rPr>
        <w:t>asociados a la matriz Jacobiana:</w:t>
      </w:r>
    </w:p>
    <w:tbl>
      <w:tblPr>
        <w:tblStyle w:val="TableGrid"/>
        <w:tblW w:w="1837" w:type="dxa"/>
        <w:tblInd w:w="2673" w:type="dxa"/>
        <w:tblCellMar>
          <w:top w:w="0" w:type="dxa"/>
          <w:left w:w="0" w:type="dxa"/>
          <w:bottom w:w="0" w:type="dxa"/>
          <w:right w:w="0" w:type="dxa"/>
        </w:tblCellMar>
        <w:tblLook w:val="04A0" w:firstRow="1" w:lastRow="0" w:firstColumn="1" w:lastColumn="0" w:noHBand="0" w:noVBand="1"/>
      </w:tblPr>
      <w:tblGrid>
        <w:gridCol w:w="861"/>
        <w:gridCol w:w="439"/>
        <w:gridCol w:w="537"/>
      </w:tblGrid>
      <w:tr w:rsidR="00EE6B34">
        <w:trPr>
          <w:trHeight w:val="1030"/>
        </w:trPr>
        <w:tc>
          <w:tcPr>
            <w:tcW w:w="882" w:type="dxa"/>
            <w:tcBorders>
              <w:top w:val="nil"/>
              <w:left w:val="nil"/>
              <w:bottom w:val="nil"/>
              <w:right w:val="nil"/>
            </w:tcBorders>
          </w:tcPr>
          <w:p w:rsidR="00EE6B34" w:rsidRDefault="007B2103">
            <w:pPr>
              <w:spacing w:after="0" w:line="240" w:lineRule="auto"/>
              <w:ind w:left="0" w:right="0"/>
              <w:jc w:val="left"/>
            </w:pPr>
            <w:r>
              <w:rPr>
                <w:rFonts w:ascii="Cambria" w:eastAsia="Cambria" w:hAnsi="Cambria" w:cs="Cambria"/>
              </w:rPr>
              <w:t></w:t>
            </w:r>
          </w:p>
          <w:p w:rsidR="00EE6B34" w:rsidRDefault="007B2103">
            <w:pPr>
              <w:spacing w:after="45" w:line="240" w:lineRule="auto"/>
              <w:ind w:left="0" w:right="0"/>
              <w:jc w:val="center"/>
            </w:pPr>
            <w:r>
              <w:rPr>
                <w:rFonts w:ascii="Cambria" w:eastAsia="Cambria" w:hAnsi="Cambria" w:cs="Cambria"/>
              </w:rPr>
              <w:t>−</w:t>
            </w:r>
            <w:r>
              <w:rPr>
                <w:i/>
              </w:rPr>
              <w:t>σ</w:t>
            </w:r>
          </w:p>
          <w:p w:rsidR="00EE6B34" w:rsidRDefault="007B2103">
            <w:pPr>
              <w:spacing w:after="0" w:line="240" w:lineRule="auto"/>
              <w:ind w:left="0" w:right="0"/>
              <w:jc w:val="left"/>
            </w:pPr>
            <w:r>
              <w:rPr>
                <w:rFonts w:ascii="Cambria" w:eastAsia="Cambria" w:hAnsi="Cambria" w:cs="Cambria"/>
              </w:rPr>
              <w:t></w:t>
            </w:r>
          </w:p>
          <w:p w:rsidR="00EE6B34" w:rsidRDefault="007B2103">
            <w:pPr>
              <w:spacing w:after="0" w:line="216" w:lineRule="auto"/>
              <w:ind w:left="0" w:right="35"/>
              <w:jc w:val="left"/>
            </w:pPr>
            <w:r>
              <w:rPr>
                <w:rFonts w:ascii="Cambria" w:eastAsia="Cambria" w:hAnsi="Cambria" w:cs="Cambria"/>
              </w:rPr>
              <w:t></w:t>
            </w:r>
            <w:r>
              <w:rPr>
                <w:i/>
              </w:rPr>
              <w:t>ρ</w:t>
            </w:r>
            <w:r>
              <w:rPr>
                <w:rFonts w:ascii="Cambria" w:eastAsia="Cambria" w:hAnsi="Cambria" w:cs="Cambria"/>
              </w:rPr>
              <w:t>−</w:t>
            </w:r>
            <w:r>
              <w:rPr>
                <w:i/>
              </w:rPr>
              <w:t>x</w:t>
            </w:r>
            <w:r>
              <w:rPr>
                <w:sz w:val="15"/>
              </w:rPr>
              <w:t xml:space="preserve">3 </w:t>
            </w:r>
            <w:r>
              <w:rPr>
                <w:rFonts w:ascii="Cambria" w:eastAsia="Cambria" w:hAnsi="Cambria" w:cs="Cambria"/>
              </w:rPr>
              <w:t></w:t>
            </w:r>
          </w:p>
          <w:p w:rsidR="00EE6B34" w:rsidRDefault="007B2103">
            <w:pPr>
              <w:spacing w:after="7" w:line="240" w:lineRule="auto"/>
              <w:ind w:left="0" w:right="0"/>
              <w:jc w:val="left"/>
            </w:pPr>
            <w:r>
              <w:rPr>
                <w:rFonts w:ascii="Cambria" w:eastAsia="Cambria" w:hAnsi="Cambria" w:cs="Cambria"/>
              </w:rPr>
              <w:t></w:t>
            </w:r>
          </w:p>
          <w:p w:rsidR="00EE6B34" w:rsidRDefault="007B2103">
            <w:pPr>
              <w:spacing w:after="0" w:line="276" w:lineRule="auto"/>
              <w:ind w:left="0" w:right="0"/>
              <w:jc w:val="center"/>
            </w:pPr>
            <w:r>
              <w:rPr>
                <w:i/>
              </w:rPr>
              <w:t>x</w:t>
            </w:r>
            <w:r>
              <w:rPr>
                <w:sz w:val="15"/>
              </w:rPr>
              <w:t>2</w:t>
            </w:r>
          </w:p>
        </w:tc>
        <w:tc>
          <w:tcPr>
            <w:tcW w:w="454" w:type="dxa"/>
            <w:tcBorders>
              <w:top w:val="nil"/>
              <w:left w:val="nil"/>
              <w:bottom w:val="nil"/>
              <w:right w:val="nil"/>
            </w:tcBorders>
            <w:vAlign w:val="bottom"/>
          </w:tcPr>
          <w:p w:rsidR="00EE6B34" w:rsidRDefault="007B2103">
            <w:pPr>
              <w:spacing w:after="156" w:line="240" w:lineRule="auto"/>
              <w:ind w:left="56" w:right="0"/>
              <w:jc w:val="left"/>
            </w:pPr>
            <w:r>
              <w:rPr>
                <w:i/>
              </w:rPr>
              <w:t>σ</w:t>
            </w:r>
          </w:p>
          <w:p w:rsidR="00EE6B34" w:rsidRDefault="007B2103">
            <w:pPr>
              <w:spacing w:after="202" w:line="240" w:lineRule="auto"/>
              <w:ind w:left="0" w:right="0"/>
              <w:jc w:val="left"/>
            </w:pPr>
            <w:r>
              <w:rPr>
                <w:rFonts w:ascii="Cambria" w:eastAsia="Cambria" w:hAnsi="Cambria" w:cs="Cambria"/>
              </w:rPr>
              <w:t>−</w:t>
            </w:r>
            <w:r>
              <w:t>1</w:t>
            </w:r>
          </w:p>
          <w:p w:rsidR="00EE6B34" w:rsidRDefault="007B2103">
            <w:pPr>
              <w:spacing w:after="0" w:line="276" w:lineRule="auto"/>
              <w:ind w:left="41" w:right="0"/>
              <w:jc w:val="left"/>
            </w:pPr>
            <w:r>
              <w:rPr>
                <w:i/>
              </w:rPr>
              <w:t>x</w:t>
            </w:r>
            <w:r>
              <w:rPr>
                <w:sz w:val="15"/>
              </w:rPr>
              <w:t>1</w:t>
            </w:r>
          </w:p>
        </w:tc>
        <w:tc>
          <w:tcPr>
            <w:tcW w:w="501" w:type="dxa"/>
            <w:tcBorders>
              <w:top w:val="nil"/>
              <w:left w:val="nil"/>
              <w:bottom w:val="nil"/>
              <w:right w:val="nil"/>
            </w:tcBorders>
          </w:tcPr>
          <w:p w:rsidR="00EE6B34" w:rsidRDefault="007B2103">
            <w:pPr>
              <w:spacing w:after="0" w:line="240" w:lineRule="auto"/>
              <w:ind w:left="327" w:right="0"/>
              <w:jc w:val="left"/>
            </w:pPr>
            <w:r>
              <w:rPr>
                <w:rFonts w:ascii="Cambria" w:eastAsia="Cambria" w:hAnsi="Cambria" w:cs="Cambria"/>
              </w:rPr>
              <w:t></w:t>
            </w:r>
          </w:p>
          <w:p w:rsidR="00EE6B34" w:rsidRDefault="007B2103">
            <w:pPr>
              <w:spacing w:after="45" w:line="240" w:lineRule="auto"/>
              <w:ind w:left="114" w:right="0"/>
              <w:jc w:val="left"/>
            </w:pPr>
            <w:r>
              <w:t>0</w:t>
            </w:r>
          </w:p>
          <w:p w:rsidR="00EE6B34" w:rsidRDefault="007B2103">
            <w:pPr>
              <w:spacing w:after="18" w:line="240" w:lineRule="auto"/>
              <w:ind w:left="327" w:right="0"/>
              <w:jc w:val="left"/>
            </w:pPr>
            <w:r>
              <w:rPr>
                <w:rFonts w:ascii="Cambria" w:eastAsia="Cambria" w:hAnsi="Cambria" w:cs="Cambria"/>
              </w:rPr>
              <w:t></w:t>
            </w:r>
          </w:p>
          <w:p w:rsidR="00EE6B34" w:rsidRDefault="007B2103">
            <w:pPr>
              <w:spacing w:after="49" w:line="240" w:lineRule="auto"/>
              <w:ind w:left="0" w:right="0"/>
            </w:pPr>
            <w:r>
              <w:rPr>
                <w:rFonts w:ascii="Cambria" w:eastAsia="Cambria" w:hAnsi="Cambria" w:cs="Cambria"/>
              </w:rPr>
              <w:t>−</w:t>
            </w:r>
            <w:r>
              <w:rPr>
                <w:i/>
              </w:rPr>
              <w:t>x</w:t>
            </w:r>
            <w:r>
              <w:rPr>
                <w:sz w:val="15"/>
              </w:rPr>
              <w:t>1</w:t>
            </w:r>
            <w:r>
              <w:rPr>
                <w:rFonts w:ascii="Cambria" w:eastAsia="Cambria" w:hAnsi="Cambria" w:cs="Cambria"/>
              </w:rPr>
              <w:t></w:t>
            </w:r>
          </w:p>
          <w:p w:rsidR="00EE6B34" w:rsidRDefault="007B2103">
            <w:pPr>
              <w:spacing w:after="0" w:line="240" w:lineRule="auto"/>
              <w:ind w:left="327" w:right="0"/>
              <w:jc w:val="left"/>
            </w:pPr>
            <w:r>
              <w:rPr>
                <w:rFonts w:ascii="Cambria" w:eastAsia="Cambria" w:hAnsi="Cambria" w:cs="Cambria"/>
              </w:rPr>
              <w:t></w:t>
            </w:r>
          </w:p>
          <w:p w:rsidR="00EE6B34" w:rsidRDefault="007B2103">
            <w:pPr>
              <w:spacing w:after="0" w:line="276" w:lineRule="auto"/>
              <w:ind w:left="19" w:right="0"/>
              <w:jc w:val="left"/>
            </w:pPr>
            <w:r>
              <w:rPr>
                <w:rFonts w:ascii="Cambria" w:eastAsia="Cambria" w:hAnsi="Cambria" w:cs="Cambria"/>
              </w:rPr>
              <w:t>−</w:t>
            </w:r>
            <w:r>
              <w:rPr>
                <w:i/>
              </w:rPr>
              <w:t>β</w:t>
            </w:r>
          </w:p>
        </w:tc>
      </w:tr>
    </w:tbl>
    <w:p w:rsidR="00EE6B34" w:rsidRPr="005B7C71" w:rsidRDefault="007B2103">
      <w:pPr>
        <w:rPr>
          <w:lang w:val="es-ES"/>
        </w:rPr>
      </w:pPr>
      <w:r w:rsidRPr="005B7C71">
        <w:rPr>
          <w:lang w:val="es-ES"/>
        </w:rPr>
        <w:t xml:space="preserve">tiene un autovalor real negativo </w:t>
      </w:r>
      <w:r>
        <w:rPr>
          <w:i/>
        </w:rPr>
        <w:t>λ</w:t>
      </w:r>
      <w:r w:rsidRPr="005B7C71">
        <w:rPr>
          <w:i/>
          <w:lang w:val="es-ES"/>
        </w:rPr>
        <w:t xml:space="preserve"> </w:t>
      </w:r>
      <w:r w:rsidRPr="005B7C71">
        <w:rPr>
          <w:lang w:val="es-ES"/>
        </w:rPr>
        <w:t xml:space="preserve">combinado con dos autovalores imaginarios puros, </w:t>
      </w:r>
      <w:r>
        <w:rPr>
          <w:i/>
        </w:rPr>
        <w:t>λ</w:t>
      </w:r>
      <w:r w:rsidRPr="005B7C71">
        <w:rPr>
          <w:rFonts w:ascii="Cambria" w:eastAsia="Cambria" w:hAnsi="Cambria" w:cs="Cambria"/>
          <w:vertAlign w:val="subscript"/>
          <w:lang w:val="es-ES"/>
        </w:rPr>
        <w:t xml:space="preserve">± </w:t>
      </w:r>
      <w:r w:rsidRPr="005B7C71">
        <w:rPr>
          <w:rFonts w:ascii="Cambria" w:eastAsia="Cambria" w:hAnsi="Cambria" w:cs="Cambria"/>
          <w:lang w:val="es-ES"/>
        </w:rPr>
        <w:t>= ±</w:t>
      </w:r>
      <w:r w:rsidRPr="005B7C71">
        <w:rPr>
          <w:i/>
          <w:lang w:val="es-ES"/>
        </w:rPr>
        <w:t>j</w:t>
      </w:r>
      <w:r>
        <w:rPr>
          <w:i/>
        </w:rPr>
        <w:t>α</w:t>
      </w:r>
      <w:r w:rsidRPr="005B7C71">
        <w:rPr>
          <w:lang w:val="es-ES"/>
        </w:rPr>
        <w:t xml:space="preserve">, si </w:t>
      </w:r>
      <w:r>
        <w:rPr>
          <w:i/>
        </w:rPr>
        <w:t>ρ</w:t>
      </w:r>
      <w:r w:rsidRPr="005B7C71">
        <w:rPr>
          <w:i/>
          <w:lang w:val="es-ES"/>
        </w:rPr>
        <w:t xml:space="preserve"> </w:t>
      </w:r>
      <w:r w:rsidRPr="005B7C71">
        <w:rPr>
          <w:rFonts w:ascii="Cambria" w:eastAsia="Cambria" w:hAnsi="Cambria" w:cs="Cambria"/>
          <w:i/>
          <w:lang w:val="es-ES"/>
        </w:rPr>
        <w:t xml:space="preserve">&lt; </w:t>
      </w:r>
      <w:r>
        <w:rPr>
          <w:i/>
        </w:rPr>
        <w:t>ρ</w:t>
      </w:r>
      <w:r w:rsidRPr="005B7C71">
        <w:rPr>
          <w:i/>
          <w:vertAlign w:val="subscript"/>
          <w:lang w:val="es-ES"/>
        </w:rPr>
        <w:t>h</w:t>
      </w:r>
      <w:r w:rsidRPr="005B7C71">
        <w:rPr>
          <w:lang w:val="es-ES"/>
        </w:rPr>
        <w:t>. La linealización del sistema 2.5 en la proximidad del punto de</w:t>
      </w:r>
    </w:p>
    <w:p w:rsidR="00EE6B34" w:rsidRPr="005B7C71" w:rsidRDefault="007B2103">
      <w:pPr>
        <w:rPr>
          <w:lang w:val="es-ES"/>
        </w:rPr>
      </w:pPr>
      <w:r w:rsidRPr="005B7C71">
        <w:rPr>
          <w:lang w:val="es-ES"/>
        </w:rPr>
        <w:lastRenderedPageBreak/>
        <w:t xml:space="preserve">equilibrio </w:t>
      </w:r>
      <w:r w:rsidRPr="005B7C71">
        <w:rPr>
          <w:i/>
          <w:lang w:val="es-ES"/>
        </w:rPr>
        <w:t>E</w:t>
      </w:r>
      <w:r w:rsidRPr="005B7C71">
        <w:rPr>
          <w:rFonts w:ascii="Cambria" w:eastAsia="Cambria" w:hAnsi="Cambria" w:cs="Cambria"/>
          <w:vertAlign w:val="superscript"/>
          <w:lang w:val="es-ES"/>
        </w:rPr>
        <w:t xml:space="preserve">+ </w:t>
      </w:r>
      <w:r w:rsidRPr="005B7C71">
        <w:rPr>
          <w:lang w:val="es-ES"/>
        </w:rPr>
        <w:t>es un problema simétrico a este.</w:t>
      </w:r>
    </w:p>
    <w:p w:rsidR="00EE6B34" w:rsidRPr="005B7C71" w:rsidRDefault="007B2103">
      <w:pPr>
        <w:spacing w:after="204" w:line="246" w:lineRule="auto"/>
        <w:ind w:left="163" w:right="-15" w:hanging="10"/>
        <w:jc w:val="center"/>
        <w:rPr>
          <w:lang w:val="es-ES"/>
        </w:rPr>
      </w:pPr>
      <w:r w:rsidRPr="005B7C71">
        <w:rPr>
          <w:lang w:val="es-ES"/>
        </w:rPr>
        <w:t>En la Figura 2.12 puede verse la evolución de las soluciones al sistema de Lorenz.</w:t>
      </w:r>
    </w:p>
    <w:p w:rsidR="00EE6B34" w:rsidRPr="005B7C71" w:rsidRDefault="007B2103">
      <w:pPr>
        <w:spacing w:after="299" w:line="246" w:lineRule="auto"/>
        <w:ind w:left="138" w:right="21" w:hanging="10"/>
        <w:jc w:val="right"/>
        <w:rPr>
          <w:lang w:val="es-ES"/>
        </w:rPr>
      </w:pPr>
      <w:r w:rsidRPr="005B7C71">
        <w:rPr>
          <w:lang w:val="es-ES"/>
        </w:rPr>
        <w:t>El sistema de Rössler está descrito por el siguiente sistema de ecuaciones diferenciales</w:t>
      </w:r>
    </w:p>
    <w:p w:rsidR="00EE6B34" w:rsidRDefault="007B2103">
      <w:pPr>
        <w:spacing w:after="0" w:line="240" w:lineRule="auto"/>
        <w:ind w:left="2485" w:right="-15" w:hanging="10"/>
        <w:jc w:val="left"/>
      </w:pPr>
      <w:r>
        <w:rPr>
          <w:rFonts w:ascii="Cambria" w:eastAsia="Cambria" w:hAnsi="Cambria" w:cs="Cambria"/>
        </w:rPr>
        <w:t></w:t>
      </w:r>
    </w:p>
    <w:tbl>
      <w:tblPr>
        <w:tblStyle w:val="TableGrid"/>
        <w:tblW w:w="4708" w:type="dxa"/>
        <w:tblInd w:w="2475" w:type="dxa"/>
        <w:tblCellMar>
          <w:top w:w="0" w:type="dxa"/>
          <w:left w:w="0" w:type="dxa"/>
          <w:bottom w:w="0" w:type="dxa"/>
          <w:right w:w="0" w:type="dxa"/>
        </w:tblCellMar>
        <w:tblLook w:val="04A0" w:firstRow="1" w:lastRow="0" w:firstColumn="1" w:lastColumn="0" w:noHBand="0" w:noVBand="1"/>
      </w:tblPr>
      <w:tblGrid>
        <w:gridCol w:w="615"/>
        <w:gridCol w:w="387"/>
        <w:gridCol w:w="3324"/>
        <w:gridCol w:w="382"/>
      </w:tblGrid>
      <w:tr w:rsidR="00EE6B34">
        <w:trPr>
          <w:trHeight w:val="990"/>
        </w:trPr>
        <w:tc>
          <w:tcPr>
            <w:tcW w:w="615" w:type="dxa"/>
            <w:tcBorders>
              <w:top w:val="nil"/>
              <w:left w:val="nil"/>
              <w:bottom w:val="nil"/>
              <w:right w:val="nil"/>
            </w:tcBorders>
            <w:vAlign w:val="center"/>
          </w:tcPr>
          <w:p w:rsidR="00EE6B34" w:rsidRDefault="007B2103">
            <w:pPr>
              <w:spacing w:after="0" w:line="276" w:lineRule="auto"/>
              <w:ind w:left="0" w:right="14"/>
              <w:jc w:val="left"/>
            </w:pPr>
            <w:r>
              <w:rPr>
                <w:rFonts w:ascii="Cambria" w:eastAsia="Cambria" w:hAnsi="Cambria" w:cs="Cambria"/>
              </w:rPr>
              <w:t></w:t>
            </w:r>
            <w:r>
              <w:rPr>
                <w:rFonts w:ascii="Cambria" w:eastAsia="Cambria" w:hAnsi="Cambria" w:cs="Cambria"/>
              </w:rPr>
              <w:t xml:space="preserve">   </w:t>
            </w:r>
            <w:r>
              <w:rPr>
                <w:i/>
              </w:rPr>
              <w:t>x</w:t>
            </w:r>
            <w:r>
              <w:rPr>
                <w:sz w:val="15"/>
              </w:rPr>
              <w:t>1</w:t>
            </w:r>
            <w:r>
              <w:rPr>
                <w:rFonts w:ascii="Cambria" w:eastAsia="Cambria" w:hAnsi="Cambria" w:cs="Cambria"/>
                <w:sz w:val="15"/>
              </w:rPr>
              <w:t xml:space="preserve">0 </w:t>
            </w:r>
            <w:r>
              <w:rPr>
                <w:i/>
              </w:rPr>
              <w:t>x</w:t>
            </w:r>
            <w:r>
              <w:rPr>
                <w:vertAlign w:val="subscript"/>
              </w:rPr>
              <w:t>2</w:t>
            </w:r>
            <w:r>
              <w:rPr>
                <w:rFonts w:ascii="Cambria" w:eastAsia="Cambria" w:hAnsi="Cambria" w:cs="Cambria"/>
                <w:sz w:val="15"/>
              </w:rPr>
              <w:t xml:space="preserve">0 </w:t>
            </w:r>
            <w:r>
              <w:rPr>
                <w:rFonts w:ascii="Cambria" w:eastAsia="Cambria" w:hAnsi="Cambria" w:cs="Cambria"/>
              </w:rPr>
              <w:t></w:t>
            </w:r>
            <w:r>
              <w:rPr>
                <w:rFonts w:ascii="Cambria" w:eastAsia="Cambria" w:hAnsi="Cambria" w:cs="Cambria"/>
              </w:rPr>
              <w:t xml:space="preserve">   </w:t>
            </w:r>
            <w:r>
              <w:rPr>
                <w:i/>
              </w:rPr>
              <w:t>x</w:t>
            </w:r>
            <w:r>
              <w:rPr>
                <w:vertAlign w:val="subscript"/>
              </w:rPr>
              <w:t>3</w:t>
            </w:r>
            <w:r>
              <w:rPr>
                <w:rFonts w:ascii="Cambria" w:eastAsia="Cambria" w:hAnsi="Cambria" w:cs="Cambria"/>
                <w:sz w:val="15"/>
              </w:rPr>
              <w:t>0</w:t>
            </w:r>
          </w:p>
        </w:tc>
        <w:tc>
          <w:tcPr>
            <w:tcW w:w="387" w:type="dxa"/>
            <w:tcBorders>
              <w:top w:val="nil"/>
              <w:left w:val="nil"/>
              <w:bottom w:val="nil"/>
              <w:right w:val="nil"/>
            </w:tcBorders>
          </w:tcPr>
          <w:p w:rsidR="00EE6B34" w:rsidRDefault="007B2103">
            <w:pPr>
              <w:spacing w:after="170" w:line="240" w:lineRule="auto"/>
              <w:ind w:left="33" w:right="0"/>
              <w:jc w:val="left"/>
            </w:pPr>
            <w:r>
              <w:rPr>
                <w:rFonts w:ascii="Cambria" w:eastAsia="Cambria" w:hAnsi="Cambria" w:cs="Cambria"/>
              </w:rPr>
              <w:t>=</w:t>
            </w:r>
          </w:p>
          <w:p w:rsidR="00EE6B34" w:rsidRDefault="007B2103">
            <w:pPr>
              <w:spacing w:after="170" w:line="240" w:lineRule="auto"/>
              <w:ind w:left="33" w:right="0"/>
              <w:jc w:val="left"/>
            </w:pPr>
            <w:r>
              <w:rPr>
                <w:rFonts w:ascii="Cambria" w:eastAsia="Cambria" w:hAnsi="Cambria" w:cs="Cambria"/>
              </w:rPr>
              <w:t>=</w:t>
            </w:r>
          </w:p>
          <w:p w:rsidR="00EE6B34" w:rsidRDefault="007B2103">
            <w:pPr>
              <w:spacing w:after="0" w:line="276" w:lineRule="auto"/>
              <w:ind w:left="33" w:right="0"/>
              <w:jc w:val="left"/>
            </w:pPr>
            <w:r>
              <w:rPr>
                <w:rFonts w:ascii="Cambria" w:eastAsia="Cambria" w:hAnsi="Cambria" w:cs="Cambria"/>
              </w:rPr>
              <w:t>=</w:t>
            </w:r>
          </w:p>
        </w:tc>
        <w:tc>
          <w:tcPr>
            <w:tcW w:w="3324" w:type="dxa"/>
            <w:tcBorders>
              <w:top w:val="nil"/>
              <w:left w:val="nil"/>
              <w:bottom w:val="nil"/>
              <w:right w:val="nil"/>
            </w:tcBorders>
          </w:tcPr>
          <w:p w:rsidR="00EE6B34" w:rsidRDefault="007B2103">
            <w:pPr>
              <w:spacing w:after="0" w:line="276" w:lineRule="auto"/>
              <w:ind w:left="0" w:right="1963"/>
              <w:jc w:val="left"/>
            </w:pPr>
            <w:r>
              <w:rPr>
                <w:i/>
              </w:rPr>
              <w:t>x</w:t>
            </w:r>
            <w:r>
              <w:rPr>
                <w:sz w:val="15"/>
              </w:rPr>
              <w:t xml:space="preserve">2 </w:t>
            </w:r>
            <w:r>
              <w:rPr>
                <w:rFonts w:ascii="Cambria" w:eastAsia="Cambria" w:hAnsi="Cambria" w:cs="Cambria"/>
              </w:rPr>
              <w:t>−</w:t>
            </w:r>
            <w:r>
              <w:rPr>
                <w:i/>
              </w:rPr>
              <w:t>x</w:t>
            </w:r>
            <w:r>
              <w:rPr>
                <w:sz w:val="15"/>
              </w:rPr>
              <w:t xml:space="preserve">3 </w:t>
            </w:r>
            <w:r>
              <w:rPr>
                <w:i/>
              </w:rPr>
              <w:t>x</w:t>
            </w:r>
            <w:r>
              <w:rPr>
                <w:sz w:val="15"/>
              </w:rPr>
              <w:t>1</w:t>
            </w:r>
            <w:r>
              <w:rPr>
                <w:i/>
              </w:rPr>
              <w:t>x</w:t>
            </w:r>
            <w:r>
              <w:rPr>
                <w:sz w:val="15"/>
              </w:rPr>
              <w:t xml:space="preserve">3 </w:t>
            </w:r>
            <w:r>
              <w:rPr>
                <w:rFonts w:ascii="Cambria" w:eastAsia="Cambria" w:hAnsi="Cambria" w:cs="Cambria"/>
              </w:rPr>
              <w:t>+</w:t>
            </w:r>
            <w:r>
              <w:rPr>
                <w:i/>
              </w:rPr>
              <w:t>ax</w:t>
            </w:r>
            <w:r>
              <w:rPr>
                <w:sz w:val="15"/>
              </w:rPr>
              <w:t xml:space="preserve">2 </w:t>
            </w:r>
            <w:r>
              <w:rPr>
                <w:i/>
              </w:rPr>
              <w:t>b</w:t>
            </w:r>
            <w:r>
              <w:rPr>
                <w:rFonts w:ascii="Cambria" w:eastAsia="Cambria" w:hAnsi="Cambria" w:cs="Cambria"/>
              </w:rPr>
              <w:t>+(</w:t>
            </w:r>
            <w:r>
              <w:rPr>
                <w:i/>
              </w:rPr>
              <w:t>x</w:t>
            </w:r>
            <w:r>
              <w:rPr>
                <w:vertAlign w:val="subscript"/>
              </w:rPr>
              <w:t xml:space="preserve">1 </w:t>
            </w:r>
            <w:r>
              <w:rPr>
                <w:rFonts w:ascii="Cambria" w:eastAsia="Cambria" w:hAnsi="Cambria" w:cs="Cambria"/>
              </w:rPr>
              <w:t>+</w:t>
            </w:r>
            <w:r>
              <w:rPr>
                <w:i/>
              </w:rPr>
              <w:t>c</w:t>
            </w:r>
            <w:r>
              <w:rPr>
                <w:rFonts w:ascii="Cambria" w:eastAsia="Cambria" w:hAnsi="Cambria" w:cs="Cambria"/>
              </w:rPr>
              <w:t>)</w:t>
            </w:r>
            <w:r>
              <w:rPr>
                <w:i/>
              </w:rPr>
              <w:t>x</w:t>
            </w:r>
            <w:r>
              <w:rPr>
                <w:vertAlign w:val="subscript"/>
              </w:rPr>
              <w:t>3</w:t>
            </w:r>
          </w:p>
        </w:tc>
        <w:tc>
          <w:tcPr>
            <w:tcW w:w="382" w:type="dxa"/>
            <w:tcBorders>
              <w:top w:val="nil"/>
              <w:left w:val="nil"/>
              <w:bottom w:val="nil"/>
              <w:right w:val="nil"/>
            </w:tcBorders>
            <w:vAlign w:val="center"/>
          </w:tcPr>
          <w:p w:rsidR="00EE6B34" w:rsidRDefault="007B2103">
            <w:pPr>
              <w:spacing w:after="0" w:line="276" w:lineRule="auto"/>
              <w:ind w:left="0" w:right="0"/>
            </w:pPr>
            <w:r>
              <w:t>(2.6)</w:t>
            </w:r>
          </w:p>
        </w:tc>
      </w:tr>
    </w:tbl>
    <w:p w:rsidR="00EE6B34" w:rsidRPr="005B7C71" w:rsidRDefault="007B2103">
      <w:pPr>
        <w:rPr>
          <w:lang w:val="es-ES"/>
        </w:rPr>
      </w:pPr>
      <w:r w:rsidRPr="005B7C71">
        <w:rPr>
          <w:lang w:val="es-ES"/>
        </w:rPr>
        <w:t xml:space="preserve">en donde </w:t>
      </w:r>
      <w:r w:rsidRPr="005B7C71">
        <w:rPr>
          <w:i/>
          <w:lang w:val="es-ES"/>
        </w:rPr>
        <w:t>a</w:t>
      </w:r>
      <w:r w:rsidRPr="005B7C71">
        <w:rPr>
          <w:lang w:val="es-ES"/>
        </w:rPr>
        <w:t xml:space="preserve">, </w:t>
      </w:r>
      <w:r w:rsidRPr="005B7C71">
        <w:rPr>
          <w:i/>
          <w:lang w:val="es-ES"/>
        </w:rPr>
        <w:t xml:space="preserve">b </w:t>
      </w:r>
      <w:r w:rsidRPr="005B7C71">
        <w:rPr>
          <w:lang w:val="es-ES"/>
        </w:rPr>
        <w:t xml:space="preserve">y </w:t>
      </w:r>
      <w:r w:rsidRPr="005B7C71">
        <w:rPr>
          <w:i/>
          <w:lang w:val="es-ES"/>
        </w:rPr>
        <w:t xml:space="preserve">c </w:t>
      </w:r>
      <w:r w:rsidRPr="005B7C71">
        <w:rPr>
          <w:lang w:val="es-ES"/>
        </w:rPr>
        <w:t>son parámetros del sistema.</w:t>
      </w:r>
    </w:p>
    <w:p w:rsidR="00EE6B34" w:rsidRPr="005B7C71" w:rsidRDefault="007B2103">
      <w:pPr>
        <w:spacing w:after="0" w:line="246" w:lineRule="auto"/>
        <w:ind w:left="138" w:right="21" w:hanging="10"/>
        <w:jc w:val="right"/>
        <w:rPr>
          <w:lang w:val="es-ES"/>
        </w:rPr>
      </w:pPr>
      <w:r w:rsidRPr="005B7C71">
        <w:rPr>
          <w:lang w:val="es-ES"/>
        </w:rPr>
        <w:t xml:space="preserve">El sistema de Rössler tiene dos puntos de equilibrio, </w:t>
      </w:r>
      <w:r w:rsidRPr="005B7C71">
        <w:rPr>
          <w:i/>
          <w:lang w:val="es-ES"/>
        </w:rPr>
        <w:t>E</w:t>
      </w:r>
      <w:r w:rsidRPr="005B7C71">
        <w:rPr>
          <w:rFonts w:ascii="Cambria" w:eastAsia="Cambria" w:hAnsi="Cambria" w:cs="Cambria"/>
          <w:vertAlign w:val="superscript"/>
          <w:lang w:val="es-ES"/>
        </w:rPr>
        <w:t xml:space="preserve">+ </w:t>
      </w:r>
      <w:r w:rsidRPr="005B7C71">
        <w:rPr>
          <w:lang w:val="es-ES"/>
        </w:rPr>
        <w:t xml:space="preserve">y </w:t>
      </w:r>
      <w:r w:rsidRPr="005B7C71">
        <w:rPr>
          <w:i/>
          <w:lang w:val="es-ES"/>
        </w:rPr>
        <w:t>E</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que existen sólo cuando Figura 2.12: (a) Evolución temporal de las tres variables del sistema de Lorenz.(b) Disposición de sus puntos de equilibrio (estrellas roj</w:t>
      </w:r>
      <w:r w:rsidRPr="005B7C71">
        <w:rPr>
          <w:lang w:val="es-ES"/>
        </w:rPr>
        <w:t>as) con respecto a su atractor en el espacio de estados.</w:t>
      </w:r>
      <w:r>
        <w:rPr>
          <w:noProof/>
        </w:rPr>
        <w:drawing>
          <wp:anchor distT="0" distB="0" distL="114300" distR="114300" simplePos="0" relativeHeight="251661312" behindDoc="0" locked="0" layoutInCell="1" allowOverlap="0">
            <wp:simplePos x="0" y="0"/>
            <wp:positionH relativeFrom="column">
              <wp:posOffset>0</wp:posOffset>
            </wp:positionH>
            <wp:positionV relativeFrom="paragraph">
              <wp:posOffset>0</wp:posOffset>
            </wp:positionV>
            <wp:extent cx="5201920" cy="3413760"/>
            <wp:effectExtent l="0" t="0" r="0" b="0"/>
            <wp:wrapTopAndBottom/>
            <wp:docPr id="1504" name="Picture 1504"/>
            <wp:cNvGraphicFramePr/>
            <a:graphic xmlns:a="http://schemas.openxmlformats.org/drawingml/2006/main">
              <a:graphicData uri="http://schemas.openxmlformats.org/drawingml/2006/picture">
                <pic:pic xmlns:pic="http://schemas.openxmlformats.org/drawingml/2006/picture">
                  <pic:nvPicPr>
                    <pic:cNvPr id="1504" name="Picture 1504"/>
                    <pic:cNvPicPr/>
                  </pic:nvPicPr>
                  <pic:blipFill>
                    <a:blip r:embed="rId65"/>
                    <a:stretch>
                      <a:fillRect/>
                    </a:stretch>
                  </pic:blipFill>
                  <pic:spPr>
                    <a:xfrm>
                      <a:off x="0" y="0"/>
                      <a:ext cx="5201920" cy="3413760"/>
                    </a:xfrm>
                    <a:prstGeom prst="rect">
                      <a:avLst/>
                    </a:prstGeom>
                  </pic:spPr>
                </pic:pic>
              </a:graphicData>
            </a:graphic>
          </wp:anchor>
        </w:drawing>
      </w:r>
    </w:p>
    <w:p w:rsidR="00EE6B34" w:rsidRPr="005B7C71" w:rsidRDefault="007B2103">
      <w:pPr>
        <w:spacing w:after="257"/>
        <w:rPr>
          <w:lang w:val="es-ES"/>
        </w:rPr>
      </w:pPr>
      <w:r w:rsidRPr="005B7C71">
        <w:rPr>
          <w:lang w:val="es-ES"/>
        </w:rPr>
        <w:t>∆</w:t>
      </w:r>
      <w:r w:rsidRPr="005B7C71">
        <w:rPr>
          <w:lang w:val="es-ES"/>
        </w:rPr>
        <w:t xml:space="preserve"> </w:t>
      </w:r>
      <w:r w:rsidRPr="005B7C71">
        <w:rPr>
          <w:rFonts w:ascii="Cambria" w:eastAsia="Cambria" w:hAnsi="Cambria" w:cs="Cambria"/>
          <w:lang w:val="es-ES"/>
        </w:rPr>
        <w:t xml:space="preserve">= </w:t>
      </w:r>
      <w:r w:rsidRPr="005B7C71">
        <w:rPr>
          <w:i/>
          <w:lang w:val="es-ES"/>
        </w:rPr>
        <w:t>c</w:t>
      </w:r>
      <w:r w:rsidRPr="005B7C71">
        <w:rPr>
          <w:vertAlign w:val="superscript"/>
          <w:lang w:val="es-ES"/>
        </w:rPr>
        <w:t xml:space="preserve">2 </w:t>
      </w:r>
      <w:r w:rsidRPr="005B7C71">
        <w:rPr>
          <w:rFonts w:ascii="Cambria" w:eastAsia="Cambria" w:hAnsi="Cambria" w:cs="Cambria"/>
          <w:lang w:val="es-ES"/>
        </w:rPr>
        <w:t>−</w:t>
      </w:r>
      <w:r w:rsidRPr="005B7C71">
        <w:rPr>
          <w:lang w:val="es-ES"/>
        </w:rPr>
        <w:t>4</w:t>
      </w:r>
      <w:r w:rsidRPr="005B7C71">
        <w:rPr>
          <w:i/>
          <w:lang w:val="es-ES"/>
        </w:rPr>
        <w:t xml:space="preserve">ab </w:t>
      </w:r>
      <w:r w:rsidRPr="005B7C71">
        <w:rPr>
          <w:rFonts w:ascii="Cambria" w:eastAsia="Cambria" w:hAnsi="Cambria" w:cs="Cambria"/>
          <w:i/>
          <w:lang w:val="es-ES"/>
        </w:rPr>
        <w:t xml:space="preserve">&gt; </w:t>
      </w:r>
      <w:r w:rsidRPr="005B7C71">
        <w:rPr>
          <w:lang w:val="es-ES"/>
        </w:rPr>
        <w:t>0 y cuyas coordenadas están dadas respectivamente por,</w:t>
      </w:r>
    </w:p>
    <w:p w:rsidR="00EE6B34" w:rsidRDefault="007B2103">
      <w:pPr>
        <w:spacing w:after="308" w:line="240" w:lineRule="auto"/>
        <w:ind w:left="1261" w:right="0"/>
        <w:jc w:val="left"/>
      </w:pPr>
      <w:r>
        <w:rPr>
          <w:noProof/>
        </w:rPr>
        <w:drawing>
          <wp:inline distT="0" distB="0" distL="0" distR="0">
            <wp:extent cx="2927350" cy="311150"/>
            <wp:effectExtent l="0" t="0" r="0" b="0"/>
            <wp:docPr id="1185258" name="Picture 1185258"/>
            <wp:cNvGraphicFramePr/>
            <a:graphic xmlns:a="http://schemas.openxmlformats.org/drawingml/2006/main">
              <a:graphicData uri="http://schemas.openxmlformats.org/drawingml/2006/picture">
                <pic:pic xmlns:pic="http://schemas.openxmlformats.org/drawingml/2006/picture">
                  <pic:nvPicPr>
                    <pic:cNvPr id="1185258" name="Picture 1185258"/>
                    <pic:cNvPicPr/>
                  </pic:nvPicPr>
                  <pic:blipFill>
                    <a:blip r:embed="rId66"/>
                    <a:stretch>
                      <a:fillRect/>
                    </a:stretch>
                  </pic:blipFill>
                  <pic:spPr>
                    <a:xfrm>
                      <a:off x="0" y="0"/>
                      <a:ext cx="2927350" cy="311150"/>
                    </a:xfrm>
                    <a:prstGeom prst="rect">
                      <a:avLst/>
                    </a:prstGeom>
                  </pic:spPr>
                </pic:pic>
              </a:graphicData>
            </a:graphic>
          </wp:inline>
        </w:drawing>
      </w:r>
    </w:p>
    <w:p w:rsidR="00EE6B34" w:rsidRPr="005B7C71" w:rsidRDefault="007B2103">
      <w:pPr>
        <w:spacing w:after="534"/>
        <w:ind w:firstLine="299"/>
        <w:rPr>
          <w:lang w:val="es-ES"/>
        </w:rPr>
      </w:pPr>
      <w:r w:rsidRPr="005B7C71">
        <w:rPr>
          <w:lang w:val="es-ES"/>
        </w:rPr>
        <w:t>La linealización del sistema 2.6 en la proximidad de los puntos de equilibrio proporciona los siguientes autovalores:</w:t>
      </w:r>
    </w:p>
    <w:p w:rsidR="00EE6B34" w:rsidRPr="005B7C71" w:rsidRDefault="007B2103">
      <w:pPr>
        <w:spacing w:after="359" w:line="246" w:lineRule="auto"/>
        <w:ind w:right="-15" w:hanging="10"/>
        <w:jc w:val="center"/>
        <w:rPr>
          <w:lang w:val="es-ES"/>
        </w:rPr>
      </w:pPr>
      <w:r w:rsidRPr="005B7C71">
        <w:rPr>
          <w:i/>
          <w:lang w:val="es-ES"/>
        </w:rPr>
        <w:lastRenderedPageBreak/>
        <w:t>a</w:t>
      </w:r>
      <w:r>
        <w:rPr>
          <w:i/>
        </w:rPr>
        <w:t>λ</w:t>
      </w:r>
      <w:r w:rsidRPr="005B7C71">
        <w:rPr>
          <w:vertAlign w:val="superscript"/>
          <w:lang w:val="es-ES"/>
        </w:rPr>
        <w:t xml:space="preserve">3 </w:t>
      </w:r>
      <w:r w:rsidRPr="005B7C71">
        <w:rPr>
          <w:rFonts w:ascii="Cambria" w:eastAsia="Cambria" w:hAnsi="Cambria" w:cs="Cambria"/>
          <w:lang w:val="es-ES"/>
        </w:rPr>
        <w:t>−</w:t>
      </w:r>
      <w:r>
        <w:rPr>
          <w:i/>
        </w:rPr>
        <w:t>λ</w:t>
      </w:r>
      <w:r w:rsidRPr="005B7C71">
        <w:rPr>
          <w:vertAlign w:val="superscript"/>
          <w:lang w:val="es-ES"/>
        </w:rPr>
        <w:t>2</w:t>
      </w:r>
      <w:r w:rsidRPr="005B7C71">
        <w:rPr>
          <w:i/>
          <w:lang w:val="es-ES"/>
        </w:rPr>
        <w:t>a</w:t>
      </w:r>
      <w:r w:rsidRPr="005B7C71">
        <w:rPr>
          <w:rFonts w:ascii="Cambria" w:eastAsia="Cambria" w:hAnsi="Cambria" w:cs="Cambria"/>
          <w:lang w:val="es-ES"/>
        </w:rPr>
        <w:t>(</w:t>
      </w:r>
      <w:r w:rsidRPr="005B7C71">
        <w:rPr>
          <w:i/>
          <w:lang w:val="es-ES"/>
        </w:rPr>
        <w:t>x</w:t>
      </w:r>
      <w:r w:rsidRPr="005B7C71">
        <w:rPr>
          <w:vertAlign w:val="subscript"/>
          <w:lang w:val="es-ES"/>
        </w:rPr>
        <w:t xml:space="preserve">1 </w:t>
      </w:r>
      <w:r w:rsidRPr="005B7C71">
        <w:rPr>
          <w:rFonts w:ascii="Cambria" w:eastAsia="Cambria" w:hAnsi="Cambria" w:cs="Cambria"/>
          <w:lang w:val="es-ES"/>
        </w:rPr>
        <w:t>−</w:t>
      </w:r>
      <w:r w:rsidRPr="005B7C71">
        <w:rPr>
          <w:i/>
          <w:lang w:val="es-ES"/>
        </w:rPr>
        <w:t>c</w:t>
      </w:r>
      <w:r w:rsidRPr="005B7C71">
        <w:rPr>
          <w:rFonts w:ascii="Cambria" w:eastAsia="Cambria" w:hAnsi="Cambria" w:cs="Cambria"/>
          <w:lang w:val="es-ES"/>
        </w:rPr>
        <w:t>)−</w:t>
      </w:r>
      <w:r>
        <w:rPr>
          <w:i/>
        </w:rPr>
        <w:t>λ</w:t>
      </w:r>
      <w:r w:rsidRPr="005B7C71">
        <w:rPr>
          <w:rFonts w:ascii="Cambria" w:eastAsia="Cambria" w:hAnsi="Cambria" w:cs="Cambria"/>
          <w:lang w:val="es-ES"/>
        </w:rPr>
        <w:t>(</w:t>
      </w:r>
      <w:r w:rsidRPr="005B7C71">
        <w:rPr>
          <w:i/>
          <w:lang w:val="es-ES"/>
        </w:rPr>
        <w:t>x</w:t>
      </w:r>
      <w:r w:rsidRPr="005B7C71">
        <w:rPr>
          <w:vertAlign w:val="subscript"/>
          <w:lang w:val="es-ES"/>
        </w:rPr>
        <w:t xml:space="preserve">3 </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w:t>
      </w:r>
      <w:r w:rsidRPr="005B7C71">
        <w:rPr>
          <w:i/>
          <w:lang w:val="es-ES"/>
        </w:rPr>
        <w:t>ax</w:t>
      </w:r>
      <w:r w:rsidRPr="005B7C71">
        <w:rPr>
          <w:vertAlign w:val="subscript"/>
          <w:lang w:val="es-ES"/>
        </w:rPr>
        <w:t xml:space="preserve">3 </w:t>
      </w:r>
      <w:r w:rsidRPr="005B7C71">
        <w:rPr>
          <w:rFonts w:ascii="Cambria" w:eastAsia="Cambria" w:hAnsi="Cambria" w:cs="Cambria"/>
          <w:lang w:val="es-ES"/>
        </w:rPr>
        <w:t>+(</w:t>
      </w:r>
      <w:r w:rsidRPr="005B7C71">
        <w:rPr>
          <w:i/>
          <w:lang w:val="es-ES"/>
        </w:rPr>
        <w:t>x</w:t>
      </w:r>
      <w:r w:rsidRPr="005B7C71">
        <w:rPr>
          <w:vertAlign w:val="subscript"/>
          <w:lang w:val="es-ES"/>
        </w:rPr>
        <w:t xml:space="preserve">1 </w:t>
      </w:r>
      <w:r w:rsidRPr="005B7C71">
        <w:rPr>
          <w:rFonts w:ascii="Cambria" w:eastAsia="Cambria" w:hAnsi="Cambria" w:cs="Cambria"/>
          <w:lang w:val="es-ES"/>
        </w:rPr>
        <w:t>−</w:t>
      </w:r>
      <w:r w:rsidRPr="005B7C71">
        <w:rPr>
          <w:i/>
          <w:lang w:val="es-ES"/>
        </w:rPr>
        <w:t>c</w:t>
      </w:r>
      <w:r w:rsidRPr="005B7C71">
        <w:rPr>
          <w:rFonts w:ascii="Cambria" w:eastAsia="Cambria" w:hAnsi="Cambria" w:cs="Cambria"/>
          <w:lang w:val="es-ES"/>
        </w:rPr>
        <w:t xml:space="preserve">) = </w:t>
      </w:r>
      <w:r w:rsidRPr="005B7C71">
        <w:rPr>
          <w:lang w:val="es-ES"/>
        </w:rPr>
        <w:t>0</w:t>
      </w:r>
    </w:p>
    <w:p w:rsidR="00EE6B34" w:rsidRPr="005B7C71" w:rsidRDefault="007B2103">
      <w:pPr>
        <w:spacing w:after="334"/>
        <w:rPr>
          <w:lang w:val="es-ES"/>
        </w:rPr>
      </w:pPr>
      <w:r w:rsidRPr="005B7C71">
        <w:rPr>
          <w:lang w:val="es-ES"/>
        </w:rPr>
        <w:t>asociados a la matriz Jacobiana</w:t>
      </w:r>
    </w:p>
    <w:p w:rsidR="00EE6B34" w:rsidRPr="005B7C71" w:rsidRDefault="007B2103">
      <w:pPr>
        <w:spacing w:after="0" w:line="240" w:lineRule="auto"/>
        <w:ind w:right="-15" w:hanging="10"/>
        <w:jc w:val="center"/>
        <w:rPr>
          <w:lang w:val="es-ES"/>
        </w:rPr>
      </w:pPr>
      <w:r>
        <w:rPr>
          <w:rFonts w:ascii="Cambria" w:eastAsia="Cambria" w:hAnsi="Cambria" w:cs="Cambria"/>
        </w:rPr>
        <w:t></w:t>
      </w:r>
      <w:r w:rsidRPr="005B7C71">
        <w:rPr>
          <w:rFonts w:ascii="Cambria" w:eastAsia="Cambria" w:hAnsi="Cambria" w:cs="Cambria"/>
          <w:lang w:val="es-ES"/>
        </w:rPr>
        <w:tab/>
      </w:r>
      <w:r>
        <w:rPr>
          <w:rFonts w:ascii="Cambria" w:eastAsia="Cambria" w:hAnsi="Cambria" w:cs="Cambria"/>
        </w:rPr>
        <w:t></w:t>
      </w:r>
    </w:p>
    <w:p w:rsidR="00EE6B34" w:rsidRPr="005B7C71" w:rsidRDefault="007B2103">
      <w:pPr>
        <w:spacing w:after="7" w:line="246" w:lineRule="auto"/>
        <w:ind w:left="163" w:right="-15" w:hanging="10"/>
        <w:jc w:val="center"/>
        <w:rPr>
          <w:lang w:val="es-ES"/>
        </w:rPr>
      </w:pPr>
      <w:r w:rsidRPr="005B7C71">
        <w:rPr>
          <w:lang w:val="es-ES"/>
        </w:rPr>
        <w:t>0</w:t>
      </w:r>
      <w:r w:rsidRPr="005B7C71">
        <w:rPr>
          <w:lang w:val="es-ES"/>
        </w:rPr>
        <w:tab/>
        <w:t xml:space="preserve">1 </w:t>
      </w:r>
      <w:r w:rsidRPr="005B7C71">
        <w:rPr>
          <w:rFonts w:ascii="Cambria" w:eastAsia="Cambria" w:hAnsi="Cambria" w:cs="Cambria"/>
          <w:lang w:val="es-ES"/>
        </w:rPr>
        <w:t>−</w:t>
      </w:r>
      <w:r w:rsidRPr="005B7C71">
        <w:rPr>
          <w:lang w:val="es-ES"/>
        </w:rPr>
        <w:t>1</w:t>
      </w:r>
    </w:p>
    <w:p w:rsidR="00EE6B34" w:rsidRPr="005B7C71" w:rsidRDefault="007B2103">
      <w:pPr>
        <w:spacing w:after="0" w:line="246" w:lineRule="auto"/>
        <w:ind w:right="-15" w:hanging="10"/>
        <w:jc w:val="center"/>
        <w:rPr>
          <w:lang w:val="es-ES"/>
        </w:rPr>
      </w:pPr>
      <w:r>
        <w:rPr>
          <w:noProof/>
          <w:position w:val="-12"/>
          <w:sz w:val="22"/>
        </w:rPr>
        <w:drawing>
          <wp:inline distT="0" distB="0" distL="0" distR="0">
            <wp:extent cx="930275" cy="238125"/>
            <wp:effectExtent l="0" t="0" r="0" b="0"/>
            <wp:docPr id="1185259" name="Picture 1185259"/>
            <wp:cNvGraphicFramePr/>
            <a:graphic xmlns:a="http://schemas.openxmlformats.org/drawingml/2006/main">
              <a:graphicData uri="http://schemas.openxmlformats.org/drawingml/2006/picture">
                <pic:pic xmlns:pic="http://schemas.openxmlformats.org/drawingml/2006/picture">
                  <pic:nvPicPr>
                    <pic:cNvPr id="1185259" name="Picture 1185259"/>
                    <pic:cNvPicPr/>
                  </pic:nvPicPr>
                  <pic:blipFill>
                    <a:blip r:embed="rId67"/>
                    <a:stretch>
                      <a:fillRect/>
                    </a:stretch>
                  </pic:blipFill>
                  <pic:spPr>
                    <a:xfrm>
                      <a:off x="0" y="0"/>
                      <a:ext cx="930275" cy="238125"/>
                    </a:xfrm>
                    <a:prstGeom prst="rect">
                      <a:avLst/>
                    </a:prstGeom>
                  </pic:spPr>
                </pic:pic>
              </a:graphicData>
            </a:graphic>
          </wp:inline>
        </w:drawing>
      </w:r>
      <w:r w:rsidRPr="005B7C71">
        <w:rPr>
          <w:i/>
          <w:lang w:val="es-ES"/>
        </w:rPr>
        <w:t>a</w:t>
      </w:r>
    </w:p>
    <w:p w:rsidR="00EE6B34" w:rsidRPr="005B7C71" w:rsidRDefault="007B2103">
      <w:pPr>
        <w:spacing w:after="321" w:line="242" w:lineRule="auto"/>
        <w:ind w:left="2979" w:right="2626" w:hanging="174"/>
        <w:jc w:val="left"/>
        <w:rPr>
          <w:lang w:val="es-ES"/>
        </w:rPr>
      </w:pPr>
      <w:r>
        <w:rPr>
          <w:rFonts w:ascii="Cambria" w:eastAsia="Cambria" w:hAnsi="Cambria" w:cs="Cambria"/>
        </w:rPr>
        <w:t></w:t>
      </w:r>
      <w:r w:rsidRPr="005B7C71">
        <w:rPr>
          <w:rFonts w:ascii="Cambria" w:eastAsia="Cambria" w:hAnsi="Cambria" w:cs="Cambria"/>
          <w:lang w:val="es-ES"/>
        </w:rPr>
        <w:tab/>
      </w:r>
      <w:r>
        <w:rPr>
          <w:rFonts w:ascii="Cambria" w:eastAsia="Cambria" w:hAnsi="Cambria" w:cs="Cambria"/>
        </w:rPr>
        <w:t></w:t>
      </w:r>
      <w:r w:rsidRPr="005B7C71">
        <w:rPr>
          <w:rFonts w:ascii="Cambria" w:eastAsia="Cambria" w:hAnsi="Cambria" w:cs="Cambria"/>
          <w:lang w:val="es-ES"/>
        </w:rPr>
        <w:t xml:space="preserve"> </w:t>
      </w:r>
      <w:r w:rsidRPr="005B7C71">
        <w:rPr>
          <w:i/>
          <w:lang w:val="es-ES"/>
        </w:rPr>
        <w:t>x</w:t>
      </w:r>
      <w:r w:rsidRPr="005B7C71">
        <w:rPr>
          <w:sz w:val="15"/>
          <w:lang w:val="es-ES"/>
        </w:rPr>
        <w:t>3</w:t>
      </w:r>
      <w:r w:rsidRPr="005B7C71">
        <w:rPr>
          <w:rFonts w:ascii="Cambria" w:eastAsia="Cambria" w:hAnsi="Cambria" w:cs="Cambria"/>
          <w:sz w:val="15"/>
          <w:lang w:val="es-ES"/>
        </w:rPr>
        <w:t xml:space="preserve">± </w:t>
      </w:r>
      <w:r w:rsidRPr="005B7C71">
        <w:rPr>
          <w:lang w:val="es-ES"/>
        </w:rPr>
        <w:t xml:space="preserve">0 </w:t>
      </w:r>
      <w:r w:rsidRPr="005B7C71">
        <w:rPr>
          <w:i/>
          <w:lang w:val="es-ES"/>
        </w:rPr>
        <w:t>x</w:t>
      </w:r>
      <w:r w:rsidRPr="005B7C71">
        <w:rPr>
          <w:sz w:val="15"/>
          <w:lang w:val="es-ES"/>
        </w:rPr>
        <w:t xml:space="preserve">1 </w:t>
      </w:r>
      <w:r w:rsidRPr="005B7C71">
        <w:rPr>
          <w:rFonts w:ascii="Cambria" w:eastAsia="Cambria" w:hAnsi="Cambria" w:cs="Cambria"/>
          <w:sz w:val="15"/>
          <w:lang w:val="es-ES"/>
        </w:rPr>
        <w:t xml:space="preserve">± </w:t>
      </w:r>
      <w:r w:rsidRPr="005B7C71">
        <w:rPr>
          <w:rFonts w:ascii="Cambria" w:eastAsia="Cambria" w:hAnsi="Cambria" w:cs="Cambria"/>
          <w:lang w:val="es-ES"/>
        </w:rPr>
        <w:t>−</w:t>
      </w:r>
      <w:r w:rsidRPr="005B7C71">
        <w:rPr>
          <w:i/>
          <w:lang w:val="es-ES"/>
        </w:rPr>
        <w:t>c</w:t>
      </w:r>
    </w:p>
    <w:p w:rsidR="00EE6B34" w:rsidRPr="005B7C71" w:rsidRDefault="007B2103">
      <w:pPr>
        <w:rPr>
          <w:lang w:val="es-ES"/>
        </w:rPr>
      </w:pPr>
      <w:r w:rsidRPr="005B7C71">
        <w:rPr>
          <w:lang w:val="es-ES"/>
        </w:rPr>
        <w:t xml:space="preserve">de donde se deduce que fijando los parámetros </w:t>
      </w:r>
      <w:r w:rsidRPr="005B7C71">
        <w:rPr>
          <w:i/>
          <w:lang w:val="es-ES"/>
        </w:rPr>
        <w:t xml:space="preserve">a </w:t>
      </w:r>
      <w:r w:rsidRPr="005B7C71">
        <w:rPr>
          <w:lang w:val="es-ES"/>
        </w:rPr>
        <w:t xml:space="preserve">y </w:t>
      </w:r>
      <w:r w:rsidRPr="005B7C71">
        <w:rPr>
          <w:i/>
          <w:lang w:val="es-ES"/>
        </w:rPr>
        <w:t xml:space="preserve">b </w:t>
      </w:r>
      <w:r w:rsidRPr="005B7C71">
        <w:rPr>
          <w:lang w:val="es-ES"/>
        </w:rPr>
        <w:t xml:space="preserve">y variando </w:t>
      </w:r>
      <w:r w:rsidRPr="005B7C71">
        <w:rPr>
          <w:i/>
          <w:lang w:val="es-ES"/>
        </w:rPr>
        <w:t xml:space="preserve">c </w:t>
      </w:r>
      <w:r w:rsidRPr="005B7C71">
        <w:rPr>
          <w:lang w:val="es-ES"/>
        </w:rPr>
        <w:t xml:space="preserve">nos encontramos con dos escenarios diferentes, podemos tener un autovalor real negativo y dos </w:t>
      </w:r>
      <w:r w:rsidRPr="005B7C71">
        <w:rPr>
          <w:lang w:val="es-ES"/>
        </w:rPr>
        <w:t>complejos conjugados con parte real positiva, o un autovalor real negativo y dos complejos conjugados con parte real negativa. Para valores pequeños de c, el atractor de Rössler consiste en una órbita periódica o ciclo límite que tiene un sólo mínimo local</w:t>
      </w:r>
      <w:r w:rsidRPr="005B7C71">
        <w:rPr>
          <w:lang w:val="es-ES"/>
        </w:rPr>
        <w:t>. A medida que vamos incrementando el parámetro c, el ciclo límite va duplicando su período y como consecuencia, sus mínimos locales hasta alcanzar un límite en el cual las trayectorias nunca se repiten, lo que corresponde al atractor caótico de Rössler.</w:t>
      </w:r>
    </w:p>
    <w:p w:rsidR="00EE6B34" w:rsidRPr="005B7C71" w:rsidRDefault="007B2103">
      <w:pPr>
        <w:ind w:firstLine="299"/>
        <w:rPr>
          <w:lang w:val="es-ES"/>
        </w:rPr>
      </w:pPr>
      <w:r w:rsidRPr="005B7C71">
        <w:rPr>
          <w:lang w:val="es-ES"/>
        </w:rPr>
        <w:t>E</w:t>
      </w:r>
      <w:r w:rsidRPr="005B7C71">
        <w:rPr>
          <w:lang w:val="es-ES"/>
        </w:rPr>
        <w:t xml:space="preserve">n la Figura 2.13 pueden verse la evolución de las variables </w:t>
      </w:r>
      <w:r w:rsidRPr="005B7C71">
        <w:rPr>
          <w:i/>
          <w:lang w:val="es-ES"/>
        </w:rPr>
        <w:t>x</w:t>
      </w:r>
      <w:r w:rsidRPr="005B7C71">
        <w:rPr>
          <w:vertAlign w:val="subscript"/>
          <w:lang w:val="es-ES"/>
        </w:rPr>
        <w:t xml:space="preserve">1 </w:t>
      </w:r>
      <w:r w:rsidRPr="005B7C71">
        <w:rPr>
          <w:lang w:val="es-ES"/>
        </w:rPr>
        <w:t xml:space="preserve">y </w:t>
      </w:r>
      <w:r w:rsidRPr="005B7C71">
        <w:rPr>
          <w:i/>
          <w:lang w:val="es-ES"/>
        </w:rPr>
        <w:t>x</w:t>
      </w:r>
      <w:r w:rsidRPr="005B7C71">
        <w:rPr>
          <w:vertAlign w:val="subscript"/>
          <w:lang w:val="es-ES"/>
        </w:rPr>
        <w:t xml:space="preserve">2 </w:t>
      </w:r>
      <w:r w:rsidRPr="005B7C71">
        <w:rPr>
          <w:lang w:val="es-ES"/>
        </w:rPr>
        <w:t xml:space="preserve">en el sistema de Rössler para distintos valores del parámetro </w:t>
      </w:r>
      <w:r w:rsidRPr="005B7C71">
        <w:rPr>
          <w:i/>
          <w:lang w:val="es-ES"/>
        </w:rPr>
        <w:t>c</w:t>
      </w:r>
      <w:r w:rsidRPr="005B7C71">
        <w:rPr>
          <w:lang w:val="es-ES"/>
        </w:rPr>
        <w:t>. En la Figura 2.14, se puede ver la evolución de las tres variables para un parámetro fijo.</w:t>
      </w:r>
    </w:p>
    <w:p w:rsidR="00EE6B34" w:rsidRPr="005B7C71" w:rsidRDefault="007B2103">
      <w:pPr>
        <w:spacing w:after="299" w:line="246" w:lineRule="auto"/>
        <w:ind w:left="138" w:right="21" w:hanging="10"/>
        <w:jc w:val="right"/>
        <w:rPr>
          <w:lang w:val="es-ES"/>
        </w:rPr>
      </w:pPr>
      <w:r w:rsidRPr="005B7C71">
        <w:rPr>
          <w:lang w:val="es-ES"/>
        </w:rPr>
        <w:t>El sistema de Chua está descript</w:t>
      </w:r>
      <w:r w:rsidRPr="005B7C71">
        <w:rPr>
          <w:lang w:val="es-ES"/>
        </w:rPr>
        <w:t>o por el siguiente sistema de ecuaciones diferenciales:</w:t>
      </w:r>
    </w:p>
    <w:p w:rsidR="00EE6B34" w:rsidRDefault="007B2103">
      <w:pPr>
        <w:spacing w:after="0" w:line="240" w:lineRule="auto"/>
        <w:ind w:left="2313" w:right="-15" w:hanging="10"/>
        <w:jc w:val="left"/>
      </w:pPr>
      <w:r>
        <w:rPr>
          <w:rFonts w:ascii="Cambria" w:eastAsia="Cambria" w:hAnsi="Cambria" w:cs="Cambria"/>
        </w:rPr>
        <w:t></w:t>
      </w:r>
    </w:p>
    <w:tbl>
      <w:tblPr>
        <w:tblStyle w:val="TableGrid"/>
        <w:tblW w:w="4881" w:type="dxa"/>
        <w:tblInd w:w="2303" w:type="dxa"/>
        <w:tblCellMar>
          <w:top w:w="0" w:type="dxa"/>
          <w:left w:w="0" w:type="dxa"/>
          <w:bottom w:w="0" w:type="dxa"/>
          <w:right w:w="0" w:type="dxa"/>
        </w:tblCellMar>
        <w:tblLook w:val="04A0" w:firstRow="1" w:lastRow="0" w:firstColumn="1" w:lastColumn="0" w:noHBand="0" w:noVBand="1"/>
      </w:tblPr>
      <w:tblGrid>
        <w:gridCol w:w="648"/>
        <w:gridCol w:w="354"/>
        <w:gridCol w:w="3497"/>
        <w:gridCol w:w="382"/>
      </w:tblGrid>
      <w:tr w:rsidR="00EE6B34">
        <w:trPr>
          <w:trHeight w:val="990"/>
        </w:trPr>
        <w:tc>
          <w:tcPr>
            <w:tcW w:w="648" w:type="dxa"/>
            <w:tcBorders>
              <w:top w:val="nil"/>
              <w:left w:val="nil"/>
              <w:bottom w:val="nil"/>
              <w:right w:val="nil"/>
            </w:tcBorders>
            <w:vAlign w:val="center"/>
          </w:tcPr>
          <w:p w:rsidR="00EE6B34" w:rsidRDefault="007B2103">
            <w:pPr>
              <w:spacing w:after="0" w:line="276" w:lineRule="auto"/>
              <w:ind w:left="0" w:right="47"/>
              <w:jc w:val="left"/>
            </w:pPr>
            <w:r>
              <w:rPr>
                <w:rFonts w:ascii="Cambria" w:eastAsia="Cambria" w:hAnsi="Cambria" w:cs="Cambria"/>
              </w:rPr>
              <w:t></w:t>
            </w:r>
            <w:r>
              <w:rPr>
                <w:rFonts w:ascii="Cambria" w:eastAsia="Cambria" w:hAnsi="Cambria" w:cs="Cambria"/>
              </w:rPr>
              <w:t xml:space="preserve">   </w:t>
            </w:r>
            <w:r>
              <w:rPr>
                <w:i/>
              </w:rPr>
              <w:t>x</w:t>
            </w:r>
            <w:r>
              <w:rPr>
                <w:sz w:val="15"/>
              </w:rPr>
              <w:t>1</w:t>
            </w:r>
            <w:r>
              <w:rPr>
                <w:rFonts w:ascii="Cambria" w:eastAsia="Cambria" w:hAnsi="Cambria" w:cs="Cambria"/>
                <w:sz w:val="15"/>
              </w:rPr>
              <w:t xml:space="preserve">0 </w:t>
            </w:r>
            <w:r>
              <w:rPr>
                <w:i/>
              </w:rPr>
              <w:t>x</w:t>
            </w:r>
            <w:r>
              <w:rPr>
                <w:vertAlign w:val="subscript"/>
              </w:rPr>
              <w:t>2</w:t>
            </w:r>
            <w:r>
              <w:rPr>
                <w:rFonts w:ascii="Cambria" w:eastAsia="Cambria" w:hAnsi="Cambria" w:cs="Cambria"/>
                <w:sz w:val="15"/>
              </w:rPr>
              <w:t xml:space="preserve">0 </w:t>
            </w:r>
            <w:r>
              <w:rPr>
                <w:rFonts w:ascii="Cambria" w:eastAsia="Cambria" w:hAnsi="Cambria" w:cs="Cambria"/>
              </w:rPr>
              <w:t></w:t>
            </w:r>
            <w:r>
              <w:rPr>
                <w:rFonts w:ascii="Cambria" w:eastAsia="Cambria" w:hAnsi="Cambria" w:cs="Cambria"/>
              </w:rPr>
              <w:t xml:space="preserve">   </w:t>
            </w:r>
            <w:r>
              <w:rPr>
                <w:i/>
              </w:rPr>
              <w:t>x</w:t>
            </w:r>
            <w:r>
              <w:rPr>
                <w:sz w:val="15"/>
              </w:rPr>
              <w:t>3</w:t>
            </w:r>
            <w:r>
              <w:rPr>
                <w:rFonts w:ascii="Cambria" w:eastAsia="Cambria" w:hAnsi="Cambria" w:cs="Cambria"/>
                <w:sz w:val="15"/>
              </w:rPr>
              <w:t>0</w:t>
            </w:r>
          </w:p>
        </w:tc>
        <w:tc>
          <w:tcPr>
            <w:tcW w:w="354" w:type="dxa"/>
            <w:tcBorders>
              <w:top w:val="nil"/>
              <w:left w:val="nil"/>
              <w:bottom w:val="nil"/>
              <w:right w:val="nil"/>
            </w:tcBorders>
          </w:tcPr>
          <w:p w:rsidR="00EE6B34" w:rsidRDefault="007B2103">
            <w:pPr>
              <w:spacing w:after="163" w:line="366" w:lineRule="auto"/>
              <w:ind w:left="0" w:right="44"/>
              <w:jc w:val="left"/>
            </w:pPr>
            <w:r>
              <w:rPr>
                <w:rFonts w:ascii="Cambria" w:eastAsia="Cambria" w:hAnsi="Cambria" w:cs="Cambria"/>
              </w:rPr>
              <w:t>= =</w:t>
            </w:r>
          </w:p>
          <w:p w:rsidR="00EE6B34" w:rsidRDefault="007B2103">
            <w:pPr>
              <w:spacing w:after="0" w:line="276" w:lineRule="auto"/>
              <w:ind w:left="0" w:right="0"/>
              <w:jc w:val="left"/>
            </w:pPr>
            <w:r>
              <w:rPr>
                <w:rFonts w:ascii="Cambria" w:eastAsia="Cambria" w:hAnsi="Cambria" w:cs="Cambria"/>
              </w:rPr>
              <w:t>=</w:t>
            </w:r>
          </w:p>
        </w:tc>
        <w:tc>
          <w:tcPr>
            <w:tcW w:w="3497" w:type="dxa"/>
            <w:tcBorders>
              <w:top w:val="nil"/>
              <w:left w:val="nil"/>
              <w:bottom w:val="nil"/>
              <w:right w:val="nil"/>
            </w:tcBorders>
          </w:tcPr>
          <w:p w:rsidR="00EE6B34" w:rsidRDefault="007B2103">
            <w:pPr>
              <w:spacing w:after="135" w:line="240" w:lineRule="auto"/>
              <w:ind w:left="0" w:right="0"/>
              <w:jc w:val="left"/>
            </w:pPr>
            <w:r>
              <w:rPr>
                <w:noProof/>
              </w:rPr>
              <w:drawing>
                <wp:inline distT="0" distB="0" distL="0" distR="0">
                  <wp:extent cx="901700" cy="152400"/>
                  <wp:effectExtent l="0" t="0" r="0" b="0"/>
                  <wp:docPr id="1242170" name="Picture 1242170"/>
                  <wp:cNvGraphicFramePr/>
                  <a:graphic xmlns:a="http://schemas.openxmlformats.org/drawingml/2006/main">
                    <a:graphicData uri="http://schemas.openxmlformats.org/drawingml/2006/picture">
                      <pic:pic xmlns:pic="http://schemas.openxmlformats.org/drawingml/2006/picture">
                        <pic:nvPicPr>
                          <pic:cNvPr id="1242170" name="Picture 1242170"/>
                          <pic:cNvPicPr/>
                        </pic:nvPicPr>
                        <pic:blipFill>
                          <a:blip r:embed="rId68"/>
                          <a:stretch>
                            <a:fillRect/>
                          </a:stretch>
                        </pic:blipFill>
                        <pic:spPr>
                          <a:xfrm>
                            <a:off x="0" y="0"/>
                            <a:ext cx="901700" cy="152400"/>
                          </a:xfrm>
                          <a:prstGeom prst="rect">
                            <a:avLst/>
                          </a:prstGeom>
                        </pic:spPr>
                      </pic:pic>
                    </a:graphicData>
                  </a:graphic>
                </wp:inline>
              </w:drawing>
            </w:r>
          </w:p>
          <w:p w:rsidR="00EE6B34" w:rsidRDefault="007B2103">
            <w:pPr>
              <w:spacing w:after="182" w:line="240" w:lineRule="auto"/>
              <w:ind w:left="0" w:right="0"/>
              <w:jc w:val="left"/>
            </w:pPr>
            <w:r>
              <w:rPr>
                <w:i/>
              </w:rPr>
              <w:t>x</w:t>
            </w:r>
            <w:r>
              <w:rPr>
                <w:sz w:val="15"/>
              </w:rPr>
              <w:t xml:space="preserve">1 </w:t>
            </w:r>
            <w:r>
              <w:rPr>
                <w:rFonts w:ascii="Cambria" w:eastAsia="Cambria" w:hAnsi="Cambria" w:cs="Cambria"/>
              </w:rPr>
              <w:t>+</w:t>
            </w:r>
            <w:r>
              <w:rPr>
                <w:i/>
              </w:rPr>
              <w:t>x</w:t>
            </w:r>
            <w:r>
              <w:rPr>
                <w:sz w:val="15"/>
              </w:rPr>
              <w:t xml:space="preserve">3 </w:t>
            </w:r>
            <w:r>
              <w:rPr>
                <w:rFonts w:ascii="Cambria" w:eastAsia="Cambria" w:hAnsi="Cambria" w:cs="Cambria"/>
              </w:rPr>
              <w:t>−</w:t>
            </w:r>
            <w:r>
              <w:rPr>
                <w:i/>
              </w:rPr>
              <w:t>x</w:t>
            </w:r>
            <w:r>
              <w:rPr>
                <w:sz w:val="15"/>
              </w:rPr>
              <w:t>2</w:t>
            </w:r>
          </w:p>
          <w:p w:rsidR="00EE6B34" w:rsidRDefault="007B2103">
            <w:pPr>
              <w:spacing w:after="0" w:line="276" w:lineRule="auto"/>
              <w:ind w:left="0" w:right="0"/>
              <w:jc w:val="left"/>
            </w:pPr>
            <w:r>
              <w:rPr>
                <w:rFonts w:ascii="Cambria" w:eastAsia="Cambria" w:hAnsi="Cambria" w:cs="Cambria"/>
              </w:rPr>
              <w:t>−</w:t>
            </w:r>
            <w:r>
              <w:rPr>
                <w:i/>
              </w:rPr>
              <w:t>βx</w:t>
            </w:r>
            <w:r>
              <w:rPr>
                <w:vertAlign w:val="subscript"/>
              </w:rPr>
              <w:t>2</w:t>
            </w:r>
          </w:p>
        </w:tc>
        <w:tc>
          <w:tcPr>
            <w:tcW w:w="382" w:type="dxa"/>
            <w:tcBorders>
              <w:top w:val="nil"/>
              <w:left w:val="nil"/>
              <w:bottom w:val="nil"/>
              <w:right w:val="nil"/>
            </w:tcBorders>
            <w:vAlign w:val="center"/>
          </w:tcPr>
          <w:p w:rsidR="00EE6B34" w:rsidRDefault="007B2103">
            <w:pPr>
              <w:spacing w:after="0" w:line="276" w:lineRule="auto"/>
              <w:ind w:left="0" w:right="0"/>
            </w:pPr>
            <w:r>
              <w:t>(2.7)</w:t>
            </w:r>
          </w:p>
        </w:tc>
      </w:tr>
    </w:tbl>
    <w:p w:rsidR="00EE6B34" w:rsidRPr="005B7C71" w:rsidRDefault="007B2103">
      <w:pPr>
        <w:spacing w:after="329"/>
        <w:ind w:firstLine="299"/>
        <w:rPr>
          <w:lang w:val="es-ES"/>
        </w:rPr>
      </w:pPr>
      <w:r w:rsidRPr="005B7C71">
        <w:rPr>
          <w:lang w:val="es-ES"/>
        </w:rPr>
        <w:t xml:space="preserve">Este sistema tiene tres puntos de equilibrio, </w:t>
      </w:r>
      <w:r w:rsidRPr="005B7C71">
        <w:rPr>
          <w:i/>
          <w:lang w:val="es-ES"/>
        </w:rPr>
        <w:t>E</w:t>
      </w:r>
      <w:r w:rsidRPr="005B7C71">
        <w:rPr>
          <w:lang w:val="es-ES"/>
        </w:rPr>
        <w:t xml:space="preserve">, </w:t>
      </w:r>
      <w:r w:rsidRPr="005B7C71">
        <w:rPr>
          <w:i/>
          <w:lang w:val="es-ES"/>
        </w:rPr>
        <w:t>E</w:t>
      </w:r>
      <w:r w:rsidRPr="005B7C71">
        <w:rPr>
          <w:rFonts w:ascii="Cambria" w:eastAsia="Cambria" w:hAnsi="Cambria" w:cs="Cambria"/>
          <w:vertAlign w:val="superscript"/>
          <w:lang w:val="es-ES"/>
        </w:rPr>
        <w:t xml:space="preserve">+ </w:t>
      </w:r>
      <w:r w:rsidRPr="005B7C71">
        <w:rPr>
          <w:lang w:val="es-ES"/>
        </w:rPr>
        <w:t xml:space="preserve">y </w:t>
      </w:r>
      <w:r w:rsidRPr="005B7C71">
        <w:rPr>
          <w:i/>
          <w:lang w:val="es-ES"/>
        </w:rPr>
        <w:t>E</w:t>
      </w:r>
      <w:r w:rsidRPr="005B7C71">
        <w:rPr>
          <w:rFonts w:ascii="Cambria" w:eastAsia="Cambria" w:hAnsi="Cambria" w:cs="Cambria"/>
          <w:vertAlign w:val="superscript"/>
          <w:lang w:val="es-ES"/>
        </w:rPr>
        <w:t>−</w:t>
      </w:r>
      <w:r w:rsidRPr="005B7C71">
        <w:rPr>
          <w:lang w:val="es-ES"/>
        </w:rPr>
        <w:t xml:space="preserve">: el primer punto de equilibrio </w:t>
      </w:r>
      <w:r w:rsidRPr="005B7C71">
        <w:rPr>
          <w:i/>
          <w:lang w:val="es-ES"/>
        </w:rPr>
        <w:t xml:space="preserve">E </w:t>
      </w:r>
      <w:r w:rsidRPr="005B7C71">
        <w:rPr>
          <w:lang w:val="es-ES"/>
        </w:rPr>
        <w:t>está situado en el origen (0,0,0) y los otros dos tienen respectivamente como coordenadas,</w:t>
      </w:r>
    </w:p>
    <w:p w:rsidR="00EE6B34" w:rsidRDefault="007B2103">
      <w:pPr>
        <w:spacing w:after="0" w:line="240" w:lineRule="auto"/>
        <w:ind w:left="0" w:right="0"/>
        <w:jc w:val="center"/>
      </w:pPr>
      <w:r>
        <w:rPr>
          <w:noProof/>
        </w:rPr>
        <w:drawing>
          <wp:inline distT="0" distB="0" distL="0" distR="0">
            <wp:extent cx="1698625" cy="165100"/>
            <wp:effectExtent l="0" t="0" r="0" b="0"/>
            <wp:docPr id="1185260" name="Picture 1185260"/>
            <wp:cNvGraphicFramePr/>
            <a:graphic xmlns:a="http://schemas.openxmlformats.org/drawingml/2006/main">
              <a:graphicData uri="http://schemas.openxmlformats.org/drawingml/2006/picture">
                <pic:pic xmlns:pic="http://schemas.openxmlformats.org/drawingml/2006/picture">
                  <pic:nvPicPr>
                    <pic:cNvPr id="1185260" name="Picture 1185260"/>
                    <pic:cNvPicPr/>
                  </pic:nvPicPr>
                  <pic:blipFill>
                    <a:blip r:embed="rId69"/>
                    <a:stretch>
                      <a:fillRect/>
                    </a:stretch>
                  </pic:blipFill>
                  <pic:spPr>
                    <a:xfrm>
                      <a:off x="0" y="0"/>
                      <a:ext cx="1698625" cy="165100"/>
                    </a:xfrm>
                    <a:prstGeom prst="rect">
                      <a:avLst/>
                    </a:prstGeom>
                  </pic:spPr>
                </pic:pic>
              </a:graphicData>
            </a:graphic>
          </wp:inline>
        </w:drawing>
      </w:r>
    </w:p>
    <w:p w:rsidR="00EE6B34" w:rsidRPr="005B7C71" w:rsidRDefault="007B2103">
      <w:pPr>
        <w:spacing w:line="244" w:lineRule="auto"/>
        <w:rPr>
          <w:lang w:val="es-ES"/>
        </w:rPr>
      </w:pPr>
      <w:r w:rsidRPr="005B7C71">
        <w:rPr>
          <w:lang w:val="es-ES"/>
        </w:rPr>
        <w:lastRenderedPageBreak/>
        <w:t>Figura 2.13: Proyecciones del atractor de Rössler en el plano para diferentes valores del parámetro c.</w:t>
      </w:r>
      <w:r>
        <w:rPr>
          <w:noProof/>
        </w:rPr>
        <w:drawing>
          <wp:anchor distT="0" distB="0" distL="114300" distR="114300" simplePos="0" relativeHeight="251662336" behindDoc="0" locked="0" layoutInCell="1" allowOverlap="0">
            <wp:simplePos x="0" y="0"/>
            <wp:positionH relativeFrom="column">
              <wp:posOffset>0</wp:posOffset>
            </wp:positionH>
            <wp:positionV relativeFrom="paragraph">
              <wp:posOffset>-3347419</wp:posOffset>
            </wp:positionV>
            <wp:extent cx="4876800" cy="3200400"/>
            <wp:effectExtent l="0" t="0" r="0" b="0"/>
            <wp:wrapTopAndBottom/>
            <wp:docPr id="1743" name="Picture 1743"/>
            <wp:cNvGraphicFramePr/>
            <a:graphic xmlns:a="http://schemas.openxmlformats.org/drawingml/2006/main">
              <a:graphicData uri="http://schemas.openxmlformats.org/drawingml/2006/picture">
                <pic:pic xmlns:pic="http://schemas.openxmlformats.org/drawingml/2006/picture">
                  <pic:nvPicPr>
                    <pic:cNvPr id="1743" name="Picture 1743"/>
                    <pic:cNvPicPr/>
                  </pic:nvPicPr>
                  <pic:blipFill>
                    <a:blip r:embed="rId70"/>
                    <a:stretch>
                      <a:fillRect/>
                    </a:stretch>
                  </pic:blipFill>
                  <pic:spPr>
                    <a:xfrm>
                      <a:off x="0" y="0"/>
                      <a:ext cx="4876800" cy="3200400"/>
                    </a:xfrm>
                    <a:prstGeom prst="rect">
                      <a:avLst/>
                    </a:prstGeom>
                  </pic:spPr>
                </pic:pic>
              </a:graphicData>
            </a:graphic>
          </wp:anchor>
        </w:drawing>
      </w:r>
      <w:r>
        <w:rPr>
          <w:noProof/>
        </w:rPr>
        <w:drawing>
          <wp:anchor distT="0" distB="0" distL="114300" distR="114300" simplePos="0" relativeHeight="251663360" behindDoc="0" locked="0" layoutInCell="1" allowOverlap="0">
            <wp:simplePos x="0" y="0"/>
            <wp:positionH relativeFrom="column">
              <wp:posOffset>0</wp:posOffset>
            </wp:positionH>
            <wp:positionV relativeFrom="paragraph">
              <wp:posOffset>391702</wp:posOffset>
            </wp:positionV>
            <wp:extent cx="4876800" cy="3200400"/>
            <wp:effectExtent l="0" t="0" r="0" b="0"/>
            <wp:wrapTopAndBottom/>
            <wp:docPr id="1746" name="Picture 1746"/>
            <wp:cNvGraphicFramePr/>
            <a:graphic xmlns:a="http://schemas.openxmlformats.org/drawingml/2006/main">
              <a:graphicData uri="http://schemas.openxmlformats.org/drawingml/2006/picture">
                <pic:pic xmlns:pic="http://schemas.openxmlformats.org/drawingml/2006/picture">
                  <pic:nvPicPr>
                    <pic:cNvPr id="1746" name="Picture 1746"/>
                    <pic:cNvPicPr/>
                  </pic:nvPicPr>
                  <pic:blipFill>
                    <a:blip r:embed="rId71"/>
                    <a:stretch>
                      <a:fillRect/>
                    </a:stretch>
                  </pic:blipFill>
                  <pic:spPr>
                    <a:xfrm>
                      <a:off x="0" y="0"/>
                      <a:ext cx="4876800" cy="3200400"/>
                    </a:xfrm>
                    <a:prstGeom prst="rect">
                      <a:avLst/>
                    </a:prstGeom>
                  </pic:spPr>
                </pic:pic>
              </a:graphicData>
            </a:graphic>
          </wp:anchor>
        </w:drawing>
      </w:r>
    </w:p>
    <w:p w:rsidR="00EE6B34" w:rsidRPr="005B7C71" w:rsidRDefault="007B2103">
      <w:pPr>
        <w:spacing w:before="232" w:after="0" w:line="244" w:lineRule="auto"/>
        <w:ind w:left="-4" w:right="-15"/>
        <w:jc w:val="left"/>
        <w:rPr>
          <w:lang w:val="es-ES"/>
        </w:rPr>
      </w:pPr>
      <w:r w:rsidRPr="005B7C71">
        <w:rPr>
          <w:lang w:val="es-ES"/>
        </w:rPr>
        <w:t xml:space="preserve">Figura 2.14: (a) Evolución temporal de las tres variables </w:t>
      </w:r>
      <w:r w:rsidRPr="005B7C71">
        <w:rPr>
          <w:lang w:val="es-ES"/>
        </w:rPr>
        <w:t>del sistema de Rössler. (b) Disposición de sus puntos de equilibrio (estrellas rojas) con respecto a su atractor en el espacio de estados.</w:t>
      </w:r>
    </w:p>
    <w:p w:rsidR="00EE6B34" w:rsidRDefault="007B2103">
      <w:pPr>
        <w:spacing w:after="220" w:line="240" w:lineRule="auto"/>
        <w:ind w:left="0" w:right="0"/>
        <w:jc w:val="left"/>
      </w:pPr>
      <w:r>
        <w:rPr>
          <w:noProof/>
        </w:rPr>
        <w:lastRenderedPageBreak/>
        <w:drawing>
          <wp:inline distT="0" distB="0" distL="0" distR="0">
            <wp:extent cx="4876800" cy="3200400"/>
            <wp:effectExtent l="0" t="0" r="0" b="0"/>
            <wp:docPr id="1754" name="Picture 1754"/>
            <wp:cNvGraphicFramePr/>
            <a:graphic xmlns:a="http://schemas.openxmlformats.org/drawingml/2006/main">
              <a:graphicData uri="http://schemas.openxmlformats.org/drawingml/2006/picture">
                <pic:pic xmlns:pic="http://schemas.openxmlformats.org/drawingml/2006/picture">
                  <pic:nvPicPr>
                    <pic:cNvPr id="1754" name="Picture 1754"/>
                    <pic:cNvPicPr/>
                  </pic:nvPicPr>
                  <pic:blipFill>
                    <a:blip r:embed="rId72"/>
                    <a:stretch>
                      <a:fillRect/>
                    </a:stretch>
                  </pic:blipFill>
                  <pic:spPr>
                    <a:xfrm>
                      <a:off x="0" y="0"/>
                      <a:ext cx="4876800" cy="3200400"/>
                    </a:xfrm>
                    <a:prstGeom prst="rect">
                      <a:avLst/>
                    </a:prstGeom>
                  </pic:spPr>
                </pic:pic>
              </a:graphicData>
            </a:graphic>
          </wp:inline>
        </w:drawing>
      </w:r>
    </w:p>
    <w:p w:rsidR="00EE6B34" w:rsidRPr="005B7C71" w:rsidRDefault="007B2103">
      <w:pPr>
        <w:spacing w:after="593" w:line="244" w:lineRule="auto"/>
        <w:rPr>
          <w:lang w:val="es-ES"/>
        </w:rPr>
      </w:pPr>
      <w:r w:rsidRPr="005B7C71">
        <w:rPr>
          <w:lang w:val="es-ES"/>
        </w:rPr>
        <w:t>Figura 2.15: (a) Evolución temporal de las tres variables del sistema de Chua. (b) Disposición de sus puntos de equ</w:t>
      </w:r>
      <w:r w:rsidRPr="005B7C71">
        <w:rPr>
          <w:lang w:val="es-ES"/>
        </w:rPr>
        <w:t>ilibrio (estrellas rojas) con respecto a su atractor en el espacio de estados.</w:t>
      </w:r>
    </w:p>
    <w:p w:rsidR="00EE6B34" w:rsidRPr="005B7C71" w:rsidRDefault="007B2103">
      <w:pPr>
        <w:rPr>
          <w:lang w:val="es-ES"/>
        </w:rPr>
      </w:pPr>
      <w:r w:rsidRPr="005B7C71">
        <w:rPr>
          <w:lang w:val="es-ES"/>
        </w:rPr>
        <w:t>Los puntos de equilibrio existen sólo para valores positivos del parámetro c.</w:t>
      </w:r>
    </w:p>
    <w:p w:rsidR="00EE6B34" w:rsidRPr="005B7C71" w:rsidRDefault="007B2103">
      <w:pPr>
        <w:spacing w:after="587"/>
        <w:ind w:firstLine="299"/>
        <w:rPr>
          <w:lang w:val="es-ES"/>
        </w:rPr>
      </w:pPr>
      <w:r w:rsidRPr="005B7C71">
        <w:rPr>
          <w:lang w:val="es-ES"/>
        </w:rPr>
        <w:t>La linealización del sistema 2.7 en la proximidad de los puntos de equilibrio proporciona los sigui</w:t>
      </w:r>
      <w:r w:rsidRPr="005B7C71">
        <w:rPr>
          <w:lang w:val="es-ES"/>
        </w:rPr>
        <w:t>entes autovalores:</w:t>
      </w:r>
    </w:p>
    <w:p w:rsidR="00EE6B34" w:rsidRPr="005B7C71" w:rsidRDefault="007B2103">
      <w:pPr>
        <w:spacing w:after="359" w:line="246" w:lineRule="auto"/>
        <w:ind w:right="-15" w:hanging="10"/>
        <w:jc w:val="center"/>
        <w:rPr>
          <w:lang w:val="es-ES"/>
        </w:rPr>
      </w:pPr>
      <w:r>
        <w:rPr>
          <w:i/>
        </w:rPr>
        <w:t>λ</w:t>
      </w:r>
      <w:r w:rsidRPr="005B7C71">
        <w:rPr>
          <w:sz w:val="15"/>
          <w:lang w:val="es-ES"/>
        </w:rPr>
        <w:t xml:space="preserve">3   </w:t>
      </w:r>
      <w:r w:rsidRPr="005B7C71">
        <w:rPr>
          <w:rFonts w:ascii="Cambria" w:eastAsia="Cambria" w:hAnsi="Cambria" w:cs="Cambria"/>
          <w:lang w:val="es-ES"/>
        </w:rPr>
        <w:t>+</w:t>
      </w:r>
      <w:r>
        <w:rPr>
          <w:i/>
        </w:rPr>
        <w:t>λ</w:t>
      </w:r>
      <w:r w:rsidRPr="005B7C71">
        <w:rPr>
          <w:vertAlign w:val="superscript"/>
          <w:lang w:val="es-ES"/>
        </w:rPr>
        <w:t>2</w:t>
      </w:r>
      <w:r>
        <w:rPr>
          <w:i/>
        </w:rPr>
        <w:t>α</w:t>
      </w:r>
      <w:r w:rsidRPr="005B7C71">
        <w:rPr>
          <w:rFonts w:ascii="Cambria" w:eastAsia="Cambria" w:hAnsi="Cambria" w:cs="Cambria"/>
          <w:lang w:val="es-ES"/>
        </w:rPr>
        <w:t>(</w:t>
      </w:r>
      <w:r>
        <w:rPr>
          <w:i/>
        </w:rPr>
        <w:t>α</w:t>
      </w:r>
      <w:r w:rsidRPr="005B7C71">
        <w:rPr>
          <w:i/>
          <w:lang w:val="es-ES"/>
        </w:rPr>
        <w:t>c</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w:t>
      </w:r>
      <w:r>
        <w:rPr>
          <w:i/>
        </w:rPr>
        <w:t>λ</w:t>
      </w:r>
      <w:r w:rsidRPr="005B7C71">
        <w:rPr>
          <w:rFonts w:ascii="Cambria" w:eastAsia="Cambria" w:hAnsi="Cambria" w:cs="Cambria"/>
          <w:lang w:val="es-ES"/>
        </w:rPr>
        <w:t>(</w:t>
      </w:r>
      <w:r>
        <w:rPr>
          <w:i/>
        </w:rPr>
        <w:t>α</w:t>
      </w:r>
      <w:r w:rsidRPr="005B7C71">
        <w:rPr>
          <w:i/>
          <w:lang w:val="es-ES"/>
        </w:rPr>
        <w:t>c</w:t>
      </w:r>
      <w:r w:rsidRPr="005B7C71">
        <w:rPr>
          <w:rFonts w:ascii="Cambria" w:eastAsia="Cambria" w:hAnsi="Cambria" w:cs="Cambria"/>
          <w:lang w:val="es-ES"/>
        </w:rPr>
        <w:t>−</w:t>
      </w:r>
      <w:r>
        <w:rPr>
          <w:i/>
        </w:rPr>
        <w:t>α</w:t>
      </w:r>
      <w:r w:rsidRPr="005B7C71">
        <w:rPr>
          <w:i/>
          <w:lang w:val="es-ES"/>
        </w:rPr>
        <w:t xml:space="preserve"> </w:t>
      </w:r>
      <w:r w:rsidRPr="005B7C71">
        <w:rPr>
          <w:rFonts w:ascii="Cambria" w:eastAsia="Cambria" w:hAnsi="Cambria" w:cs="Cambria"/>
          <w:lang w:val="es-ES"/>
        </w:rPr>
        <w:t>+</w:t>
      </w:r>
      <w:r>
        <w:rPr>
          <w:i/>
        </w:rPr>
        <w:t>β</w:t>
      </w:r>
      <w:r w:rsidRPr="005B7C71">
        <w:rPr>
          <w:rFonts w:ascii="Cambria" w:eastAsia="Cambria" w:hAnsi="Cambria" w:cs="Cambria"/>
          <w:lang w:val="es-ES"/>
        </w:rPr>
        <w:t>)+</w:t>
      </w:r>
      <w:r w:rsidRPr="005B7C71">
        <w:rPr>
          <w:i/>
          <w:lang w:val="es-ES"/>
        </w:rPr>
        <w:t>ax</w:t>
      </w:r>
      <w:r w:rsidRPr="005B7C71">
        <w:rPr>
          <w:vertAlign w:val="subscript"/>
          <w:lang w:val="es-ES"/>
        </w:rPr>
        <w:t xml:space="preserve">3 </w:t>
      </w:r>
      <w:r w:rsidRPr="005B7C71">
        <w:rPr>
          <w:rFonts w:ascii="Cambria" w:eastAsia="Cambria" w:hAnsi="Cambria" w:cs="Cambria"/>
          <w:lang w:val="es-ES"/>
        </w:rPr>
        <w:t>+</w:t>
      </w:r>
      <w:r>
        <w:rPr>
          <w:i/>
        </w:rPr>
        <w:t>αβ</w:t>
      </w:r>
      <w:r w:rsidRPr="005B7C71">
        <w:rPr>
          <w:i/>
          <w:lang w:val="es-ES"/>
        </w:rPr>
        <w:t xml:space="preserve">c </w:t>
      </w:r>
      <w:r w:rsidRPr="005B7C71">
        <w:rPr>
          <w:rFonts w:ascii="Cambria" w:eastAsia="Cambria" w:hAnsi="Cambria" w:cs="Cambria"/>
          <w:lang w:val="es-ES"/>
        </w:rPr>
        <w:t xml:space="preserve">= </w:t>
      </w:r>
      <w:r w:rsidRPr="005B7C71">
        <w:rPr>
          <w:lang w:val="es-ES"/>
        </w:rPr>
        <w:t>0</w:t>
      </w:r>
    </w:p>
    <w:tbl>
      <w:tblPr>
        <w:tblStyle w:val="TableGrid"/>
        <w:tblW w:w="4352" w:type="dxa"/>
        <w:tblInd w:w="0" w:type="dxa"/>
        <w:tblCellMar>
          <w:top w:w="0" w:type="dxa"/>
          <w:left w:w="0" w:type="dxa"/>
          <w:bottom w:w="0" w:type="dxa"/>
          <w:right w:w="0" w:type="dxa"/>
        </w:tblCellMar>
        <w:tblLook w:val="04A0" w:firstRow="1" w:lastRow="0" w:firstColumn="1" w:lastColumn="0" w:noHBand="0" w:noVBand="1"/>
      </w:tblPr>
      <w:tblGrid>
        <w:gridCol w:w="3590"/>
        <w:gridCol w:w="488"/>
        <w:gridCol w:w="274"/>
      </w:tblGrid>
      <w:tr w:rsidR="00EE6B34" w:rsidRPr="005B7C71">
        <w:trPr>
          <w:trHeight w:val="317"/>
        </w:trPr>
        <w:tc>
          <w:tcPr>
            <w:tcW w:w="3590" w:type="dxa"/>
            <w:tcBorders>
              <w:top w:val="nil"/>
              <w:left w:val="nil"/>
              <w:bottom w:val="nil"/>
              <w:right w:val="nil"/>
            </w:tcBorders>
          </w:tcPr>
          <w:p w:rsidR="00EE6B34" w:rsidRPr="005B7C71" w:rsidRDefault="007B2103">
            <w:pPr>
              <w:spacing w:after="0" w:line="276" w:lineRule="auto"/>
              <w:ind w:left="0" w:right="0"/>
              <w:jc w:val="left"/>
              <w:rPr>
                <w:lang w:val="es-ES"/>
              </w:rPr>
            </w:pPr>
            <w:r w:rsidRPr="005B7C71">
              <w:rPr>
                <w:lang w:val="es-ES"/>
              </w:rPr>
              <w:t>asociados a la matriz Jacobiana</w:t>
            </w:r>
          </w:p>
        </w:tc>
        <w:tc>
          <w:tcPr>
            <w:tcW w:w="488" w:type="dxa"/>
            <w:tcBorders>
              <w:top w:val="nil"/>
              <w:left w:val="nil"/>
              <w:bottom w:val="nil"/>
              <w:right w:val="nil"/>
            </w:tcBorders>
          </w:tcPr>
          <w:p w:rsidR="00EE6B34" w:rsidRPr="005B7C71" w:rsidRDefault="00EE6B34">
            <w:pPr>
              <w:spacing w:after="0" w:line="276" w:lineRule="auto"/>
              <w:ind w:left="0" w:right="0"/>
              <w:jc w:val="left"/>
              <w:rPr>
                <w:lang w:val="es-ES"/>
              </w:rPr>
            </w:pPr>
          </w:p>
        </w:tc>
        <w:tc>
          <w:tcPr>
            <w:tcW w:w="274" w:type="dxa"/>
            <w:tcBorders>
              <w:top w:val="nil"/>
              <w:left w:val="nil"/>
              <w:bottom w:val="nil"/>
              <w:right w:val="nil"/>
            </w:tcBorders>
          </w:tcPr>
          <w:p w:rsidR="00EE6B34" w:rsidRPr="005B7C71" w:rsidRDefault="00EE6B34">
            <w:pPr>
              <w:spacing w:after="0" w:line="276" w:lineRule="auto"/>
              <w:ind w:left="0" w:right="0"/>
              <w:jc w:val="left"/>
              <w:rPr>
                <w:lang w:val="es-ES"/>
              </w:rPr>
            </w:pPr>
          </w:p>
        </w:tc>
      </w:tr>
      <w:tr w:rsidR="00EE6B34">
        <w:trPr>
          <w:trHeight w:val="1154"/>
        </w:trPr>
        <w:tc>
          <w:tcPr>
            <w:tcW w:w="3590" w:type="dxa"/>
            <w:tcBorders>
              <w:top w:val="nil"/>
              <w:left w:val="nil"/>
              <w:bottom w:val="nil"/>
              <w:right w:val="nil"/>
            </w:tcBorders>
            <w:vAlign w:val="bottom"/>
          </w:tcPr>
          <w:p w:rsidR="00EE6B34" w:rsidRDefault="007B2103">
            <w:pPr>
              <w:spacing w:after="0" w:line="240" w:lineRule="auto"/>
              <w:ind w:left="2831" w:right="0"/>
              <w:jc w:val="left"/>
            </w:pPr>
            <w:r>
              <w:rPr>
                <w:rFonts w:ascii="Cambria" w:eastAsia="Cambria" w:hAnsi="Cambria" w:cs="Cambria"/>
              </w:rPr>
              <w:t></w:t>
            </w:r>
          </w:p>
          <w:p w:rsidR="00EE6B34" w:rsidRDefault="007B2103">
            <w:pPr>
              <w:spacing w:after="46" w:line="240" w:lineRule="auto"/>
              <w:ind w:left="0" w:right="199"/>
              <w:jc w:val="right"/>
            </w:pPr>
            <w:r>
              <w:rPr>
                <w:rFonts w:ascii="Cambria" w:eastAsia="Cambria" w:hAnsi="Cambria" w:cs="Cambria"/>
              </w:rPr>
              <w:t>−</w:t>
            </w:r>
            <w:r>
              <w:rPr>
                <w:i/>
              </w:rPr>
              <w:t>αc</w:t>
            </w:r>
          </w:p>
          <w:p w:rsidR="00EE6B34" w:rsidRDefault="007B2103">
            <w:pPr>
              <w:spacing w:after="0" w:line="216" w:lineRule="auto"/>
              <w:ind w:left="2831" w:right="342"/>
              <w:jc w:val="left"/>
            </w:pPr>
            <w:r>
              <w:rPr>
                <w:rFonts w:ascii="Cambria" w:eastAsia="Cambria" w:hAnsi="Cambria" w:cs="Cambria"/>
              </w:rPr>
              <w:t></w:t>
            </w:r>
            <w:r>
              <w:rPr>
                <w:rFonts w:ascii="Cambria" w:eastAsia="Cambria" w:hAnsi="Cambria" w:cs="Cambria"/>
              </w:rPr>
              <w:t xml:space="preserve">  </w:t>
            </w:r>
            <w:r>
              <w:t>1</w:t>
            </w:r>
          </w:p>
          <w:p w:rsidR="00EE6B34" w:rsidRDefault="007B2103">
            <w:pPr>
              <w:spacing w:after="0" w:line="240" w:lineRule="auto"/>
              <w:ind w:left="2831" w:right="0"/>
              <w:jc w:val="left"/>
            </w:pPr>
            <w:r>
              <w:rPr>
                <w:rFonts w:ascii="Cambria" w:eastAsia="Cambria" w:hAnsi="Cambria" w:cs="Cambria"/>
              </w:rPr>
              <w:t></w:t>
            </w:r>
          </w:p>
          <w:p w:rsidR="00EE6B34" w:rsidRDefault="007B2103">
            <w:pPr>
              <w:spacing w:after="0" w:line="240" w:lineRule="auto"/>
              <w:ind w:left="2831" w:right="0"/>
              <w:jc w:val="left"/>
            </w:pPr>
            <w:r>
              <w:rPr>
                <w:rFonts w:ascii="Cambria" w:eastAsia="Cambria" w:hAnsi="Cambria" w:cs="Cambria"/>
              </w:rPr>
              <w:t></w:t>
            </w:r>
          </w:p>
          <w:p w:rsidR="00EE6B34" w:rsidRDefault="007B2103">
            <w:pPr>
              <w:spacing w:after="0" w:line="276" w:lineRule="auto"/>
              <w:ind w:left="0" w:right="342"/>
              <w:jc w:val="right"/>
            </w:pPr>
            <w:r>
              <w:t>0</w:t>
            </w:r>
          </w:p>
        </w:tc>
        <w:tc>
          <w:tcPr>
            <w:tcW w:w="488" w:type="dxa"/>
            <w:tcBorders>
              <w:top w:val="nil"/>
              <w:left w:val="nil"/>
              <w:bottom w:val="nil"/>
              <w:right w:val="nil"/>
            </w:tcBorders>
            <w:vAlign w:val="bottom"/>
          </w:tcPr>
          <w:p w:rsidR="00EE6B34" w:rsidRDefault="007B2103">
            <w:pPr>
              <w:spacing w:after="156" w:line="240" w:lineRule="auto"/>
              <w:ind w:left="73" w:right="0"/>
              <w:jc w:val="left"/>
            </w:pPr>
            <w:r>
              <w:rPr>
                <w:i/>
              </w:rPr>
              <w:t>α</w:t>
            </w:r>
          </w:p>
          <w:p w:rsidR="00EE6B34" w:rsidRDefault="007B2103">
            <w:pPr>
              <w:spacing w:after="177" w:line="240" w:lineRule="auto"/>
              <w:ind w:left="17" w:right="0"/>
              <w:jc w:val="left"/>
            </w:pPr>
            <w:r>
              <w:rPr>
                <w:rFonts w:ascii="Cambria" w:eastAsia="Cambria" w:hAnsi="Cambria" w:cs="Cambria"/>
              </w:rPr>
              <w:t>−</w:t>
            </w:r>
            <w:r>
              <w:t>1</w:t>
            </w:r>
          </w:p>
          <w:p w:rsidR="00EE6B34" w:rsidRDefault="007B2103">
            <w:pPr>
              <w:spacing w:after="0" w:line="276" w:lineRule="auto"/>
              <w:ind w:left="0" w:right="0"/>
              <w:jc w:val="left"/>
            </w:pPr>
            <w:r>
              <w:rPr>
                <w:rFonts w:ascii="Cambria" w:eastAsia="Cambria" w:hAnsi="Cambria" w:cs="Cambria"/>
              </w:rPr>
              <w:t>−</w:t>
            </w:r>
            <w:r>
              <w:rPr>
                <w:i/>
              </w:rPr>
              <w:t>β</w:t>
            </w:r>
          </w:p>
        </w:tc>
        <w:tc>
          <w:tcPr>
            <w:tcW w:w="274" w:type="dxa"/>
            <w:tcBorders>
              <w:top w:val="nil"/>
              <w:left w:val="nil"/>
              <w:bottom w:val="nil"/>
              <w:right w:val="nil"/>
            </w:tcBorders>
            <w:vAlign w:val="bottom"/>
          </w:tcPr>
          <w:p w:rsidR="00EE6B34" w:rsidRDefault="007B2103">
            <w:pPr>
              <w:spacing w:after="0" w:line="240" w:lineRule="auto"/>
              <w:ind w:left="100" w:right="0"/>
            </w:pPr>
            <w:r>
              <w:rPr>
                <w:rFonts w:ascii="Cambria" w:eastAsia="Cambria" w:hAnsi="Cambria" w:cs="Cambria"/>
              </w:rPr>
              <w:t></w:t>
            </w:r>
          </w:p>
          <w:p w:rsidR="00EE6B34" w:rsidRDefault="007B2103">
            <w:pPr>
              <w:spacing w:after="45" w:line="240" w:lineRule="auto"/>
              <w:ind w:left="0" w:right="0"/>
              <w:jc w:val="left"/>
            </w:pPr>
            <w:r>
              <w:t>0</w:t>
            </w:r>
          </w:p>
          <w:p w:rsidR="00EE6B34" w:rsidRDefault="007B2103">
            <w:pPr>
              <w:spacing w:after="0" w:line="240" w:lineRule="auto"/>
              <w:ind w:left="100" w:right="0"/>
            </w:pPr>
            <w:r>
              <w:rPr>
                <w:rFonts w:ascii="Cambria" w:eastAsia="Cambria" w:hAnsi="Cambria" w:cs="Cambria"/>
              </w:rPr>
              <w:t></w:t>
            </w:r>
          </w:p>
          <w:p w:rsidR="00EE6B34" w:rsidRDefault="007B2103">
            <w:pPr>
              <w:spacing w:after="0" w:line="216" w:lineRule="auto"/>
              <w:ind w:left="0" w:right="0"/>
              <w:jc w:val="right"/>
            </w:pPr>
            <w:r>
              <w:t>1</w:t>
            </w:r>
            <w:r>
              <w:rPr>
                <w:rFonts w:ascii="Cambria" w:eastAsia="Cambria" w:hAnsi="Cambria" w:cs="Cambria"/>
              </w:rPr>
              <w:t></w:t>
            </w:r>
            <w:r>
              <w:rPr>
                <w:rFonts w:ascii="Cambria" w:eastAsia="Cambria" w:hAnsi="Cambria" w:cs="Cambria"/>
              </w:rPr>
              <w:t xml:space="preserve"> </w:t>
            </w:r>
          </w:p>
          <w:p w:rsidR="00EE6B34" w:rsidRDefault="007B2103">
            <w:pPr>
              <w:spacing w:after="0" w:line="240" w:lineRule="auto"/>
              <w:ind w:left="100" w:right="0"/>
            </w:pPr>
            <w:r>
              <w:rPr>
                <w:rFonts w:ascii="Cambria" w:eastAsia="Cambria" w:hAnsi="Cambria" w:cs="Cambria"/>
              </w:rPr>
              <w:t></w:t>
            </w:r>
          </w:p>
          <w:p w:rsidR="00EE6B34" w:rsidRDefault="007B2103">
            <w:pPr>
              <w:spacing w:after="0" w:line="276" w:lineRule="auto"/>
              <w:ind w:left="0" w:right="0"/>
              <w:jc w:val="left"/>
            </w:pPr>
            <w:r>
              <w:t>0</w:t>
            </w:r>
          </w:p>
        </w:tc>
      </w:tr>
    </w:tbl>
    <w:p w:rsidR="00EE6B34" w:rsidRPr="005B7C71" w:rsidRDefault="007B2103">
      <w:pPr>
        <w:rPr>
          <w:lang w:val="es-ES"/>
        </w:rPr>
      </w:pPr>
      <w:r w:rsidRPr="005B7C71">
        <w:rPr>
          <w:lang w:val="es-ES"/>
        </w:rPr>
        <w:t xml:space="preserve">donde podemos detectar un punto de bifurcación para </w:t>
      </w:r>
      <w:r>
        <w:rPr>
          <w:i/>
        </w:rPr>
        <w:t>α</w:t>
      </w:r>
      <w:r w:rsidRPr="005B7C71">
        <w:rPr>
          <w:i/>
          <w:lang w:val="es-ES"/>
        </w:rPr>
        <w:t xml:space="preserve"> </w:t>
      </w:r>
      <w:r w:rsidRPr="005B7C71">
        <w:rPr>
          <w:rFonts w:ascii="Cambria" w:eastAsia="Cambria" w:hAnsi="Cambria" w:cs="Cambria"/>
          <w:lang w:val="es-ES"/>
        </w:rPr>
        <w:t xml:space="preserve">= </w:t>
      </w:r>
      <w:r w:rsidRPr="005B7C71">
        <w:rPr>
          <w:lang w:val="es-ES"/>
        </w:rPr>
        <w:t xml:space="preserve">0 en el cual el autovalor real negativo pasa a ser positivo provocando la inestabilidad del punto de equilibrio </w:t>
      </w:r>
      <w:r w:rsidRPr="005B7C71">
        <w:rPr>
          <w:i/>
          <w:lang w:val="es-ES"/>
        </w:rPr>
        <w:t xml:space="preserve">E </w:t>
      </w:r>
      <w:r w:rsidRPr="005B7C71">
        <w:rPr>
          <w:lang w:val="es-ES"/>
        </w:rPr>
        <w:t xml:space="preserve">que permanece inestable para una amplia gama de valores del parámetro </w:t>
      </w:r>
      <w:r>
        <w:rPr>
          <w:i/>
        </w:rPr>
        <w:t>α</w:t>
      </w:r>
      <w:r w:rsidRPr="005B7C71">
        <w:rPr>
          <w:lang w:val="es-ES"/>
        </w:rPr>
        <w:t>.</w:t>
      </w:r>
    </w:p>
    <w:p w:rsidR="00EE6B34" w:rsidRPr="005B7C71" w:rsidRDefault="007B2103">
      <w:pPr>
        <w:spacing w:after="166" w:line="246" w:lineRule="auto"/>
        <w:ind w:left="138" w:right="21" w:hanging="10"/>
        <w:jc w:val="right"/>
        <w:rPr>
          <w:lang w:val="es-ES"/>
        </w:rPr>
      </w:pPr>
      <w:r w:rsidRPr="005B7C71">
        <w:rPr>
          <w:lang w:val="es-ES"/>
        </w:rPr>
        <w:lastRenderedPageBreak/>
        <w:t>En la Figura 2.15, puede verse la evolución de las tres variables de estado para este</w:t>
      </w:r>
    </w:p>
    <w:p w:rsidR="00EE6B34" w:rsidRDefault="007B2103">
      <w:pPr>
        <w:spacing w:after="0" w:line="240" w:lineRule="auto"/>
      </w:pPr>
      <w:r>
        <w:t>sistema.</w:t>
      </w:r>
    </w:p>
    <w:p w:rsidR="00EE6B34" w:rsidRDefault="00EE6B34">
      <w:pPr>
        <w:sectPr w:rsidR="00EE6B34">
          <w:headerReference w:type="even" r:id="rId73"/>
          <w:headerReference w:type="default" r:id="rId74"/>
          <w:footerReference w:type="even" r:id="rId75"/>
          <w:footerReference w:type="default" r:id="rId76"/>
          <w:headerReference w:type="first" r:id="rId77"/>
          <w:footerReference w:type="first" r:id="rId78"/>
          <w:pgSz w:w="11906" w:h="16838"/>
          <w:pgMar w:top="2594" w:right="1860" w:bottom="2408" w:left="1893" w:header="2035" w:footer="720" w:gutter="0"/>
          <w:cols w:space="720"/>
        </w:sectPr>
      </w:pPr>
    </w:p>
    <w:p w:rsidR="00EE6B34" w:rsidRDefault="007B2103">
      <w:pPr>
        <w:spacing w:after="544" w:line="356" w:lineRule="auto"/>
        <w:ind w:left="2" w:right="-15" w:hanging="10"/>
        <w:jc w:val="left"/>
      </w:pPr>
      <w:r>
        <w:rPr>
          <w:i/>
        </w:rPr>
        <w:lastRenderedPageBreak/>
        <w:t>2.3. MAPAS CAÓTICOS</w:t>
      </w:r>
    </w:p>
    <w:p w:rsidR="00EE6B34" w:rsidRDefault="007B2103">
      <w:pPr>
        <w:spacing w:after="30" w:line="240" w:lineRule="auto"/>
        <w:ind w:left="1043" w:right="0"/>
        <w:jc w:val="left"/>
      </w:pPr>
      <w:r>
        <w:rPr>
          <w:noProof/>
        </w:rPr>
        <w:drawing>
          <wp:inline distT="0" distB="0" distL="0" distR="0">
            <wp:extent cx="3000375" cy="2276475"/>
            <wp:effectExtent l="0" t="0" r="0" b="0"/>
            <wp:docPr id="1186199" name="Picture 1186199"/>
            <wp:cNvGraphicFramePr/>
            <a:graphic xmlns:a="http://schemas.openxmlformats.org/drawingml/2006/main">
              <a:graphicData uri="http://schemas.openxmlformats.org/drawingml/2006/picture">
                <pic:pic xmlns:pic="http://schemas.openxmlformats.org/drawingml/2006/picture">
                  <pic:nvPicPr>
                    <pic:cNvPr id="1186199" name="Picture 1186199"/>
                    <pic:cNvPicPr/>
                  </pic:nvPicPr>
                  <pic:blipFill>
                    <a:blip r:embed="rId79"/>
                    <a:stretch>
                      <a:fillRect/>
                    </a:stretch>
                  </pic:blipFill>
                  <pic:spPr>
                    <a:xfrm>
                      <a:off x="0" y="0"/>
                      <a:ext cx="3000375" cy="2276475"/>
                    </a:xfrm>
                    <a:prstGeom prst="rect">
                      <a:avLst/>
                    </a:prstGeom>
                  </pic:spPr>
                </pic:pic>
              </a:graphicData>
            </a:graphic>
          </wp:inline>
        </w:drawing>
      </w:r>
    </w:p>
    <w:p w:rsidR="00EE6B34" w:rsidRPr="005B7C71" w:rsidRDefault="007B2103">
      <w:pPr>
        <w:spacing w:after="0" w:line="240" w:lineRule="auto"/>
        <w:ind w:right="-15" w:hanging="10"/>
        <w:jc w:val="center"/>
        <w:rPr>
          <w:lang w:val="es-ES"/>
        </w:rPr>
      </w:pPr>
      <w:r w:rsidRPr="005B7C71">
        <w:rPr>
          <w:rFonts w:ascii="Arial" w:eastAsia="Arial" w:hAnsi="Arial" w:cs="Arial"/>
          <w:b/>
          <w:color w:val="262626"/>
          <w:sz w:val="19"/>
          <w:lang w:val="es-ES"/>
        </w:rPr>
        <w:t>x</w:t>
      </w:r>
    </w:p>
    <w:p w:rsidR="00EE6B34" w:rsidRPr="005B7C71" w:rsidRDefault="007B2103">
      <w:pPr>
        <w:spacing w:after="222" w:line="352" w:lineRule="auto"/>
        <w:ind w:right="-15" w:hanging="10"/>
        <w:jc w:val="center"/>
        <w:rPr>
          <w:lang w:val="es-ES"/>
        </w:rPr>
      </w:pPr>
      <w:r w:rsidRPr="005B7C71">
        <w:rPr>
          <w:rFonts w:ascii="Arial" w:eastAsia="Arial" w:hAnsi="Arial" w:cs="Arial"/>
          <w:b/>
          <w:color w:val="262626"/>
          <w:sz w:val="15"/>
          <w:lang w:val="es-ES"/>
        </w:rPr>
        <w:t>n</w:t>
      </w:r>
    </w:p>
    <w:p w:rsidR="00EE6B34" w:rsidRPr="005B7C71" w:rsidRDefault="007B2103">
      <w:pPr>
        <w:spacing w:after="481" w:line="246" w:lineRule="auto"/>
        <w:ind w:left="163" w:right="-15" w:hanging="10"/>
        <w:jc w:val="center"/>
        <w:rPr>
          <w:lang w:val="es-ES"/>
        </w:rPr>
      </w:pPr>
      <w:r w:rsidRPr="005B7C71">
        <w:rPr>
          <w:lang w:val="es-ES"/>
        </w:rPr>
        <w:t xml:space="preserve">Figura 2.16: Mapa Logístico para tres parámetros distintos, </w:t>
      </w:r>
      <w:r w:rsidRPr="005B7C71">
        <w:rPr>
          <w:i/>
          <w:lang w:val="es-ES"/>
        </w:rPr>
        <w:t xml:space="preserve">r </w:t>
      </w:r>
      <w:r w:rsidRPr="005B7C71">
        <w:rPr>
          <w:rFonts w:ascii="Cambria" w:eastAsia="Cambria" w:hAnsi="Cambria" w:cs="Cambria"/>
          <w:lang w:val="es-ES"/>
        </w:rPr>
        <w:t xml:space="preserve">= </w:t>
      </w:r>
      <w:r w:rsidRPr="005B7C71">
        <w:rPr>
          <w:lang w:val="es-ES"/>
        </w:rPr>
        <w:t>2</w:t>
      </w:r>
      <w:r w:rsidRPr="005B7C71">
        <w:rPr>
          <w:rFonts w:ascii="Cambria" w:eastAsia="Cambria" w:hAnsi="Cambria" w:cs="Cambria"/>
          <w:i/>
          <w:lang w:val="es-ES"/>
        </w:rPr>
        <w:t>,</w:t>
      </w:r>
      <w:r w:rsidRPr="005B7C71">
        <w:rPr>
          <w:lang w:val="es-ES"/>
        </w:rPr>
        <w:t>3</w:t>
      </w:r>
      <w:r w:rsidRPr="005B7C71">
        <w:rPr>
          <w:rFonts w:ascii="Cambria" w:eastAsia="Cambria" w:hAnsi="Cambria" w:cs="Cambria"/>
          <w:i/>
          <w:lang w:val="es-ES"/>
        </w:rPr>
        <w:t>,</w:t>
      </w:r>
      <w:r w:rsidRPr="005B7C71">
        <w:rPr>
          <w:lang w:val="es-ES"/>
        </w:rPr>
        <w:t>4</w:t>
      </w:r>
    </w:p>
    <w:p w:rsidR="00EE6B34" w:rsidRPr="005B7C71" w:rsidRDefault="007B2103">
      <w:pPr>
        <w:pStyle w:val="Ttulo3"/>
        <w:rPr>
          <w:lang w:val="es-ES"/>
        </w:rPr>
      </w:pPr>
      <w:r w:rsidRPr="005B7C71">
        <w:rPr>
          <w:lang w:val="es-ES"/>
        </w:rPr>
        <w:t>2.3.</w:t>
      </w:r>
      <w:r w:rsidRPr="005B7C71">
        <w:rPr>
          <w:lang w:val="es-ES"/>
        </w:rPr>
        <w:tab/>
        <w:t>Mapas Caóticos</w:t>
      </w:r>
    </w:p>
    <w:p w:rsidR="00EE6B34" w:rsidRPr="005B7C71" w:rsidRDefault="007B2103">
      <w:pPr>
        <w:spacing w:after="635" w:line="363" w:lineRule="auto"/>
        <w:ind w:left="-4" w:right="-15" w:firstLine="296"/>
        <w:jc w:val="left"/>
        <w:rPr>
          <w:lang w:val="es-ES"/>
        </w:rPr>
      </w:pPr>
      <w:r w:rsidRPr="005B7C71">
        <w:rPr>
          <w:lang w:val="es-ES"/>
        </w:rPr>
        <w:t>Los mapas son una relación de recurrencias, cuya salida puede presentar un comportamiento caótico. Dentro de la gran familia de mapas unidimensionales destacamos los mapas Tent y Logístico, que son utilizados posteriormente en esta tesis.</w:t>
      </w:r>
    </w:p>
    <w:p w:rsidR="00EE6B34" w:rsidRDefault="007B2103">
      <w:pPr>
        <w:pStyle w:val="Ttulo5"/>
      </w:pPr>
      <w:r>
        <w:t>2.3.1.</w:t>
      </w:r>
      <w:r>
        <w:tab/>
        <w:t>Mapa Logís</w:t>
      </w:r>
      <w:r>
        <w:t>tico</w:t>
      </w:r>
    </w:p>
    <w:p w:rsidR="00EE6B34" w:rsidRPr="005B7C71" w:rsidRDefault="007B2103">
      <w:pPr>
        <w:spacing w:after="475"/>
        <w:ind w:firstLine="299"/>
        <w:rPr>
          <w:lang w:val="es-ES"/>
        </w:rPr>
      </w:pPr>
      <w:r w:rsidRPr="005B7C71">
        <w:rPr>
          <w:lang w:val="es-ES"/>
        </w:rPr>
        <w:t>El mapa Logístico es un claro ejemplo de cómo a partir de ecuaciones dinámicas lineales muy simples puede surgir un comportamiento caótico complejo. Su representación matemática es una relación de recurrencia polinomial de grado 2:</w:t>
      </w:r>
    </w:p>
    <w:p w:rsidR="00EE6B34" w:rsidRPr="005B7C71" w:rsidRDefault="007B2103">
      <w:pPr>
        <w:spacing w:after="466" w:line="246" w:lineRule="auto"/>
        <w:ind w:left="138" w:right="21" w:hanging="10"/>
        <w:jc w:val="right"/>
        <w:rPr>
          <w:lang w:val="es-ES"/>
        </w:rPr>
      </w:pPr>
      <w:r w:rsidRPr="005B7C71">
        <w:rPr>
          <w:i/>
          <w:lang w:val="es-ES"/>
        </w:rPr>
        <w:t>x</w:t>
      </w:r>
      <w:r w:rsidRPr="005B7C71">
        <w:rPr>
          <w:i/>
          <w:vertAlign w:val="subscript"/>
          <w:lang w:val="es-ES"/>
        </w:rPr>
        <w:t>n</w:t>
      </w:r>
      <w:r w:rsidRPr="005B7C71">
        <w:rPr>
          <w:rFonts w:ascii="Cambria" w:eastAsia="Cambria" w:hAnsi="Cambria" w:cs="Cambria"/>
          <w:vertAlign w:val="subscript"/>
          <w:lang w:val="es-ES"/>
        </w:rPr>
        <w:t>+</w:t>
      </w:r>
      <w:r w:rsidRPr="005B7C71">
        <w:rPr>
          <w:vertAlign w:val="subscript"/>
          <w:lang w:val="es-ES"/>
        </w:rPr>
        <w:t xml:space="preserve">1 </w:t>
      </w:r>
      <w:r w:rsidRPr="005B7C71">
        <w:rPr>
          <w:rFonts w:ascii="Cambria" w:eastAsia="Cambria" w:hAnsi="Cambria" w:cs="Cambria"/>
          <w:lang w:val="es-ES"/>
        </w:rPr>
        <w:t xml:space="preserve">= </w:t>
      </w:r>
      <w:r w:rsidRPr="005B7C71">
        <w:rPr>
          <w:i/>
          <w:lang w:val="es-ES"/>
        </w:rPr>
        <w:t>rx</w:t>
      </w:r>
      <w:r w:rsidRPr="005B7C71">
        <w:rPr>
          <w:i/>
          <w:vertAlign w:val="subscript"/>
          <w:lang w:val="es-ES"/>
        </w:rPr>
        <w:t>n</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w:t>
      </w:r>
      <w:r w:rsidRPr="005B7C71">
        <w:rPr>
          <w:i/>
          <w:lang w:val="es-ES"/>
        </w:rPr>
        <w:t>x</w:t>
      </w:r>
      <w:r w:rsidRPr="005B7C71">
        <w:rPr>
          <w:i/>
          <w:vertAlign w:val="subscript"/>
          <w:lang w:val="es-ES"/>
        </w:rPr>
        <w:t>n</w:t>
      </w:r>
      <w:r w:rsidRPr="005B7C71">
        <w:rPr>
          <w:rFonts w:ascii="Cambria" w:eastAsia="Cambria" w:hAnsi="Cambria" w:cs="Cambria"/>
          <w:lang w:val="es-ES"/>
        </w:rPr>
        <w:t>)</w:t>
      </w:r>
      <w:r w:rsidRPr="005B7C71">
        <w:rPr>
          <w:rFonts w:ascii="Cambria" w:eastAsia="Cambria" w:hAnsi="Cambria" w:cs="Cambria"/>
          <w:lang w:val="es-ES"/>
        </w:rPr>
        <w:tab/>
      </w:r>
      <w:r w:rsidRPr="005B7C71">
        <w:rPr>
          <w:lang w:val="es-ES"/>
        </w:rPr>
        <w:t>(2</w:t>
      </w:r>
      <w:r w:rsidRPr="005B7C71">
        <w:rPr>
          <w:lang w:val="es-ES"/>
        </w:rPr>
        <w:t>.8)</w:t>
      </w:r>
    </w:p>
    <w:p w:rsidR="00EE6B34" w:rsidRPr="005B7C71" w:rsidRDefault="007B2103">
      <w:pPr>
        <w:rPr>
          <w:lang w:val="es-ES"/>
        </w:rPr>
      </w:pPr>
      <w:r w:rsidRPr="005B7C71">
        <w:rPr>
          <w:lang w:val="es-ES"/>
        </w:rPr>
        <w:t xml:space="preserve">en donde </w:t>
      </w:r>
      <w:r w:rsidRPr="005B7C71">
        <w:rPr>
          <w:i/>
          <w:lang w:val="es-ES"/>
        </w:rPr>
        <w:t xml:space="preserve">r </w:t>
      </w:r>
      <w:r w:rsidRPr="005B7C71">
        <w:rPr>
          <w:lang w:val="es-ES"/>
        </w:rPr>
        <w:t>es un parámetro del sistema.</w:t>
      </w:r>
    </w:p>
    <w:p w:rsidR="00EE6B34" w:rsidRPr="005B7C71" w:rsidRDefault="007B2103">
      <w:pPr>
        <w:spacing w:after="0"/>
        <w:ind w:firstLine="299"/>
        <w:rPr>
          <w:lang w:val="es-ES"/>
        </w:rPr>
      </w:pPr>
      <w:r w:rsidRPr="005B7C71">
        <w:rPr>
          <w:lang w:val="es-ES"/>
        </w:rPr>
        <w:lastRenderedPageBreak/>
        <w:t xml:space="preserve">La evolución de las iteraciones de este mapa exhibe una gran sensibilidad a las condiciones iniciales, dependiendo del parámetro </w:t>
      </w:r>
      <w:r w:rsidRPr="005B7C71">
        <w:rPr>
          <w:i/>
          <w:lang w:val="es-ES"/>
        </w:rPr>
        <w:t>r</w:t>
      </w:r>
      <w:r w:rsidRPr="005B7C71">
        <w:rPr>
          <w:lang w:val="es-ES"/>
        </w:rPr>
        <w:t>. Para el intervalo 3</w:t>
      </w:r>
      <w:r w:rsidRPr="005B7C71">
        <w:rPr>
          <w:rFonts w:ascii="Cambria" w:eastAsia="Cambria" w:hAnsi="Cambria" w:cs="Cambria"/>
          <w:i/>
          <w:lang w:val="es-ES"/>
        </w:rPr>
        <w:t>,</w:t>
      </w:r>
      <w:r w:rsidRPr="005B7C71">
        <w:rPr>
          <w:lang w:val="es-ES"/>
        </w:rPr>
        <w:t xml:space="preserve">57 </w:t>
      </w:r>
      <w:r w:rsidRPr="005B7C71">
        <w:rPr>
          <w:rFonts w:ascii="Cambria" w:eastAsia="Cambria" w:hAnsi="Cambria" w:cs="Cambria"/>
          <w:lang w:val="es-ES"/>
        </w:rPr>
        <w:t xml:space="preserve">≤ </w:t>
      </w:r>
      <w:r w:rsidRPr="005B7C71">
        <w:rPr>
          <w:i/>
          <w:lang w:val="es-ES"/>
        </w:rPr>
        <w:t xml:space="preserve">r </w:t>
      </w:r>
      <w:r w:rsidRPr="005B7C71">
        <w:rPr>
          <w:rFonts w:ascii="Cambria" w:eastAsia="Cambria" w:hAnsi="Cambria" w:cs="Cambria"/>
          <w:lang w:val="es-ES"/>
        </w:rPr>
        <w:t xml:space="preserve">≤ </w:t>
      </w:r>
      <w:r w:rsidRPr="005B7C71">
        <w:rPr>
          <w:lang w:val="es-ES"/>
        </w:rPr>
        <w:t>4 este mapa presenta comportamiento caótico. Su rep</w:t>
      </w:r>
      <w:r w:rsidRPr="005B7C71">
        <w:rPr>
          <w:lang w:val="es-ES"/>
        </w:rPr>
        <w:t xml:space="preserve">resentación en el plano </w:t>
      </w:r>
      <w:r w:rsidRPr="005B7C71">
        <w:rPr>
          <w:i/>
          <w:lang w:val="es-ES"/>
        </w:rPr>
        <w:t>x</w:t>
      </w:r>
      <w:r w:rsidRPr="005B7C71">
        <w:rPr>
          <w:i/>
          <w:vertAlign w:val="subscript"/>
          <w:lang w:val="es-ES"/>
        </w:rPr>
        <w:t>n</w:t>
      </w:r>
      <w:r w:rsidRPr="005B7C71">
        <w:rPr>
          <w:rFonts w:ascii="Cambria" w:eastAsia="Cambria" w:hAnsi="Cambria" w:cs="Cambria"/>
          <w:vertAlign w:val="subscript"/>
          <w:lang w:val="es-ES"/>
        </w:rPr>
        <w:t>+</w:t>
      </w:r>
      <w:r w:rsidRPr="005B7C71">
        <w:rPr>
          <w:vertAlign w:val="subscript"/>
          <w:lang w:val="es-ES"/>
        </w:rPr>
        <w:t xml:space="preserve">1 </w:t>
      </w:r>
      <w:r w:rsidRPr="005B7C71">
        <w:rPr>
          <w:lang w:val="es-ES"/>
        </w:rPr>
        <w:t xml:space="preserve">vs. </w:t>
      </w:r>
      <w:r w:rsidRPr="005B7C71">
        <w:rPr>
          <w:i/>
          <w:lang w:val="es-ES"/>
        </w:rPr>
        <w:t>x</w:t>
      </w:r>
      <w:r w:rsidRPr="005B7C71">
        <w:rPr>
          <w:i/>
          <w:vertAlign w:val="subscript"/>
          <w:lang w:val="es-ES"/>
        </w:rPr>
        <w:t xml:space="preserve">n </w:t>
      </w:r>
      <w:r w:rsidRPr="005B7C71">
        <w:rPr>
          <w:lang w:val="es-ES"/>
        </w:rPr>
        <w:t xml:space="preserve">se ve en la Figura 2.16 para tres valores del parámetro </w:t>
      </w:r>
      <w:r w:rsidRPr="005B7C71">
        <w:rPr>
          <w:i/>
          <w:lang w:val="es-ES"/>
        </w:rPr>
        <w:t xml:space="preserve">r </w:t>
      </w:r>
      <w:r w:rsidRPr="005B7C71">
        <w:rPr>
          <w:rFonts w:ascii="Cambria" w:eastAsia="Cambria" w:hAnsi="Cambria" w:cs="Cambria"/>
          <w:lang w:val="es-ES"/>
        </w:rPr>
        <w:t xml:space="preserve">= </w:t>
      </w:r>
      <w:r w:rsidRPr="005B7C71">
        <w:rPr>
          <w:lang w:val="es-ES"/>
        </w:rPr>
        <w:t>2</w:t>
      </w:r>
      <w:r w:rsidRPr="005B7C71">
        <w:rPr>
          <w:rFonts w:ascii="Cambria" w:eastAsia="Cambria" w:hAnsi="Cambria" w:cs="Cambria"/>
          <w:i/>
          <w:lang w:val="es-ES"/>
        </w:rPr>
        <w:t>,</w:t>
      </w:r>
      <w:r w:rsidRPr="005B7C71">
        <w:rPr>
          <w:lang w:val="es-ES"/>
        </w:rPr>
        <w:t>3</w:t>
      </w:r>
      <w:r w:rsidRPr="005B7C71">
        <w:rPr>
          <w:rFonts w:ascii="Cambria" w:eastAsia="Cambria" w:hAnsi="Cambria" w:cs="Cambria"/>
          <w:i/>
          <w:lang w:val="es-ES"/>
        </w:rPr>
        <w:t>,</w:t>
      </w:r>
      <w:r w:rsidRPr="005B7C71">
        <w:rPr>
          <w:lang w:val="es-ES"/>
        </w:rPr>
        <w:t>4. También podemos ver su diagrama de bifurcaciones en 2.17, los tres valores del parámetro elegidos se resaltan en esta Figura.</w:t>
      </w:r>
    </w:p>
    <w:p w:rsidR="00EE6B34" w:rsidRDefault="007B2103">
      <w:pPr>
        <w:spacing w:after="218" w:line="240" w:lineRule="auto"/>
        <w:ind w:left="0" w:right="0"/>
        <w:jc w:val="center"/>
      </w:pPr>
      <w:r>
        <w:rPr>
          <w:noProof/>
        </w:rPr>
        <w:drawing>
          <wp:inline distT="0" distB="0" distL="0" distR="0">
            <wp:extent cx="3425825" cy="2647950"/>
            <wp:effectExtent l="0" t="0" r="0" b="0"/>
            <wp:docPr id="1186547" name="Picture 1186547"/>
            <wp:cNvGraphicFramePr/>
            <a:graphic xmlns:a="http://schemas.openxmlformats.org/drawingml/2006/main">
              <a:graphicData uri="http://schemas.openxmlformats.org/drawingml/2006/picture">
                <pic:pic xmlns:pic="http://schemas.openxmlformats.org/drawingml/2006/picture">
                  <pic:nvPicPr>
                    <pic:cNvPr id="1186547" name="Picture 1186547"/>
                    <pic:cNvPicPr/>
                  </pic:nvPicPr>
                  <pic:blipFill>
                    <a:blip r:embed="rId80"/>
                    <a:stretch>
                      <a:fillRect/>
                    </a:stretch>
                  </pic:blipFill>
                  <pic:spPr>
                    <a:xfrm>
                      <a:off x="0" y="0"/>
                      <a:ext cx="3425825" cy="2647950"/>
                    </a:xfrm>
                    <a:prstGeom prst="rect">
                      <a:avLst/>
                    </a:prstGeom>
                  </pic:spPr>
                </pic:pic>
              </a:graphicData>
            </a:graphic>
          </wp:inline>
        </w:drawing>
      </w:r>
    </w:p>
    <w:p w:rsidR="00EE6B34" w:rsidRPr="005B7C71" w:rsidRDefault="007B2103">
      <w:pPr>
        <w:spacing w:after="797" w:line="244" w:lineRule="auto"/>
        <w:rPr>
          <w:lang w:val="es-ES"/>
        </w:rPr>
      </w:pPr>
      <w:r w:rsidRPr="005B7C71">
        <w:rPr>
          <w:lang w:val="es-ES"/>
        </w:rPr>
        <w:t xml:space="preserve">Figura 2.17: Diagrama de </w:t>
      </w:r>
      <w:r w:rsidRPr="005B7C71">
        <w:rPr>
          <w:lang w:val="es-ES"/>
        </w:rPr>
        <w:t>bifurcaciones para el mapa Logístico, con valores de parámetro 2</w:t>
      </w:r>
      <w:r w:rsidRPr="005B7C71">
        <w:rPr>
          <w:rFonts w:ascii="Cambria" w:eastAsia="Cambria" w:hAnsi="Cambria" w:cs="Cambria"/>
          <w:i/>
          <w:lang w:val="es-ES"/>
        </w:rPr>
        <w:t>,</w:t>
      </w:r>
      <w:r w:rsidRPr="005B7C71">
        <w:rPr>
          <w:lang w:val="es-ES"/>
        </w:rPr>
        <w:t xml:space="preserve">8 </w:t>
      </w:r>
      <w:r w:rsidRPr="005B7C71">
        <w:rPr>
          <w:rFonts w:ascii="Cambria" w:eastAsia="Cambria" w:hAnsi="Cambria" w:cs="Cambria"/>
          <w:lang w:val="es-ES"/>
        </w:rPr>
        <w:t xml:space="preserve">≤ </w:t>
      </w:r>
      <w:r w:rsidRPr="005B7C71">
        <w:rPr>
          <w:i/>
          <w:lang w:val="es-ES"/>
        </w:rPr>
        <w:t xml:space="preserve">r </w:t>
      </w:r>
      <w:r w:rsidRPr="005B7C71">
        <w:rPr>
          <w:rFonts w:ascii="Cambria" w:eastAsia="Cambria" w:hAnsi="Cambria" w:cs="Cambria"/>
          <w:lang w:val="es-ES"/>
        </w:rPr>
        <w:t xml:space="preserve">≤ </w:t>
      </w:r>
      <w:r w:rsidRPr="005B7C71">
        <w:rPr>
          <w:lang w:val="es-ES"/>
        </w:rPr>
        <w:t>4.</w:t>
      </w:r>
    </w:p>
    <w:p w:rsidR="00EE6B34" w:rsidRDefault="007B2103">
      <w:pPr>
        <w:pStyle w:val="Ttulo5"/>
        <w:spacing w:after="624"/>
      </w:pPr>
      <w:r>
        <w:t>2.3.2.</w:t>
      </w:r>
      <w:r>
        <w:tab/>
        <w:t>Mapa Tent</w:t>
      </w:r>
    </w:p>
    <w:p w:rsidR="00EE6B34" w:rsidRPr="005B7C71" w:rsidRDefault="007B2103">
      <w:pPr>
        <w:spacing w:after="311"/>
        <w:ind w:left="299"/>
        <w:rPr>
          <w:lang w:val="es-ES"/>
        </w:rPr>
      </w:pPr>
      <w:r w:rsidRPr="005B7C71">
        <w:rPr>
          <w:lang w:val="es-ES"/>
        </w:rPr>
        <w:t>El mapa Tent está definido por la ecuación de recurrencias:</w:t>
      </w:r>
    </w:p>
    <w:p w:rsidR="00EE6B34" w:rsidRPr="005B7C71" w:rsidRDefault="007B2103">
      <w:pPr>
        <w:spacing w:after="0" w:line="240" w:lineRule="auto"/>
        <w:ind w:left="2547" w:right="-15" w:hanging="10"/>
        <w:jc w:val="left"/>
        <w:rPr>
          <w:lang w:val="es-ES"/>
        </w:rPr>
      </w:pPr>
      <w:r>
        <w:rPr>
          <w:rFonts w:ascii="Cambria" w:eastAsia="Cambria" w:hAnsi="Cambria" w:cs="Cambria"/>
        </w:rPr>
        <w:t></w:t>
      </w:r>
    </w:p>
    <w:p w:rsidR="00EE6B34" w:rsidRPr="005B7C71" w:rsidRDefault="007B2103">
      <w:pPr>
        <w:spacing w:after="7" w:line="246" w:lineRule="auto"/>
        <w:ind w:left="163" w:right="-15" w:hanging="10"/>
        <w:jc w:val="center"/>
        <w:rPr>
          <w:lang w:val="es-ES"/>
        </w:rPr>
      </w:pPr>
      <w:r>
        <w:rPr>
          <w:rFonts w:ascii="Cambria" w:eastAsia="Cambria" w:hAnsi="Cambria" w:cs="Cambria"/>
        </w:rPr>
        <w:t></w:t>
      </w:r>
      <w:r>
        <w:rPr>
          <w:rFonts w:ascii="Cambria" w:eastAsia="Cambria" w:hAnsi="Cambria" w:cs="Cambria"/>
          <w:sz w:val="31"/>
          <w:vertAlign w:val="subscript"/>
        </w:rPr>
        <w:t></w:t>
      </w:r>
      <w:r w:rsidRPr="005B7C71">
        <w:rPr>
          <w:i/>
          <w:lang w:val="es-ES"/>
        </w:rPr>
        <w:t>u x</w:t>
      </w:r>
      <w:r w:rsidRPr="005B7C71">
        <w:rPr>
          <w:i/>
          <w:vertAlign w:val="subscript"/>
          <w:lang w:val="es-ES"/>
        </w:rPr>
        <w:t>n</w:t>
      </w:r>
      <w:r w:rsidRPr="005B7C71">
        <w:rPr>
          <w:i/>
          <w:vertAlign w:val="subscript"/>
          <w:lang w:val="es-ES"/>
        </w:rPr>
        <w:tab/>
      </w:r>
      <w:r w:rsidRPr="005B7C71">
        <w:rPr>
          <w:rFonts w:ascii="Cambria" w:eastAsia="Cambria" w:hAnsi="Cambria" w:cs="Cambria"/>
          <w:i/>
          <w:lang w:val="es-ES"/>
        </w:rPr>
        <w:t>,</w:t>
      </w:r>
      <w:r w:rsidRPr="005B7C71">
        <w:rPr>
          <w:lang w:val="es-ES"/>
        </w:rPr>
        <w:t xml:space="preserve">si 0 </w:t>
      </w:r>
      <w:r w:rsidRPr="005B7C71">
        <w:rPr>
          <w:rFonts w:ascii="Cambria" w:eastAsia="Cambria" w:hAnsi="Cambria" w:cs="Cambria"/>
          <w:lang w:val="es-ES"/>
        </w:rPr>
        <w:t xml:space="preserve">≤ </w:t>
      </w:r>
      <w:r w:rsidRPr="005B7C71">
        <w:rPr>
          <w:i/>
          <w:lang w:val="es-ES"/>
        </w:rPr>
        <w:t>x</w:t>
      </w:r>
      <w:r w:rsidRPr="005B7C71">
        <w:rPr>
          <w:i/>
          <w:vertAlign w:val="subscript"/>
          <w:lang w:val="es-ES"/>
        </w:rPr>
        <w:t xml:space="preserve">n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i/>
          <w:lang w:val="es-ES"/>
        </w:rPr>
        <w:t>u</w:t>
      </w:r>
    </w:p>
    <w:p w:rsidR="00EE6B34" w:rsidRPr="005B7C71" w:rsidRDefault="007B2103">
      <w:pPr>
        <w:spacing w:after="303" w:line="246" w:lineRule="auto"/>
        <w:ind w:left="138" w:right="21" w:hanging="10"/>
        <w:jc w:val="right"/>
        <w:rPr>
          <w:lang w:val="es-ES"/>
        </w:rPr>
      </w:pPr>
      <w:r w:rsidRPr="005B7C71">
        <w:rPr>
          <w:i/>
          <w:lang w:val="es-ES"/>
        </w:rPr>
        <w:t>x</w:t>
      </w:r>
      <w:r w:rsidRPr="005B7C71">
        <w:rPr>
          <w:i/>
          <w:sz w:val="15"/>
          <w:lang w:val="es-ES"/>
        </w:rPr>
        <w:t xml:space="preserve">n </w:t>
      </w:r>
      <w:r>
        <w:rPr>
          <w:noProof/>
          <w:position w:val="-37"/>
          <w:sz w:val="22"/>
        </w:rPr>
        <w:drawing>
          <wp:inline distT="0" distB="0" distL="0" distR="0">
            <wp:extent cx="1974850" cy="288925"/>
            <wp:effectExtent l="0" t="0" r="0" b="0"/>
            <wp:docPr id="1186339" name="Picture 1186339"/>
            <wp:cNvGraphicFramePr/>
            <a:graphic xmlns:a="http://schemas.openxmlformats.org/drawingml/2006/main">
              <a:graphicData uri="http://schemas.openxmlformats.org/drawingml/2006/picture">
                <pic:pic xmlns:pic="http://schemas.openxmlformats.org/drawingml/2006/picture">
                  <pic:nvPicPr>
                    <pic:cNvPr id="1186339" name="Picture 1186339"/>
                    <pic:cNvPicPr/>
                  </pic:nvPicPr>
                  <pic:blipFill>
                    <a:blip r:embed="rId81"/>
                    <a:stretch>
                      <a:fillRect/>
                    </a:stretch>
                  </pic:blipFill>
                  <pic:spPr>
                    <a:xfrm>
                      <a:off x="0" y="0"/>
                      <a:ext cx="1974850" cy="288925"/>
                    </a:xfrm>
                    <a:prstGeom prst="rect">
                      <a:avLst/>
                    </a:prstGeom>
                  </pic:spPr>
                </pic:pic>
              </a:graphicData>
            </a:graphic>
          </wp:inline>
        </w:drawing>
      </w:r>
      <w:r w:rsidRPr="005B7C71">
        <w:rPr>
          <w:lang w:val="es-ES"/>
        </w:rPr>
        <w:tab/>
        <w:t xml:space="preserve"> (2.9)</w:t>
      </w:r>
    </w:p>
    <w:p w:rsidR="00EE6B34" w:rsidRPr="005B7C71" w:rsidRDefault="007B2103">
      <w:pPr>
        <w:spacing w:after="339"/>
        <w:rPr>
          <w:lang w:val="es-ES"/>
        </w:rPr>
      </w:pPr>
      <w:r w:rsidRPr="005B7C71">
        <w:rPr>
          <w:lang w:val="es-ES"/>
        </w:rPr>
        <w:t xml:space="preserve">con </w:t>
      </w:r>
      <w:r w:rsidRPr="005B7C71">
        <w:rPr>
          <w:i/>
          <w:lang w:val="es-ES"/>
        </w:rPr>
        <w:t>x</w:t>
      </w:r>
      <w:r w:rsidRPr="005B7C71">
        <w:rPr>
          <w:i/>
          <w:vertAlign w:val="subscript"/>
          <w:lang w:val="es-ES"/>
        </w:rPr>
        <w:t xml:space="preserve">n </w:t>
      </w:r>
      <w:r w:rsidRPr="005B7C71">
        <w:rPr>
          <w:lang w:val="es-ES"/>
        </w:rPr>
        <w:t xml:space="preserve">y </w:t>
      </w:r>
      <w:r w:rsidRPr="005B7C71">
        <w:rPr>
          <w:i/>
          <w:lang w:val="es-ES"/>
        </w:rPr>
        <w:t xml:space="preserve">u </w:t>
      </w:r>
      <w:r w:rsidRPr="005B7C71">
        <w:rPr>
          <w:rFonts w:ascii="Cambria" w:eastAsia="Cambria" w:hAnsi="Cambria" w:cs="Cambria"/>
          <w:lang w:val="es-ES"/>
        </w:rPr>
        <w:t>∈</w:t>
      </w:r>
      <w:r w:rsidRPr="005B7C71">
        <w:rPr>
          <w:lang w:val="es-ES"/>
        </w:rPr>
        <w:t>R</w:t>
      </w:r>
      <w:r w:rsidRPr="005B7C71">
        <w:rPr>
          <w:lang w:val="es-ES"/>
        </w:rPr>
        <w:t>.</w:t>
      </w:r>
    </w:p>
    <w:p w:rsidR="00EE6B34" w:rsidRPr="005B7C71" w:rsidRDefault="007B2103">
      <w:pPr>
        <w:spacing w:after="336"/>
        <w:ind w:firstLine="299"/>
        <w:rPr>
          <w:lang w:val="es-ES"/>
        </w:rPr>
      </w:pPr>
      <w:r w:rsidRPr="005B7C71">
        <w:rPr>
          <w:lang w:val="es-ES"/>
        </w:rPr>
        <w:lastRenderedPageBreak/>
        <w:t xml:space="preserve">El nombre “Tent” viene de su representación en el plano </w:t>
      </w:r>
      <w:r w:rsidRPr="005B7C71">
        <w:rPr>
          <w:i/>
          <w:lang w:val="es-ES"/>
        </w:rPr>
        <w:t>x</w:t>
      </w:r>
      <w:r w:rsidRPr="005B7C71">
        <w:rPr>
          <w:i/>
          <w:vertAlign w:val="subscript"/>
          <w:lang w:val="es-ES"/>
        </w:rPr>
        <w:t>n</w:t>
      </w:r>
      <w:r w:rsidRPr="005B7C71">
        <w:rPr>
          <w:rFonts w:ascii="Cambria" w:eastAsia="Cambria" w:hAnsi="Cambria" w:cs="Cambria"/>
          <w:vertAlign w:val="subscript"/>
          <w:lang w:val="es-ES"/>
        </w:rPr>
        <w:t>+</w:t>
      </w:r>
      <w:r w:rsidRPr="005B7C71">
        <w:rPr>
          <w:vertAlign w:val="subscript"/>
          <w:lang w:val="es-ES"/>
        </w:rPr>
        <w:t xml:space="preserve">1 </w:t>
      </w:r>
      <w:r w:rsidRPr="005B7C71">
        <w:rPr>
          <w:lang w:val="es-ES"/>
        </w:rPr>
        <w:t xml:space="preserve">vs. </w:t>
      </w:r>
      <w:r w:rsidRPr="005B7C71">
        <w:rPr>
          <w:i/>
          <w:lang w:val="es-ES"/>
        </w:rPr>
        <w:t>x</w:t>
      </w:r>
      <w:r w:rsidRPr="005B7C71">
        <w:rPr>
          <w:i/>
          <w:vertAlign w:val="subscript"/>
          <w:lang w:val="es-ES"/>
        </w:rPr>
        <w:t xml:space="preserve">n </w:t>
      </w:r>
      <w:r w:rsidRPr="005B7C71">
        <w:rPr>
          <w:lang w:val="es-ES"/>
        </w:rPr>
        <w:t xml:space="preserve">que se ve en la Figura 2.18, en donde el parámetro toma tres valores, </w:t>
      </w:r>
      <w:r w:rsidRPr="005B7C71">
        <w:rPr>
          <w:i/>
          <w:lang w:val="es-ES"/>
        </w:rPr>
        <w:t xml:space="preserve">u </w:t>
      </w:r>
      <w:r w:rsidRPr="005B7C71">
        <w:rPr>
          <w:rFonts w:ascii="Cambria" w:eastAsia="Cambria" w:hAnsi="Cambria" w:cs="Cambria"/>
          <w:lang w:val="es-ES"/>
        </w:rPr>
        <w:t xml:space="preserve">= </w:t>
      </w:r>
      <w:r w:rsidRPr="005B7C71">
        <w:rPr>
          <w:lang w:val="es-ES"/>
        </w:rPr>
        <w:t>4</w:t>
      </w:r>
      <w:r w:rsidRPr="005B7C71">
        <w:rPr>
          <w:rFonts w:ascii="Cambria" w:eastAsia="Cambria" w:hAnsi="Cambria" w:cs="Cambria"/>
          <w:i/>
          <w:lang w:val="es-ES"/>
        </w:rPr>
        <w:t>,</w:t>
      </w:r>
      <w:r w:rsidRPr="005B7C71">
        <w:rPr>
          <w:lang w:val="es-ES"/>
        </w:rPr>
        <w:t>2</w:t>
      </w:r>
      <w:r w:rsidRPr="005B7C71">
        <w:rPr>
          <w:rFonts w:ascii="Cambria" w:eastAsia="Cambria" w:hAnsi="Cambria" w:cs="Cambria"/>
          <w:i/>
          <w:lang w:val="es-ES"/>
        </w:rPr>
        <w:t>,</w:t>
      </w:r>
      <w:r w:rsidRPr="005B7C71">
        <w:rPr>
          <w:lang w:val="es-ES"/>
        </w:rPr>
        <w:t>4</w:t>
      </w:r>
      <w:r w:rsidRPr="005B7C71">
        <w:rPr>
          <w:rFonts w:ascii="Cambria" w:eastAsia="Cambria" w:hAnsi="Cambria" w:cs="Cambria"/>
          <w:i/>
          <w:lang w:val="es-ES"/>
        </w:rPr>
        <w:t>/</w:t>
      </w:r>
      <w:r w:rsidRPr="005B7C71">
        <w:rPr>
          <w:lang w:val="es-ES"/>
        </w:rPr>
        <w:t xml:space="preserve">3. Cuando este parámetro es distinto de 2, se dice que el mapa es un </w:t>
      </w:r>
      <w:r w:rsidRPr="005B7C71">
        <w:rPr>
          <w:i/>
          <w:lang w:val="es-ES"/>
        </w:rPr>
        <w:t>skew Tent</w:t>
      </w:r>
      <w:r w:rsidRPr="005B7C71">
        <w:rPr>
          <w:lang w:val="es-ES"/>
        </w:rPr>
        <w:t>.</w:t>
      </w:r>
    </w:p>
    <w:p w:rsidR="00EE6B34" w:rsidRDefault="007B2103">
      <w:pPr>
        <w:spacing w:after="0"/>
        <w:ind w:firstLine="299"/>
      </w:pPr>
      <w:r w:rsidRPr="005B7C71">
        <w:rPr>
          <w:lang w:val="es-ES"/>
        </w:rPr>
        <w:t xml:space="preserve">Este mapa tiene la característica de que para </w:t>
      </w:r>
      <w:r w:rsidRPr="005B7C71">
        <w:rPr>
          <w:i/>
          <w:lang w:val="es-ES"/>
        </w:rPr>
        <w:t xml:space="preserve">r </w:t>
      </w:r>
      <w:r w:rsidRPr="005B7C71">
        <w:rPr>
          <w:rFonts w:ascii="Cambria" w:eastAsia="Cambria" w:hAnsi="Cambria" w:cs="Cambria"/>
          <w:lang w:val="es-ES"/>
        </w:rPr>
        <w:t xml:space="preserve">= </w:t>
      </w:r>
      <w:r w:rsidRPr="005B7C71">
        <w:rPr>
          <w:lang w:val="es-ES"/>
        </w:rPr>
        <w:t xml:space="preserve">2 sus propiedades estadísticas son ideales, cuando se las calcula teóricamente mediante el operador de Perron-Frobenious [27, 28], es decir analíticamente. Sin embargo, a la hora de la implementación en un </w:t>
      </w:r>
      <w:r w:rsidRPr="005B7C71">
        <w:rPr>
          <w:lang w:val="es-ES"/>
        </w:rPr>
        <w:t xml:space="preserve">medio digital, todas sus iteraciones pueden ser representadas con una operación de acarreo de bits desde la izquierda, lo que provoca que converja rápidamente a cero. </w:t>
      </w:r>
      <w:r>
        <w:t>Este hecho está muy bien explicado en [29].</w:t>
      </w:r>
    </w:p>
    <w:p w:rsidR="00EE6B34" w:rsidRDefault="007B2103">
      <w:pPr>
        <w:spacing w:after="544" w:line="356" w:lineRule="auto"/>
        <w:ind w:left="2" w:right="-15" w:hanging="10"/>
        <w:jc w:val="left"/>
      </w:pPr>
      <w:r>
        <w:rPr>
          <w:i/>
        </w:rPr>
        <w:t>2.3. MAPAS CAÓTICOS</w:t>
      </w:r>
    </w:p>
    <w:p w:rsidR="00EE6B34" w:rsidRDefault="007B2103">
      <w:pPr>
        <w:spacing w:after="30" w:line="240" w:lineRule="auto"/>
        <w:ind w:left="1042" w:right="0"/>
        <w:jc w:val="left"/>
      </w:pPr>
      <w:r>
        <w:rPr>
          <w:noProof/>
        </w:rPr>
        <w:drawing>
          <wp:inline distT="0" distB="0" distL="0" distR="0">
            <wp:extent cx="3000375" cy="2276475"/>
            <wp:effectExtent l="0" t="0" r="0" b="0"/>
            <wp:docPr id="1186954" name="Picture 1186954"/>
            <wp:cNvGraphicFramePr/>
            <a:graphic xmlns:a="http://schemas.openxmlformats.org/drawingml/2006/main">
              <a:graphicData uri="http://schemas.openxmlformats.org/drawingml/2006/picture">
                <pic:pic xmlns:pic="http://schemas.openxmlformats.org/drawingml/2006/picture">
                  <pic:nvPicPr>
                    <pic:cNvPr id="1186954" name="Picture 1186954"/>
                    <pic:cNvPicPr/>
                  </pic:nvPicPr>
                  <pic:blipFill>
                    <a:blip r:embed="rId82"/>
                    <a:stretch>
                      <a:fillRect/>
                    </a:stretch>
                  </pic:blipFill>
                  <pic:spPr>
                    <a:xfrm>
                      <a:off x="0" y="0"/>
                      <a:ext cx="3000375" cy="2276475"/>
                    </a:xfrm>
                    <a:prstGeom prst="rect">
                      <a:avLst/>
                    </a:prstGeom>
                  </pic:spPr>
                </pic:pic>
              </a:graphicData>
            </a:graphic>
          </wp:inline>
        </w:drawing>
      </w:r>
    </w:p>
    <w:p w:rsidR="00EE6B34" w:rsidRPr="005B7C71" w:rsidRDefault="007B2103">
      <w:pPr>
        <w:spacing w:after="0" w:line="240" w:lineRule="auto"/>
        <w:ind w:right="-15" w:hanging="10"/>
        <w:jc w:val="center"/>
        <w:rPr>
          <w:lang w:val="es-ES"/>
        </w:rPr>
      </w:pPr>
      <w:r w:rsidRPr="005B7C71">
        <w:rPr>
          <w:rFonts w:ascii="Arial" w:eastAsia="Arial" w:hAnsi="Arial" w:cs="Arial"/>
          <w:b/>
          <w:color w:val="262626"/>
          <w:sz w:val="19"/>
          <w:lang w:val="es-ES"/>
        </w:rPr>
        <w:t>x</w:t>
      </w:r>
    </w:p>
    <w:p w:rsidR="00EE6B34" w:rsidRPr="005B7C71" w:rsidRDefault="007B2103">
      <w:pPr>
        <w:spacing w:after="222" w:line="352" w:lineRule="auto"/>
        <w:ind w:right="-15" w:hanging="10"/>
        <w:jc w:val="center"/>
        <w:rPr>
          <w:lang w:val="es-ES"/>
        </w:rPr>
      </w:pPr>
      <w:r w:rsidRPr="005B7C71">
        <w:rPr>
          <w:rFonts w:ascii="Arial" w:eastAsia="Arial" w:hAnsi="Arial" w:cs="Arial"/>
          <w:b/>
          <w:color w:val="262626"/>
          <w:sz w:val="15"/>
          <w:lang w:val="es-ES"/>
        </w:rPr>
        <w:t>n</w:t>
      </w:r>
    </w:p>
    <w:p w:rsidR="00EE6B34" w:rsidRPr="005B7C71" w:rsidRDefault="007B2103">
      <w:pPr>
        <w:spacing w:after="474" w:line="246" w:lineRule="auto"/>
        <w:ind w:left="163" w:right="-15" w:hanging="10"/>
        <w:jc w:val="center"/>
        <w:rPr>
          <w:lang w:val="es-ES"/>
        </w:rPr>
      </w:pPr>
      <w:r w:rsidRPr="005B7C71">
        <w:rPr>
          <w:lang w:val="es-ES"/>
        </w:rPr>
        <w:t xml:space="preserve">Figura 2.18: Mapa Tent para tres parámetros distintos, </w:t>
      </w:r>
      <w:r w:rsidRPr="005B7C71">
        <w:rPr>
          <w:i/>
          <w:lang w:val="es-ES"/>
        </w:rPr>
        <w:t xml:space="preserve">u </w:t>
      </w:r>
      <w:r w:rsidRPr="005B7C71">
        <w:rPr>
          <w:rFonts w:ascii="Cambria" w:eastAsia="Cambria" w:hAnsi="Cambria" w:cs="Cambria"/>
          <w:lang w:val="es-ES"/>
        </w:rPr>
        <w:t xml:space="preserve">= </w:t>
      </w:r>
      <w:r w:rsidRPr="005B7C71">
        <w:rPr>
          <w:lang w:val="es-ES"/>
        </w:rPr>
        <w:t>4</w:t>
      </w:r>
      <w:r w:rsidRPr="005B7C71">
        <w:rPr>
          <w:rFonts w:ascii="Cambria" w:eastAsia="Cambria" w:hAnsi="Cambria" w:cs="Cambria"/>
          <w:i/>
          <w:lang w:val="es-ES"/>
        </w:rPr>
        <w:t>,</w:t>
      </w:r>
      <w:r w:rsidRPr="005B7C71">
        <w:rPr>
          <w:lang w:val="es-ES"/>
        </w:rPr>
        <w:t>2</w:t>
      </w:r>
      <w:r w:rsidRPr="005B7C71">
        <w:rPr>
          <w:rFonts w:ascii="Cambria" w:eastAsia="Cambria" w:hAnsi="Cambria" w:cs="Cambria"/>
          <w:i/>
          <w:lang w:val="es-ES"/>
        </w:rPr>
        <w:t>,</w:t>
      </w:r>
      <w:r w:rsidRPr="005B7C71">
        <w:rPr>
          <w:lang w:val="es-ES"/>
        </w:rPr>
        <w:t>4</w:t>
      </w:r>
      <w:r w:rsidRPr="005B7C71">
        <w:rPr>
          <w:rFonts w:ascii="Cambria" w:eastAsia="Cambria" w:hAnsi="Cambria" w:cs="Cambria"/>
          <w:i/>
          <w:lang w:val="es-ES"/>
        </w:rPr>
        <w:t>/</w:t>
      </w:r>
      <w:r w:rsidRPr="005B7C71">
        <w:rPr>
          <w:lang w:val="es-ES"/>
        </w:rPr>
        <w:t>3</w:t>
      </w:r>
    </w:p>
    <w:p w:rsidR="00EE6B34" w:rsidRDefault="007B2103">
      <w:pPr>
        <w:pStyle w:val="Ttulo5"/>
      </w:pPr>
      <w:r>
        <w:t>2.3.3.</w:t>
      </w:r>
      <w:r>
        <w:tab/>
        <w:t>Mapas Cuadráticos Bidimensionales</w:t>
      </w:r>
    </w:p>
    <w:p w:rsidR="00EE6B34" w:rsidRPr="005B7C71" w:rsidRDefault="007B2103">
      <w:pPr>
        <w:spacing w:after="271"/>
        <w:ind w:firstLine="299"/>
        <w:rPr>
          <w:lang w:val="es-ES"/>
        </w:rPr>
      </w:pPr>
      <w:r w:rsidRPr="005B7C71">
        <w:rPr>
          <w:lang w:val="es-ES"/>
        </w:rPr>
        <w:t>La familia de mapas cuadráticos bidimensionales que estudiamos aquí es modelada por un par de ecuaciones cuadráticas acopladas:</w:t>
      </w:r>
    </w:p>
    <w:p w:rsidR="00EE6B34" w:rsidRPr="005B7C71" w:rsidRDefault="007B2103">
      <w:pPr>
        <w:spacing w:after="0" w:line="242" w:lineRule="auto"/>
        <w:ind w:left="1492" w:right="-15" w:firstLine="2"/>
        <w:jc w:val="left"/>
        <w:rPr>
          <w:lang w:val="es-ES"/>
        </w:rPr>
      </w:pPr>
      <w:r>
        <w:rPr>
          <w:rFonts w:ascii="Cambria" w:eastAsia="Cambria" w:hAnsi="Cambria" w:cs="Cambria"/>
        </w:rPr>
        <w:t></w:t>
      </w:r>
      <w:r>
        <w:rPr>
          <w:noProof/>
          <w:position w:val="-7"/>
          <w:sz w:val="22"/>
        </w:rPr>
        <w:drawing>
          <wp:inline distT="0" distB="0" distL="0" distR="0">
            <wp:extent cx="1527175" cy="180975"/>
            <wp:effectExtent l="0" t="0" r="0" b="0"/>
            <wp:docPr id="1186714" name="Picture 1186714"/>
            <wp:cNvGraphicFramePr/>
            <a:graphic xmlns:a="http://schemas.openxmlformats.org/drawingml/2006/main">
              <a:graphicData uri="http://schemas.openxmlformats.org/drawingml/2006/picture">
                <pic:pic xmlns:pic="http://schemas.openxmlformats.org/drawingml/2006/picture">
                  <pic:nvPicPr>
                    <pic:cNvPr id="1186714" name="Picture 1186714"/>
                    <pic:cNvPicPr/>
                  </pic:nvPicPr>
                  <pic:blipFill>
                    <a:blip r:embed="rId83"/>
                    <a:stretch>
                      <a:fillRect/>
                    </a:stretch>
                  </pic:blipFill>
                  <pic:spPr>
                    <a:xfrm>
                      <a:off x="0" y="0"/>
                      <a:ext cx="1527175" cy="180975"/>
                    </a:xfrm>
                    <a:prstGeom prst="rect">
                      <a:avLst/>
                    </a:prstGeom>
                  </pic:spPr>
                </pic:pic>
              </a:graphicData>
            </a:graphic>
          </wp:inline>
        </w:drawing>
      </w:r>
      <w:r w:rsidRPr="005B7C71">
        <w:rPr>
          <w:i/>
          <w:lang w:val="es-ES"/>
        </w:rPr>
        <w:t>x</w:t>
      </w:r>
      <w:r w:rsidRPr="005B7C71">
        <w:rPr>
          <w:i/>
          <w:sz w:val="15"/>
          <w:lang w:val="es-ES"/>
        </w:rPr>
        <w:t>n</w:t>
      </w:r>
      <w:r w:rsidRPr="005B7C71">
        <w:rPr>
          <w:i/>
          <w:lang w:val="es-ES"/>
        </w:rPr>
        <w:t>y</w:t>
      </w:r>
      <w:r w:rsidRPr="005B7C71">
        <w:rPr>
          <w:i/>
          <w:sz w:val="15"/>
          <w:lang w:val="es-ES"/>
        </w:rPr>
        <w:t xml:space="preserve">n </w:t>
      </w:r>
      <w:r w:rsidRPr="005B7C71">
        <w:rPr>
          <w:rFonts w:ascii="Cambria" w:eastAsia="Cambria" w:hAnsi="Cambria" w:cs="Cambria"/>
          <w:lang w:val="es-ES"/>
        </w:rPr>
        <w:t>+</w:t>
      </w:r>
      <w:r w:rsidRPr="005B7C71">
        <w:rPr>
          <w:i/>
          <w:lang w:val="es-ES"/>
        </w:rPr>
        <w:t>a</w:t>
      </w:r>
      <w:r w:rsidRPr="005B7C71">
        <w:rPr>
          <w:sz w:val="15"/>
          <w:lang w:val="es-ES"/>
        </w:rPr>
        <w:t>5</w:t>
      </w:r>
      <w:r w:rsidRPr="005B7C71">
        <w:rPr>
          <w:i/>
          <w:lang w:val="es-ES"/>
        </w:rPr>
        <w:t>y</w:t>
      </w:r>
      <w:r w:rsidRPr="005B7C71">
        <w:rPr>
          <w:i/>
          <w:sz w:val="15"/>
          <w:lang w:val="es-ES"/>
        </w:rPr>
        <w:t xml:space="preserve">n </w:t>
      </w:r>
      <w:r w:rsidRPr="005B7C71">
        <w:rPr>
          <w:rFonts w:ascii="Cambria" w:eastAsia="Cambria" w:hAnsi="Cambria" w:cs="Cambria"/>
          <w:lang w:val="es-ES"/>
        </w:rPr>
        <w:t>+</w:t>
      </w:r>
      <w:r w:rsidRPr="005B7C71">
        <w:rPr>
          <w:i/>
          <w:lang w:val="es-ES"/>
        </w:rPr>
        <w:t>a</w:t>
      </w:r>
      <w:r w:rsidRPr="005B7C71">
        <w:rPr>
          <w:sz w:val="15"/>
          <w:lang w:val="es-ES"/>
        </w:rPr>
        <w:t>6</w:t>
      </w:r>
      <w:r w:rsidRPr="005B7C71">
        <w:rPr>
          <w:i/>
          <w:lang w:val="es-ES"/>
        </w:rPr>
        <w:t>y</w:t>
      </w:r>
      <w:r w:rsidRPr="005B7C71">
        <w:rPr>
          <w:sz w:val="15"/>
          <w:lang w:val="es-ES"/>
        </w:rPr>
        <w:t xml:space="preserve">2 </w:t>
      </w:r>
      <w:r w:rsidRPr="005B7C71">
        <w:rPr>
          <w:i/>
          <w:sz w:val="15"/>
          <w:lang w:val="es-ES"/>
        </w:rPr>
        <w:t>n</w:t>
      </w:r>
    </w:p>
    <w:p w:rsidR="00EE6B34" w:rsidRPr="005B7C71" w:rsidRDefault="007B2103">
      <w:pPr>
        <w:spacing w:after="0" w:line="246" w:lineRule="auto"/>
        <w:ind w:left="138" w:right="21" w:hanging="10"/>
        <w:jc w:val="right"/>
        <w:rPr>
          <w:lang w:val="es-ES"/>
        </w:rPr>
      </w:pPr>
      <w:r w:rsidRPr="005B7C71">
        <w:rPr>
          <w:lang w:val="es-ES"/>
        </w:rPr>
        <w:t>(2.10)</w:t>
      </w:r>
    </w:p>
    <w:p w:rsidR="00EE6B34" w:rsidRPr="005B7C71" w:rsidRDefault="007B2103">
      <w:pPr>
        <w:spacing w:after="327" w:line="246" w:lineRule="auto"/>
        <w:ind w:right="-15" w:hanging="10"/>
        <w:jc w:val="center"/>
        <w:rPr>
          <w:lang w:val="es-ES"/>
        </w:rPr>
      </w:pPr>
      <w:r>
        <w:rPr>
          <w:noProof/>
          <w:position w:val="-9"/>
          <w:sz w:val="22"/>
        </w:rPr>
        <w:drawing>
          <wp:inline distT="0" distB="0" distL="0" distR="0">
            <wp:extent cx="1574800" cy="171450"/>
            <wp:effectExtent l="0" t="0" r="0" b="0"/>
            <wp:docPr id="1186715" name="Picture 1186715"/>
            <wp:cNvGraphicFramePr/>
            <a:graphic xmlns:a="http://schemas.openxmlformats.org/drawingml/2006/main">
              <a:graphicData uri="http://schemas.openxmlformats.org/drawingml/2006/picture">
                <pic:pic xmlns:pic="http://schemas.openxmlformats.org/drawingml/2006/picture">
                  <pic:nvPicPr>
                    <pic:cNvPr id="1186715" name="Picture 1186715"/>
                    <pic:cNvPicPr/>
                  </pic:nvPicPr>
                  <pic:blipFill>
                    <a:blip r:embed="rId84"/>
                    <a:stretch>
                      <a:fillRect/>
                    </a:stretch>
                  </pic:blipFill>
                  <pic:spPr>
                    <a:xfrm>
                      <a:off x="0" y="0"/>
                      <a:ext cx="1574800" cy="171450"/>
                    </a:xfrm>
                    <a:prstGeom prst="rect">
                      <a:avLst/>
                    </a:prstGeom>
                  </pic:spPr>
                </pic:pic>
              </a:graphicData>
            </a:graphic>
          </wp:inline>
        </w:drawing>
      </w:r>
      <w:r w:rsidRPr="005B7C71">
        <w:rPr>
          <w:i/>
          <w:lang w:val="es-ES"/>
        </w:rPr>
        <w:t>x</w:t>
      </w:r>
      <w:r w:rsidRPr="005B7C71">
        <w:rPr>
          <w:i/>
          <w:sz w:val="15"/>
          <w:lang w:val="es-ES"/>
        </w:rPr>
        <w:t>n</w:t>
      </w:r>
      <w:r w:rsidRPr="005B7C71">
        <w:rPr>
          <w:i/>
          <w:lang w:val="es-ES"/>
        </w:rPr>
        <w:t>y</w:t>
      </w:r>
      <w:r w:rsidRPr="005B7C71">
        <w:rPr>
          <w:i/>
          <w:sz w:val="15"/>
          <w:lang w:val="es-ES"/>
        </w:rPr>
        <w:t xml:space="preserve">n </w:t>
      </w:r>
      <w:r w:rsidRPr="005B7C71">
        <w:rPr>
          <w:rFonts w:ascii="Cambria" w:eastAsia="Cambria" w:hAnsi="Cambria" w:cs="Cambria"/>
          <w:lang w:val="es-ES"/>
        </w:rPr>
        <w:t>+</w:t>
      </w:r>
      <w:r w:rsidRPr="005B7C71">
        <w:rPr>
          <w:i/>
          <w:lang w:val="es-ES"/>
        </w:rPr>
        <w:t>a</w:t>
      </w:r>
      <w:r w:rsidRPr="005B7C71">
        <w:rPr>
          <w:sz w:val="15"/>
          <w:lang w:val="es-ES"/>
        </w:rPr>
        <w:t>11</w:t>
      </w:r>
      <w:r w:rsidRPr="005B7C71">
        <w:rPr>
          <w:i/>
          <w:lang w:val="es-ES"/>
        </w:rPr>
        <w:t>y</w:t>
      </w:r>
      <w:r w:rsidRPr="005B7C71">
        <w:rPr>
          <w:i/>
          <w:sz w:val="15"/>
          <w:lang w:val="es-ES"/>
        </w:rPr>
        <w:t xml:space="preserve">n </w:t>
      </w:r>
      <w:r w:rsidRPr="005B7C71">
        <w:rPr>
          <w:rFonts w:ascii="Cambria" w:eastAsia="Cambria" w:hAnsi="Cambria" w:cs="Cambria"/>
          <w:lang w:val="es-ES"/>
        </w:rPr>
        <w:t>+</w:t>
      </w:r>
      <w:r w:rsidRPr="005B7C71">
        <w:rPr>
          <w:i/>
          <w:lang w:val="es-ES"/>
        </w:rPr>
        <w:t>a</w:t>
      </w:r>
      <w:r w:rsidRPr="005B7C71">
        <w:rPr>
          <w:sz w:val="15"/>
          <w:lang w:val="es-ES"/>
        </w:rPr>
        <w:t>12</w:t>
      </w:r>
      <w:r w:rsidRPr="005B7C71">
        <w:rPr>
          <w:i/>
          <w:lang w:val="es-ES"/>
        </w:rPr>
        <w:t>y</w:t>
      </w:r>
      <w:r w:rsidRPr="005B7C71">
        <w:rPr>
          <w:sz w:val="15"/>
          <w:lang w:val="es-ES"/>
        </w:rPr>
        <w:t>2</w:t>
      </w:r>
      <w:r w:rsidRPr="005B7C71">
        <w:rPr>
          <w:i/>
          <w:sz w:val="15"/>
          <w:lang w:val="es-ES"/>
        </w:rPr>
        <w:t>n</w:t>
      </w:r>
    </w:p>
    <w:p w:rsidR="00EE6B34" w:rsidRPr="005B7C71" w:rsidRDefault="007B2103">
      <w:pPr>
        <w:rPr>
          <w:lang w:val="es-ES"/>
        </w:rPr>
      </w:pPr>
      <w:r w:rsidRPr="005B7C71">
        <w:rPr>
          <w:lang w:val="es-ES"/>
        </w:rPr>
        <w:lastRenderedPageBreak/>
        <w:t xml:space="preserve">donde </w:t>
      </w:r>
      <w:r w:rsidRPr="005B7C71">
        <w:rPr>
          <w:rFonts w:ascii="Cambria" w:eastAsia="Cambria" w:hAnsi="Cambria" w:cs="Cambria"/>
          <w:lang w:val="es-ES"/>
        </w:rPr>
        <w:t>(</w:t>
      </w:r>
      <w:r w:rsidRPr="005B7C71">
        <w:rPr>
          <w:i/>
          <w:lang w:val="es-ES"/>
        </w:rPr>
        <w:t>x</w:t>
      </w:r>
      <w:r w:rsidRPr="005B7C71">
        <w:rPr>
          <w:rFonts w:ascii="Cambria" w:eastAsia="Cambria" w:hAnsi="Cambria" w:cs="Cambria"/>
          <w:i/>
          <w:lang w:val="es-ES"/>
        </w:rPr>
        <w:t>,</w:t>
      </w:r>
      <w:r w:rsidRPr="005B7C71">
        <w:rPr>
          <w:i/>
          <w:lang w:val="es-ES"/>
        </w:rPr>
        <w:t>y</w:t>
      </w:r>
      <w:r w:rsidRPr="005B7C71">
        <w:rPr>
          <w:rFonts w:ascii="Cambria" w:eastAsia="Cambria" w:hAnsi="Cambria" w:cs="Cambria"/>
          <w:lang w:val="es-ES"/>
        </w:rPr>
        <w:t xml:space="preserve">) </w:t>
      </w:r>
      <w:r w:rsidRPr="005B7C71">
        <w:rPr>
          <w:lang w:val="es-ES"/>
        </w:rPr>
        <w:t xml:space="preserve">son las variables de estado y </w:t>
      </w:r>
      <w:r w:rsidRPr="005B7C71">
        <w:rPr>
          <w:i/>
          <w:lang w:val="es-ES"/>
        </w:rPr>
        <w:t xml:space="preserve">A </w:t>
      </w:r>
      <w:r w:rsidRPr="005B7C71">
        <w:rPr>
          <w:rFonts w:ascii="Cambria" w:eastAsia="Cambria" w:hAnsi="Cambria" w:cs="Cambria"/>
          <w:lang w:val="es-ES"/>
        </w:rPr>
        <w:t>= {</w:t>
      </w:r>
      <w:r w:rsidRPr="005B7C71">
        <w:rPr>
          <w:i/>
          <w:lang w:val="es-ES"/>
        </w:rPr>
        <w:t>a</w:t>
      </w:r>
      <w:r w:rsidRPr="005B7C71">
        <w:rPr>
          <w:i/>
          <w:vertAlign w:val="subscript"/>
          <w:lang w:val="es-ES"/>
        </w:rPr>
        <w:t>i</w:t>
      </w:r>
      <w:r w:rsidRPr="005B7C71">
        <w:rPr>
          <w:rFonts w:ascii="Cambria" w:eastAsia="Cambria" w:hAnsi="Cambria" w:cs="Cambria"/>
          <w:i/>
          <w:lang w:val="es-ES"/>
        </w:rPr>
        <w:t>,</w:t>
      </w:r>
      <w:r w:rsidRPr="005B7C71">
        <w:rPr>
          <w:i/>
          <w:lang w:val="es-ES"/>
        </w:rPr>
        <w:t xml:space="preserve">i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12</w:t>
      </w:r>
      <w:r w:rsidRPr="005B7C71">
        <w:rPr>
          <w:rFonts w:ascii="Cambria" w:eastAsia="Cambria" w:hAnsi="Cambria" w:cs="Cambria"/>
          <w:lang w:val="es-ES"/>
        </w:rPr>
        <w:t xml:space="preserve">} </w:t>
      </w:r>
      <w:r w:rsidRPr="005B7C71">
        <w:rPr>
          <w:lang w:val="es-ES"/>
        </w:rPr>
        <w:t>son los parámetros. La principal característica de este sistema es que presenta múltiples atractores caóticos en función del punto seleccionado en el espacio del parámetros. El espacio de parámetros de</w:t>
      </w:r>
    </w:p>
    <w:p w:rsidR="00EE6B34" w:rsidRPr="005B7C71" w:rsidRDefault="007B2103">
      <w:pPr>
        <w:rPr>
          <w:lang w:val="es-ES"/>
        </w:rPr>
      </w:pPr>
      <w:r w:rsidRPr="005B7C71">
        <w:rPr>
          <w:lang w:val="es-ES"/>
        </w:rPr>
        <w:t>12</w:t>
      </w:r>
      <w:r w:rsidRPr="005B7C71">
        <w:rPr>
          <w:i/>
          <w:lang w:val="es-ES"/>
        </w:rPr>
        <w:t xml:space="preserve">D </w:t>
      </w:r>
      <w:r w:rsidRPr="005B7C71">
        <w:rPr>
          <w:lang w:val="es-ES"/>
        </w:rPr>
        <w:t xml:space="preserve">generado por los coeficientes </w:t>
      </w:r>
      <w:r w:rsidRPr="005B7C71">
        <w:rPr>
          <w:i/>
          <w:lang w:val="es-ES"/>
        </w:rPr>
        <w:t xml:space="preserve">A </w:t>
      </w:r>
      <w:r w:rsidRPr="005B7C71">
        <w:rPr>
          <w:lang w:val="es-ES"/>
        </w:rPr>
        <w:t xml:space="preserve">es muy difícil de </w:t>
      </w:r>
      <w:r w:rsidRPr="005B7C71">
        <w:rPr>
          <w:lang w:val="es-ES"/>
        </w:rPr>
        <w:t>explorar.</w:t>
      </w:r>
    </w:p>
    <w:p w:rsidR="00EE6B34" w:rsidRPr="005B7C71" w:rsidRDefault="007B2103">
      <w:pPr>
        <w:spacing w:after="364"/>
        <w:ind w:left="304"/>
        <w:rPr>
          <w:lang w:val="es-ES"/>
        </w:rPr>
      </w:pPr>
      <w:r w:rsidRPr="005B7C71">
        <w:rPr>
          <w:lang w:val="es-ES"/>
        </w:rPr>
        <w:t>Las razones para estudiar este sistema en particular son dos:</w:t>
      </w:r>
    </w:p>
    <w:p w:rsidR="00EE6B34" w:rsidRPr="005B7C71" w:rsidRDefault="007B2103">
      <w:pPr>
        <w:numPr>
          <w:ilvl w:val="0"/>
          <w:numId w:val="2"/>
        </w:numPr>
        <w:spacing w:after="0"/>
        <w:ind w:hanging="249"/>
        <w:jc w:val="left"/>
        <w:rPr>
          <w:lang w:val="es-ES"/>
        </w:rPr>
      </w:pPr>
      <w:r w:rsidRPr="005B7C71">
        <w:rPr>
          <w:lang w:val="es-ES"/>
        </w:rPr>
        <w:t xml:space="preserve">Usando la aritmética de punto flotante con un barrido automático de parámetros </w:t>
      </w:r>
      <w:r w:rsidRPr="005B7C71">
        <w:rPr>
          <w:i/>
          <w:lang w:val="es-ES"/>
        </w:rPr>
        <w:t>a</w:t>
      </w:r>
      <w:r w:rsidRPr="005B7C71">
        <w:rPr>
          <w:i/>
          <w:vertAlign w:val="subscript"/>
          <w:lang w:val="es-ES"/>
        </w:rPr>
        <w:t xml:space="preserve">i </w:t>
      </w:r>
      <w:r w:rsidRPr="005B7C71">
        <w:rPr>
          <w:lang w:val="es-ES"/>
        </w:rPr>
        <w:t>y una gran cantidad de puntos en el espacio del parámetro (alrededor de 6</w:t>
      </w:r>
      <w:r w:rsidRPr="005B7C71">
        <w:rPr>
          <w:rFonts w:ascii="Cambria" w:eastAsia="Cambria" w:hAnsi="Cambria" w:cs="Cambria"/>
          <w:lang w:val="es-ES"/>
        </w:rPr>
        <w:t>·</w:t>
      </w:r>
      <w:r w:rsidRPr="005B7C71">
        <w:rPr>
          <w:lang w:val="es-ES"/>
        </w:rPr>
        <w:t>10</w:t>
      </w:r>
      <w:r w:rsidRPr="005B7C71">
        <w:rPr>
          <w:vertAlign w:val="superscript"/>
          <w:lang w:val="es-ES"/>
        </w:rPr>
        <w:t>16</w:t>
      </w:r>
      <w:r w:rsidRPr="005B7C71">
        <w:rPr>
          <w:lang w:val="es-ES"/>
        </w:rPr>
        <w:t xml:space="preserve">), Sprott pudo detectar </w:t>
      </w:r>
      <w:r w:rsidRPr="005B7C71">
        <w:rPr>
          <w:lang w:val="es-ES"/>
        </w:rPr>
        <w:t>varios atractores en régimen caótico permanente. Es decir, este sistema tiene la característica de modificar su atractor según los valores que tomen sus 12 coeficientes reales. También encontró una relación entre la dimensión de correlación y los exponente</w:t>
      </w:r>
      <w:r w:rsidRPr="005B7C71">
        <w:rPr>
          <w:lang w:val="es-ES"/>
        </w:rPr>
        <w:t>s de Lyapunov, con su estética visual, un tema interesante para la generación automática de arte.</w:t>
      </w:r>
    </w:p>
    <w:p w:rsidR="00EE6B34" w:rsidRPr="005B7C71" w:rsidRDefault="007B2103">
      <w:pPr>
        <w:spacing w:after="504" w:line="244" w:lineRule="auto"/>
        <w:rPr>
          <w:lang w:val="es-ES"/>
        </w:rPr>
      </w:pPr>
      <w:r w:rsidRPr="005B7C71">
        <w:rPr>
          <w:lang w:val="es-ES"/>
        </w:rPr>
        <w:t>Figura 2.19: Atractores de sistema de mapas cuadráticos bidimensionales evaluado con tres juegos diferentes de parametros.</w:t>
      </w:r>
      <w:r>
        <w:rPr>
          <w:noProof/>
        </w:rPr>
        <w:drawing>
          <wp:anchor distT="0" distB="0" distL="114300" distR="114300" simplePos="0" relativeHeight="251664384" behindDoc="0" locked="0" layoutInCell="1" allowOverlap="0">
            <wp:simplePos x="0" y="0"/>
            <wp:positionH relativeFrom="column">
              <wp:posOffset>0</wp:posOffset>
            </wp:positionH>
            <wp:positionV relativeFrom="paragraph">
              <wp:posOffset>-3257932</wp:posOffset>
            </wp:positionV>
            <wp:extent cx="4556125" cy="3105150"/>
            <wp:effectExtent l="0" t="0" r="0" b="0"/>
            <wp:wrapTopAndBottom/>
            <wp:docPr id="1187344" name="Picture 1187344"/>
            <wp:cNvGraphicFramePr/>
            <a:graphic xmlns:a="http://schemas.openxmlformats.org/drawingml/2006/main">
              <a:graphicData uri="http://schemas.openxmlformats.org/drawingml/2006/picture">
                <pic:pic xmlns:pic="http://schemas.openxmlformats.org/drawingml/2006/picture">
                  <pic:nvPicPr>
                    <pic:cNvPr id="1187344" name="Picture 1187344"/>
                    <pic:cNvPicPr/>
                  </pic:nvPicPr>
                  <pic:blipFill>
                    <a:blip r:embed="rId85"/>
                    <a:stretch>
                      <a:fillRect/>
                    </a:stretch>
                  </pic:blipFill>
                  <pic:spPr>
                    <a:xfrm>
                      <a:off x="0" y="0"/>
                      <a:ext cx="4556125" cy="3105150"/>
                    </a:xfrm>
                    <a:prstGeom prst="rect">
                      <a:avLst/>
                    </a:prstGeom>
                  </pic:spPr>
                </pic:pic>
              </a:graphicData>
            </a:graphic>
          </wp:anchor>
        </w:drawing>
      </w:r>
    </w:p>
    <w:p w:rsidR="00EE6B34" w:rsidRPr="005B7C71" w:rsidRDefault="007B2103">
      <w:pPr>
        <w:numPr>
          <w:ilvl w:val="0"/>
          <w:numId w:val="2"/>
        </w:numPr>
        <w:spacing w:after="359" w:line="363" w:lineRule="auto"/>
        <w:ind w:hanging="249"/>
        <w:jc w:val="left"/>
        <w:rPr>
          <w:lang w:val="es-ES"/>
        </w:rPr>
      </w:pPr>
      <w:r w:rsidRPr="005B7C71">
        <w:rPr>
          <w:lang w:val="es-ES"/>
        </w:rPr>
        <w:t>Es posible emplear estos atractore</w:t>
      </w:r>
      <w:r w:rsidRPr="005B7C71">
        <w:rPr>
          <w:lang w:val="es-ES"/>
        </w:rPr>
        <w:t xml:space="preserve">s en una amplia variedad de aplicaciones electrónicas, como la generación de nuevos sistemas de encriptación, ya sea </w:t>
      </w:r>
      <w:r w:rsidRPr="005B7C71">
        <w:rPr>
          <w:lang w:val="es-ES"/>
        </w:rPr>
        <w:lastRenderedPageBreak/>
        <w:t>reemplazando el S-box en AES [30, 31], o incluso desarrollando nuevos algoritmos [1, 2].</w:t>
      </w:r>
    </w:p>
    <w:p w:rsidR="00EE6B34" w:rsidRDefault="007B2103">
      <w:pPr>
        <w:spacing w:after="465" w:line="276" w:lineRule="auto"/>
        <w:ind w:firstLine="299"/>
      </w:pPr>
      <w:r w:rsidRPr="005B7C71">
        <w:rPr>
          <w:lang w:val="es-ES"/>
        </w:rPr>
        <w:t xml:space="preserve">Tres de estos atractores caóticos se muestran juntos en la Figura 2.19. </w:t>
      </w:r>
      <w:r>
        <w:t xml:space="preserve">Sus juegos de parámetros </w:t>
      </w:r>
      <w:r>
        <w:rPr>
          <w:i/>
        </w:rPr>
        <w:t>A</w:t>
      </w:r>
      <w:r>
        <w:rPr>
          <w:i/>
          <w:vertAlign w:val="subscript"/>
        </w:rPr>
        <w:t xml:space="preserve">i </w:t>
      </w:r>
      <w:r>
        <w:t>son:</w:t>
      </w:r>
    </w:p>
    <w:tbl>
      <w:tblPr>
        <w:tblStyle w:val="TableGrid"/>
        <w:tblW w:w="6001" w:type="dxa"/>
        <w:tblInd w:w="580" w:type="dxa"/>
        <w:tblCellMar>
          <w:top w:w="0" w:type="dxa"/>
          <w:left w:w="0" w:type="dxa"/>
          <w:bottom w:w="0" w:type="dxa"/>
          <w:right w:w="0" w:type="dxa"/>
        </w:tblCellMar>
        <w:tblLook w:val="04A0" w:firstRow="1" w:lastRow="0" w:firstColumn="1" w:lastColumn="0" w:noHBand="0" w:noVBand="1"/>
      </w:tblPr>
      <w:tblGrid>
        <w:gridCol w:w="405"/>
        <w:gridCol w:w="354"/>
        <w:gridCol w:w="5242"/>
      </w:tblGrid>
      <w:tr w:rsidR="00EE6B34">
        <w:trPr>
          <w:trHeight w:val="315"/>
        </w:trPr>
        <w:tc>
          <w:tcPr>
            <w:tcW w:w="405" w:type="dxa"/>
            <w:tcBorders>
              <w:top w:val="nil"/>
              <w:left w:val="nil"/>
              <w:bottom w:val="nil"/>
              <w:right w:val="nil"/>
            </w:tcBorders>
          </w:tcPr>
          <w:p w:rsidR="00EE6B34" w:rsidRDefault="007B2103">
            <w:pPr>
              <w:spacing w:after="0" w:line="276" w:lineRule="auto"/>
              <w:ind w:left="0" w:right="0"/>
              <w:jc w:val="left"/>
            </w:pPr>
            <w:r>
              <w:rPr>
                <w:i/>
              </w:rPr>
              <w:t>A</w:t>
            </w:r>
            <w:r>
              <w:rPr>
                <w:vertAlign w:val="subscript"/>
              </w:rPr>
              <w:t>1</w:t>
            </w:r>
          </w:p>
        </w:tc>
        <w:tc>
          <w:tcPr>
            <w:tcW w:w="354"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p>
        </w:tc>
        <w:tc>
          <w:tcPr>
            <w:tcW w:w="5242" w:type="dxa"/>
            <w:tcBorders>
              <w:top w:val="nil"/>
              <w:left w:val="nil"/>
              <w:bottom w:val="nil"/>
              <w:right w:val="nil"/>
            </w:tcBorders>
          </w:tcPr>
          <w:p w:rsidR="00EE6B34" w:rsidRDefault="007B2103">
            <w:pPr>
              <w:spacing w:after="0" w:line="276" w:lineRule="auto"/>
              <w:ind w:left="0" w:right="0"/>
            </w:pPr>
            <w:r>
              <w:rPr>
                <w:rFonts w:ascii="Cambria" w:eastAsia="Cambria" w:hAnsi="Cambria" w:cs="Cambria"/>
              </w:rPr>
              <w:t>{−</w:t>
            </w:r>
            <w:r>
              <w:t>0</w:t>
            </w:r>
            <w:r>
              <w:rPr>
                <w:rFonts w:ascii="Cambria" w:eastAsia="Cambria" w:hAnsi="Cambria" w:cs="Cambria"/>
                <w:i/>
              </w:rPr>
              <w:t>,</w:t>
            </w:r>
            <w:r>
              <w:t>7</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4</w:t>
            </w:r>
            <w:r>
              <w:rPr>
                <w:rFonts w:ascii="Cambria" w:eastAsia="Cambria" w:hAnsi="Cambria" w:cs="Cambria"/>
                <w:i/>
              </w:rPr>
              <w:t>,</w:t>
            </w:r>
            <w:r>
              <w:t>0</w:t>
            </w:r>
            <w:r>
              <w:rPr>
                <w:rFonts w:ascii="Cambria" w:eastAsia="Cambria" w:hAnsi="Cambria" w:cs="Cambria"/>
                <w:i/>
              </w:rPr>
              <w:t>,</w:t>
            </w:r>
            <w:r>
              <w:t>5</w:t>
            </w:r>
            <w:r>
              <w:rPr>
                <w:rFonts w:ascii="Cambria" w:eastAsia="Cambria" w:hAnsi="Cambria" w:cs="Cambria"/>
                <w:i/>
              </w:rPr>
              <w:t>,</w:t>
            </w:r>
            <w:r>
              <w:rPr>
                <w:rFonts w:ascii="Cambria" w:eastAsia="Cambria" w:hAnsi="Cambria" w:cs="Cambria"/>
              </w:rPr>
              <w:t>−</w:t>
            </w:r>
            <w:r>
              <w:t>1</w:t>
            </w:r>
            <w:r>
              <w:rPr>
                <w:rFonts w:ascii="Cambria" w:eastAsia="Cambria" w:hAnsi="Cambria" w:cs="Cambria"/>
                <w:i/>
              </w:rPr>
              <w:t>,</w:t>
            </w:r>
            <w:r>
              <w:t>0</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9</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8</w:t>
            </w:r>
            <w:r>
              <w:rPr>
                <w:rFonts w:ascii="Cambria" w:eastAsia="Cambria" w:hAnsi="Cambria" w:cs="Cambria"/>
                <w:i/>
              </w:rPr>
              <w:t>,</w:t>
            </w:r>
            <w:r>
              <w:t>0</w:t>
            </w:r>
            <w:r>
              <w:rPr>
                <w:rFonts w:ascii="Cambria" w:eastAsia="Cambria" w:hAnsi="Cambria" w:cs="Cambria"/>
                <w:i/>
              </w:rPr>
              <w:t>,</w:t>
            </w:r>
            <w:r>
              <w:t>5</w:t>
            </w:r>
            <w:r>
              <w:rPr>
                <w:rFonts w:ascii="Cambria" w:eastAsia="Cambria" w:hAnsi="Cambria" w:cs="Cambria"/>
                <w:i/>
              </w:rPr>
              <w:t>,</w:t>
            </w:r>
            <w:r>
              <w:t>0</w:t>
            </w:r>
            <w:r>
              <w:rPr>
                <w:rFonts w:ascii="Cambria" w:eastAsia="Cambria" w:hAnsi="Cambria" w:cs="Cambria"/>
                <w:i/>
              </w:rPr>
              <w:t>,</w:t>
            </w:r>
            <w:r>
              <w:t>5</w:t>
            </w:r>
            <w:r>
              <w:rPr>
                <w:rFonts w:ascii="Cambria" w:eastAsia="Cambria" w:hAnsi="Cambria" w:cs="Cambria"/>
                <w:i/>
              </w:rPr>
              <w:t>,</w:t>
            </w:r>
            <w:r>
              <w:t>0</w:t>
            </w:r>
            <w:r>
              <w:rPr>
                <w:rFonts w:ascii="Cambria" w:eastAsia="Cambria" w:hAnsi="Cambria" w:cs="Cambria"/>
                <w:i/>
              </w:rPr>
              <w:t>,</w:t>
            </w:r>
            <w:r>
              <w:t>3</w:t>
            </w:r>
            <w:r>
              <w:rPr>
                <w:rFonts w:ascii="Cambria" w:eastAsia="Cambria" w:hAnsi="Cambria" w:cs="Cambria"/>
                <w:i/>
              </w:rPr>
              <w:t>,</w:t>
            </w:r>
            <w:r>
              <w:t>0</w:t>
            </w:r>
            <w:r>
              <w:rPr>
                <w:rFonts w:ascii="Cambria" w:eastAsia="Cambria" w:hAnsi="Cambria" w:cs="Cambria"/>
                <w:i/>
              </w:rPr>
              <w:t>,</w:t>
            </w:r>
            <w:r>
              <w:t>9</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1</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9</w:t>
            </w:r>
            <w:r>
              <w:rPr>
                <w:rFonts w:ascii="Cambria" w:eastAsia="Cambria" w:hAnsi="Cambria" w:cs="Cambria"/>
              </w:rPr>
              <w:t>}</w:t>
            </w:r>
            <w:r>
              <w:rPr>
                <w:rFonts w:ascii="Cambria" w:eastAsia="Cambria" w:hAnsi="Cambria" w:cs="Cambria"/>
                <w:i/>
              </w:rPr>
              <w:t>,</w:t>
            </w:r>
          </w:p>
        </w:tc>
      </w:tr>
      <w:tr w:rsidR="00EE6B34">
        <w:trPr>
          <w:trHeight w:val="418"/>
        </w:trPr>
        <w:tc>
          <w:tcPr>
            <w:tcW w:w="405" w:type="dxa"/>
            <w:tcBorders>
              <w:top w:val="nil"/>
              <w:left w:val="nil"/>
              <w:bottom w:val="nil"/>
              <w:right w:val="nil"/>
            </w:tcBorders>
            <w:vAlign w:val="center"/>
          </w:tcPr>
          <w:p w:rsidR="00EE6B34" w:rsidRDefault="007B2103">
            <w:pPr>
              <w:spacing w:after="0" w:line="276" w:lineRule="auto"/>
              <w:ind w:left="0" w:right="0"/>
              <w:jc w:val="left"/>
            </w:pPr>
            <w:r>
              <w:rPr>
                <w:i/>
              </w:rPr>
              <w:t>A</w:t>
            </w:r>
            <w:r>
              <w:rPr>
                <w:vertAlign w:val="subscript"/>
              </w:rPr>
              <w:t>2</w:t>
            </w:r>
          </w:p>
        </w:tc>
        <w:tc>
          <w:tcPr>
            <w:tcW w:w="354" w:type="dxa"/>
            <w:tcBorders>
              <w:top w:val="nil"/>
              <w:left w:val="nil"/>
              <w:bottom w:val="nil"/>
              <w:right w:val="nil"/>
            </w:tcBorders>
            <w:vAlign w:val="center"/>
          </w:tcPr>
          <w:p w:rsidR="00EE6B34" w:rsidRDefault="007B2103">
            <w:pPr>
              <w:spacing w:after="0" w:line="276" w:lineRule="auto"/>
              <w:ind w:left="0" w:right="0"/>
              <w:jc w:val="left"/>
            </w:pPr>
            <w:r>
              <w:rPr>
                <w:rFonts w:ascii="Cambria" w:eastAsia="Cambria" w:hAnsi="Cambria" w:cs="Cambria"/>
              </w:rPr>
              <w:t>=</w:t>
            </w:r>
          </w:p>
        </w:tc>
        <w:tc>
          <w:tcPr>
            <w:tcW w:w="5242" w:type="dxa"/>
            <w:tcBorders>
              <w:top w:val="nil"/>
              <w:left w:val="nil"/>
              <w:bottom w:val="nil"/>
              <w:right w:val="nil"/>
            </w:tcBorders>
            <w:vAlign w:val="center"/>
          </w:tcPr>
          <w:p w:rsidR="00EE6B34" w:rsidRDefault="007B2103">
            <w:pPr>
              <w:spacing w:after="0" w:line="276" w:lineRule="auto"/>
              <w:ind w:left="0" w:right="0"/>
              <w:jc w:val="left"/>
            </w:pPr>
            <w:r>
              <w:rPr>
                <w:rFonts w:ascii="Cambria" w:eastAsia="Cambria" w:hAnsi="Cambria" w:cs="Cambria"/>
              </w:rPr>
              <w:t>{−</w:t>
            </w:r>
            <w:r>
              <w:t>0</w:t>
            </w:r>
            <w:r>
              <w:rPr>
                <w:rFonts w:ascii="Cambria" w:eastAsia="Cambria" w:hAnsi="Cambria" w:cs="Cambria"/>
                <w:i/>
              </w:rPr>
              <w:t>,</w:t>
            </w:r>
            <w:r>
              <w:t>6</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1</w:t>
            </w:r>
            <w:r>
              <w:rPr>
                <w:rFonts w:ascii="Cambria" w:eastAsia="Cambria" w:hAnsi="Cambria" w:cs="Cambria"/>
                <w:i/>
              </w:rPr>
              <w:t>,</w:t>
            </w:r>
            <w:r>
              <w:t>1</w:t>
            </w:r>
            <w:r>
              <w:rPr>
                <w:rFonts w:ascii="Cambria" w:eastAsia="Cambria" w:hAnsi="Cambria" w:cs="Cambria"/>
                <w:i/>
              </w:rPr>
              <w:t>,</w:t>
            </w:r>
            <w:r>
              <w:t>1</w:t>
            </w:r>
            <w:r>
              <w:rPr>
                <w:rFonts w:ascii="Cambria" w:eastAsia="Cambria" w:hAnsi="Cambria" w:cs="Cambria"/>
                <w:i/>
              </w:rPr>
              <w:t>,</w:t>
            </w:r>
            <w:r>
              <w:t>0</w:t>
            </w:r>
            <w:r>
              <w:rPr>
                <w:rFonts w:ascii="Cambria" w:eastAsia="Cambria" w:hAnsi="Cambria" w:cs="Cambria"/>
                <w:i/>
              </w:rPr>
              <w:t>,</w:t>
            </w:r>
            <w:r>
              <w:t>2</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8</w:t>
            </w:r>
            <w:r>
              <w:rPr>
                <w:rFonts w:ascii="Cambria" w:eastAsia="Cambria" w:hAnsi="Cambria" w:cs="Cambria"/>
                <w:i/>
              </w:rPr>
              <w:t>,</w:t>
            </w:r>
            <w:r>
              <w:t>0</w:t>
            </w:r>
            <w:r>
              <w:rPr>
                <w:rFonts w:ascii="Cambria" w:eastAsia="Cambria" w:hAnsi="Cambria" w:cs="Cambria"/>
                <w:i/>
              </w:rPr>
              <w:t>,</w:t>
            </w:r>
            <w:r>
              <w:t>6</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7</w:t>
            </w:r>
            <w:r>
              <w:rPr>
                <w:rFonts w:ascii="Cambria" w:eastAsia="Cambria" w:hAnsi="Cambria" w:cs="Cambria"/>
                <w:i/>
              </w:rPr>
              <w:t>,</w:t>
            </w:r>
            <w:r>
              <w:t>0</w:t>
            </w:r>
            <w:r>
              <w:rPr>
                <w:rFonts w:ascii="Cambria" w:eastAsia="Cambria" w:hAnsi="Cambria" w:cs="Cambria"/>
                <w:i/>
              </w:rPr>
              <w:t>,</w:t>
            </w:r>
            <w:r>
              <w:t>7</w:t>
            </w:r>
            <w:r>
              <w:rPr>
                <w:rFonts w:ascii="Cambria" w:eastAsia="Cambria" w:hAnsi="Cambria" w:cs="Cambria"/>
                <w:i/>
              </w:rPr>
              <w:t>,</w:t>
            </w:r>
            <w:r>
              <w:t>0</w:t>
            </w:r>
            <w:r>
              <w:rPr>
                <w:rFonts w:ascii="Cambria" w:eastAsia="Cambria" w:hAnsi="Cambria" w:cs="Cambria"/>
                <w:i/>
              </w:rPr>
              <w:t>,</w:t>
            </w:r>
            <w:r>
              <w:t>7</w:t>
            </w:r>
            <w:r>
              <w:rPr>
                <w:rFonts w:ascii="Cambria" w:eastAsia="Cambria" w:hAnsi="Cambria" w:cs="Cambria"/>
                <w:i/>
              </w:rPr>
              <w:t>,</w:t>
            </w:r>
            <w:r>
              <w:t>0</w:t>
            </w:r>
            <w:r>
              <w:rPr>
                <w:rFonts w:ascii="Cambria" w:eastAsia="Cambria" w:hAnsi="Cambria" w:cs="Cambria"/>
                <w:i/>
              </w:rPr>
              <w:t>,</w:t>
            </w:r>
            <w:r>
              <w:t>3</w:t>
            </w:r>
            <w:r>
              <w:rPr>
                <w:rFonts w:ascii="Cambria" w:eastAsia="Cambria" w:hAnsi="Cambria" w:cs="Cambria"/>
                <w:i/>
              </w:rPr>
              <w:t>,</w:t>
            </w:r>
            <w:r>
              <w:t>0</w:t>
            </w:r>
            <w:r>
              <w:rPr>
                <w:rFonts w:ascii="Cambria" w:eastAsia="Cambria" w:hAnsi="Cambria" w:cs="Cambria"/>
                <w:i/>
              </w:rPr>
              <w:t>,</w:t>
            </w:r>
            <w:r>
              <w:t>6</w:t>
            </w:r>
            <w:r>
              <w:rPr>
                <w:rFonts w:ascii="Cambria" w:eastAsia="Cambria" w:hAnsi="Cambria" w:cs="Cambria"/>
                <w:i/>
              </w:rPr>
              <w:t>,</w:t>
            </w:r>
            <w:r>
              <w:t>0</w:t>
            </w:r>
            <w:r>
              <w:rPr>
                <w:rFonts w:ascii="Cambria" w:eastAsia="Cambria" w:hAnsi="Cambria" w:cs="Cambria"/>
                <w:i/>
              </w:rPr>
              <w:t>,</w:t>
            </w:r>
            <w:r>
              <w:t>9</w:t>
            </w:r>
            <w:r>
              <w:rPr>
                <w:rFonts w:ascii="Cambria" w:eastAsia="Cambria" w:hAnsi="Cambria" w:cs="Cambria"/>
              </w:rPr>
              <w:t>}</w:t>
            </w:r>
            <w:r>
              <w:rPr>
                <w:rFonts w:ascii="Cambria" w:eastAsia="Cambria" w:hAnsi="Cambria" w:cs="Cambria"/>
                <w:i/>
              </w:rPr>
              <w:t>,</w:t>
            </w:r>
          </w:p>
        </w:tc>
      </w:tr>
      <w:tr w:rsidR="00EE6B34">
        <w:trPr>
          <w:trHeight w:val="315"/>
        </w:trPr>
        <w:tc>
          <w:tcPr>
            <w:tcW w:w="405" w:type="dxa"/>
            <w:tcBorders>
              <w:top w:val="nil"/>
              <w:left w:val="nil"/>
              <w:bottom w:val="nil"/>
              <w:right w:val="nil"/>
            </w:tcBorders>
            <w:vAlign w:val="bottom"/>
          </w:tcPr>
          <w:p w:rsidR="00EE6B34" w:rsidRDefault="007B2103">
            <w:pPr>
              <w:spacing w:after="0" w:line="276" w:lineRule="auto"/>
              <w:ind w:left="0" w:right="0"/>
              <w:jc w:val="left"/>
            </w:pPr>
            <w:r>
              <w:rPr>
                <w:i/>
              </w:rPr>
              <w:t>A</w:t>
            </w:r>
            <w:r>
              <w:rPr>
                <w:vertAlign w:val="subscript"/>
              </w:rPr>
              <w:t>3</w:t>
            </w:r>
          </w:p>
        </w:tc>
        <w:tc>
          <w:tcPr>
            <w:tcW w:w="354"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p>
        </w:tc>
        <w:tc>
          <w:tcPr>
            <w:tcW w:w="5242" w:type="dxa"/>
            <w:tcBorders>
              <w:top w:val="nil"/>
              <w:left w:val="nil"/>
              <w:bottom w:val="nil"/>
              <w:right w:val="nil"/>
            </w:tcBorders>
          </w:tcPr>
          <w:p w:rsidR="00EE6B34" w:rsidRDefault="007B2103">
            <w:pPr>
              <w:spacing w:after="0" w:line="276" w:lineRule="auto"/>
              <w:ind w:left="0" w:right="0"/>
            </w:pPr>
            <w:r>
              <w:rPr>
                <w:rFonts w:ascii="Cambria" w:eastAsia="Cambria" w:hAnsi="Cambria" w:cs="Cambria"/>
              </w:rPr>
              <w:t>{−</w:t>
            </w:r>
            <w:r>
              <w:t>0</w:t>
            </w:r>
            <w:r>
              <w:rPr>
                <w:rFonts w:ascii="Cambria" w:eastAsia="Cambria" w:hAnsi="Cambria" w:cs="Cambria"/>
                <w:i/>
              </w:rPr>
              <w:t>,</w:t>
            </w:r>
            <w:r>
              <w:t>1</w:t>
            </w:r>
            <w:r>
              <w:rPr>
                <w:rFonts w:ascii="Cambria" w:eastAsia="Cambria" w:hAnsi="Cambria" w:cs="Cambria"/>
                <w:i/>
              </w:rPr>
              <w:t>,</w:t>
            </w:r>
            <w:r>
              <w:t>0</w:t>
            </w:r>
            <w:r>
              <w:rPr>
                <w:rFonts w:ascii="Cambria" w:eastAsia="Cambria" w:hAnsi="Cambria" w:cs="Cambria"/>
                <w:i/>
              </w:rPr>
              <w:t>,</w:t>
            </w:r>
            <w:r>
              <w:t>8</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7</w:t>
            </w:r>
            <w:r>
              <w:rPr>
                <w:rFonts w:ascii="Cambria" w:eastAsia="Cambria" w:hAnsi="Cambria" w:cs="Cambria"/>
                <w:i/>
              </w:rPr>
              <w:t>,</w:t>
            </w:r>
            <w:r>
              <w:rPr>
                <w:rFonts w:ascii="Cambria" w:eastAsia="Cambria" w:hAnsi="Cambria" w:cs="Cambria"/>
              </w:rPr>
              <w:t>−</w:t>
            </w:r>
            <w:r>
              <w:t>1</w:t>
            </w:r>
            <w:r>
              <w:rPr>
                <w:rFonts w:ascii="Cambria" w:eastAsia="Cambria" w:hAnsi="Cambria" w:cs="Cambria"/>
                <w:i/>
              </w:rPr>
              <w:t>,</w:t>
            </w:r>
            <w:r>
              <w:t>1</w:t>
            </w:r>
            <w:r>
              <w:rPr>
                <w:rFonts w:ascii="Cambria" w:eastAsia="Cambria" w:hAnsi="Cambria" w:cs="Cambria"/>
                <w:i/>
              </w:rPr>
              <w:t>,</w:t>
            </w:r>
            <w:r>
              <w:t>1</w:t>
            </w:r>
            <w:r>
              <w:rPr>
                <w:rFonts w:ascii="Cambria" w:eastAsia="Cambria" w:hAnsi="Cambria" w:cs="Cambria"/>
                <w:i/>
              </w:rPr>
              <w:t>,</w:t>
            </w:r>
            <w:r>
              <w:t>1</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7</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4</w:t>
            </w:r>
            <w:r>
              <w:rPr>
                <w:rFonts w:ascii="Cambria" w:eastAsia="Cambria" w:hAnsi="Cambria" w:cs="Cambria"/>
                <w:i/>
              </w:rPr>
              <w:t>,</w:t>
            </w:r>
            <w:r>
              <w:t>0</w:t>
            </w:r>
            <w:r>
              <w:rPr>
                <w:rFonts w:ascii="Cambria" w:eastAsia="Cambria" w:hAnsi="Cambria" w:cs="Cambria"/>
                <w:i/>
              </w:rPr>
              <w:t>,</w:t>
            </w:r>
            <w:r>
              <w:t>6</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6</w:t>
            </w:r>
            <w:r>
              <w:rPr>
                <w:rFonts w:ascii="Cambria" w:eastAsia="Cambria" w:hAnsi="Cambria" w:cs="Cambria"/>
                <w:i/>
              </w:rPr>
              <w:t>,</w:t>
            </w:r>
            <w:r>
              <w:rPr>
                <w:rFonts w:ascii="Cambria" w:eastAsia="Cambria" w:hAnsi="Cambria" w:cs="Cambria"/>
              </w:rPr>
              <w:t>−</w:t>
            </w:r>
            <w:r>
              <w:t>0</w:t>
            </w:r>
            <w:r>
              <w:rPr>
                <w:rFonts w:ascii="Cambria" w:eastAsia="Cambria" w:hAnsi="Cambria" w:cs="Cambria"/>
                <w:i/>
              </w:rPr>
              <w:t>,</w:t>
            </w:r>
            <w:r>
              <w:t>3</w:t>
            </w:r>
            <w:r>
              <w:rPr>
                <w:rFonts w:ascii="Cambria" w:eastAsia="Cambria" w:hAnsi="Cambria" w:cs="Cambria"/>
                <w:i/>
              </w:rPr>
              <w:t>,</w:t>
            </w:r>
            <w:r>
              <w:t>1</w:t>
            </w:r>
            <w:r>
              <w:rPr>
                <w:rFonts w:ascii="Cambria" w:eastAsia="Cambria" w:hAnsi="Cambria" w:cs="Cambria"/>
                <w:i/>
              </w:rPr>
              <w:t>,</w:t>
            </w:r>
            <w:r>
              <w:t>2</w:t>
            </w:r>
            <w:r>
              <w:rPr>
                <w:rFonts w:ascii="Cambria" w:eastAsia="Cambria" w:hAnsi="Cambria" w:cs="Cambria"/>
                <w:i/>
              </w:rPr>
              <w:t>,</w:t>
            </w:r>
            <w:r>
              <w:t>0</w:t>
            </w:r>
            <w:r>
              <w:rPr>
                <w:rFonts w:ascii="Cambria" w:eastAsia="Cambria" w:hAnsi="Cambria" w:cs="Cambria"/>
                <w:i/>
              </w:rPr>
              <w:t>,</w:t>
            </w:r>
            <w:r>
              <w:t>6</w:t>
            </w:r>
            <w:r>
              <w:rPr>
                <w:rFonts w:ascii="Cambria" w:eastAsia="Cambria" w:hAnsi="Cambria" w:cs="Cambria"/>
              </w:rPr>
              <w:t>}</w:t>
            </w:r>
            <w:r>
              <w:rPr>
                <w:rFonts w:ascii="Cambria" w:eastAsia="Cambria" w:hAnsi="Cambria" w:cs="Cambria"/>
                <w:i/>
              </w:rPr>
              <w:t>.</w:t>
            </w:r>
          </w:p>
        </w:tc>
      </w:tr>
    </w:tbl>
    <w:p w:rsidR="00EE6B34" w:rsidRDefault="007B2103">
      <w:pPr>
        <w:spacing w:after="467" w:line="246" w:lineRule="auto"/>
        <w:ind w:left="138" w:right="21" w:hanging="10"/>
        <w:jc w:val="right"/>
      </w:pPr>
      <w:r>
        <w:t>(2.11)</w:t>
      </w:r>
    </w:p>
    <w:p w:rsidR="00EE6B34" w:rsidRPr="005B7C71" w:rsidRDefault="007B2103">
      <w:pPr>
        <w:rPr>
          <w:lang w:val="es-ES"/>
        </w:rPr>
      </w:pPr>
      <w:r w:rsidRPr="005B7C71">
        <w:rPr>
          <w:lang w:val="es-ES"/>
        </w:rPr>
        <w:t>Como se puede ver en la Figura, es posible obtener salidas muy diferentes simplemente modificando el valor de los parámetros y manteniendo la estructura del sistema. En una implementación electrónica, esto sería equivalente a poder variar la salida manteni</w:t>
      </w:r>
      <w:r w:rsidRPr="005B7C71">
        <w:rPr>
          <w:lang w:val="es-ES"/>
        </w:rPr>
        <w:t>endo la estructura del hardware y modificando los parámetros a través de, por ejemplo, una entrada.</w:t>
      </w:r>
    </w:p>
    <w:p w:rsidR="00EE6B34" w:rsidRPr="005B7C71" w:rsidRDefault="007B2103">
      <w:pPr>
        <w:spacing w:after="0" w:line="246" w:lineRule="auto"/>
        <w:ind w:left="138" w:right="21" w:hanging="10"/>
        <w:jc w:val="right"/>
        <w:rPr>
          <w:lang w:val="es-ES"/>
        </w:rPr>
      </w:pPr>
      <w:r w:rsidRPr="005B7C71">
        <w:rPr>
          <w:lang w:val="es-ES"/>
        </w:rPr>
        <w:t xml:space="preserve">Las Figuras 2.20.a a 2.20.d muestran los mismos tres atractores </w:t>
      </w:r>
      <w:r w:rsidRPr="005B7C71">
        <w:rPr>
          <w:i/>
          <w:lang w:val="es-ES"/>
        </w:rPr>
        <w:t>A</w:t>
      </w:r>
      <w:r w:rsidRPr="005B7C71">
        <w:rPr>
          <w:vertAlign w:val="subscript"/>
          <w:lang w:val="es-ES"/>
        </w:rPr>
        <w:t xml:space="preserve">1 </w:t>
      </w:r>
      <w:r w:rsidRPr="005B7C71">
        <w:rPr>
          <w:lang w:val="es-ES"/>
        </w:rPr>
        <w:t xml:space="preserve">a </w:t>
      </w:r>
      <w:r w:rsidRPr="005B7C71">
        <w:rPr>
          <w:i/>
          <w:lang w:val="es-ES"/>
        </w:rPr>
        <w:t>A</w:t>
      </w:r>
      <w:r w:rsidRPr="005B7C71">
        <w:rPr>
          <w:vertAlign w:val="subscript"/>
          <w:lang w:val="es-ES"/>
        </w:rPr>
        <w:t xml:space="preserve">3 </w:t>
      </w:r>
      <w:r w:rsidRPr="005B7C71">
        <w:rPr>
          <w:lang w:val="es-ES"/>
        </w:rPr>
        <w:t>de la Figura 2.19</w:t>
      </w:r>
    </w:p>
    <w:p w:rsidR="00EE6B34" w:rsidRPr="005B7C71" w:rsidRDefault="007B2103">
      <w:pPr>
        <w:spacing w:after="307" w:line="356" w:lineRule="auto"/>
        <w:ind w:left="2" w:right="-15" w:hanging="10"/>
        <w:jc w:val="left"/>
        <w:rPr>
          <w:lang w:val="es-ES"/>
        </w:rPr>
      </w:pPr>
      <w:r w:rsidRPr="005B7C71">
        <w:rPr>
          <w:i/>
          <w:lang w:val="es-ES"/>
        </w:rPr>
        <w:t>2.4. EL PROBLEMA DE LA ARITMÉTICA DISCRETA</w:t>
      </w:r>
    </w:p>
    <w:p w:rsidR="00EE6B34" w:rsidRDefault="007B2103">
      <w:pPr>
        <w:spacing w:after="224" w:line="240" w:lineRule="auto"/>
        <w:ind w:left="7" w:right="0"/>
        <w:jc w:val="left"/>
      </w:pPr>
      <w:r>
        <w:rPr>
          <w:noProof/>
          <w:sz w:val="22"/>
        </w:rPr>
        <w:lastRenderedPageBreak/>
        <mc:AlternateContent>
          <mc:Choice Requires="wpg">
            <w:drawing>
              <wp:inline distT="0" distB="0" distL="0" distR="0">
                <wp:extent cx="4560437" cy="3564316"/>
                <wp:effectExtent l="0" t="0" r="0" b="0"/>
                <wp:docPr id="1187514" name="Group 1187514"/>
                <wp:cNvGraphicFramePr/>
                <a:graphic xmlns:a="http://schemas.openxmlformats.org/drawingml/2006/main">
                  <a:graphicData uri="http://schemas.microsoft.com/office/word/2010/wordprocessingGroup">
                    <wpg:wgp>
                      <wpg:cNvGrpSpPr/>
                      <wpg:grpSpPr>
                        <a:xfrm>
                          <a:off x="0" y="0"/>
                          <a:ext cx="4560437" cy="3564316"/>
                          <a:chOff x="0" y="0"/>
                          <a:chExt cx="4560437" cy="3564316"/>
                        </a:xfrm>
                      </wpg:grpSpPr>
                      <pic:pic xmlns:pic="http://schemas.openxmlformats.org/drawingml/2006/picture">
                        <pic:nvPicPr>
                          <pic:cNvPr id="1187707" name="Picture 1187707"/>
                          <pic:cNvPicPr/>
                        </pic:nvPicPr>
                        <pic:blipFill>
                          <a:blip r:embed="rId86"/>
                          <a:stretch>
                            <a:fillRect/>
                          </a:stretch>
                        </pic:blipFill>
                        <pic:spPr>
                          <a:xfrm>
                            <a:off x="-2780" y="-3156"/>
                            <a:ext cx="2238375" cy="1558925"/>
                          </a:xfrm>
                          <a:prstGeom prst="rect">
                            <a:avLst/>
                          </a:prstGeom>
                        </pic:spPr>
                      </pic:pic>
                      <wps:wsp>
                        <wps:cNvPr id="1187345" name="Rectangle 1187345"/>
                        <wps:cNvSpPr/>
                        <wps:spPr>
                          <a:xfrm>
                            <a:off x="793483" y="1656731"/>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187347" name="Rectangle 1187347"/>
                        <wps:cNvSpPr/>
                        <wps:spPr>
                          <a:xfrm>
                            <a:off x="831403" y="1656731"/>
                            <a:ext cx="67244" cy="135398"/>
                          </a:xfrm>
                          <a:prstGeom prst="rect">
                            <a:avLst/>
                          </a:prstGeom>
                          <a:ln>
                            <a:noFill/>
                          </a:ln>
                        </wps:spPr>
                        <wps:txbx>
                          <w:txbxContent>
                            <w:p w:rsidR="00EE6B34" w:rsidRDefault="007B2103">
                              <w:pPr>
                                <w:spacing w:after="0" w:line="276" w:lineRule="auto"/>
                                <w:ind w:left="0" w:right="0"/>
                                <w:jc w:val="left"/>
                              </w:pPr>
                              <w:r>
                                <w:rPr>
                                  <w:sz w:val="18"/>
                                </w:rPr>
                                <w:t>a</w:t>
                              </w:r>
                            </w:p>
                          </w:txbxContent>
                        </wps:txbx>
                        <wps:bodyPr horzOverflow="overflow" lIns="0" tIns="0" rIns="0" bIns="0" rtlCol="0">
                          <a:noAutofit/>
                        </wps:bodyPr>
                      </wps:wsp>
                      <wps:wsp>
                        <wps:cNvPr id="1187346" name="Rectangle 1187346"/>
                        <wps:cNvSpPr/>
                        <wps:spPr>
                          <a:xfrm>
                            <a:off x="881963" y="1656731"/>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4513" name="Rectangle 14513"/>
                        <wps:cNvSpPr/>
                        <wps:spPr>
                          <a:xfrm>
                            <a:off x="948347" y="1648532"/>
                            <a:ext cx="75726" cy="14297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14" name="Rectangle 14514"/>
                        <wps:cNvSpPr/>
                        <wps:spPr>
                          <a:xfrm>
                            <a:off x="1005294" y="1657755"/>
                            <a:ext cx="75726" cy="130552"/>
                          </a:xfrm>
                          <a:prstGeom prst="rect">
                            <a:avLst/>
                          </a:prstGeom>
                          <a:ln>
                            <a:noFill/>
                          </a:ln>
                        </wps:spPr>
                        <wps:txbx>
                          <w:txbxContent>
                            <w:p w:rsidR="00EE6B34" w:rsidRDefault="007B2103">
                              <w:pPr>
                                <w:spacing w:after="0" w:line="276" w:lineRule="auto"/>
                                <w:ind w:left="0" w:right="0"/>
                                <w:jc w:val="left"/>
                              </w:pPr>
                              <w:r>
                                <w:rPr>
                                  <w:i/>
                                  <w:sz w:val="18"/>
                                </w:rPr>
                                <w:t>a</w:t>
                              </w:r>
                            </w:p>
                          </w:txbxContent>
                        </wps:txbx>
                        <wps:bodyPr horzOverflow="overflow" lIns="0" tIns="0" rIns="0" bIns="0" rtlCol="0">
                          <a:noAutofit/>
                        </wps:bodyPr>
                      </wps:wsp>
                      <wps:wsp>
                        <wps:cNvPr id="14515" name="Rectangle 14515"/>
                        <wps:cNvSpPr/>
                        <wps:spPr>
                          <a:xfrm>
                            <a:off x="1062228" y="1692986"/>
                            <a:ext cx="32747" cy="101539"/>
                          </a:xfrm>
                          <a:prstGeom prst="rect">
                            <a:avLst/>
                          </a:prstGeom>
                          <a:ln>
                            <a:noFill/>
                          </a:ln>
                        </wps:spPr>
                        <wps:txbx>
                          <w:txbxContent>
                            <w:p w:rsidR="00EE6B34" w:rsidRDefault="007B2103">
                              <w:pPr>
                                <w:spacing w:after="0" w:line="276" w:lineRule="auto"/>
                                <w:ind w:left="0" w:right="0"/>
                                <w:jc w:val="left"/>
                              </w:pPr>
                              <w:r>
                                <w:rPr>
                                  <w:i/>
                                  <w:sz w:val="14"/>
                                </w:rPr>
                                <w:t>i</w:t>
                              </w:r>
                            </w:p>
                          </w:txbxContent>
                        </wps:txbx>
                        <wps:bodyPr horzOverflow="overflow" lIns="0" tIns="0" rIns="0" bIns="0" rtlCol="0">
                          <a:noAutofit/>
                        </wps:bodyPr>
                      </wps:wsp>
                      <wps:wsp>
                        <wps:cNvPr id="14516" name="Rectangle 14516"/>
                        <wps:cNvSpPr/>
                        <wps:spPr>
                          <a:xfrm>
                            <a:off x="1093178" y="1648532"/>
                            <a:ext cx="75726" cy="14297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17" name="Rectangle 14517"/>
                        <wps:cNvSpPr/>
                        <wps:spPr>
                          <a:xfrm>
                            <a:off x="1175410" y="1654909"/>
                            <a:ext cx="117799"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18" name="Rectangle 14518"/>
                        <wps:cNvSpPr/>
                        <wps:spPr>
                          <a:xfrm>
                            <a:off x="1289203" y="1657755"/>
                            <a:ext cx="92537" cy="130552"/>
                          </a:xfrm>
                          <a:prstGeom prst="rect">
                            <a:avLst/>
                          </a:prstGeom>
                          <a:ln>
                            <a:noFill/>
                          </a:ln>
                        </wps:spPr>
                        <wps:txbx>
                          <w:txbxContent>
                            <w:p w:rsidR="00EE6B34" w:rsidRDefault="007B2103">
                              <w:pPr>
                                <w:spacing w:after="0" w:line="276" w:lineRule="auto"/>
                                <w:ind w:left="0" w:right="0"/>
                                <w:jc w:val="left"/>
                              </w:pPr>
                              <w:r>
                                <w:rPr>
                                  <w:i/>
                                  <w:sz w:val="18"/>
                                </w:rPr>
                                <w:t>A</w:t>
                              </w:r>
                            </w:p>
                          </w:txbxContent>
                        </wps:txbx>
                        <wps:bodyPr horzOverflow="overflow" lIns="0" tIns="0" rIns="0" bIns="0" rtlCol="0">
                          <a:noAutofit/>
                        </wps:bodyPr>
                      </wps:wsp>
                      <wps:wsp>
                        <wps:cNvPr id="14519" name="Rectangle 14519"/>
                        <wps:cNvSpPr/>
                        <wps:spPr>
                          <a:xfrm>
                            <a:off x="1358773" y="1693967"/>
                            <a:ext cx="58897" cy="105308"/>
                          </a:xfrm>
                          <a:prstGeom prst="rect">
                            <a:avLst/>
                          </a:prstGeom>
                          <a:ln>
                            <a:noFill/>
                          </a:ln>
                        </wps:spPr>
                        <wps:txbx>
                          <w:txbxContent>
                            <w:p w:rsidR="00EE6B34" w:rsidRDefault="007B2103">
                              <w:pPr>
                                <w:spacing w:after="0" w:line="276" w:lineRule="auto"/>
                                <w:ind w:left="0" w:right="0"/>
                                <w:jc w:val="left"/>
                              </w:pPr>
                              <w:r>
                                <w:rPr>
                                  <w:sz w:val="14"/>
                                </w:rPr>
                                <w:t>1</w:t>
                              </w:r>
                            </w:p>
                          </w:txbxContent>
                        </wps:txbx>
                        <wps:bodyPr horzOverflow="overflow" lIns="0" tIns="0" rIns="0" bIns="0" rtlCol="0">
                          <a:noAutofit/>
                        </wps:bodyPr>
                      </wps:wsp>
                      <wps:wsp>
                        <wps:cNvPr id="14520" name="Rectangle 14520"/>
                        <wps:cNvSpPr/>
                        <wps:spPr>
                          <a:xfrm>
                            <a:off x="1409383" y="1656731"/>
                            <a:ext cx="3786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pic:pic xmlns:pic="http://schemas.openxmlformats.org/drawingml/2006/picture">
                        <pic:nvPicPr>
                          <pic:cNvPr id="1187708" name="Picture 1187708"/>
                          <pic:cNvPicPr/>
                        </pic:nvPicPr>
                        <pic:blipFill>
                          <a:blip r:embed="rId87"/>
                          <a:stretch>
                            <a:fillRect/>
                          </a:stretch>
                        </pic:blipFill>
                        <pic:spPr>
                          <a:xfrm>
                            <a:off x="2324494" y="-3156"/>
                            <a:ext cx="2235200" cy="1558925"/>
                          </a:xfrm>
                          <a:prstGeom prst="rect">
                            <a:avLst/>
                          </a:prstGeom>
                        </pic:spPr>
                      </pic:pic>
                      <wps:wsp>
                        <wps:cNvPr id="1187348" name="Rectangle 1187348"/>
                        <wps:cNvSpPr/>
                        <wps:spPr>
                          <a:xfrm>
                            <a:off x="3116555" y="1656731"/>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187350" name="Rectangle 1187350"/>
                        <wps:cNvSpPr/>
                        <wps:spPr>
                          <a:xfrm>
                            <a:off x="3154475" y="1656731"/>
                            <a:ext cx="75726" cy="135398"/>
                          </a:xfrm>
                          <a:prstGeom prst="rect">
                            <a:avLst/>
                          </a:prstGeom>
                          <a:ln>
                            <a:noFill/>
                          </a:ln>
                        </wps:spPr>
                        <wps:txbx>
                          <w:txbxContent>
                            <w:p w:rsidR="00EE6B34" w:rsidRDefault="007B2103">
                              <w:pPr>
                                <w:spacing w:after="0" w:line="276" w:lineRule="auto"/>
                                <w:ind w:left="0" w:right="0"/>
                                <w:jc w:val="left"/>
                              </w:pPr>
                              <w:r>
                                <w:rPr>
                                  <w:sz w:val="18"/>
                                </w:rPr>
                                <w:t>b</w:t>
                              </w:r>
                            </w:p>
                          </w:txbxContent>
                        </wps:txbx>
                        <wps:bodyPr horzOverflow="overflow" lIns="0" tIns="0" rIns="0" bIns="0" rtlCol="0">
                          <a:noAutofit/>
                        </wps:bodyPr>
                      </wps:wsp>
                      <wps:wsp>
                        <wps:cNvPr id="1187349" name="Rectangle 1187349"/>
                        <wps:cNvSpPr/>
                        <wps:spPr>
                          <a:xfrm>
                            <a:off x="3211411" y="1656731"/>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4524" name="Rectangle 14524"/>
                        <wps:cNvSpPr/>
                        <wps:spPr>
                          <a:xfrm>
                            <a:off x="3277807" y="1648532"/>
                            <a:ext cx="75725" cy="14297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25" name="Rectangle 14525"/>
                        <wps:cNvSpPr/>
                        <wps:spPr>
                          <a:xfrm>
                            <a:off x="3334741" y="1657755"/>
                            <a:ext cx="75726" cy="130552"/>
                          </a:xfrm>
                          <a:prstGeom prst="rect">
                            <a:avLst/>
                          </a:prstGeom>
                          <a:ln>
                            <a:noFill/>
                          </a:ln>
                        </wps:spPr>
                        <wps:txbx>
                          <w:txbxContent>
                            <w:p w:rsidR="00EE6B34" w:rsidRDefault="007B2103">
                              <w:pPr>
                                <w:spacing w:after="0" w:line="276" w:lineRule="auto"/>
                                <w:ind w:left="0" w:right="0"/>
                                <w:jc w:val="left"/>
                              </w:pPr>
                              <w:r>
                                <w:rPr>
                                  <w:i/>
                                  <w:sz w:val="18"/>
                                </w:rPr>
                                <w:t>a</w:t>
                              </w:r>
                            </w:p>
                          </w:txbxContent>
                        </wps:txbx>
                        <wps:bodyPr horzOverflow="overflow" lIns="0" tIns="0" rIns="0" bIns="0" rtlCol="0">
                          <a:noAutofit/>
                        </wps:bodyPr>
                      </wps:wsp>
                      <wps:wsp>
                        <wps:cNvPr id="14526" name="Rectangle 14526"/>
                        <wps:cNvSpPr/>
                        <wps:spPr>
                          <a:xfrm>
                            <a:off x="3391675" y="1692986"/>
                            <a:ext cx="32747" cy="101539"/>
                          </a:xfrm>
                          <a:prstGeom prst="rect">
                            <a:avLst/>
                          </a:prstGeom>
                          <a:ln>
                            <a:noFill/>
                          </a:ln>
                        </wps:spPr>
                        <wps:txbx>
                          <w:txbxContent>
                            <w:p w:rsidR="00EE6B34" w:rsidRDefault="007B2103">
                              <w:pPr>
                                <w:spacing w:after="0" w:line="276" w:lineRule="auto"/>
                                <w:ind w:left="0" w:right="0"/>
                                <w:jc w:val="left"/>
                              </w:pPr>
                              <w:r>
                                <w:rPr>
                                  <w:i/>
                                  <w:sz w:val="14"/>
                                </w:rPr>
                                <w:t>i</w:t>
                              </w:r>
                            </w:p>
                          </w:txbxContent>
                        </wps:txbx>
                        <wps:bodyPr horzOverflow="overflow" lIns="0" tIns="0" rIns="0" bIns="0" rtlCol="0">
                          <a:noAutofit/>
                        </wps:bodyPr>
                      </wps:wsp>
                      <wps:wsp>
                        <wps:cNvPr id="14527" name="Rectangle 14527"/>
                        <wps:cNvSpPr/>
                        <wps:spPr>
                          <a:xfrm>
                            <a:off x="3422625" y="1648532"/>
                            <a:ext cx="75725" cy="14297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28" name="Rectangle 14528"/>
                        <wps:cNvSpPr/>
                        <wps:spPr>
                          <a:xfrm>
                            <a:off x="3504870" y="1654909"/>
                            <a:ext cx="117799"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29" name="Rectangle 14529"/>
                        <wps:cNvSpPr/>
                        <wps:spPr>
                          <a:xfrm>
                            <a:off x="3618650" y="1657755"/>
                            <a:ext cx="92537" cy="130552"/>
                          </a:xfrm>
                          <a:prstGeom prst="rect">
                            <a:avLst/>
                          </a:prstGeom>
                          <a:ln>
                            <a:noFill/>
                          </a:ln>
                        </wps:spPr>
                        <wps:txbx>
                          <w:txbxContent>
                            <w:p w:rsidR="00EE6B34" w:rsidRDefault="007B2103">
                              <w:pPr>
                                <w:spacing w:after="0" w:line="276" w:lineRule="auto"/>
                                <w:ind w:left="0" w:right="0"/>
                                <w:jc w:val="left"/>
                              </w:pPr>
                              <w:r>
                                <w:rPr>
                                  <w:i/>
                                  <w:sz w:val="18"/>
                                </w:rPr>
                                <w:t>A</w:t>
                              </w:r>
                            </w:p>
                          </w:txbxContent>
                        </wps:txbx>
                        <wps:bodyPr horzOverflow="overflow" lIns="0" tIns="0" rIns="0" bIns="0" rtlCol="0">
                          <a:noAutofit/>
                        </wps:bodyPr>
                      </wps:wsp>
                      <wps:wsp>
                        <wps:cNvPr id="14530" name="Rectangle 14530"/>
                        <wps:cNvSpPr/>
                        <wps:spPr>
                          <a:xfrm>
                            <a:off x="3688220" y="1693967"/>
                            <a:ext cx="58897" cy="105308"/>
                          </a:xfrm>
                          <a:prstGeom prst="rect">
                            <a:avLst/>
                          </a:prstGeom>
                          <a:ln>
                            <a:noFill/>
                          </a:ln>
                        </wps:spPr>
                        <wps:txbx>
                          <w:txbxContent>
                            <w:p w:rsidR="00EE6B34" w:rsidRDefault="007B2103">
                              <w:pPr>
                                <w:spacing w:after="0" w:line="276" w:lineRule="auto"/>
                                <w:ind w:left="0" w:right="0"/>
                                <w:jc w:val="left"/>
                              </w:pPr>
                              <w:r>
                                <w:rPr>
                                  <w:sz w:val="14"/>
                                </w:rPr>
                                <w:t>2</w:t>
                              </w:r>
                            </w:p>
                          </w:txbxContent>
                        </wps:txbx>
                        <wps:bodyPr horzOverflow="overflow" lIns="0" tIns="0" rIns="0" bIns="0" rtlCol="0">
                          <a:noAutofit/>
                        </wps:bodyPr>
                      </wps:wsp>
                      <wps:wsp>
                        <wps:cNvPr id="14531" name="Rectangle 14531"/>
                        <wps:cNvSpPr/>
                        <wps:spPr>
                          <a:xfrm>
                            <a:off x="3738830" y="1656731"/>
                            <a:ext cx="37863" cy="135398"/>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pic:pic xmlns:pic="http://schemas.openxmlformats.org/drawingml/2006/picture">
                        <pic:nvPicPr>
                          <pic:cNvPr id="1187709" name="Picture 1187709"/>
                          <pic:cNvPicPr/>
                        </pic:nvPicPr>
                        <pic:blipFill>
                          <a:blip r:embed="rId88"/>
                          <a:stretch>
                            <a:fillRect/>
                          </a:stretch>
                        </pic:blipFill>
                        <pic:spPr>
                          <a:xfrm>
                            <a:off x="-2780" y="1787543"/>
                            <a:ext cx="2238375" cy="1558925"/>
                          </a:xfrm>
                          <a:prstGeom prst="rect">
                            <a:avLst/>
                          </a:prstGeom>
                        </pic:spPr>
                      </pic:pic>
                      <wps:wsp>
                        <wps:cNvPr id="1187351" name="Rectangle 1187351"/>
                        <wps:cNvSpPr/>
                        <wps:spPr>
                          <a:xfrm>
                            <a:off x="793483" y="3447901"/>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187353" name="Rectangle 1187353"/>
                        <wps:cNvSpPr/>
                        <wps:spPr>
                          <a:xfrm>
                            <a:off x="831403" y="3447901"/>
                            <a:ext cx="67244" cy="135398"/>
                          </a:xfrm>
                          <a:prstGeom prst="rect">
                            <a:avLst/>
                          </a:prstGeom>
                          <a:ln>
                            <a:noFill/>
                          </a:ln>
                        </wps:spPr>
                        <wps:txbx>
                          <w:txbxContent>
                            <w:p w:rsidR="00EE6B34" w:rsidRDefault="007B2103">
                              <w:pPr>
                                <w:spacing w:after="0" w:line="276" w:lineRule="auto"/>
                                <w:ind w:left="0" w:right="0"/>
                                <w:jc w:val="left"/>
                              </w:pPr>
                              <w:r>
                                <w:rPr>
                                  <w:sz w:val="18"/>
                                </w:rPr>
                                <w:t>c</w:t>
                              </w:r>
                            </w:p>
                          </w:txbxContent>
                        </wps:txbx>
                        <wps:bodyPr horzOverflow="overflow" lIns="0" tIns="0" rIns="0" bIns="0" rtlCol="0">
                          <a:noAutofit/>
                        </wps:bodyPr>
                      </wps:wsp>
                      <wps:wsp>
                        <wps:cNvPr id="1187352" name="Rectangle 1187352"/>
                        <wps:cNvSpPr/>
                        <wps:spPr>
                          <a:xfrm>
                            <a:off x="881963" y="3447901"/>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4535" name="Rectangle 14535"/>
                        <wps:cNvSpPr/>
                        <wps:spPr>
                          <a:xfrm>
                            <a:off x="948347" y="3439702"/>
                            <a:ext cx="75726" cy="14297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36" name="Rectangle 14536"/>
                        <wps:cNvSpPr/>
                        <wps:spPr>
                          <a:xfrm>
                            <a:off x="1005294" y="3448925"/>
                            <a:ext cx="75726" cy="130552"/>
                          </a:xfrm>
                          <a:prstGeom prst="rect">
                            <a:avLst/>
                          </a:prstGeom>
                          <a:ln>
                            <a:noFill/>
                          </a:ln>
                        </wps:spPr>
                        <wps:txbx>
                          <w:txbxContent>
                            <w:p w:rsidR="00EE6B34" w:rsidRDefault="007B2103">
                              <w:pPr>
                                <w:spacing w:after="0" w:line="276" w:lineRule="auto"/>
                                <w:ind w:left="0" w:right="0"/>
                                <w:jc w:val="left"/>
                              </w:pPr>
                              <w:r>
                                <w:rPr>
                                  <w:i/>
                                  <w:sz w:val="18"/>
                                </w:rPr>
                                <w:t>a</w:t>
                              </w:r>
                            </w:p>
                          </w:txbxContent>
                        </wps:txbx>
                        <wps:bodyPr horzOverflow="overflow" lIns="0" tIns="0" rIns="0" bIns="0" rtlCol="0">
                          <a:noAutofit/>
                        </wps:bodyPr>
                      </wps:wsp>
                      <wps:wsp>
                        <wps:cNvPr id="14537" name="Rectangle 14537"/>
                        <wps:cNvSpPr/>
                        <wps:spPr>
                          <a:xfrm>
                            <a:off x="1062228" y="3484169"/>
                            <a:ext cx="32747" cy="101539"/>
                          </a:xfrm>
                          <a:prstGeom prst="rect">
                            <a:avLst/>
                          </a:prstGeom>
                          <a:ln>
                            <a:noFill/>
                          </a:ln>
                        </wps:spPr>
                        <wps:txbx>
                          <w:txbxContent>
                            <w:p w:rsidR="00EE6B34" w:rsidRDefault="007B2103">
                              <w:pPr>
                                <w:spacing w:after="0" w:line="276" w:lineRule="auto"/>
                                <w:ind w:left="0" w:right="0"/>
                                <w:jc w:val="left"/>
                              </w:pPr>
                              <w:r>
                                <w:rPr>
                                  <w:i/>
                                  <w:sz w:val="14"/>
                                </w:rPr>
                                <w:t>i</w:t>
                              </w:r>
                            </w:p>
                          </w:txbxContent>
                        </wps:txbx>
                        <wps:bodyPr horzOverflow="overflow" lIns="0" tIns="0" rIns="0" bIns="0" rtlCol="0">
                          <a:noAutofit/>
                        </wps:bodyPr>
                      </wps:wsp>
                      <wps:wsp>
                        <wps:cNvPr id="14538" name="Rectangle 14538"/>
                        <wps:cNvSpPr/>
                        <wps:spPr>
                          <a:xfrm>
                            <a:off x="1093178" y="3439702"/>
                            <a:ext cx="75726" cy="14297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39" name="Rectangle 14539"/>
                        <wps:cNvSpPr/>
                        <wps:spPr>
                          <a:xfrm>
                            <a:off x="1175410" y="3446079"/>
                            <a:ext cx="117799"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40" name="Rectangle 14540"/>
                        <wps:cNvSpPr/>
                        <wps:spPr>
                          <a:xfrm>
                            <a:off x="1289203" y="3448925"/>
                            <a:ext cx="92537" cy="130552"/>
                          </a:xfrm>
                          <a:prstGeom prst="rect">
                            <a:avLst/>
                          </a:prstGeom>
                          <a:ln>
                            <a:noFill/>
                          </a:ln>
                        </wps:spPr>
                        <wps:txbx>
                          <w:txbxContent>
                            <w:p w:rsidR="00EE6B34" w:rsidRDefault="007B2103">
                              <w:pPr>
                                <w:spacing w:after="0" w:line="276" w:lineRule="auto"/>
                                <w:ind w:left="0" w:right="0"/>
                                <w:jc w:val="left"/>
                              </w:pPr>
                              <w:r>
                                <w:rPr>
                                  <w:i/>
                                  <w:sz w:val="18"/>
                                </w:rPr>
                                <w:t>A</w:t>
                              </w:r>
                            </w:p>
                          </w:txbxContent>
                        </wps:txbx>
                        <wps:bodyPr horzOverflow="overflow" lIns="0" tIns="0" rIns="0" bIns="0" rtlCol="0">
                          <a:noAutofit/>
                        </wps:bodyPr>
                      </wps:wsp>
                      <wps:wsp>
                        <wps:cNvPr id="14541" name="Rectangle 14541"/>
                        <wps:cNvSpPr/>
                        <wps:spPr>
                          <a:xfrm>
                            <a:off x="1358773" y="3485137"/>
                            <a:ext cx="58897" cy="105308"/>
                          </a:xfrm>
                          <a:prstGeom prst="rect">
                            <a:avLst/>
                          </a:prstGeom>
                          <a:ln>
                            <a:noFill/>
                          </a:ln>
                        </wps:spPr>
                        <wps:txbx>
                          <w:txbxContent>
                            <w:p w:rsidR="00EE6B34" w:rsidRDefault="007B2103">
                              <w:pPr>
                                <w:spacing w:after="0" w:line="276" w:lineRule="auto"/>
                                <w:ind w:left="0" w:right="0"/>
                                <w:jc w:val="left"/>
                              </w:pPr>
                              <w:r>
                                <w:rPr>
                                  <w:sz w:val="14"/>
                                </w:rPr>
                                <w:t>3</w:t>
                              </w:r>
                            </w:p>
                          </w:txbxContent>
                        </wps:txbx>
                        <wps:bodyPr horzOverflow="overflow" lIns="0" tIns="0" rIns="0" bIns="0" rtlCol="0">
                          <a:noAutofit/>
                        </wps:bodyPr>
                      </wps:wsp>
                      <wps:wsp>
                        <wps:cNvPr id="14542" name="Rectangle 14542"/>
                        <wps:cNvSpPr/>
                        <wps:spPr>
                          <a:xfrm>
                            <a:off x="1409383" y="3447901"/>
                            <a:ext cx="3786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pic:pic xmlns:pic="http://schemas.openxmlformats.org/drawingml/2006/picture">
                        <pic:nvPicPr>
                          <pic:cNvPr id="1187710" name="Picture 1187710"/>
                          <pic:cNvPicPr/>
                        </pic:nvPicPr>
                        <pic:blipFill>
                          <a:blip r:embed="rId89"/>
                          <a:stretch>
                            <a:fillRect/>
                          </a:stretch>
                        </pic:blipFill>
                        <pic:spPr>
                          <a:xfrm>
                            <a:off x="2324494" y="1787543"/>
                            <a:ext cx="2235200" cy="1558925"/>
                          </a:xfrm>
                          <a:prstGeom prst="rect">
                            <a:avLst/>
                          </a:prstGeom>
                        </pic:spPr>
                      </pic:pic>
                      <wps:wsp>
                        <wps:cNvPr id="1187354" name="Rectangle 1187354"/>
                        <wps:cNvSpPr/>
                        <wps:spPr>
                          <a:xfrm>
                            <a:off x="3116555" y="3447901"/>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187356" name="Rectangle 1187356"/>
                        <wps:cNvSpPr/>
                        <wps:spPr>
                          <a:xfrm>
                            <a:off x="3154475" y="3447901"/>
                            <a:ext cx="75726" cy="135398"/>
                          </a:xfrm>
                          <a:prstGeom prst="rect">
                            <a:avLst/>
                          </a:prstGeom>
                          <a:ln>
                            <a:noFill/>
                          </a:ln>
                        </wps:spPr>
                        <wps:txbx>
                          <w:txbxContent>
                            <w:p w:rsidR="00EE6B34" w:rsidRDefault="007B2103">
                              <w:pPr>
                                <w:spacing w:after="0" w:line="276" w:lineRule="auto"/>
                                <w:ind w:left="0" w:right="0"/>
                                <w:jc w:val="left"/>
                              </w:pPr>
                              <w:r>
                                <w:rPr>
                                  <w:sz w:val="18"/>
                                </w:rPr>
                                <w:t>d</w:t>
                              </w:r>
                            </w:p>
                          </w:txbxContent>
                        </wps:txbx>
                        <wps:bodyPr horzOverflow="overflow" lIns="0" tIns="0" rIns="0" bIns="0" rtlCol="0">
                          <a:noAutofit/>
                        </wps:bodyPr>
                      </wps:wsp>
                      <wps:wsp>
                        <wps:cNvPr id="1187355" name="Rectangle 1187355"/>
                        <wps:cNvSpPr/>
                        <wps:spPr>
                          <a:xfrm>
                            <a:off x="3211411" y="3447901"/>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4546" name="Rectangle 14546"/>
                        <wps:cNvSpPr/>
                        <wps:spPr>
                          <a:xfrm>
                            <a:off x="3277807" y="3439702"/>
                            <a:ext cx="75725" cy="14297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47" name="Rectangle 14547"/>
                        <wps:cNvSpPr/>
                        <wps:spPr>
                          <a:xfrm>
                            <a:off x="3334741" y="3448925"/>
                            <a:ext cx="75726" cy="130552"/>
                          </a:xfrm>
                          <a:prstGeom prst="rect">
                            <a:avLst/>
                          </a:prstGeom>
                          <a:ln>
                            <a:noFill/>
                          </a:ln>
                        </wps:spPr>
                        <wps:txbx>
                          <w:txbxContent>
                            <w:p w:rsidR="00EE6B34" w:rsidRDefault="007B2103">
                              <w:pPr>
                                <w:spacing w:after="0" w:line="276" w:lineRule="auto"/>
                                <w:ind w:left="0" w:right="0"/>
                                <w:jc w:val="left"/>
                              </w:pPr>
                              <w:r>
                                <w:rPr>
                                  <w:i/>
                                  <w:sz w:val="18"/>
                                </w:rPr>
                                <w:t>a</w:t>
                              </w:r>
                            </w:p>
                          </w:txbxContent>
                        </wps:txbx>
                        <wps:bodyPr horzOverflow="overflow" lIns="0" tIns="0" rIns="0" bIns="0" rtlCol="0">
                          <a:noAutofit/>
                        </wps:bodyPr>
                      </wps:wsp>
                      <wps:wsp>
                        <wps:cNvPr id="14548" name="Rectangle 14548"/>
                        <wps:cNvSpPr/>
                        <wps:spPr>
                          <a:xfrm>
                            <a:off x="3391675" y="3484169"/>
                            <a:ext cx="32747" cy="101539"/>
                          </a:xfrm>
                          <a:prstGeom prst="rect">
                            <a:avLst/>
                          </a:prstGeom>
                          <a:ln>
                            <a:noFill/>
                          </a:ln>
                        </wps:spPr>
                        <wps:txbx>
                          <w:txbxContent>
                            <w:p w:rsidR="00EE6B34" w:rsidRDefault="007B2103">
                              <w:pPr>
                                <w:spacing w:after="0" w:line="276" w:lineRule="auto"/>
                                <w:ind w:left="0" w:right="0"/>
                                <w:jc w:val="left"/>
                              </w:pPr>
                              <w:r>
                                <w:rPr>
                                  <w:i/>
                                  <w:sz w:val="14"/>
                                </w:rPr>
                                <w:t>i</w:t>
                              </w:r>
                            </w:p>
                          </w:txbxContent>
                        </wps:txbx>
                        <wps:bodyPr horzOverflow="overflow" lIns="0" tIns="0" rIns="0" bIns="0" rtlCol="0">
                          <a:noAutofit/>
                        </wps:bodyPr>
                      </wps:wsp>
                      <wps:wsp>
                        <wps:cNvPr id="14549" name="Rectangle 14549"/>
                        <wps:cNvSpPr/>
                        <wps:spPr>
                          <a:xfrm>
                            <a:off x="3422625" y="3439702"/>
                            <a:ext cx="75725" cy="14297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50" name="Rectangle 14550"/>
                        <wps:cNvSpPr/>
                        <wps:spPr>
                          <a:xfrm>
                            <a:off x="3504870" y="3446079"/>
                            <a:ext cx="117799"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14551" name="Rectangle 14551"/>
                        <wps:cNvSpPr/>
                        <wps:spPr>
                          <a:xfrm>
                            <a:off x="3618650" y="3448925"/>
                            <a:ext cx="92537" cy="130552"/>
                          </a:xfrm>
                          <a:prstGeom prst="rect">
                            <a:avLst/>
                          </a:prstGeom>
                          <a:ln>
                            <a:noFill/>
                          </a:ln>
                        </wps:spPr>
                        <wps:txbx>
                          <w:txbxContent>
                            <w:p w:rsidR="00EE6B34" w:rsidRDefault="007B2103">
                              <w:pPr>
                                <w:spacing w:after="0" w:line="276" w:lineRule="auto"/>
                                <w:ind w:left="0" w:right="0"/>
                                <w:jc w:val="left"/>
                              </w:pPr>
                              <w:r>
                                <w:rPr>
                                  <w:i/>
                                  <w:sz w:val="18"/>
                                </w:rPr>
                                <w:t>A</w:t>
                              </w:r>
                            </w:p>
                          </w:txbxContent>
                        </wps:txbx>
                        <wps:bodyPr horzOverflow="overflow" lIns="0" tIns="0" rIns="0" bIns="0" rtlCol="0">
                          <a:noAutofit/>
                        </wps:bodyPr>
                      </wps:wsp>
                      <wps:wsp>
                        <wps:cNvPr id="14552" name="Rectangle 14552"/>
                        <wps:cNvSpPr/>
                        <wps:spPr>
                          <a:xfrm>
                            <a:off x="3688220" y="3485137"/>
                            <a:ext cx="58897" cy="105308"/>
                          </a:xfrm>
                          <a:prstGeom prst="rect">
                            <a:avLst/>
                          </a:prstGeom>
                          <a:ln>
                            <a:noFill/>
                          </a:ln>
                        </wps:spPr>
                        <wps:txbx>
                          <w:txbxContent>
                            <w:p w:rsidR="00EE6B34" w:rsidRDefault="007B2103">
                              <w:pPr>
                                <w:spacing w:after="0" w:line="276" w:lineRule="auto"/>
                                <w:ind w:left="0" w:right="0"/>
                                <w:jc w:val="left"/>
                              </w:pPr>
                              <w:r>
                                <w:rPr>
                                  <w:sz w:val="14"/>
                                </w:rPr>
                                <w:t>4</w:t>
                              </w:r>
                            </w:p>
                          </w:txbxContent>
                        </wps:txbx>
                        <wps:bodyPr horzOverflow="overflow" lIns="0" tIns="0" rIns="0" bIns="0" rtlCol="0">
                          <a:noAutofit/>
                        </wps:bodyPr>
                      </wps:wsp>
                      <wps:wsp>
                        <wps:cNvPr id="14553" name="Rectangle 14553"/>
                        <wps:cNvSpPr/>
                        <wps:spPr>
                          <a:xfrm>
                            <a:off x="3738830" y="3447901"/>
                            <a:ext cx="37863" cy="135398"/>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g:wgp>
                  </a:graphicData>
                </a:graphic>
              </wp:inline>
            </w:drawing>
          </mc:Choice>
          <mc:Fallback>
            <w:pict>
              <v:group id="Group 1187514" o:spid="_x0000_s1052" style="width:359.1pt;height:280.65pt;mso-position-horizontal-relative:char;mso-position-vertical-relative:line" coordsize="45604,35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87707" o:spid="_x0000_s1053" type="#_x0000_t75" style="position:absolute;left:-27;top:-31;width:22382;height:15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Ak+jGAAAA4AAAAA8AAABkcnMvZG93bnJldi54bWxET89rwjAUvg/2P4Q38DYTK6ylM8oYDgTZ&#10;Qd1h3h7NW9OteemaWOt/b4TBjh/f78VqdK0YqA+NZw2zqQJBXHnTcK3h4/D2WIAIEdlg65k0XCjA&#10;anl/t8DS+DPvaNjHWqQQDiVqsDF2pZShsuQwTH1HnLgv3zuMCfa1ND2eU7hrZabUk3TYcGqw2NGr&#10;pepnf3Ia1r9Dd5w3Y7X7/LbFdn3M3guVaT15GF+eQUQa47/4z70xaf6syHOVw+1QQiCXV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wwCT6MYAAADgAAAADwAAAAAAAAAAAAAA&#10;AACfAgAAZHJzL2Rvd25yZXYueG1sUEsFBgAAAAAEAAQA9wAAAJIDAAAAAA==&#10;">
                  <v:imagedata r:id="rId90" o:title=""/>
                </v:shape>
                <v:rect id="Rectangle 1187345" o:spid="_x0000_s1054" style="position:absolute;left:7934;top:16567;width:505;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g97B8YA&#10;AADgAAAADwAAAGRycy9kb3ducmV2LnhtbERPTWvCQBC9C/0PyxR6043WtjG6ilhFjzYWrLchO01C&#10;s7MhuzXRX+8KhR4f73u26EwlztS40rKC4SACQZxZXXKu4POw6ccgnEfWWFkmBRdysJg/9GaYaNvy&#10;B51Tn4sQwi5BBYX3dSKlywoy6Aa2Jg7ct20M+gCbXOoG2xBuKjmKoldpsOTQUGBNq4Kyn/TXKNjG&#10;9fJrZ69tXq1P2+P+OHk/TLxST4/dcgrCU+f/xX/unQ7zh/Hb8/gF7ocCAj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g97B8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1187347" o:spid="_x0000_s1055" style="position:absolute;left:8314;top:16567;width:672;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FA68YA&#10;AADgAAAADwAAAGRycy9kb3ducmV2LnhtbERPTWvCQBC9C/0PyxR600201BizimiLHq0K6m3ITpPQ&#10;7GzIbk3aX98tCD0+3ne27E0tbtS6yrKCeBSBIM6trrhQcDq+DRMQziNrrC2Tgm9ysFw8DDJMte34&#10;nW4HX4gQwi5FBaX3TSqly0sy6Ea2IQ7ch20N+gDbQuoWuxBuajmOohdpsOLQUGJD65Lyz8OXUbBN&#10;mtVlZ3+6on69bs/782xznHmlnh771RyEp97/i+/unQ7z42Q6eZ7C36GA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FA68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a</w:t>
                        </w:r>
                      </w:p>
                    </w:txbxContent>
                  </v:textbox>
                </v:rect>
                <v:rect id="Rectangle 1187346" o:spid="_x0000_s1056" style="position:absolute;left:8819;top:16567;width:504;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3lcMUA&#10;AADgAAAADwAAAGRycy9kb3ducmV2LnhtbERPTWvCQBC9F/wPywje6sZaNKauIlXRY9WC7W3Ijkkw&#10;Oxuyq0n99a4g9Ph439N5a0pxpdoVlhUM+hEI4tTqgjMF34f1awzCeWSNpWVS8EcO5rPOyxQTbRve&#10;0XXvMxFC2CWoIPe+SqR0aU4GXd9WxIE72dqgD7DOpK6xCeGmlG9RNJIGCw4NOVb0mVN63l+Mgk1c&#10;LX629tZk5ep3c/w6TpaHiVeq120XHyA8tf5f/HRvdZg/iMfD9xE8DgUE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3eVw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w:t>
                        </w:r>
                      </w:p>
                    </w:txbxContent>
                  </v:textbox>
                </v:rect>
                <v:rect id="Rectangle 14513" o:spid="_x0000_s1057" style="position:absolute;left:9483;top:16485;width:757;height: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lvicYA&#10;AADeAAAADwAAAGRycy9kb3ducmV2LnhtbERPTWvCQBC9F/oflin0VjdaKxpdRdpKctQoqLchOybB&#10;7GzIbk3aX98tFLzN433OYtWbWtyodZVlBcNBBII4t7riQsFhv3mZgnAeWWNtmRR8k4PV8vFhgbG2&#10;He/olvlChBB2MSoovW9iKV1ekkE3sA1x4C62NegDbAupW+xCuKnlKIom0mDFoaHEht5Lyq/Zl1GQ&#10;TJv1KbU/XVF/npPj9jj72M+8Us9P/XoOwlPv7+J/d6rD/PHb8BX+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ylvic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14" o:spid="_x0000_s1058" style="position:absolute;left:10052;top:16577;width:758;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D3/cQA&#10;AADeAAAADwAAAGRycy9kb3ducmV2LnhtbERPS4vCMBC+C/sfwix401RR0WoUWRU9+lhw9zY0Y1u2&#10;mZQm2uqvN4Kwt/n4njNbNKYQN6pcbllBrxuBIE6szjlV8H3adMYgnEfWWFgmBXdysJh/tGYYa1vz&#10;gW5Hn4oQwi5GBZn3ZSylSzIy6Lq2JA7cxVYGfYBVKnWFdQg3hexH0UgazDk0ZFjSV0bJ3/FqFGzH&#10;5fJnZx91Wqx/t+f9ebI6TbxS7c9mOQXhqfH/4rd7p8P8wbA3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DA9/3EAAAA3gAAAA8AAAAAAAAAAAAAAAAAmAIAAGRycy9k&#10;b3ducmV2LnhtbFBLBQYAAAAABAAEAPUAAACJAwAAAAA=&#10;" filled="f" stroked="f">
                  <v:textbox inset="0,0,0,0">
                    <w:txbxContent>
                      <w:p w:rsidR="00EE6B34" w:rsidRDefault="007B2103">
                        <w:pPr>
                          <w:spacing w:after="0" w:line="276" w:lineRule="auto"/>
                          <w:ind w:left="0" w:right="0"/>
                          <w:jc w:val="left"/>
                        </w:pPr>
                        <w:r>
                          <w:rPr>
                            <w:i/>
                            <w:sz w:val="18"/>
                          </w:rPr>
                          <w:t>a</w:t>
                        </w:r>
                      </w:p>
                    </w:txbxContent>
                  </v:textbox>
                </v:rect>
                <v:rect id="Rectangle 14515" o:spid="_x0000_s1059" style="position:absolute;left:10622;top:16929;width:327;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4xSZsQA&#10;AADeAAAADwAAAGRycy9kb3ducmV2LnhtbERPS4vCMBC+C/sfwix401RR0WoUWRU9+lhw9zY0Y1u2&#10;mZQm2uqvN4Kwt/n4njNbNKYQN6pcbllBrxuBIE6szjlV8H3adMYgnEfWWFgmBXdysJh/tGYYa1vz&#10;gW5Hn4oQwi5GBZn3ZSylSzIy6Lq2JA7cxVYGfYBVKnWFdQg3hexH0UgazDk0ZFjSV0bJ3/FqFGzH&#10;5fJnZx91Wqx/t+f9ebI6TbxS7c9mOQXhqfH/4rd7p8P8wbA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MUmbEAAAA3gAAAA8AAAAAAAAAAAAAAAAAmAIAAGRycy9k&#10;b3ducmV2LnhtbFBLBQYAAAAABAAEAPUAAACJAwAAAAA=&#10;" filled="f" stroked="f">
                  <v:textbox inset="0,0,0,0">
                    <w:txbxContent>
                      <w:p w:rsidR="00EE6B34" w:rsidRDefault="007B2103">
                        <w:pPr>
                          <w:spacing w:after="0" w:line="276" w:lineRule="auto"/>
                          <w:ind w:left="0" w:right="0"/>
                          <w:jc w:val="left"/>
                        </w:pPr>
                        <w:r>
                          <w:rPr>
                            <w:i/>
                            <w:sz w:val="14"/>
                          </w:rPr>
                          <w:t>i</w:t>
                        </w:r>
                      </w:p>
                    </w:txbxContent>
                  </v:textbox>
                </v:rect>
                <v:rect id="Rectangle 14516" o:spid="_x0000_s1060" style="position:absolute;left:10931;top:16485;width:758;height: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7MEcQA&#10;AADeAAAADwAAAGRycy9kb3ducmV2LnhtbERPS4vCMBC+C/sfwgjeNFVW0WoUWVf06GNBvQ3N2Bab&#10;SWmirf76zYKwt/n4njNbNKYQD6pcbllBvxeBIE6szjlV8HNcd8cgnEfWWFgmBU9ysJh/tGYYa1vz&#10;nh4Hn4oQwi5GBZn3ZSylSzIy6Hq2JA7c1VYGfYBVKnWFdQg3hRxE0UgazDk0ZFjSV0bJ7XA3Cjbj&#10;cnne2ledFt+XzWl3mqyOE69Up90spyA8Nf5f/HZvdZj/OeyP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ezBHEAAAA3gAAAA8AAAAAAAAAAAAAAAAAmAIAAGRycy9k&#10;b3ducmV2LnhtbFBLBQYAAAAABAAEAPUAAACJAw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17" o:spid="_x0000_s1061" style="position:absolute;left:11754;top:16549;width:1178;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JpisYA&#10;AADeAAAADwAAAGRycy9kb3ducmV2LnhtbERPTWvCQBC9F/oflin0VjdKrRpdRdpKctQoqLchOybB&#10;7GzIbk3aX98tFLzN433OYtWbWtyodZVlBcNBBII4t7riQsFhv3mZgnAeWWNtmRR8k4PV8vFhgbG2&#10;He/olvlChBB2MSoovW9iKV1ekkE3sA1x4C62NegDbAupW+xCuKnlKIrepMGKQ0OJDb2XlF+zL6Mg&#10;mTbrU2p/uqL+PCfH7XH2sZ95pZ6f+vUchKfe38X/7lSH+a/j4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Jpis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18" o:spid="_x0000_s1062" style="position:absolute;left:12892;top:16577;width:925;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39+MgA&#10;AADeAAAADwAAAGRycy9kb3ducmV2LnhtbESPT2vCQBDF74V+h2UK3urGUkVTV5G2okf/ge1tyE6T&#10;0OxsyK4m+umdg+Bthvfmvd9M552r1JmaUHo2MOgnoIgzb0vODRz2y9cxqBCRLVaeycCFAsxnz09T&#10;TK1veUvnXcyVhHBI0UARY51qHbKCHIa+r4lF+/ONwyhrk2vbYCvhrtJvSTLSDkuWhgJr+iwo+9+d&#10;nIHVuF78rP21zavv39Vxc5x87SfRmN5Lt/gAFamLD/P9em0F/304EF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hjf34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8"/>
                          </w:rPr>
                          <w:t>A</w:t>
                        </w:r>
                      </w:p>
                    </w:txbxContent>
                  </v:textbox>
                </v:rect>
                <v:rect id="Rectangle 14519" o:spid="_x0000_s1063" style="position:absolute;left:13587;top:16939;width:589;height:1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FYY8UA&#10;AADeAAAADwAAAGRycy9kb3ducmV2LnhtbERPS2vCQBC+F/oflin0VjdKLSa6ivhAj/UB6m3Ijkkw&#10;Oxuyq4n+erdQ8DYf33NGk9aU4ka1Kywr6HYiEMSp1QVnCva75dcAhPPIGkvLpOBODibj97cRJto2&#10;vKHb1mcihLBLUEHufZVI6dKcDLqOrYgDd7a1QR9gnUldYxPCTSl7UfQjDRYcGnKsaJZTetlejYLV&#10;oJoe1/bRZOXitDr8HuL5LvZKfX600yEIT61/if/dax3mf/e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wVhjxQAAAN4AAAAPAAAAAAAAAAAAAAAAAJgCAABkcnMv&#10;ZG93bnJldi54bWxQSwUGAAAAAAQABAD1AAAAigMAAAAA&#10;" filled="f" stroked="f">
                  <v:textbox inset="0,0,0,0">
                    <w:txbxContent>
                      <w:p w:rsidR="00EE6B34" w:rsidRDefault="007B2103">
                        <w:pPr>
                          <w:spacing w:after="0" w:line="276" w:lineRule="auto"/>
                          <w:ind w:left="0" w:right="0"/>
                          <w:jc w:val="left"/>
                        </w:pPr>
                        <w:r>
                          <w:rPr>
                            <w:sz w:val="14"/>
                          </w:rPr>
                          <w:t>1</w:t>
                        </w:r>
                      </w:p>
                    </w:txbxContent>
                  </v:textbox>
                </v:rect>
                <v:rect id="Rectangle 14520" o:spid="_x0000_s1064" style="position:absolute;left:14093;top:16567;width:379;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c7Q8cA&#10;AADeAAAADwAAAGRycy9kb3ducmV2LnhtbESPQWvCQBCF70L/wzKF3nRTqUWjq4hW9Gi1oN6G7JiE&#10;ZmdDdmvS/nrnUPA2w7x5732zRecqdaMmlJ4NvA4SUMSZtyXnBr6Om/4YVIjIFivPZOCXAizmT70Z&#10;pta3/Em3Q8yVmHBI0UARY51qHbKCHIaBr4nldvWNwyhrk2vbYCvmrtLDJHnXDkuWhAJrWhWUfR9+&#10;nIHtuF6ed/6vzauPy/a0P03Wx0k05uW5W05BReriQ/z/vbNS/200FA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GXO0P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w:t>
                        </w:r>
                      </w:p>
                    </w:txbxContent>
                  </v:textbox>
                </v:rect>
                <v:shape id="Picture 1187708" o:spid="_x0000_s1065" type="#_x0000_t75" style="position:absolute;left:23244;top:-31;width:22352;height:155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1ldrEAAAA4AAAAA8AAABkcnMvZG93bnJldi54bWxET0trwkAQvhf6H5YRequbSEkkuoqtFKQ9&#10;+eh9mh2TYHY2za4x/fedQ8Hjx/derkfXqoH60Hg2kE4TUMSltw1XBk7H9+c5qBCRLbaeycAvBViv&#10;Hh+WWFh/4z0Nh1gpCeFQoIE6xq7QOpQ1OQxT3xELd/a9wyiwr7Tt8SbhrtWzJMm0w4alocaO3moq&#10;L4erM/CSz/T3UKVfMfvg3fl1+7O9fmbGPE3GzQJUpDHexf/unZX56TzPE1kshwSBXv0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G1ldrEAAAA4AAAAA8AAAAAAAAAAAAAAAAA&#10;nwIAAGRycy9kb3ducmV2LnhtbFBLBQYAAAAABAAEAPcAAACQAwAAAAA=&#10;">
                  <v:imagedata r:id="rId91" o:title=""/>
                </v:shape>
                <v:rect id="Rectangle 1187348" o:spid="_x0000_s1066" style="position:absolute;left:31165;top:16567;width:504;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7UmcYA&#10;AADgAAAADwAAAGRycy9kb3ducmV2LnhtbERPS2vCQBC+F/oflhG81Y1tsTG6ivSBHlsV1NuQHZPQ&#10;7GzIribtr+8chB4/vvd82btaXakNlWcD41ECijj3tuLCwH738ZCCChHZYu2ZDPxQgOXi/m6OmfUd&#10;f9F1GwslIRwyNFDG2GRah7wkh2HkG2Lhzr51GAW2hbYtdhLuav2YJBPtsGJpKLGh15Ly7+3FGVin&#10;zeq48b9dUb+f1ofPw/RtN43GDAf9agYqUh//xTf3xsr8cfry9CyL5ZA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7Umc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1187350" o:spid="_x0000_s1067" style="position:absolute;left:31544;top:16567;width:758;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FOQsYA&#10;AADgAAAADwAAAGRycy9kb3ducmV2LnhtbERPS2vCQBC+F/oflhG81Y0ttTG6ivSBHlsV1NuQHZPQ&#10;7GzIribtr+8chB4/vvd82btaXakNlWcD41ECijj3tuLCwH738ZCCChHZYu2ZDPxQgOXi/m6OmfUd&#10;f9F1GwslIRwyNFDG2GRah7wkh2HkG2Lhzr51GAW2hbYtdhLuav2YJBPtsGJpKLGh15Ly7+3FGVin&#10;zeq48b9dUb+f1ofPw/RtN43GDAf9agYqUh//xTf3xsr8cfry9CwX5JAg0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6FOQs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b</w:t>
                        </w:r>
                      </w:p>
                    </w:txbxContent>
                  </v:textbox>
                </v:rect>
                <v:rect id="Rectangle 1187349" o:spid="_x0000_s1068" style="position:absolute;left:32114;top:16567;width:504;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JxAsUA&#10;AADgAAAADwAAAGRycy9kb3ducmV2LnhtbERPTWvCQBC9F/wPywje6sZabJK6imiLHq0W1NuQnSah&#10;2dmQ3Zror3cFocfH+57OO1OJMzWutKxgNIxAEGdWl5wr+N5/PscgnEfWWFkmBRdyMJ/1nqaYatvy&#10;F513PhchhF2KCgrv61RKlxVk0A1tTRy4H9sY9AE2udQNtiHcVPIliibSYMmhocCalgVlv7s/o2Ad&#10;14vjxl7bvPo4rQ/bQ7LaJ16pQb9bvIPw1Pl/8cO90WH+KH4bvyZwPxQQyN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QnEC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w:t>
                        </w:r>
                      </w:p>
                    </w:txbxContent>
                  </v:textbox>
                </v:rect>
                <v:rect id="Rectangle 14524" o:spid="_x0000_s1069" style="position:absolute;left:32778;top:16485;width:757;height: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w9QMQA&#10;AADeAAAADwAAAGRycy9kb3ducmV2LnhtbERPS4vCMBC+L/gfwgje1lTRRatRZFfRo48F9TY0Y1ts&#10;JqWJtvrrjbCwt/n4njOdN6YQd6pcbllBrxuBIE6szjlV8HtYfY5AOI+ssbBMCh7kYD5rfUwx1rbm&#10;Hd33PhUhhF2MCjLvy1hKl2Rk0HVtSRy4i60M+gCrVOoK6xBuCtmPoi9pMOfQkGFJ3xkl1/3NKFiP&#10;ysVpY591WizP6+P2OP45jL1SnXazmIDw1Ph/8Z97o8P8wbA/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6sPUDEAAAA3gAAAA8AAAAAAAAAAAAAAAAAmAIAAGRycy9k&#10;b3ducmV2LnhtbFBLBQYAAAAABAAEAPUAAACJAw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25" o:spid="_x0000_s1070" style="position:absolute;left:33347;top:16577;width:757;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CY28QA&#10;AADeAAAADwAAAGRycy9kb3ducmV2LnhtbERPS4vCMBC+C/6HMII3TVdW0WoU0RU9+lhw9zY0Y1u2&#10;mZQm2uqvN4Kwt/n4njNbNKYQN6pcblnBRz8CQZxYnXOq4Pu06Y1BOI+ssbBMCu7kYDFvt2YYa1vz&#10;gW5Hn4oQwi5GBZn3ZSylSzIy6Pq2JA7cxVYGfYBVKnWFdQg3hRxE0UgazDk0ZFjSKqPk73g1Crbj&#10;cvmzs486Lb5+t+f9ebI+TbxS3U6znILw1Ph/8du902H+53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gmNvEAAAA3gAAAA8AAAAAAAAAAAAAAAAAmAIAAGRycy9k&#10;b3ducmV2LnhtbFBLBQYAAAAABAAEAPUAAACJAwAAAAA=&#10;" filled="f" stroked="f">
                  <v:textbox inset="0,0,0,0">
                    <w:txbxContent>
                      <w:p w:rsidR="00EE6B34" w:rsidRDefault="007B2103">
                        <w:pPr>
                          <w:spacing w:after="0" w:line="276" w:lineRule="auto"/>
                          <w:ind w:left="0" w:right="0"/>
                          <w:jc w:val="left"/>
                        </w:pPr>
                        <w:r>
                          <w:rPr>
                            <w:i/>
                            <w:sz w:val="18"/>
                          </w:rPr>
                          <w:t>a</w:t>
                        </w:r>
                      </w:p>
                    </w:txbxContent>
                  </v:textbox>
                </v:rect>
                <v:rect id="Rectangle 14526" o:spid="_x0000_s1071" style="position:absolute;left:33916;top:16929;width:328;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IGrMUA&#10;AADeAAAADwAAAGRycy9kb3ducmV2LnhtbERPTWvCQBC9F/wPywi91U2lFY2uItqSHGsUbG9DdkxC&#10;s7Mhu03S/npXKHibx/uc1WYwteiodZVlBc+TCARxbnXFhYLT8f1pDsJ5ZI21ZVLwSw4269HDCmNt&#10;ez5Ql/lChBB2MSoovW9iKV1ekkE3sQ1x4C62NegDbAupW+xDuKnlNIpm0mDFoaHEhnYl5d/Zj1GQ&#10;zJvtZ2r/+qJ++0rOH+fF/rjwSj2Oh+0ShKfB38X/7lSH+S+v0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MgasxQAAAN4AAAAPAAAAAAAAAAAAAAAAAJgCAABkcnMv&#10;ZG93bnJldi54bWxQSwUGAAAAAAQABAD1AAAAigMAAAAA&#10;" filled="f" stroked="f">
                  <v:textbox inset="0,0,0,0">
                    <w:txbxContent>
                      <w:p w:rsidR="00EE6B34" w:rsidRDefault="007B2103">
                        <w:pPr>
                          <w:spacing w:after="0" w:line="276" w:lineRule="auto"/>
                          <w:ind w:left="0" w:right="0"/>
                          <w:jc w:val="left"/>
                        </w:pPr>
                        <w:r>
                          <w:rPr>
                            <w:i/>
                            <w:sz w:val="14"/>
                          </w:rPr>
                          <w:t>i</w:t>
                        </w:r>
                      </w:p>
                    </w:txbxContent>
                  </v:textbox>
                </v:rect>
                <v:rect id="Rectangle 14527" o:spid="_x0000_s1072" style="position:absolute;left:34226;top:16485;width:757;height:143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6jN8YA&#10;AADeAAAADwAAAGRycy9kb3ducmV2LnhtbERPTWvCQBC9F/oflin0VjeVajV1FdFKctRYUG9DdpqE&#10;ZmdDdmvS/npXELzN433ObNGbWpypdZVlBa+DCARxbnXFhYKv/eZlAsJ5ZI21ZVLwRw4W88eHGcba&#10;dryjc+YLEULYxaig9L6JpXR5SQbdwDbEgfu2rUEfYFtI3WIXwk0th1E0lgYrDg0lNrQqKf/Jfo2C&#10;ZNIsj6n974r685Qctofpej/1Sj0/9csPEJ56fxff3KkO899Gw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6jN8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28" o:spid="_x0000_s1073" style="position:absolute;left:35048;top:16549;width:1178;height:13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3RccA&#10;AADeAAAADwAAAGRycy9kb3ducmV2LnhtbESPQWvCQBCF70L/wzKF3nRTqUWjq4hW9Gi1oN6G7JiE&#10;ZmdDdmvS/nrnUPA2w3vz3jezRecqdaMmlJ4NvA4SUMSZtyXnBr6Om/4YVIjIFivPZOCXAizmT70Z&#10;pta3/Em3Q8yVhHBI0UARY51qHbKCHIaBr4lFu/rGYZS1ybVtsJVwV+lhkrxrhyVLQ4E1rQrKvg8/&#10;zsB2XC/PO//X5tXHZXvanybr4yQa8/LcLaegInXxYf6/3lnBfxsN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hN0X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29" o:spid="_x0000_s1074" style="position:absolute;left:36186;top:16577;width:925;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2S3sUA&#10;AADeAAAADwAAAGRycy9kb3ducmV2LnhtbERPTWvCQBC9C/6HZQredFOxYmJWEVvRY9VC6m3ITpPQ&#10;7GzIribtr+8WBG/zeJ+TrntTixu1rrKs4HkSgSDOra64UPBx3o0XIJxH1lhbJgU/5GC9Gg5STLTt&#10;+Ei3ky9ECGGXoILS+yaR0uUlGXQT2xAH7su2Bn2AbSF1i10IN7WcRtFcGqw4NJTY0Lak/Pt0NQr2&#10;i2bzebC/XVG/XfbZexa/nmOv1Oip3yxBeOr9Q3x3H3SYP3uZ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rZLexQAAAN4AAAAPAAAAAAAAAAAAAAAAAJgCAABkcnMv&#10;ZG93bnJldi54bWxQSwUGAAAAAAQABAD1AAAAigMAAAAA&#10;" filled="f" stroked="f">
                  <v:textbox inset="0,0,0,0">
                    <w:txbxContent>
                      <w:p w:rsidR="00EE6B34" w:rsidRDefault="007B2103">
                        <w:pPr>
                          <w:spacing w:after="0" w:line="276" w:lineRule="auto"/>
                          <w:ind w:left="0" w:right="0"/>
                          <w:jc w:val="left"/>
                        </w:pPr>
                        <w:r>
                          <w:rPr>
                            <w:i/>
                            <w:sz w:val="18"/>
                          </w:rPr>
                          <w:t>A</w:t>
                        </w:r>
                      </w:p>
                    </w:txbxContent>
                  </v:textbox>
                </v:rect>
                <v:rect id="Rectangle 14530" o:spid="_x0000_s1075" style="position:absolute;left:36882;top:16939;width:589;height:1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6tnsgA&#10;AADeAAAADwAAAGRycy9kb3ducmV2LnhtbESPzW7CQAyE75V4h5WReisbSltBYEGotIIjP5Vob1bW&#10;JBFZb5TdkpSnx4dK3Gx5PDPfbNG5Sl2oCaVnA8NBAoo487bk3MDX4fNpDCpEZIuVZzLwRwEW897D&#10;DFPrW97RZR9zJSYcUjRQxFinWoesIIdh4GtiuZ184zDK2uTaNtiKuav0c5K8aYclS0KBNb0XlJ33&#10;v87Aelwvvzf+2ubVx8/6uD1OVodJNOax3y2noCJ18S7+/95Yqf/yOhI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UTq2eyAAAAN4AAAAPAAAAAAAAAAAAAAAAAJgCAABk&#10;cnMvZG93bnJldi54bWxQSwUGAAAAAAQABAD1AAAAjQMAAAAA&#10;" filled="f" stroked="f">
                  <v:textbox inset="0,0,0,0">
                    <w:txbxContent>
                      <w:p w:rsidR="00EE6B34" w:rsidRDefault="007B2103">
                        <w:pPr>
                          <w:spacing w:after="0" w:line="276" w:lineRule="auto"/>
                          <w:ind w:left="0" w:right="0"/>
                          <w:jc w:val="left"/>
                        </w:pPr>
                        <w:r>
                          <w:rPr>
                            <w:sz w:val="14"/>
                          </w:rPr>
                          <w:t>2</w:t>
                        </w:r>
                      </w:p>
                    </w:txbxContent>
                  </v:textbox>
                </v:rect>
                <v:rect id="Rectangle 14531" o:spid="_x0000_s1076" style="position:absolute;left:37388;top:16567;width:378;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IBcYA&#10;AADeAAAADwAAAGRycy9kb3ducmV2LnhtbERPTWvCQBC9F/oflin0VjdaKxpdRdpKctQoqLchOybB&#10;7GzIbk3aX98tFLzN433OYtWbWtyodZVlBcNBBII4t7riQsFhv3mZgnAeWWNtmRR8k4PV8vFhgbG2&#10;He/olvlChBB2MSoovW9iKV1ekkE3sA1x4C62NegDbAupW+xCuKnlKIom0mDFoaHEht5Lyq/Zl1GQ&#10;TJv1KbU/XVF/npPj9jj72M+8Us9P/XoOwlPv7+J/d6rD/PHb6x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IBc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 xml:space="preserve">. </w:t>
                        </w:r>
                      </w:p>
                    </w:txbxContent>
                  </v:textbox>
                </v:rect>
                <v:shape id="Picture 1187709" o:spid="_x0000_s1077" type="#_x0000_t75" style="position:absolute;left:-27;top:17875;width:22382;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QVTcbGAAAA4AAAAA8AAABkcnMvZG93bnJldi54bWxET11rwjAUfRf2H8Id7EVmqg/qOqOouCkI&#10;Y7rBXu+au6bY3JQmq9VfbwTBx8P5nsxaW4qGal84VtDvJSCIM6cLzhV8f709j0H4gKyxdEwKTuRh&#10;Nn3oTDDV7sg7avYhFzGEfYoKTAhVKqXPDFn0PVcRR+7P1RZDhHUudY3HGG5LOUiSobRYcGwwWNHS&#10;UHbY/1sF3d1BNj/z0qzfLa3OH267+KRfpZ4e2/kriEBtuItv7o2O8/vj0Sh5geuhiEBOL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9BVNxsYAAADgAAAADwAAAAAAAAAAAAAA&#10;AACfAgAAZHJzL2Rvd25yZXYueG1sUEsFBgAAAAAEAAQA9wAAAJIDAAAAAA==&#10;">
                  <v:imagedata r:id="rId92" o:title=""/>
                </v:shape>
                <v:rect id="Rectangle 1187351" o:spid="_x0000_s1078" style="position:absolute;left:7934;top:34479;width:505;height: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3r2cYA&#10;AADgAAAADwAAAGRycy9kb3ducmV2LnhtbERPy2rCQBTdF/yH4Qru6iRK25g6imiLLn0U1N0lc5sE&#10;M3dCZmrSfr0jFFwezns670wlrtS40rKCeBiBIM6sLjlX8HX4fE5AOI+ssbJMCn7JwXzWe5piqm3L&#10;O7rufS5CCLsUFRTe16mULivIoBvamjhw37Yx6ANscqkbbEO4qeQoil6lwZJDQ4E1LQvKLvsfo2Cd&#10;1IvTxv61efVxXh+3x8nqMPFKDfrd4h2Ep84/xP/ujQ7z4+Rt/BLD/VBAIG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3r2c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1187353" o:spid="_x0000_s1079" style="position:absolute;left:8314;top:34479;width:672;height: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PQNcYA&#10;AADgAAAADwAAAGRycy9kb3ducmV2LnhtbERPTWvCQBC9C/0PyxS86SZKbYxZRbRFj60K6m3ITpPQ&#10;7GzIbk3aX98tCD0+3ne26k0tbtS6yrKCeByBIM6trrhQcDq+jhIQziNrrC2Tgm9ysFo+DDJMte34&#10;nW4HX4gQwi5FBaX3TSqly0sy6Ma2IQ7ch20N+gDbQuoWuxBuajmJopk0WHFoKLGhTUn55+HLKNgl&#10;zfqytz9dUb9cd+e383x7nHulho/9egHCU+//xXf3Xof5cfI8fZrC36GA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3PQNc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c</w:t>
                        </w:r>
                      </w:p>
                    </w:txbxContent>
                  </v:textbox>
                </v:rect>
                <v:rect id="Rectangle 1187352" o:spid="_x0000_s1080" style="position:absolute;left:8819;top:34479;width:504;height: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91rsUA&#10;AADgAAAADwAAAGRycy9kb3ducmV2LnhtbERPTWvCQBC9C/6HZQRvulFpjamrSGvRY9WC7W3Ijkkw&#10;Oxuyq4n+elco9Ph43/Nla0pxpdoVlhWMhhEI4tTqgjMF34fPQQzCeWSNpWVScCMHy0W3M8dE24Z3&#10;dN37TIQQdgkqyL2vEildmpNBN7QVceBOtjboA6wzqWtsQrgp5TiKXqXBgkNDjhW955Se9xejYBNX&#10;q5+tvTdZuf7dHL+Os4/DzCvV77WrNxCeWv8v/nNvdZg/iqeTlzE8DwUE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3Wu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w:t>
                        </w:r>
                      </w:p>
                    </w:txbxContent>
                  </v:textbox>
                </v:rect>
                <v:rect id="Rectangle 14535" o:spid="_x0000_s1081" style="position:absolute;left:9483;top:34397;width:75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OBsQA&#10;AADeAAAADwAAAGRycy9kb3ducmV2LnhtbERPTWvCQBC9F/wPywje6sZaRaOrSFX0aFVQb0N2TILZ&#10;2ZBdTeqv7wqF3ubxPmc6b0whHlS53LKCXjcCQZxYnXOq4HhYv49AOI+ssbBMCn7IwXzWeptirG3N&#10;3/TY+1SEEHYxKsi8L2MpXZKRQde1JXHgrrYy6AOsUqkrrEO4KeRHFA2lwZxDQ4YlfWWU3PZ3o2Az&#10;KhfnrX3WabG6bE6703h5GHulOu1mMQHhqfH/4j/3Vof5n4P+AF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Q5DgbEAAAA3gAAAA8AAAAAAAAAAAAAAAAAmAIAAGRycy9k&#10;b3ducmV2LnhtbFBLBQYAAAAABAAEAPUAAACJAw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36" o:spid="_x0000_s1082" style="position:absolute;left:10052;top:34489;width:758;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uQccYA&#10;AADeAAAADwAAAGRycy9kb3ducmV2LnhtbERPTWvCQBC9F/oflin0Vje1VjRmI2Jb9KhRUG9DdkxC&#10;s7MhuzXRX98VCr3N431OMu9NLS7UusqygtdBBII4t7riQsF+9/UyAeE8ssbaMim4koN5+viQYKxt&#10;x1u6ZL4QIYRdjApK75tYSpeXZNANbEMcuLNtDfoA20LqFrsQbmo5jKKxNFhxaCixoWVJ+Xf2YxSs&#10;Js3iuLa3rqg/T6vD5jD92E29Us9P/WIGwlPv/8V/7rUO80fvb2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uQccYAAADeAAAADwAAAAAAAAAAAAAAAACYAgAAZHJz&#10;L2Rvd25yZXYueG1sUEsFBgAAAAAEAAQA9QAAAIsDAAAAAA==&#10;" filled="f" stroked="f">
                  <v:textbox inset="0,0,0,0">
                    <w:txbxContent>
                      <w:p w:rsidR="00EE6B34" w:rsidRDefault="007B2103">
                        <w:pPr>
                          <w:spacing w:after="0" w:line="276" w:lineRule="auto"/>
                          <w:ind w:left="0" w:right="0"/>
                          <w:jc w:val="left"/>
                        </w:pPr>
                        <w:r>
                          <w:rPr>
                            <w:i/>
                            <w:sz w:val="18"/>
                          </w:rPr>
                          <w:t>a</w:t>
                        </w:r>
                      </w:p>
                    </w:txbxContent>
                  </v:textbox>
                </v:rect>
                <v:rect id="Rectangle 14537" o:spid="_x0000_s1083" style="position:absolute;left:10622;top:34841;width:327;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c16sUA&#10;AADeAAAADwAAAGRycy9kb3ducmV2LnhtbERPS2vCQBC+C/0PyxS86aa+TV1FfKBHq4LtbchOk9Ds&#10;bMiuJvbXuwWht/n4njNbNKYQN6pcblnBWzcCQZxYnXOq4HzadiYgnEfWWFgmBXdysJi/tGYYa1vz&#10;B92OPhUhhF2MCjLvy1hKl2Rk0HVtSRy4b1sZ9AFWqdQV1iHcFLIXRSNpMOfQkGFJq4ySn+PVKNhN&#10;yuXn3v7WabH52l0Ol+n6NPVKtV+b5TsIT43/Fz/dex3mD4b9M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pzXqxQAAAN4AAAAPAAAAAAAAAAAAAAAAAJgCAABkcnMv&#10;ZG93bnJldi54bWxQSwUGAAAAAAQABAD1AAAAigMAAAAA&#10;" filled="f" stroked="f">
                  <v:textbox inset="0,0,0,0">
                    <w:txbxContent>
                      <w:p w:rsidR="00EE6B34" w:rsidRDefault="007B2103">
                        <w:pPr>
                          <w:spacing w:after="0" w:line="276" w:lineRule="auto"/>
                          <w:ind w:left="0" w:right="0"/>
                          <w:jc w:val="left"/>
                        </w:pPr>
                        <w:r>
                          <w:rPr>
                            <w:i/>
                            <w:sz w:val="14"/>
                          </w:rPr>
                          <w:t>i</w:t>
                        </w:r>
                      </w:p>
                    </w:txbxContent>
                  </v:textbox>
                </v:rect>
                <v:rect id="Rectangle 14538" o:spid="_x0000_s1084" style="position:absolute;left:10931;top:34397;width:75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ihmMgA&#10;AADeAAAADwAAAGRycy9kb3ducmV2LnhtbESPzW7CQAyE75V4h5WReisbSltBYEGotIIjP5Vob1bW&#10;JBFZb5TdkpSnx4dK3GzNeObzbNG5Sl2oCaVnA8NBAoo487bk3MDX4fNpDCpEZIuVZzLwRwEW897D&#10;DFPrW97RZR9zJSEcUjRQxFinWoesIIdh4Gti0U6+cRhlbXJtG2wl3FX6OUnetMOSpaHAmt4Lys77&#10;X2dgPa6X3xt/bfPq42d93B4nq8MkGvPY75ZTUJG6eDf/X2+s4L+8j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OKGY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39" o:spid="_x0000_s1085" style="position:absolute;left:11754;top:34460;width:117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EA8UA&#10;AADeAAAADwAAAGRycy9kb3ducmV2LnhtbERPTWvCQBC9C/0PyxR60422FhNdRVqLHlsV1NuQHZNg&#10;djZkVxP99a4g9DaP9zmTWWtKcaHaFZYV9HsRCOLU6oIzBdvNT3cEwnlkjaVlUnAlB7PpS2eCibYN&#10;/9Fl7TMRQtglqCD3vkqkdGlOBl3PVsSBO9raoA+wzqSusQnhppSDKPqUBgsODTlW9JVTelqfjYLl&#10;qJrvV/bWZOXisNz97uLvTeyVentt52MQnlr/L366VzrM/xi+x/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dAQD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40" o:spid="_x0000_s1086" style="position:absolute;left:12892;top:34489;width:925;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je48gA&#10;AADeAAAADwAAAGRycy9kb3ducmV2LnhtbESPT2vCQBDF7wW/wzKCt7pRbNHUVcS26NF/YHsbstMk&#10;mJ0N2dWk/fTOoeBthnnz3vvNl52r1I2aUHo2MBomoIgzb0vODZyOn89TUCEiW6w8k4FfCrBc9J7m&#10;mFrf8p5uh5grMeGQooEixjrVOmQFOQxDXxPL7cc3DqOsTa5tg62Yu0qPk+RVOyxZEgqsaV1Qdjlc&#10;nYHNtF59bf1fm1cf35vz7jx7P86iMYN+t3oDFamLD/H/99ZK/cnL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SN7j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8"/>
                          </w:rPr>
                          <w:t>A</w:t>
                        </w:r>
                      </w:p>
                    </w:txbxContent>
                  </v:textbox>
                </v:rect>
                <v:rect id="Rectangle 14541" o:spid="_x0000_s1087" style="position:absolute;left:13587;top:34851;width:589;height:1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R7eMQA&#10;AADeAAAADwAAAGRycy9kb3ducmV2LnhtbERPS4vCMBC+C/sfwix401RR0WoUWRU9+lhw9zY0Y1u2&#10;mZQm2uqvN4Kwt/n4njNbNKYQN6pcbllBrxuBIE6szjlV8H3adMYgnEfWWFgmBXdysJh/tGYYa1vz&#10;gW5Hn4oQwi5GBZn3ZSylSzIy6Lq2JA7cxVYGfYBVKnWFdQg3hexH0UgazDk0ZFjSV0bJ3/FqFGzH&#10;5fJnZx91Wqx/t+f9ebI6TbxS7c9mOQXhqfH/4rd7p8P8wXDQ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Ee3jEAAAA3gAAAA8AAAAAAAAAAAAAAAAAmAIAAGRycy9k&#10;b3ducmV2LnhtbFBLBQYAAAAABAAEAPUAAACJAwAAAAA=&#10;" filled="f" stroked="f">
                  <v:textbox inset="0,0,0,0">
                    <w:txbxContent>
                      <w:p w:rsidR="00EE6B34" w:rsidRDefault="007B2103">
                        <w:pPr>
                          <w:spacing w:after="0" w:line="276" w:lineRule="auto"/>
                          <w:ind w:left="0" w:right="0"/>
                          <w:jc w:val="left"/>
                        </w:pPr>
                        <w:r>
                          <w:rPr>
                            <w:sz w:val="14"/>
                          </w:rPr>
                          <w:t>3</w:t>
                        </w:r>
                      </w:p>
                    </w:txbxContent>
                  </v:textbox>
                </v:rect>
                <v:rect id="Rectangle 14542" o:spid="_x0000_s1088" style="position:absolute;left:14093;top:34479;width:379;height: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blD8QA&#10;AADeAAAADwAAAGRycy9kb3ducmV2LnhtbERPS4vCMBC+L/gfwgje1lTRRatRZFfRo48F9TY0Y1ts&#10;JqWJtvrrjbCwt/n4njOdN6YQd6pcbllBrxuBIE6szjlV8HtYfY5AOI+ssbBMCh7kYD5rfUwx1rbm&#10;Hd33PhUhhF2MCjLvy1hKl2Rk0HVtSRy4i60M+gCrVOoK6xBuCtmPoi9pMOfQkGFJ3xkl1/3NKFiP&#10;ysVpY591WizP6+P2OP45jL1SnXazmIDw1Ph/8Z97o8P8wXDQ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PW5Q/EAAAA3gAAAA8AAAAAAAAAAAAAAAAAmAIAAGRycy9k&#10;b3ducmV2LnhtbFBLBQYAAAAABAAEAPUAAACJAwAAAAA=&#10;" filled="f" stroked="f">
                  <v:textbox inset="0,0,0,0">
                    <w:txbxContent>
                      <w:p w:rsidR="00EE6B34" w:rsidRDefault="007B2103">
                        <w:pPr>
                          <w:spacing w:after="0" w:line="276" w:lineRule="auto"/>
                          <w:ind w:left="0" w:right="0"/>
                          <w:jc w:val="left"/>
                        </w:pPr>
                        <w:r>
                          <w:rPr>
                            <w:sz w:val="18"/>
                          </w:rPr>
                          <w:t>.</w:t>
                        </w:r>
                      </w:p>
                    </w:txbxContent>
                  </v:textbox>
                </v:rect>
                <v:shape id="Picture 1187710" o:spid="_x0000_s1089" type="#_x0000_t75" style="position:absolute;left:23244;top:17875;width:22352;height:155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glIBfEAAAA4AAAAA8AAABkcnMvZG93bnJldi54bWxET01rwkAQvRf8D8sI3uomFtSmriJSQYuX&#10;2pZeh+w0Sc3Oxuwa47/vHIQeH+97sepdrTpqQ+XZQDpOQBHn3lZcGPj82D7OQYWIbLH2TAZuFGC1&#10;HDwsMLP+yu/UHWOhJIRDhgbKGJtM65CX5DCMfUMs3I9vHUaBbaFti1cJd7WeJMlUO6xYGkpsaFNS&#10;fjpenIGv7sTT7vf7VR9475+ek7ftzZ+NGQ379QuoSH38F9/dOyvz0/lslsoFOSQI9PIP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glIBfEAAAA4AAAAA8AAAAAAAAAAAAAAAAA&#10;nwIAAGRycy9kb3ducmV2LnhtbFBLBQYAAAAABAAEAPcAAACQAwAAAAA=&#10;">
                  <v:imagedata r:id="rId93" o:title=""/>
                </v:shape>
                <v:rect id="Rectangle 1187354" o:spid="_x0000_s1090" style="position:absolute;left:31165;top:34479;width:504;height: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pIQcYA&#10;AADgAAAADwAAAGRycy9kb3ducmV2LnhtbERPTWvCQBC9C/0PyxR6043WtjG6ilhFjzYWrLchO01C&#10;s7MhuzXRX+8KhR4f73u26EwlztS40rKC4SACQZxZXXKu4POw6ccgnEfWWFkmBRdysJg/9GaYaNvy&#10;B51Tn4sQwi5BBYX3dSKlywoy6Aa2Jg7ct20M+gCbXOoG2xBuKjmKoldpsOTQUGBNq4Kyn/TXKNjG&#10;9fJrZ69tXq1P2+P+OHk/TLxST4/dcgrCU+f/xX/unQ7zh/Hb88sY7ocCAj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pIQc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1187356" o:spid="_x0000_s1091" style="position:absolute;left:31544;top:34479;width:758;height: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RzrcUA&#10;AADgAAAADwAAAGRycy9kb3ducmV2LnhtbERPTWvCQBC9F/wPywje6sZKNaauIlXRY9WC7W3Ijkkw&#10;Oxuyq0n99a4g9Ph439N5a0pxpdoVlhUM+hEI4tTqgjMF34f1awzCeWSNpWVS8EcO5rPOyxQTbRve&#10;0XXvMxFC2CWoIPe+SqR0aU4GXd9WxIE72dqgD7DOpK6xCeGmlG9RNJIGCw4NOVb0mVN63l+Mgk1c&#10;LX629tZk5ep3c/w6TpaHiVeq120XHyA8tf5f/HRvdZg/iMfD9xE8DgUEcn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BHOt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d</w:t>
                        </w:r>
                      </w:p>
                    </w:txbxContent>
                  </v:textbox>
                </v:rect>
                <v:rect id="Rectangle 1187355" o:spid="_x0000_s1092" style="position:absolute;left:32114;top:34479;width:504;height: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bt2sUA&#10;AADgAAAADwAAAGRycy9kb3ducmV2LnhtbERPTWvCQBC9F/wPywje6kaLNaauIlbRY9WC7W3Ijkkw&#10;Oxuyq4n+elco9Ph439N5a0pxpdoVlhUM+hEI4tTqgjMF34f1awzCeWSNpWVScCMH81nnZYqJtg3v&#10;6Lr3mQgh7BJUkHtfJVK6NCeDrm8r4sCdbG3QB1hnUtfYhHBTymEUvUuDBYeGHCta5pSe9xejYBNX&#10;i5+tvTdZufrdHL+Ok8/DxCvV67aLDxCeWv8v/nNvdZg/iMdvoxE8DwUE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1u3a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w:t>
                        </w:r>
                      </w:p>
                    </w:txbxContent>
                  </v:textbox>
                </v:rect>
                <v:rect id="Rectangle 14546" o:spid="_x0000_s1093" style="position:absolute;left:32778;top:34397;width:75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3jDMUA&#10;AADeAAAADwAAAGRycy9kb3ducmV2LnhtbERPTWvCQBC9F/wPywi91U3FikZXEduSHGsUbG9DdkxC&#10;s7Mhu03S/npXKHibx/uc9XYwteiodZVlBc+TCARxbnXFhYLT8f1pAcJ5ZI21ZVLwSw62m9HDGmNt&#10;ez5Ql/lChBB2MSoovW9iKV1ekkE3sQ1x4C62NegDbAupW+xDuKnlNIrm0mDFoaHEhvYl5d/Zj1GQ&#10;LJrdZ2r/+qJ++0rOH+fl63HplXocD7sVCE+Dv4v/3akO82cvsz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7eMM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47" o:spid="_x0000_s1094" style="position:absolute;left:33347;top:34489;width:757;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FGl8UA&#10;AADeAAAADwAAAGRycy9kb3ducmV2LnhtbERPS2vCQBC+C/6HZQRvulGsj+gqoi16tCqotyE7JsHs&#10;bMhuTdpf3y0Ivc3H95zFqjGFeFLlcssKBv0IBHFidc6pgvPpozcF4TyyxsIyKfgmB6tlu7XAWNua&#10;P+l59KkIIexiVJB5X8ZSuiQjg65vS+LA3W1l0AdYpVJXWIdwU8hhFI2lwZxDQ4YlbTJKHscvo2A3&#10;LdfXvf2p0+L9trscLrPtaeaV6naa9RyEp8b/i1/uvQ7zR2+jC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oUaXxQAAAN4AAAAPAAAAAAAAAAAAAAAAAJgCAABkcnMv&#10;ZG93bnJldi54bWxQSwUGAAAAAAQABAD1AAAAigMAAAAA&#10;" filled="f" stroked="f">
                  <v:textbox inset="0,0,0,0">
                    <w:txbxContent>
                      <w:p w:rsidR="00EE6B34" w:rsidRDefault="007B2103">
                        <w:pPr>
                          <w:spacing w:after="0" w:line="276" w:lineRule="auto"/>
                          <w:ind w:left="0" w:right="0"/>
                          <w:jc w:val="left"/>
                        </w:pPr>
                        <w:r>
                          <w:rPr>
                            <w:i/>
                            <w:sz w:val="18"/>
                          </w:rPr>
                          <w:t>a</w:t>
                        </w:r>
                      </w:p>
                    </w:txbxContent>
                  </v:textbox>
                </v:rect>
                <v:rect id="Rectangle 14548" o:spid="_x0000_s1095" style="position:absolute;left:33916;top:34841;width:328;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7S5cgA&#10;AADeAAAADwAAAGRycy9kb3ducmV2LnhtbESPT2vCQBDF7wW/wzKCt7pRbNHUVcS26NF/YHsbstMk&#10;mJ0N2dWk/fTOoeBthvfmvd/Ml52r1I2aUHo2MBomoIgzb0vODZyOn89TUCEiW6w8k4FfCrBc9J7m&#10;mFrf8p5uh5grCeGQooEixjrVOmQFOQxDXxOL9uMbh1HWJte2wVbCXaXHSfKqHZYsDQXWtC4ouxyu&#10;zsBmWq++tv6vzauP7815d569H2fRmEG/W72BitTFh/n/emsFf/Iy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PtLl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4"/>
                          </w:rPr>
                          <w:t>i</w:t>
                        </w:r>
                      </w:p>
                    </w:txbxContent>
                  </v:textbox>
                </v:rect>
                <v:rect id="Rectangle 14549" o:spid="_x0000_s1096" style="position:absolute;left:34226;top:34397;width:75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J3fsUA&#10;AADeAAAADwAAAGRycy9kb3ducmV2LnhtbERPS2vCQBC+F/oflhF6qxuLFhOzirQVPfoopN6G7DQJ&#10;zc6G7Gqiv94VCt7m43tOuuhNLc7UusqygtEwAkGcW11xoeD7sHqdgnAeWWNtmRRcyMFi/vyUYqJt&#10;xzs6730hQgi7BBWU3jeJlC4vyaAb2oY4cL+2NegDbAupW+xCuKnlWxS9S4MVh4YSG/ooKf/bn4yC&#10;9bRZ/mzstSvqr+M622bx5yH2Sr0M+uUMhKfeP8T/7o0O88eTc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cnd+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50" o:spid="_x0000_s1097" style="position:absolute;left:35048;top:34460;width:117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IPscA&#10;AADeAAAADwAAAGRycy9kb3ducmV2LnhtbESPT2vCQBDF74LfYRnBm24sKpq6ivQPerRasL0N2WkS&#10;zM6G7Nak/fTOQfA2w7x57/1Wm85V6kpNKD0bmIwTUMSZtyXnBj5P76MFqBCRLVaeycAfBdis+70V&#10;pta3/EHXY8yVmHBI0UARY51qHbKCHIaxr4nl9uMbh1HWJte2wVbMXaWfkmSuHZYsCQXW9FJQdjn+&#10;OgO7Rb392vv/Nq/evnfnw3n5elpGY4aDbvsMKlIXH+L7995K/elsJgCC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mRSD7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14551" o:spid="_x0000_s1098" style="position:absolute;left:36186;top:34489;width:925;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3tpcQA&#10;AADeAAAADwAAAGRycy9kb3ducmV2LnhtbERPS4vCMBC+C/sfwix401RR0WoUWRU9+lhw9zY0Y1u2&#10;mZQm2uqvN4Kwt/n4njNbNKYQN6pcbllBrxuBIE6szjlV8H3adMYgnEfWWFgmBXdysJh/tGYYa1vz&#10;gW5Hn4oQwi5GBZn3ZSylSzIy6Lq2JA7cxVYGfYBVKnWFdQg3hexH0UgazDk0ZFjSV0bJ3/FqFGzH&#10;5fJnZx91Wqx/t+f9ebI6TbxS7c9mOQXhqfH/4rd7p8P8wXDYg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d7aXEAAAA3gAAAA8AAAAAAAAAAAAAAAAAmAIAAGRycy9k&#10;b3ducmV2LnhtbFBLBQYAAAAABAAEAPUAAACJAwAAAAA=&#10;" filled="f" stroked="f">
                  <v:textbox inset="0,0,0,0">
                    <w:txbxContent>
                      <w:p w:rsidR="00EE6B34" w:rsidRDefault="007B2103">
                        <w:pPr>
                          <w:spacing w:after="0" w:line="276" w:lineRule="auto"/>
                          <w:ind w:left="0" w:right="0"/>
                          <w:jc w:val="left"/>
                        </w:pPr>
                        <w:r>
                          <w:rPr>
                            <w:i/>
                            <w:sz w:val="18"/>
                          </w:rPr>
                          <w:t>A</w:t>
                        </w:r>
                      </w:p>
                    </w:txbxContent>
                  </v:textbox>
                </v:rect>
                <v:rect id="Rectangle 14552" o:spid="_x0000_s1099" style="position:absolute;left:36882;top:34851;width:589;height:10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9z0sQA&#10;AADeAAAADwAAAGRycy9kb3ducmV2LnhtbERPS4vCMBC+C/6HMII3TVdW0WoU0RU9+lhw9zY0Y1u2&#10;mZQm2uqvN4Kwt/n4njNbNKYQN6pcblnBRz8CQZxYnXOq4Pu06Y1BOI+ssbBMCu7kYDFvt2YYa1vz&#10;gW5Hn4oQwi5GBZn3ZSylSzIy6Pq2JA7cxVYGfYBVKnWFdQg3hRxE0UgazDk0ZFjSKqPk73g1Crbj&#10;cvmzs486Lb5+t+f9ebI+TbxS3U6znILw1Ph/8du902H+53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Pc9LEAAAA3gAAAA8AAAAAAAAAAAAAAAAAmAIAAGRycy9k&#10;b3ducmV2LnhtbFBLBQYAAAAABAAEAPUAAACJAwAAAAA=&#10;" filled="f" stroked="f">
                  <v:textbox inset="0,0,0,0">
                    <w:txbxContent>
                      <w:p w:rsidR="00EE6B34" w:rsidRDefault="007B2103">
                        <w:pPr>
                          <w:spacing w:after="0" w:line="276" w:lineRule="auto"/>
                          <w:ind w:left="0" w:right="0"/>
                          <w:jc w:val="left"/>
                        </w:pPr>
                        <w:r>
                          <w:rPr>
                            <w:sz w:val="14"/>
                          </w:rPr>
                          <w:t>4</w:t>
                        </w:r>
                      </w:p>
                    </w:txbxContent>
                  </v:textbox>
                </v:rect>
                <v:rect id="Rectangle 14553" o:spid="_x0000_s1100" style="position:absolute;left:37388;top:34479;width:378;height:135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PWScQA&#10;AADeAAAADwAAAGRycy9kb3ducmV2LnhtbERPTWvCQBC9F/wPywje6sZaRaOrSFX0aFVQb0N2TILZ&#10;2ZBdTeqv7wqF3ubxPmc6b0whHlS53LKCXjcCQZxYnXOq4HhYv49AOI+ssbBMCn7IwXzWeptirG3N&#10;3/TY+1SEEHYxKsi8L2MpXZKRQde1JXHgrrYy6AOsUqkrrEO4KeRHFA2lwZxDQ4YlfWWU3PZ3o2Az&#10;KhfnrX3WabG6bE6703h5GHulOu1mMQHhqfH/4j/3Vof5n4NBH1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D1knEAAAA3gAAAA8AAAAAAAAAAAAAAAAAmAIAAGRycy9k&#10;b3ducmV2LnhtbFBLBQYAAAAABAAEAPUAAACJAwAAAAA=&#10;" filled="f" stroked="f">
                  <v:textbox inset="0,0,0,0">
                    <w:txbxContent>
                      <w:p w:rsidR="00EE6B34" w:rsidRDefault="007B2103">
                        <w:pPr>
                          <w:spacing w:after="0" w:line="276" w:lineRule="auto"/>
                          <w:ind w:left="0" w:right="0"/>
                          <w:jc w:val="left"/>
                        </w:pPr>
                        <w:r>
                          <w:rPr>
                            <w:sz w:val="18"/>
                          </w:rPr>
                          <w:t xml:space="preserve">. </w:t>
                        </w:r>
                      </w:p>
                    </w:txbxContent>
                  </v:textbox>
                </v:rect>
                <w10:anchorlock/>
              </v:group>
            </w:pict>
          </mc:Fallback>
        </mc:AlternateContent>
      </w:r>
    </w:p>
    <w:p w:rsidR="00EE6B34" w:rsidRPr="005B7C71" w:rsidRDefault="007B2103">
      <w:pPr>
        <w:spacing w:after="515" w:line="246" w:lineRule="auto"/>
        <w:ind w:left="163" w:right="-15" w:hanging="10"/>
        <w:jc w:val="center"/>
        <w:rPr>
          <w:lang w:val="es-ES"/>
        </w:rPr>
      </w:pPr>
      <w:r w:rsidRPr="005B7C71">
        <w:rPr>
          <w:lang w:val="es-ES"/>
        </w:rPr>
        <w:t>Figura 2.20: Cuatro atractores caóticos y sus respectivos dominios de atracción.</w:t>
      </w:r>
    </w:p>
    <w:p w:rsidR="00EE6B34" w:rsidRPr="005B7C71" w:rsidRDefault="007B2103">
      <w:pPr>
        <w:spacing w:after="696"/>
        <w:rPr>
          <w:lang w:val="es-ES"/>
        </w:rPr>
      </w:pPr>
      <w:r w:rsidRPr="005B7C71">
        <w:rPr>
          <w:lang w:val="es-ES"/>
        </w:rPr>
        <w:t xml:space="preserve">junto a un atractor con </w:t>
      </w:r>
      <w:r w:rsidRPr="005B7C71">
        <w:rPr>
          <w:i/>
          <w:lang w:val="es-ES"/>
        </w:rPr>
        <w:t>A</w:t>
      </w:r>
      <w:r w:rsidRPr="005B7C71">
        <w:rPr>
          <w:vertAlign w:val="subscript"/>
          <w:lang w:val="es-ES"/>
        </w:rPr>
        <w:t xml:space="preserve">4 </w:t>
      </w:r>
      <w:r w:rsidRPr="005B7C71">
        <w:rPr>
          <w:rFonts w:ascii="Cambria" w:eastAsia="Cambria" w:hAnsi="Cambria" w:cs="Cambria"/>
          <w:lang w:val="es-ES"/>
        </w:rPr>
        <w:t>= {−</w:t>
      </w:r>
      <w:r w:rsidRPr="005B7C71">
        <w:rPr>
          <w:lang w:val="es-ES"/>
        </w:rPr>
        <w:t>1</w:t>
      </w:r>
      <w:r w:rsidRPr="005B7C71">
        <w:rPr>
          <w:rFonts w:ascii="Cambria" w:eastAsia="Cambria" w:hAnsi="Cambria" w:cs="Cambria"/>
          <w:i/>
          <w:lang w:val="es-ES"/>
        </w:rPr>
        <w:t>,</w:t>
      </w:r>
      <w:r w:rsidRPr="005B7C71">
        <w:rPr>
          <w:lang w:val="es-ES"/>
        </w:rPr>
        <w:t>0</w:t>
      </w:r>
      <w:r w:rsidRPr="005B7C71">
        <w:rPr>
          <w:rFonts w:ascii="Cambria" w:eastAsia="Cambria" w:hAnsi="Cambria" w:cs="Cambria"/>
          <w:i/>
          <w:lang w:val="es-ES"/>
        </w:rPr>
        <w:t>,</w:t>
      </w:r>
      <w:r w:rsidRPr="005B7C71">
        <w:rPr>
          <w:lang w:val="es-ES"/>
        </w:rPr>
        <w:t>9</w:t>
      </w:r>
      <w:r w:rsidRPr="005B7C71">
        <w:rPr>
          <w:rFonts w:ascii="Cambria" w:eastAsia="Cambria" w:hAnsi="Cambria" w:cs="Cambria"/>
          <w:i/>
          <w:lang w:val="es-ES"/>
        </w:rPr>
        <w:t>,</w:t>
      </w:r>
      <w:r w:rsidRPr="005B7C71">
        <w:rPr>
          <w:lang w:val="es-ES"/>
        </w:rPr>
        <w:t>0</w:t>
      </w:r>
      <w:r w:rsidRPr="005B7C71">
        <w:rPr>
          <w:rFonts w:ascii="Cambria" w:eastAsia="Cambria" w:hAnsi="Cambria" w:cs="Cambria"/>
          <w:i/>
          <w:lang w:val="es-ES"/>
        </w:rPr>
        <w:t>,</w:t>
      </w:r>
      <w:r w:rsidRPr="005B7C71">
        <w:rPr>
          <w:lang w:val="es-ES"/>
        </w:rPr>
        <w:t>4</w:t>
      </w:r>
      <w:r w:rsidRPr="005B7C71">
        <w:rPr>
          <w:rFonts w:ascii="Cambria" w:eastAsia="Cambria" w:hAnsi="Cambria" w:cs="Cambria"/>
          <w:i/>
          <w:lang w:val="es-ES"/>
        </w:rPr>
        <w:t>,</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2</w:t>
      </w:r>
      <w:r w:rsidRPr="005B7C71">
        <w:rPr>
          <w:rFonts w:ascii="Cambria" w:eastAsia="Cambria" w:hAnsi="Cambria" w:cs="Cambria"/>
          <w:i/>
          <w:lang w:val="es-ES"/>
        </w:rPr>
        <w:t>,</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6</w:t>
      </w:r>
      <w:r w:rsidRPr="005B7C71">
        <w:rPr>
          <w:rFonts w:ascii="Cambria" w:eastAsia="Cambria" w:hAnsi="Cambria" w:cs="Cambria"/>
          <w:i/>
          <w:lang w:val="es-ES"/>
        </w:rPr>
        <w:t>,</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5</w:t>
      </w:r>
      <w:r w:rsidRPr="005B7C71">
        <w:rPr>
          <w:rFonts w:ascii="Cambria" w:eastAsia="Cambria" w:hAnsi="Cambria" w:cs="Cambria"/>
          <w:i/>
          <w:lang w:val="es-ES"/>
        </w:rPr>
        <w:t>,</w:t>
      </w:r>
      <w:r w:rsidRPr="005B7C71">
        <w:rPr>
          <w:lang w:val="es-ES"/>
        </w:rPr>
        <w:t>0</w:t>
      </w:r>
      <w:r w:rsidRPr="005B7C71">
        <w:rPr>
          <w:rFonts w:ascii="Cambria" w:eastAsia="Cambria" w:hAnsi="Cambria" w:cs="Cambria"/>
          <w:i/>
          <w:lang w:val="es-ES"/>
        </w:rPr>
        <w:t>,</w:t>
      </w:r>
      <w:r w:rsidRPr="005B7C71">
        <w:rPr>
          <w:lang w:val="es-ES"/>
        </w:rPr>
        <w:t>4</w:t>
      </w:r>
      <w:r w:rsidRPr="005B7C71">
        <w:rPr>
          <w:rFonts w:ascii="Cambria" w:eastAsia="Cambria" w:hAnsi="Cambria" w:cs="Cambria"/>
          <w:i/>
          <w:lang w:val="es-ES"/>
        </w:rPr>
        <w:t>,</w:t>
      </w:r>
      <w:r w:rsidRPr="005B7C71">
        <w:rPr>
          <w:lang w:val="es-ES"/>
        </w:rPr>
        <w:t>0</w:t>
      </w:r>
      <w:r w:rsidRPr="005B7C71">
        <w:rPr>
          <w:rFonts w:ascii="Cambria" w:eastAsia="Cambria" w:hAnsi="Cambria" w:cs="Cambria"/>
          <w:i/>
          <w:lang w:val="es-ES"/>
        </w:rPr>
        <w:t>,</w:t>
      </w:r>
      <w:r w:rsidRPr="005B7C71">
        <w:rPr>
          <w:lang w:val="es-ES"/>
        </w:rPr>
        <w:t>7</w:t>
      </w:r>
      <w:r w:rsidRPr="005B7C71">
        <w:rPr>
          <w:rFonts w:ascii="Cambria" w:eastAsia="Cambria" w:hAnsi="Cambria" w:cs="Cambria"/>
          <w:i/>
          <w:lang w:val="es-ES"/>
        </w:rPr>
        <w:t>,</w:t>
      </w:r>
      <w:r w:rsidRPr="005B7C71">
        <w:rPr>
          <w:lang w:val="es-ES"/>
        </w:rPr>
        <w:t>0</w:t>
      </w:r>
      <w:r w:rsidRPr="005B7C71">
        <w:rPr>
          <w:rFonts w:ascii="Cambria" w:eastAsia="Cambria" w:hAnsi="Cambria" w:cs="Cambria"/>
          <w:i/>
          <w:lang w:val="es-ES"/>
        </w:rPr>
        <w:t>,</w:t>
      </w:r>
      <w:r w:rsidRPr="005B7C71">
        <w:rPr>
          <w:lang w:val="es-ES"/>
        </w:rPr>
        <w:t>3</w:t>
      </w:r>
      <w:r w:rsidRPr="005B7C71">
        <w:rPr>
          <w:rFonts w:ascii="Cambria" w:eastAsia="Cambria" w:hAnsi="Cambria" w:cs="Cambria"/>
          <w:i/>
          <w:lang w:val="es-ES"/>
        </w:rPr>
        <w:t>,</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5</w:t>
      </w:r>
      <w:r w:rsidRPr="005B7C71">
        <w:rPr>
          <w:rFonts w:ascii="Cambria" w:eastAsia="Cambria" w:hAnsi="Cambria" w:cs="Cambria"/>
          <w:i/>
          <w:lang w:val="es-ES"/>
        </w:rPr>
        <w:t>,</w:t>
      </w:r>
      <w:r w:rsidRPr="005B7C71">
        <w:rPr>
          <w:lang w:val="es-ES"/>
        </w:rPr>
        <w:t>0</w:t>
      </w:r>
      <w:r w:rsidRPr="005B7C71">
        <w:rPr>
          <w:rFonts w:ascii="Cambria" w:eastAsia="Cambria" w:hAnsi="Cambria" w:cs="Cambria"/>
          <w:i/>
          <w:lang w:val="es-ES"/>
        </w:rPr>
        <w:t>,</w:t>
      </w:r>
      <w:r w:rsidRPr="005B7C71">
        <w:rPr>
          <w:lang w:val="es-ES"/>
        </w:rPr>
        <w:t>7</w:t>
      </w:r>
      <w:r w:rsidRPr="005B7C71">
        <w:rPr>
          <w:rFonts w:ascii="Cambria" w:eastAsia="Cambria" w:hAnsi="Cambria" w:cs="Cambria"/>
          <w:i/>
          <w:lang w:val="es-ES"/>
        </w:rPr>
        <w:t>,</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8</w:t>
      </w:r>
      <w:r w:rsidRPr="005B7C71">
        <w:rPr>
          <w:rFonts w:ascii="Cambria" w:eastAsia="Cambria" w:hAnsi="Cambria" w:cs="Cambria"/>
          <w:lang w:val="es-ES"/>
        </w:rPr>
        <w:t>}</w:t>
      </w:r>
      <w:r w:rsidRPr="005B7C71">
        <w:rPr>
          <w:lang w:val="es-ES"/>
        </w:rPr>
        <w:t>, superpuestos con sus dominios de atracción (en gris). Las áreas blancas de cada Figura corresponden a aquellas condiciones iniciales que generan trayectorias divergentes del sistema (semillas inútiles con respecto a su uso como PRNG).</w:t>
      </w:r>
    </w:p>
    <w:p w:rsidR="00EE6B34" w:rsidRPr="005B7C71" w:rsidRDefault="007B2103">
      <w:pPr>
        <w:pStyle w:val="Ttulo3"/>
        <w:rPr>
          <w:lang w:val="es-ES"/>
        </w:rPr>
      </w:pPr>
      <w:r w:rsidRPr="005B7C71">
        <w:rPr>
          <w:lang w:val="es-ES"/>
        </w:rPr>
        <w:t>2.4.</w:t>
      </w:r>
      <w:r w:rsidRPr="005B7C71">
        <w:rPr>
          <w:lang w:val="es-ES"/>
        </w:rPr>
        <w:tab/>
        <w:t>El problema de</w:t>
      </w:r>
      <w:r w:rsidRPr="005B7C71">
        <w:rPr>
          <w:lang w:val="es-ES"/>
        </w:rPr>
        <w:t xml:space="preserve"> la Aritmética Discreta</w:t>
      </w:r>
    </w:p>
    <w:p w:rsidR="00EE6B34" w:rsidRPr="005B7C71" w:rsidRDefault="007B2103">
      <w:pPr>
        <w:ind w:firstLine="304"/>
        <w:rPr>
          <w:lang w:val="es-ES"/>
        </w:rPr>
      </w:pPr>
      <w:r w:rsidRPr="005B7C71">
        <w:rPr>
          <w:lang w:val="es-ES"/>
        </w:rPr>
        <w:t>Cuando un sistema con MLE positivo es implementado utilizando Aritmética discreta, su comportamiento puede variar respecto del sistema original en aritmética de números reales. En un sistema como este, las pequeñas perturbaciones so</w:t>
      </w:r>
      <w:r w:rsidRPr="005B7C71">
        <w:rPr>
          <w:lang w:val="es-ES"/>
        </w:rPr>
        <w:t>n amplificadas exponencialmente, y los “saltos” en las trayectorias provocados por la aritmética pueden ser considerados como</w:t>
      </w:r>
    </w:p>
    <w:p w:rsidR="00EE6B34" w:rsidRPr="005B7C71" w:rsidRDefault="007B2103">
      <w:pPr>
        <w:rPr>
          <w:lang w:val="es-ES"/>
        </w:rPr>
      </w:pPr>
      <w:r w:rsidRPr="005B7C71">
        <w:rPr>
          <w:lang w:val="es-ES"/>
        </w:rPr>
        <w:t>tales.</w:t>
      </w:r>
    </w:p>
    <w:p w:rsidR="00EE6B34" w:rsidRPr="005B7C71" w:rsidRDefault="007B2103">
      <w:pPr>
        <w:spacing w:after="166" w:line="246" w:lineRule="auto"/>
        <w:ind w:left="138" w:right="21" w:hanging="10"/>
        <w:jc w:val="right"/>
        <w:rPr>
          <w:lang w:val="es-ES"/>
        </w:rPr>
      </w:pPr>
      <w:r w:rsidRPr="005B7C71">
        <w:rPr>
          <w:lang w:val="es-ES"/>
        </w:rPr>
        <w:lastRenderedPageBreak/>
        <w:t>Al iterar mapas caóticos, después de un transitorio que depende del parámetro de mezcla</w:t>
      </w:r>
    </w:p>
    <w:p w:rsidR="00EE6B34" w:rsidRPr="005B7C71" w:rsidRDefault="007B2103">
      <w:pPr>
        <w:spacing w:after="162" w:line="365" w:lineRule="auto"/>
        <w:ind w:right="-15" w:hanging="10"/>
        <w:jc w:val="center"/>
        <w:rPr>
          <w:lang w:val="es-ES"/>
        </w:rPr>
      </w:pPr>
      <w:r w:rsidRPr="005B7C71">
        <w:rPr>
          <w:lang w:val="es-ES"/>
        </w:rPr>
        <w:t>(</w:t>
      </w:r>
      <w:r w:rsidRPr="005B7C71">
        <w:rPr>
          <w:i/>
          <w:lang w:val="es-ES"/>
        </w:rPr>
        <w:t>r</w:t>
      </w:r>
      <w:r w:rsidRPr="005B7C71">
        <w:rPr>
          <w:i/>
          <w:vertAlign w:val="subscript"/>
          <w:lang w:val="es-ES"/>
        </w:rPr>
        <w:t>mix</w:t>
      </w:r>
      <w:r w:rsidRPr="005B7C71">
        <w:rPr>
          <w:lang w:val="es-ES"/>
        </w:rPr>
        <w:t>), la secuencia generada limit</w:t>
      </w:r>
      <w:r w:rsidRPr="005B7C71">
        <w:rPr>
          <w:lang w:val="es-ES"/>
        </w:rPr>
        <w:t>a en un punto o colección de puntos llamado atractor. Un mapa caótico puede tener uno o más atractores. Dominio de atracción se llama a todas las condiciones iniciales (CIs) que convergen a cada atractor. Las secuencias ergódicas de los atractores, generad</w:t>
      </w:r>
      <w:r w:rsidRPr="005B7C71">
        <w:rPr>
          <w:lang w:val="es-ES"/>
        </w:rPr>
        <w:t xml:space="preserve">as por el mapa, tienen una distribución determinada llamada Función de densidad de probabilidad invariable (IPDF). Las principales características de los mapas caóticos, IPDF y </w:t>
      </w:r>
      <w:r w:rsidRPr="005B7C71">
        <w:rPr>
          <w:i/>
          <w:lang w:val="es-ES"/>
        </w:rPr>
        <w:t>r</w:t>
      </w:r>
      <w:r w:rsidRPr="005B7C71">
        <w:rPr>
          <w:i/>
          <w:vertAlign w:val="subscript"/>
          <w:lang w:val="es-ES"/>
        </w:rPr>
        <w:t>mix</w:t>
      </w:r>
      <w:r w:rsidRPr="005B7C71">
        <w:rPr>
          <w:lang w:val="es-ES"/>
        </w:rPr>
        <w:t>, pueden obtenerse calculando el operador Perron-Frobenius ( PFO), que depe</w:t>
      </w:r>
      <w:r w:rsidRPr="005B7C71">
        <w:rPr>
          <w:lang w:val="es-ES"/>
        </w:rPr>
        <w:t>nde de la estructura del mapa. Los puntos fijos de su espectro son las densidades invariables y corresponden a los vectores propios con valor propio igual a uno, la constante de mezcla corresponde al segundo mayor valor propio del PFO, [27, 28].</w:t>
      </w:r>
    </w:p>
    <w:p w:rsidR="00EE6B34" w:rsidRPr="005B7C71" w:rsidRDefault="007B2103">
      <w:pPr>
        <w:ind w:firstLine="299"/>
        <w:rPr>
          <w:lang w:val="es-ES"/>
        </w:rPr>
      </w:pPr>
      <w:r w:rsidRPr="005B7C71">
        <w:rPr>
          <w:lang w:val="es-ES"/>
        </w:rPr>
        <w:t xml:space="preserve">Cuando se </w:t>
      </w:r>
      <w:r w:rsidRPr="005B7C71">
        <w:rPr>
          <w:lang w:val="es-ES"/>
        </w:rPr>
        <w:t>utiliza precisión finita, este análisis no es válido, todos los atractores toman la forma de puntos fijos u órbitas periódicas. El PFO del mapa ya no describe las características de las secuencias. Con respecto al dominio de atracción, también cambiará cua</w:t>
      </w:r>
      <w:r w:rsidRPr="005B7C71">
        <w:rPr>
          <w:lang w:val="es-ES"/>
        </w:rPr>
        <w:t>ndo se digitalice, cada valor inicial será parte de, o convergerá a, un cierto punto fijo u órbita periódica. En general, aparecen muchas nuevas órbitas periódicas y cambian cuando varía el número de bits empleados.</w:t>
      </w:r>
    </w:p>
    <w:p w:rsidR="00EE6B34" w:rsidRPr="005B7C71" w:rsidRDefault="007B2103">
      <w:pPr>
        <w:spacing w:after="0"/>
        <w:ind w:firstLine="299"/>
        <w:rPr>
          <w:lang w:val="es-ES"/>
        </w:rPr>
      </w:pPr>
      <w:r w:rsidRPr="005B7C71">
        <w:rPr>
          <w:lang w:val="es-ES"/>
        </w:rPr>
        <w:t>Con el propósito de utilizar estos siste</w:t>
      </w:r>
      <w:r w:rsidRPr="005B7C71">
        <w:rPr>
          <w:lang w:val="es-ES"/>
        </w:rPr>
        <w:t xml:space="preserve">mas en aplicaciones electrónicas, se hace necesario comprender cómo evoluciona el dominio de atracción con la variación de bits empleados. Principalmente es importante saber cuál es la duración del período y el </w:t>
      </w:r>
      <w:r w:rsidRPr="005B7C71">
        <w:rPr>
          <w:i/>
          <w:lang w:val="es-ES"/>
        </w:rPr>
        <w:t xml:space="preserve">grado de aleatoriedad </w:t>
      </w:r>
      <w:r w:rsidRPr="005B7C71">
        <w:rPr>
          <w:lang w:val="es-ES"/>
        </w:rPr>
        <w:t>del ciclo en el que con</w:t>
      </w:r>
      <w:r w:rsidRPr="005B7C71">
        <w:rPr>
          <w:lang w:val="es-ES"/>
        </w:rPr>
        <w:t xml:space="preserve">verge cada semilla. Por esta razón, se proponen cuantificadores de aleatoriedad que estiman indirectamente el </w:t>
      </w:r>
      <w:r w:rsidRPr="005B7C71">
        <w:rPr>
          <w:i/>
          <w:lang w:val="es-ES"/>
        </w:rPr>
        <w:t>r</w:t>
      </w:r>
      <w:r w:rsidRPr="005B7C71">
        <w:rPr>
          <w:i/>
          <w:vertAlign w:val="subscript"/>
          <w:lang w:val="es-ES"/>
        </w:rPr>
        <w:t xml:space="preserve">mix </w:t>
      </w:r>
      <w:r w:rsidRPr="005B7C71">
        <w:rPr>
          <w:lang w:val="es-ES"/>
        </w:rPr>
        <w:t>e IPDF del sistema digitalizado.</w:t>
      </w:r>
    </w:p>
    <w:p w:rsidR="00EE6B34" w:rsidRPr="005B7C71" w:rsidRDefault="00EE6B34">
      <w:pPr>
        <w:rPr>
          <w:lang w:val="es-ES"/>
        </w:rPr>
        <w:sectPr w:rsidR="00EE6B34" w:rsidRPr="005B7C71">
          <w:headerReference w:type="even" r:id="rId94"/>
          <w:headerReference w:type="default" r:id="rId95"/>
          <w:footerReference w:type="even" r:id="rId96"/>
          <w:footerReference w:type="default" r:id="rId97"/>
          <w:headerReference w:type="first" r:id="rId98"/>
          <w:footerReference w:type="first" r:id="rId99"/>
          <w:pgSz w:w="11906" w:h="16838"/>
          <w:pgMar w:top="2035" w:right="1858" w:bottom="2407" w:left="2823" w:header="2035" w:footer="720" w:gutter="0"/>
          <w:cols w:space="720"/>
        </w:sectPr>
      </w:pPr>
    </w:p>
    <w:p w:rsidR="00EE6B34" w:rsidRPr="005B7C71" w:rsidRDefault="007B2103">
      <w:pPr>
        <w:spacing w:after="872" w:line="411" w:lineRule="auto"/>
        <w:ind w:left="13" w:right="-15" w:hanging="10"/>
        <w:jc w:val="left"/>
        <w:rPr>
          <w:lang w:val="es-ES"/>
        </w:rPr>
      </w:pPr>
      <w:r w:rsidRPr="005B7C71">
        <w:rPr>
          <w:sz w:val="41"/>
          <w:lang w:val="es-ES"/>
        </w:rPr>
        <w:lastRenderedPageBreak/>
        <w:t>Capítulo 3</w:t>
      </w:r>
    </w:p>
    <w:p w:rsidR="00EE6B34" w:rsidRPr="005B7C71" w:rsidRDefault="007B2103">
      <w:pPr>
        <w:pStyle w:val="Ttulo2"/>
        <w:rPr>
          <w:lang w:val="es-ES"/>
        </w:rPr>
      </w:pPr>
      <w:r w:rsidRPr="005B7C71">
        <w:rPr>
          <w:lang w:val="es-ES"/>
        </w:rPr>
        <w:t>Cuantificadores de Aleatoriedad</w:t>
      </w:r>
    </w:p>
    <w:p w:rsidR="00EE6B34" w:rsidRPr="005B7C71" w:rsidRDefault="007B2103">
      <w:pPr>
        <w:ind w:firstLine="304"/>
        <w:rPr>
          <w:lang w:val="es-ES"/>
        </w:rPr>
      </w:pPr>
      <w:r w:rsidRPr="005B7C71">
        <w:rPr>
          <w:lang w:val="es-ES"/>
        </w:rPr>
        <w:t>Los sistemas dinámicos son sistemas que evolucionan en el tiempo. En la práctica, sólo es posible medir alguna funcional del sistema bajo estudio, generalmente una ser</w:t>
      </w:r>
      <w:r w:rsidRPr="005B7C71">
        <w:rPr>
          <w:lang w:val="es-ES"/>
        </w:rPr>
        <w:t xml:space="preserve">ie de tiempo escalar </w:t>
      </w:r>
      <w:r w:rsidRPr="005B7C71">
        <w:rPr>
          <w:i/>
          <w:lang w:val="es-ES"/>
        </w:rPr>
        <w:t>X</w:t>
      </w:r>
      <w:r w:rsidRPr="005B7C71">
        <w:rPr>
          <w:rFonts w:ascii="Cambria" w:eastAsia="Cambria" w:hAnsi="Cambria" w:cs="Cambria"/>
          <w:lang w:val="es-ES"/>
        </w:rPr>
        <w:t>(</w:t>
      </w:r>
      <w:r w:rsidRPr="005B7C71">
        <w:rPr>
          <w:i/>
          <w:lang w:val="es-ES"/>
        </w:rPr>
        <w:t>t</w:t>
      </w:r>
      <w:r w:rsidRPr="005B7C71">
        <w:rPr>
          <w:rFonts w:ascii="Cambria" w:eastAsia="Cambria" w:hAnsi="Cambria" w:cs="Cambria"/>
          <w:lang w:val="es-ES"/>
        </w:rPr>
        <w:t xml:space="preserve">) </w:t>
      </w:r>
      <w:r w:rsidRPr="005B7C71">
        <w:rPr>
          <w:lang w:val="es-ES"/>
        </w:rPr>
        <w:t xml:space="preserve">la cual puede ser función de las variables </w:t>
      </w:r>
      <w:r w:rsidRPr="005B7C71">
        <w:rPr>
          <w:i/>
          <w:lang w:val="es-ES"/>
        </w:rPr>
        <w:t xml:space="preserve">V </w:t>
      </w:r>
      <w:r w:rsidRPr="005B7C71">
        <w:rPr>
          <w:rFonts w:ascii="Cambria" w:eastAsia="Cambria" w:hAnsi="Cambria" w:cs="Cambria"/>
          <w:lang w:val="es-ES"/>
        </w:rPr>
        <w:t>= {</w:t>
      </w:r>
      <w:r w:rsidRPr="005B7C71">
        <w:rPr>
          <w:i/>
          <w:lang w:val="es-ES"/>
        </w:rPr>
        <w:t>v</w:t>
      </w:r>
      <w:r w:rsidRPr="005B7C71">
        <w:rPr>
          <w:vertAlign w:val="subscript"/>
          <w:lang w:val="es-ES"/>
        </w:rPr>
        <w:t>1</w:t>
      </w:r>
      <w:r w:rsidRPr="005B7C71">
        <w:rPr>
          <w:rFonts w:ascii="Cambria" w:eastAsia="Cambria" w:hAnsi="Cambria" w:cs="Cambria"/>
          <w:i/>
          <w:lang w:val="es-ES"/>
        </w:rPr>
        <w:t>,</w:t>
      </w:r>
      <w:r w:rsidRPr="005B7C71">
        <w:rPr>
          <w:i/>
          <w:lang w:val="es-ES"/>
        </w:rPr>
        <w:t>v</w:t>
      </w:r>
      <w:r w:rsidRPr="005B7C71">
        <w:rPr>
          <w:vertAlign w:val="subscript"/>
          <w:lang w:val="es-ES"/>
        </w:rPr>
        <w:t>2</w:t>
      </w:r>
      <w:r w:rsidRPr="005B7C71">
        <w:rPr>
          <w:rFonts w:ascii="Cambria" w:eastAsia="Cambria" w:hAnsi="Cambria" w:cs="Cambria"/>
          <w:i/>
          <w:lang w:val="es-ES"/>
        </w:rPr>
        <w:t>,</w:t>
      </w:r>
      <w:r w:rsidRPr="005B7C71">
        <w:rPr>
          <w:rFonts w:ascii="Cambria" w:eastAsia="Cambria" w:hAnsi="Cambria" w:cs="Cambria"/>
          <w:lang w:val="es-ES"/>
        </w:rPr>
        <w:t xml:space="preserve">··· </w:t>
      </w:r>
      <w:r w:rsidRPr="005B7C71">
        <w:rPr>
          <w:rFonts w:ascii="Cambria" w:eastAsia="Cambria" w:hAnsi="Cambria" w:cs="Cambria"/>
          <w:i/>
          <w:lang w:val="es-ES"/>
        </w:rPr>
        <w:t>,</w:t>
      </w:r>
      <w:r w:rsidRPr="005B7C71">
        <w:rPr>
          <w:i/>
          <w:lang w:val="es-ES"/>
        </w:rPr>
        <w:t>v</w:t>
      </w:r>
      <w:r w:rsidRPr="005B7C71">
        <w:rPr>
          <w:i/>
          <w:vertAlign w:val="subscript"/>
          <w:lang w:val="es-ES"/>
        </w:rPr>
        <w:t>k</w:t>
      </w:r>
      <w:r w:rsidRPr="005B7C71">
        <w:rPr>
          <w:rFonts w:ascii="Cambria" w:eastAsia="Cambria" w:hAnsi="Cambria" w:cs="Cambria"/>
          <w:lang w:val="es-ES"/>
        </w:rPr>
        <w:t xml:space="preserve">} </w:t>
      </w:r>
      <w:r w:rsidRPr="005B7C71">
        <w:rPr>
          <w:lang w:val="es-ES"/>
        </w:rPr>
        <w:t xml:space="preserve">que describe la dinámica subyacente (por ejemplo </w:t>
      </w:r>
      <w:r w:rsidRPr="005B7C71">
        <w:rPr>
          <w:i/>
          <w:lang w:val="es-ES"/>
        </w:rPr>
        <w:t>dV</w:t>
      </w:r>
      <w:r w:rsidRPr="005B7C71">
        <w:rPr>
          <w:rFonts w:ascii="Cambria" w:eastAsia="Cambria" w:hAnsi="Cambria" w:cs="Cambria"/>
          <w:i/>
          <w:lang w:val="es-ES"/>
        </w:rPr>
        <w:t>/</w:t>
      </w:r>
      <w:r w:rsidRPr="005B7C71">
        <w:rPr>
          <w:i/>
          <w:lang w:val="es-ES"/>
        </w:rPr>
        <w:t xml:space="preserve">dt </w:t>
      </w:r>
      <w:r w:rsidRPr="005B7C71">
        <w:rPr>
          <w:rFonts w:ascii="Cambria" w:eastAsia="Cambria" w:hAnsi="Cambria" w:cs="Cambria"/>
          <w:lang w:val="es-ES"/>
        </w:rPr>
        <w:t xml:space="preserve">= </w:t>
      </w:r>
      <w:r w:rsidRPr="005B7C71">
        <w:rPr>
          <w:i/>
          <w:lang w:val="es-ES"/>
        </w:rPr>
        <w:t>f</w:t>
      </w:r>
      <w:r w:rsidRPr="005B7C71">
        <w:rPr>
          <w:rFonts w:ascii="Cambria" w:eastAsia="Cambria" w:hAnsi="Cambria" w:cs="Cambria"/>
          <w:lang w:val="es-ES"/>
        </w:rPr>
        <w:t>(</w:t>
      </w:r>
      <w:r w:rsidRPr="005B7C71">
        <w:rPr>
          <w:i/>
          <w:lang w:val="es-ES"/>
        </w:rPr>
        <w:t>V</w:t>
      </w:r>
      <w:r w:rsidRPr="005B7C71">
        <w:rPr>
          <w:rFonts w:ascii="Cambria" w:eastAsia="Cambria" w:hAnsi="Cambria" w:cs="Cambria"/>
          <w:lang w:val="es-ES"/>
        </w:rPr>
        <w:t>)</w:t>
      </w:r>
      <w:r w:rsidRPr="005B7C71">
        <w:rPr>
          <w:lang w:val="es-ES"/>
        </w:rPr>
        <w:t xml:space="preserve">). Tratamos de inferir propiedades de un sistema no conocido a partir del análisis de los datos guardados </w:t>
      </w:r>
      <w:r w:rsidRPr="005B7C71">
        <w:rPr>
          <w:lang w:val="es-ES"/>
        </w:rPr>
        <w:t>de variables observacionales. ¿Cuánta información revelan estos datos sobre la dinámica del sistema o procesos subyacentes?</w:t>
      </w:r>
    </w:p>
    <w:p w:rsidR="00EE6B34" w:rsidRPr="005B7C71" w:rsidRDefault="007B2103">
      <w:pPr>
        <w:ind w:firstLine="299"/>
        <w:rPr>
          <w:lang w:val="es-ES"/>
        </w:rPr>
      </w:pPr>
      <w:r w:rsidRPr="005B7C71">
        <w:rPr>
          <w:lang w:val="es-ES"/>
        </w:rPr>
        <w:t xml:space="preserve">El contenido de información de un sistema se evalúa típicamente mediante una función de distribución de probabilidades (PDF) </w:t>
      </w:r>
      <w:r w:rsidRPr="005B7C71">
        <w:rPr>
          <w:i/>
          <w:lang w:val="es-ES"/>
        </w:rPr>
        <w:t xml:space="preserve">P </w:t>
      </w:r>
      <w:r w:rsidRPr="005B7C71">
        <w:rPr>
          <w:lang w:val="es-ES"/>
        </w:rPr>
        <w:t>que d</w:t>
      </w:r>
      <w:r w:rsidRPr="005B7C71">
        <w:rPr>
          <w:lang w:val="es-ES"/>
        </w:rPr>
        <w:t xml:space="preserve">escribe la distribución de alguna cantidad mensurable u observable, generalmente una serie temporal </w:t>
      </w:r>
      <w:r w:rsidRPr="005B7C71">
        <w:rPr>
          <w:i/>
          <w:lang w:val="es-ES"/>
        </w:rPr>
        <w:t>X</w:t>
      </w:r>
      <w:r w:rsidRPr="005B7C71">
        <w:rPr>
          <w:rFonts w:ascii="Cambria" w:eastAsia="Cambria" w:hAnsi="Cambria" w:cs="Cambria"/>
          <w:lang w:val="es-ES"/>
        </w:rPr>
        <w:t>(</w:t>
      </w:r>
      <w:r w:rsidRPr="005B7C71">
        <w:rPr>
          <w:i/>
          <w:lang w:val="es-ES"/>
        </w:rPr>
        <w:t>t</w:t>
      </w:r>
      <w:r w:rsidRPr="005B7C71">
        <w:rPr>
          <w:rFonts w:ascii="Cambria" w:eastAsia="Cambria" w:hAnsi="Cambria" w:cs="Cambria"/>
          <w:lang w:val="es-ES"/>
        </w:rPr>
        <w:t>)</w:t>
      </w:r>
      <w:r w:rsidRPr="005B7C71">
        <w:rPr>
          <w:lang w:val="es-ES"/>
        </w:rPr>
        <w:t>. Podemos definir los cuantificadores de la Teoría de la Información como medidas capaces de caracterizar las propiedades relevantes de las PDFs asociad</w:t>
      </w:r>
      <w:r w:rsidRPr="005B7C71">
        <w:rPr>
          <w:lang w:val="es-ES"/>
        </w:rPr>
        <w:t>as a estas series temporales, y de esta manera debemos extraer juiciosamente información sobre el sistema dinámico en estudio. Estos cuantificadores representan métricas en el espacio de PDFs para conjuntos de datos, permitiendo comparar diferentes conjunt</w:t>
      </w:r>
      <w:r w:rsidRPr="005B7C71">
        <w:rPr>
          <w:lang w:val="es-ES"/>
        </w:rPr>
        <w:t>os y clasificarlos de acuerdo a sus propiedades de procesos subyacentes, de manera amplia, estocástica vs. determinística.</w:t>
      </w:r>
    </w:p>
    <w:p w:rsidR="00EE6B34" w:rsidRPr="005B7C71" w:rsidRDefault="007B2103">
      <w:pPr>
        <w:spacing w:after="308"/>
        <w:ind w:firstLine="299"/>
        <w:rPr>
          <w:lang w:val="es-ES"/>
        </w:rPr>
      </w:pPr>
      <w:r w:rsidRPr="005B7C71">
        <w:rPr>
          <w:lang w:val="es-ES"/>
        </w:rPr>
        <w:t xml:space="preserve">En nuestro caso, nos interesa la dinámica caótica. Por lo tanto, nos centramos en las métricas que toman en cuenta el orden temporal </w:t>
      </w:r>
      <w:r w:rsidRPr="005B7C71">
        <w:rPr>
          <w:lang w:val="es-ES"/>
        </w:rPr>
        <w:t xml:space="preserve">de las observaciones de forma explícita; es decir, el enfoque es fundamentalmente de naturaleza </w:t>
      </w:r>
      <w:r w:rsidRPr="005B7C71">
        <w:rPr>
          <w:i/>
          <w:lang w:val="es-ES"/>
        </w:rPr>
        <w:t xml:space="preserve">causal </w:t>
      </w:r>
      <w:r w:rsidRPr="005B7C71">
        <w:rPr>
          <w:lang w:val="es-ES"/>
        </w:rPr>
        <w:t xml:space="preserve">y </w:t>
      </w:r>
      <w:r w:rsidRPr="005B7C71">
        <w:rPr>
          <w:i/>
          <w:lang w:val="es-ES"/>
        </w:rPr>
        <w:t>estadística</w:t>
      </w:r>
      <w:r w:rsidRPr="005B7C71">
        <w:rPr>
          <w:lang w:val="es-ES"/>
        </w:rPr>
        <w:t>. En un enfoque puramente estadístico, las correlaciones entre los valores sucesivos de las series temporales se ignoran o simplemente se de</w:t>
      </w:r>
      <w:r w:rsidRPr="005B7C71">
        <w:rPr>
          <w:lang w:val="es-ES"/>
        </w:rPr>
        <w:t>struyen a través de la construcción de la PDF; mientras que</w:t>
      </w:r>
    </w:p>
    <w:p w:rsidR="00EE6B34" w:rsidRPr="005B7C71" w:rsidRDefault="007B2103">
      <w:pPr>
        <w:spacing w:after="7" w:line="246" w:lineRule="auto"/>
        <w:ind w:left="163" w:right="-15" w:hanging="10"/>
        <w:jc w:val="center"/>
        <w:rPr>
          <w:lang w:val="es-ES"/>
        </w:rPr>
      </w:pPr>
      <w:r w:rsidRPr="005B7C71">
        <w:rPr>
          <w:lang w:val="es-ES"/>
        </w:rPr>
        <w:lastRenderedPageBreak/>
        <w:t>29</w:t>
      </w:r>
    </w:p>
    <w:p w:rsidR="00EE6B34" w:rsidRPr="005B7C71" w:rsidRDefault="007B2103">
      <w:pPr>
        <w:spacing w:after="970" w:line="363" w:lineRule="auto"/>
        <w:ind w:left="-4" w:right="-15"/>
        <w:jc w:val="left"/>
        <w:rPr>
          <w:lang w:val="es-ES"/>
        </w:rPr>
      </w:pPr>
      <w:r w:rsidRPr="005B7C71">
        <w:rPr>
          <w:lang w:val="es-ES"/>
        </w:rPr>
        <w:t>un enfoque causal se centra en las PDFs de secuencias de datos. Además, los exponentes de Lyapunov permiten analizar los datos de un punto de vista topológico y brindan una valiosa información acerca de la caoticidad del sistema.</w:t>
      </w:r>
    </w:p>
    <w:p w:rsidR="00EE6B34" w:rsidRPr="005B7C71" w:rsidRDefault="007B2103">
      <w:pPr>
        <w:spacing w:after="970"/>
        <w:ind w:firstLine="299"/>
        <w:rPr>
          <w:lang w:val="es-ES"/>
        </w:rPr>
      </w:pPr>
      <w:r w:rsidRPr="005B7C71">
        <w:rPr>
          <w:lang w:val="es-ES"/>
        </w:rPr>
        <w:t>En este Capítulo se presen</w:t>
      </w:r>
      <w:r w:rsidRPr="005B7C71">
        <w:rPr>
          <w:lang w:val="es-ES"/>
        </w:rPr>
        <w:t>ta al Máximo Exponente de Lyapunov (MLE) como un detector de caos en la Sección 3.1, para luego presentar un caso de aplicación de un algoritmo de búsqueda de caos. Este algoritmo fue presentado en [15] y muestra la factibilidad de la búsqueda automática d</w:t>
      </w:r>
      <w:r w:rsidRPr="005B7C71">
        <w:rPr>
          <w:lang w:val="es-ES"/>
        </w:rPr>
        <w:t xml:space="preserve">e caos con algoritmos eurísticos basados en el MLE. Otras publicaciones en este campo son dos implementaciones en FPGA de distintos algoritmos. En [16] se presenta una implementación en hardware de un estimador del MLE. Esta técnica precisa tener acceso a </w:t>
      </w:r>
      <w:r w:rsidRPr="005B7C71">
        <w:rPr>
          <w:lang w:val="es-ES"/>
        </w:rPr>
        <w:t xml:space="preserve">las entradas y salidas del sistema analizado, es decir, introducir las CIs del sistema. Además, forma parte del sistema presentado en [15]. En [17] se presentó otro algoritmo que estima el MLE a partir de una serie de datos, es decir que no precisa acceso </w:t>
      </w:r>
      <w:r w:rsidRPr="005B7C71">
        <w:rPr>
          <w:lang w:val="es-ES"/>
        </w:rPr>
        <w:t>al sistema. Esta última aproximación es más realista, ya que generalmente uno sólo tiene acceso a una serie temporal observable del sistema.</w:t>
      </w:r>
    </w:p>
    <w:p w:rsidR="00EE6B34" w:rsidRPr="005B7C71" w:rsidRDefault="007B2103">
      <w:pPr>
        <w:ind w:firstLine="304"/>
        <w:rPr>
          <w:lang w:val="es-ES"/>
        </w:rPr>
      </w:pPr>
      <w:r w:rsidRPr="005B7C71">
        <w:rPr>
          <w:lang w:val="es-ES"/>
        </w:rPr>
        <w:t>En la segunda Sección de este Capítulo se presentan una serie cuantificadores de aleatoriedad provenientes de la Te</w:t>
      </w:r>
      <w:r w:rsidRPr="005B7C71">
        <w:rPr>
          <w:lang w:val="es-ES"/>
        </w:rPr>
        <w:t>oría de la Información. Estos cuantificadores se utilizan luego a través del resto de esta tesis como una herramienta de análisis, con ellos se evalúa la calidad de los generadores de números aleatorios. Luego se muestran los resultados presentados en [32]</w:t>
      </w:r>
      <w:r w:rsidRPr="005B7C71">
        <w:rPr>
          <w:lang w:val="es-ES"/>
        </w:rPr>
        <w:t>, en donde se implementaron estas herramientas en FPGA. La implementación de estos cuantificadores surge como una solución práctica, así es posible medir la calidad de los generadores en la misma plataforma, sin la necesidad de extraer los datos y medirlos</w:t>
      </w:r>
      <w:r w:rsidRPr="005B7C71">
        <w:rPr>
          <w:lang w:val="es-ES"/>
        </w:rPr>
        <w:t xml:space="preserve"> en una computadora. Aprovechando la disponibilidad de entradas analógicas en el kit de desarrollo, al diseño se le agregó la posibilidad de medir señales analógicas externas. Cuando se midieron señales de prueba bien conocidas, los resultados mostraron ci</w:t>
      </w:r>
      <w:r w:rsidRPr="005B7C71">
        <w:rPr>
          <w:lang w:val="es-ES"/>
        </w:rPr>
        <w:t xml:space="preserve">ertos corrimientos de los valores esperados debido a la contaminación con ruido aditivo (AWGN) y a la limitación en la banda de paso inherentes a todo sistema analógico. Esto abre la inquietud de caracterizar el comportamiento de los </w:t>
      </w:r>
      <w:r w:rsidRPr="005B7C71">
        <w:rPr>
          <w:lang w:val="es-ES"/>
        </w:rPr>
        <w:lastRenderedPageBreak/>
        <w:t>cuantificadores frente</w:t>
      </w:r>
      <w:r w:rsidRPr="005B7C71">
        <w:rPr>
          <w:lang w:val="es-ES"/>
        </w:rPr>
        <w:t xml:space="preserve"> a estos dos factores, por lo que se presentó un trabajo al respecto en [33]. Los resultados de este estudio se muestran en la Sección</w:t>
      </w:r>
    </w:p>
    <w:p w:rsidR="00EE6B34" w:rsidRPr="005B7C71" w:rsidRDefault="007B2103">
      <w:pPr>
        <w:spacing w:after="0" w:line="240" w:lineRule="auto"/>
        <w:rPr>
          <w:lang w:val="es-ES"/>
        </w:rPr>
      </w:pPr>
      <w:r w:rsidRPr="005B7C71">
        <w:rPr>
          <w:lang w:val="es-ES"/>
        </w:rPr>
        <w:t>3.2.6.</w:t>
      </w:r>
    </w:p>
    <w:p w:rsidR="00EE6B34" w:rsidRPr="005B7C71" w:rsidRDefault="007B2103">
      <w:pPr>
        <w:pStyle w:val="Ttulo3"/>
        <w:spacing w:after="457"/>
        <w:rPr>
          <w:lang w:val="es-ES"/>
        </w:rPr>
      </w:pPr>
      <w:r w:rsidRPr="005B7C71">
        <w:rPr>
          <w:lang w:val="es-ES"/>
        </w:rPr>
        <w:t>3.1.</w:t>
      </w:r>
      <w:r w:rsidRPr="005B7C71">
        <w:rPr>
          <w:lang w:val="es-ES"/>
        </w:rPr>
        <w:tab/>
        <w:t>Máximo Exponente de Lyapunov</w:t>
      </w:r>
    </w:p>
    <w:p w:rsidR="00EE6B34" w:rsidRPr="005B7C71" w:rsidRDefault="007B2103">
      <w:pPr>
        <w:spacing w:after="460"/>
        <w:ind w:firstLine="304"/>
        <w:rPr>
          <w:lang w:val="es-ES"/>
        </w:rPr>
      </w:pPr>
      <w:r w:rsidRPr="005B7C71">
        <w:rPr>
          <w:lang w:val="es-ES"/>
        </w:rPr>
        <w:t xml:space="preserve">¿Qué es lo que diferencia a un ciclo límite o una órbita cerrada de una órbita caótica? Una órbita caótica (atractor caótico) es aperiódica, es decir que nunca se repite exactamente y la oscilación persiste para </w:t>
      </w:r>
      <w:r w:rsidRPr="005B7C71">
        <w:rPr>
          <w:i/>
          <w:lang w:val="es-ES"/>
        </w:rPr>
        <w:t xml:space="preserve">t </w:t>
      </w:r>
      <w:r w:rsidRPr="005B7C71">
        <w:rPr>
          <w:rFonts w:ascii="Cambria" w:eastAsia="Cambria" w:hAnsi="Cambria" w:cs="Cambria"/>
          <w:lang w:val="es-ES"/>
        </w:rPr>
        <w:t>→</w:t>
      </w:r>
      <w:r w:rsidRPr="005B7C71">
        <w:rPr>
          <w:lang w:val="es-ES"/>
        </w:rPr>
        <w:t>∞</w:t>
      </w:r>
      <w:r w:rsidRPr="005B7C71">
        <w:rPr>
          <w:lang w:val="es-ES"/>
        </w:rPr>
        <w:t>. Como se vio en la Sección 2.2, el movi</w:t>
      </w:r>
      <w:r w:rsidRPr="005B7C71">
        <w:rPr>
          <w:lang w:val="es-ES"/>
        </w:rPr>
        <w:t>miento sobre un atractor exhibe una dependencia sensible a las condiciones iniciales. Esto significa que dos trayectorias que comienzan muy cercanas, divergen rápidamente una de otra, por lo que tendrán futuros muy diferentes. La implicación práctica de es</w:t>
      </w:r>
      <w:r w:rsidRPr="005B7C71">
        <w:rPr>
          <w:lang w:val="es-ES"/>
        </w:rPr>
        <w:t xml:space="preserve">to es que la predicción a largo plazo se vuelve imposible en un sistema como este, en donde pequeñas incertezas son amplificadas rápidamente. Hagamos estas ideas un poco más precisas. Supongamos que tenemos una trayectoria sobre el atractor y un punto </w:t>
      </w:r>
      <w:r w:rsidRPr="005B7C71">
        <w:rPr>
          <w:i/>
          <w:lang w:val="es-ES"/>
        </w:rPr>
        <w:t>x</w:t>
      </w:r>
      <w:r w:rsidRPr="005B7C71">
        <w:rPr>
          <w:rFonts w:ascii="Cambria" w:eastAsia="Cambria" w:hAnsi="Cambria" w:cs="Cambria"/>
          <w:lang w:val="es-ES"/>
        </w:rPr>
        <w:t>(</w:t>
      </w:r>
      <w:r w:rsidRPr="005B7C71">
        <w:rPr>
          <w:i/>
          <w:lang w:val="es-ES"/>
        </w:rPr>
        <w:t>t</w:t>
      </w:r>
      <w:r w:rsidRPr="005B7C71">
        <w:rPr>
          <w:vertAlign w:val="subscript"/>
          <w:lang w:val="es-ES"/>
        </w:rPr>
        <w:t>1</w:t>
      </w:r>
      <w:r w:rsidRPr="005B7C71">
        <w:rPr>
          <w:rFonts w:ascii="Cambria" w:eastAsia="Cambria" w:hAnsi="Cambria" w:cs="Cambria"/>
          <w:lang w:val="es-ES"/>
        </w:rPr>
        <w:t xml:space="preserve">) </w:t>
      </w:r>
      <w:r w:rsidRPr="005B7C71">
        <w:rPr>
          <w:lang w:val="es-ES"/>
        </w:rPr>
        <w:t xml:space="preserve">perteneciente a dicha trayectoria en un instante </w:t>
      </w:r>
      <w:r w:rsidRPr="005B7C71">
        <w:rPr>
          <w:i/>
          <w:lang w:val="es-ES"/>
        </w:rPr>
        <w:t>t</w:t>
      </w:r>
      <w:r w:rsidRPr="005B7C71">
        <w:rPr>
          <w:vertAlign w:val="subscript"/>
          <w:lang w:val="es-ES"/>
        </w:rPr>
        <w:t>1</w:t>
      </w:r>
      <w:r w:rsidRPr="005B7C71">
        <w:rPr>
          <w:lang w:val="es-ES"/>
        </w:rPr>
        <w:t xml:space="preserve">. Ahora consideremos un punto vecino </w:t>
      </w:r>
      <w:r w:rsidRPr="005B7C71">
        <w:rPr>
          <w:i/>
          <w:lang w:val="es-ES"/>
        </w:rPr>
        <w:t>x</w:t>
      </w:r>
      <w:r w:rsidRPr="005B7C71">
        <w:rPr>
          <w:rFonts w:ascii="Cambria" w:eastAsia="Cambria" w:hAnsi="Cambria" w:cs="Cambria"/>
          <w:lang w:val="es-ES"/>
        </w:rPr>
        <w:t>(</w:t>
      </w:r>
      <w:r w:rsidRPr="005B7C71">
        <w:rPr>
          <w:i/>
          <w:lang w:val="es-ES"/>
        </w:rPr>
        <w:t>t</w:t>
      </w:r>
      <w:r w:rsidRPr="005B7C71">
        <w:rPr>
          <w:vertAlign w:val="subscript"/>
          <w:lang w:val="es-ES"/>
        </w:rPr>
        <w:t>1</w:t>
      </w:r>
      <w:r w:rsidRPr="005B7C71">
        <w:rPr>
          <w:rFonts w:ascii="Cambria" w:eastAsia="Cambria" w:hAnsi="Cambria" w:cs="Cambria"/>
          <w:lang w:val="es-ES"/>
        </w:rPr>
        <w:t>)+</w:t>
      </w:r>
      <w:r>
        <w:rPr>
          <w:i/>
        </w:rPr>
        <w:t>δ</w:t>
      </w:r>
      <w:r w:rsidRPr="005B7C71">
        <w:rPr>
          <w:vertAlign w:val="subscript"/>
          <w:lang w:val="es-ES"/>
        </w:rPr>
        <w:t>0</w:t>
      </w:r>
      <w:r w:rsidRPr="005B7C71">
        <w:rPr>
          <w:lang w:val="es-ES"/>
        </w:rPr>
        <w:t xml:space="preserve">, en donde </w:t>
      </w:r>
      <w:r>
        <w:rPr>
          <w:i/>
        </w:rPr>
        <w:t>δ</w:t>
      </w:r>
      <w:r w:rsidRPr="005B7C71">
        <w:rPr>
          <w:vertAlign w:val="subscript"/>
          <w:lang w:val="es-ES"/>
        </w:rPr>
        <w:t xml:space="preserve">0 </w:t>
      </w:r>
      <w:r w:rsidRPr="005B7C71">
        <w:rPr>
          <w:lang w:val="es-ES"/>
        </w:rPr>
        <w:t xml:space="preserve">es una pequeña perturbación inicial. Ahora veamos como evoluciona esta separación </w:t>
      </w:r>
      <w:r>
        <w:rPr>
          <w:i/>
        </w:rPr>
        <w:t>δ</w:t>
      </w:r>
      <w:r w:rsidRPr="005B7C71">
        <w:rPr>
          <w:rFonts w:ascii="Cambria" w:eastAsia="Cambria" w:hAnsi="Cambria" w:cs="Cambria"/>
          <w:lang w:val="es-ES"/>
        </w:rPr>
        <w:t>(</w:t>
      </w:r>
      <w:r w:rsidRPr="005B7C71">
        <w:rPr>
          <w:i/>
          <w:lang w:val="es-ES"/>
        </w:rPr>
        <w:t>t</w:t>
      </w:r>
      <w:r w:rsidRPr="005B7C71">
        <w:rPr>
          <w:rFonts w:ascii="Cambria" w:eastAsia="Cambria" w:hAnsi="Cambria" w:cs="Cambria"/>
          <w:lang w:val="es-ES"/>
        </w:rPr>
        <w:t>)</w:t>
      </w:r>
      <w:r w:rsidRPr="005B7C71">
        <w:rPr>
          <w:lang w:val="es-ES"/>
        </w:rPr>
        <w:t>. Encontramos que:</w:t>
      </w:r>
    </w:p>
    <w:p w:rsidR="00EE6B34" w:rsidRPr="005B7C71" w:rsidRDefault="007B2103">
      <w:pPr>
        <w:spacing w:after="476" w:line="240" w:lineRule="auto"/>
        <w:ind w:left="0" w:right="9"/>
        <w:jc w:val="right"/>
        <w:rPr>
          <w:lang w:val="es-ES"/>
        </w:rPr>
      </w:pPr>
      <w:r w:rsidRPr="005B7C71">
        <w:rPr>
          <w:rFonts w:ascii="Cambria" w:eastAsia="Cambria" w:hAnsi="Cambria" w:cs="Cambria"/>
          <w:lang w:val="es-ES"/>
        </w:rPr>
        <w:t>k</w:t>
      </w:r>
      <w:r>
        <w:rPr>
          <w:i/>
        </w:rPr>
        <w:t>δ</w:t>
      </w:r>
      <w:r w:rsidRPr="005B7C71">
        <w:rPr>
          <w:rFonts w:ascii="Cambria" w:eastAsia="Cambria" w:hAnsi="Cambria" w:cs="Cambria"/>
          <w:lang w:val="es-ES"/>
        </w:rPr>
        <w:t>(</w:t>
      </w:r>
      <w:r w:rsidRPr="005B7C71">
        <w:rPr>
          <w:i/>
          <w:lang w:val="es-ES"/>
        </w:rPr>
        <w:t>t</w:t>
      </w:r>
      <w:r w:rsidRPr="005B7C71">
        <w:rPr>
          <w:rFonts w:ascii="Cambria" w:eastAsia="Cambria" w:hAnsi="Cambria" w:cs="Cambria"/>
          <w:lang w:val="es-ES"/>
        </w:rPr>
        <w:t>)k∼k</w:t>
      </w:r>
      <w:r>
        <w:rPr>
          <w:i/>
        </w:rPr>
        <w:t>δ</w:t>
      </w:r>
      <w:r w:rsidRPr="005B7C71">
        <w:rPr>
          <w:vertAlign w:val="subscript"/>
          <w:lang w:val="es-ES"/>
        </w:rPr>
        <w:t>0</w:t>
      </w:r>
      <w:r w:rsidRPr="005B7C71">
        <w:rPr>
          <w:rFonts w:ascii="Cambria" w:eastAsia="Cambria" w:hAnsi="Cambria" w:cs="Cambria"/>
          <w:lang w:val="es-ES"/>
        </w:rPr>
        <w:t>k</w:t>
      </w:r>
      <w:r w:rsidRPr="005B7C71">
        <w:rPr>
          <w:i/>
          <w:lang w:val="es-ES"/>
        </w:rPr>
        <w:t>e</w:t>
      </w:r>
      <w:r>
        <w:rPr>
          <w:i/>
          <w:vertAlign w:val="superscript"/>
        </w:rPr>
        <w:t>λ</w:t>
      </w:r>
      <w:r w:rsidRPr="005B7C71">
        <w:rPr>
          <w:i/>
          <w:vertAlign w:val="superscript"/>
          <w:lang w:val="es-ES"/>
        </w:rPr>
        <w:t xml:space="preserve">t </w:t>
      </w:r>
      <w:r w:rsidRPr="005B7C71">
        <w:rPr>
          <w:i/>
          <w:vertAlign w:val="superscript"/>
          <w:lang w:val="es-ES"/>
        </w:rPr>
        <w:tab/>
        <w:t xml:space="preserve"> </w:t>
      </w:r>
      <w:r w:rsidRPr="005B7C71">
        <w:rPr>
          <w:lang w:val="es-ES"/>
        </w:rPr>
        <w:t>(3.1)</w:t>
      </w:r>
    </w:p>
    <w:p w:rsidR="00EE6B34" w:rsidRPr="005B7C71" w:rsidRDefault="007B2103">
      <w:pPr>
        <w:spacing w:after="326"/>
        <w:rPr>
          <w:lang w:val="es-ES"/>
        </w:rPr>
      </w:pPr>
      <w:r w:rsidRPr="005B7C71">
        <w:rPr>
          <w:lang w:val="es-ES"/>
        </w:rPr>
        <w:t>Por lo tanto, tr</w:t>
      </w:r>
      <w:r w:rsidRPr="005B7C71">
        <w:rPr>
          <w:lang w:val="es-ES"/>
        </w:rPr>
        <w:t xml:space="preserve">ayectorias vecinas se separan a un ritmo exponencial. El número </w:t>
      </w:r>
      <w:r>
        <w:rPr>
          <w:i/>
        </w:rPr>
        <w:t>λ</w:t>
      </w:r>
      <w:r w:rsidRPr="005B7C71">
        <w:rPr>
          <w:i/>
          <w:lang w:val="es-ES"/>
        </w:rPr>
        <w:t xml:space="preserve"> </w:t>
      </w:r>
      <w:r w:rsidRPr="005B7C71">
        <w:rPr>
          <w:lang w:val="es-ES"/>
        </w:rPr>
        <w:t xml:space="preserve">es llamado exponente de Lyapunov. Cuando este exponente es positivo, se dice que el sistema tiene un horizonte de tiempo </w:t>
      </w:r>
      <w:r w:rsidRPr="005B7C71">
        <w:rPr>
          <w:i/>
          <w:lang w:val="es-ES"/>
        </w:rPr>
        <w:t>t</w:t>
      </w:r>
      <w:r w:rsidRPr="005B7C71">
        <w:rPr>
          <w:i/>
          <w:vertAlign w:val="subscript"/>
          <w:lang w:val="es-ES"/>
        </w:rPr>
        <w:t xml:space="preserve">h </w:t>
      </w:r>
      <w:r w:rsidRPr="005B7C71">
        <w:rPr>
          <w:lang w:val="es-ES"/>
        </w:rPr>
        <w:t xml:space="preserve">más allá del cual la predicción falla por una tolerancia </w:t>
      </w:r>
      <w:r w:rsidRPr="005B7C71">
        <w:rPr>
          <w:i/>
          <w:lang w:val="es-ES"/>
        </w:rPr>
        <w:t>a</w:t>
      </w:r>
      <w:r w:rsidRPr="005B7C71">
        <w:rPr>
          <w:lang w:val="es-ES"/>
        </w:rPr>
        <w:t>, de mod</w:t>
      </w:r>
      <w:r w:rsidRPr="005B7C71">
        <w:rPr>
          <w:lang w:val="es-ES"/>
        </w:rPr>
        <w:t>o que:</w:t>
      </w:r>
    </w:p>
    <w:p w:rsidR="00EE6B34" w:rsidRPr="005B7C71" w:rsidRDefault="007B2103">
      <w:pPr>
        <w:spacing w:after="307" w:line="246" w:lineRule="auto"/>
        <w:ind w:left="138" w:right="21" w:hanging="10"/>
        <w:jc w:val="right"/>
        <w:rPr>
          <w:lang w:val="es-ES"/>
        </w:rPr>
      </w:pPr>
      <w:r w:rsidRPr="005B7C71">
        <w:rPr>
          <w:i/>
          <w:lang w:val="es-ES"/>
        </w:rPr>
        <w:t>t</w:t>
      </w:r>
      <w:r w:rsidRPr="005B7C71">
        <w:rPr>
          <w:i/>
          <w:vertAlign w:val="subscript"/>
          <w:lang w:val="es-ES"/>
        </w:rPr>
        <w:t>h</w:t>
      </w:r>
      <w:r>
        <w:rPr>
          <w:noProof/>
          <w:position w:val="-19"/>
          <w:sz w:val="22"/>
        </w:rPr>
        <w:drawing>
          <wp:inline distT="0" distB="0" distL="0" distR="0">
            <wp:extent cx="815975" cy="295275"/>
            <wp:effectExtent l="0" t="0" r="0" b="0"/>
            <wp:docPr id="1188849" name="Picture 1188849"/>
            <wp:cNvGraphicFramePr/>
            <a:graphic xmlns:a="http://schemas.openxmlformats.org/drawingml/2006/main">
              <a:graphicData uri="http://schemas.openxmlformats.org/drawingml/2006/picture">
                <pic:pic xmlns:pic="http://schemas.openxmlformats.org/drawingml/2006/picture">
                  <pic:nvPicPr>
                    <pic:cNvPr id="1188849" name="Picture 1188849"/>
                    <pic:cNvPicPr/>
                  </pic:nvPicPr>
                  <pic:blipFill>
                    <a:blip r:embed="rId100"/>
                    <a:stretch>
                      <a:fillRect/>
                    </a:stretch>
                  </pic:blipFill>
                  <pic:spPr>
                    <a:xfrm>
                      <a:off x="0" y="0"/>
                      <a:ext cx="815975" cy="295275"/>
                    </a:xfrm>
                    <a:prstGeom prst="rect">
                      <a:avLst/>
                    </a:prstGeom>
                  </pic:spPr>
                </pic:pic>
              </a:graphicData>
            </a:graphic>
          </wp:inline>
        </w:drawing>
      </w:r>
      <w:r w:rsidRPr="005B7C71">
        <w:rPr>
          <w:lang w:val="es-ES"/>
        </w:rPr>
        <w:tab/>
        <w:t xml:space="preserve"> (3.2)</w:t>
      </w:r>
    </w:p>
    <w:p w:rsidR="00EE6B34" w:rsidRPr="005B7C71" w:rsidRDefault="007B2103">
      <w:pPr>
        <w:rPr>
          <w:lang w:val="es-ES"/>
        </w:rPr>
      </w:pPr>
      <w:r w:rsidRPr="005B7C71">
        <w:rPr>
          <w:lang w:val="es-ES"/>
        </w:rPr>
        <w:t>Como este sistema presenta un horizonte de tiempo, puede decirse que es sensible a las condiciones iniciales, su exponente de Lyapunov es positivo y resulta ser caótico.</w:t>
      </w:r>
    </w:p>
    <w:p w:rsidR="00EE6B34" w:rsidRPr="005B7C71" w:rsidRDefault="007B2103">
      <w:pPr>
        <w:ind w:firstLine="299"/>
        <w:rPr>
          <w:lang w:val="es-ES"/>
        </w:rPr>
      </w:pPr>
      <w:r w:rsidRPr="005B7C71">
        <w:rPr>
          <w:lang w:val="es-ES"/>
        </w:rPr>
        <w:t>Los exponentes de Lyapunov son quantificadores que caracterizan como</w:t>
      </w:r>
      <w:r w:rsidRPr="005B7C71">
        <w:rPr>
          <w:lang w:val="es-ES"/>
        </w:rPr>
        <w:t xml:space="preserve"> evoluciona la separación entre dos trayectorias [34]. En general es bien conocido que el </w:t>
      </w:r>
      <w:r w:rsidRPr="005B7C71">
        <w:rPr>
          <w:lang w:val="es-ES"/>
        </w:rPr>
        <w:lastRenderedPageBreak/>
        <w:t>comportamiento caótico está principalmente caracterizado por los números de Lyapunov de la dinámica del sistema.</w:t>
      </w:r>
    </w:p>
    <w:p w:rsidR="00EE6B34" w:rsidRPr="005B7C71" w:rsidRDefault="007B2103">
      <w:pPr>
        <w:spacing w:after="254"/>
        <w:ind w:firstLine="299"/>
        <w:rPr>
          <w:lang w:val="es-ES"/>
        </w:rPr>
      </w:pPr>
      <w:r w:rsidRPr="005B7C71">
        <w:rPr>
          <w:lang w:val="es-ES"/>
        </w:rPr>
        <w:t xml:space="preserve">Venimos llamando al número </w:t>
      </w:r>
      <w:r>
        <w:rPr>
          <w:i/>
        </w:rPr>
        <w:t>λ</w:t>
      </w:r>
      <w:r w:rsidRPr="005B7C71">
        <w:rPr>
          <w:i/>
          <w:lang w:val="es-ES"/>
        </w:rPr>
        <w:t xml:space="preserve"> </w:t>
      </w:r>
      <w:r w:rsidRPr="005B7C71">
        <w:rPr>
          <w:lang w:val="es-ES"/>
        </w:rPr>
        <w:t>exponente de Lyapunov, s</w:t>
      </w:r>
      <w:r w:rsidRPr="005B7C71">
        <w:rPr>
          <w:lang w:val="es-ES"/>
        </w:rPr>
        <w:t xml:space="preserve">in embargo este es un uso poco riguroso de este término, por dos razones: Primero, </w:t>
      </w:r>
      <w:r>
        <w:rPr>
          <w:i/>
        </w:rPr>
        <w:t>λ</w:t>
      </w:r>
      <w:r w:rsidRPr="005B7C71">
        <w:rPr>
          <w:i/>
          <w:lang w:val="es-ES"/>
        </w:rPr>
        <w:t xml:space="preserve"> </w:t>
      </w:r>
      <w:r w:rsidRPr="005B7C71">
        <w:rPr>
          <w:lang w:val="es-ES"/>
        </w:rPr>
        <w:t>depende de la trayectoria que estamos estudiando, deberíamos promediar sobre muchos puntos sobre la misma trayectoria para obtener su verdadero valor. Segundo, realmente h</w:t>
      </w:r>
      <w:r w:rsidRPr="005B7C71">
        <w:rPr>
          <w:lang w:val="es-ES"/>
        </w:rPr>
        <w:t>ay tantos exponentes de Lyapunov como dimensiones tenga el sistema. Supongamos la evolución de una esfera infinitesimal de condiciones iniciales en el espacio de estados de tres dimensiones. Durante esta evolución la esfera se vuelve un elipsoide infinites</w:t>
      </w:r>
      <w:r w:rsidRPr="005B7C71">
        <w:rPr>
          <w:lang w:val="es-ES"/>
        </w:rPr>
        <w:t xml:space="preserve">imal con tres ejes principales </w:t>
      </w:r>
      <w:r>
        <w:rPr>
          <w:i/>
        </w:rPr>
        <w:t>λ</w:t>
      </w:r>
      <w:r w:rsidRPr="005B7C71">
        <w:rPr>
          <w:vertAlign w:val="subscript"/>
          <w:lang w:val="es-ES"/>
        </w:rPr>
        <w:t>1</w:t>
      </w:r>
      <w:r w:rsidRPr="005B7C71">
        <w:rPr>
          <w:lang w:val="es-ES"/>
        </w:rPr>
        <w:t xml:space="preserve">, </w:t>
      </w:r>
      <w:r>
        <w:rPr>
          <w:i/>
        </w:rPr>
        <w:t>λ</w:t>
      </w:r>
      <w:r w:rsidRPr="005B7C71">
        <w:rPr>
          <w:vertAlign w:val="subscript"/>
          <w:lang w:val="es-ES"/>
        </w:rPr>
        <w:t xml:space="preserve">2 </w:t>
      </w:r>
      <w:r w:rsidRPr="005B7C71">
        <w:rPr>
          <w:lang w:val="es-ES"/>
        </w:rPr>
        <w:t xml:space="preserve">y </w:t>
      </w:r>
      <w:r>
        <w:rPr>
          <w:i/>
        </w:rPr>
        <w:t>λ</w:t>
      </w:r>
      <w:r w:rsidRPr="005B7C71">
        <w:rPr>
          <w:vertAlign w:val="subscript"/>
          <w:lang w:val="es-ES"/>
        </w:rPr>
        <w:t>3</w:t>
      </w:r>
      <w:r w:rsidRPr="005B7C71">
        <w:rPr>
          <w:lang w:val="es-ES"/>
        </w:rPr>
        <w:t>, siendo estos tres los exponentes de Lyapunov del sistema. El caos está definido por el máximo exponente de Lyapunov, a partir de ahora MLE, entonces basta que uno de los tres exponentes sea positivo para que el sistema sea caótico. Si uno o más números d</w:t>
      </w:r>
      <w:r w:rsidRPr="005B7C71">
        <w:rPr>
          <w:lang w:val="es-ES"/>
        </w:rPr>
        <w:t xml:space="preserve">e Lyapunov son mayores que cero entonces el sistema se comporta caóticamente, de otra forma el sistema es estable. Esta es una condición suficiente de caoticidad, ya que un sistema divergente puede tener MLE positivo. Por lo tanto, para que un sistema sea </w:t>
      </w:r>
      <w:r w:rsidRPr="005B7C71">
        <w:rPr>
          <w:lang w:val="es-ES"/>
        </w:rPr>
        <w:t>caótico, además de tener algún exponente de Lyapunov positivo debe tener una trayectoria acotada no divergente en el plano de fase.</w:t>
      </w:r>
    </w:p>
    <w:p w:rsidR="00EE6B34" w:rsidRPr="005B7C71" w:rsidRDefault="007B2103">
      <w:pPr>
        <w:spacing w:after="254"/>
        <w:ind w:firstLine="304"/>
        <w:rPr>
          <w:lang w:val="es-ES"/>
        </w:rPr>
      </w:pPr>
      <w:r w:rsidRPr="005B7C71">
        <w:rPr>
          <w:lang w:val="es-ES"/>
        </w:rPr>
        <w:t>Entonces, el MLE caracteriza qué tan rápido se apartan dos trayectorias inicialmente vecinas. Para un sistema no divergente,</w:t>
      </w:r>
      <w:r w:rsidRPr="005B7C71">
        <w:rPr>
          <w:lang w:val="es-ES"/>
        </w:rPr>
        <w:t xml:space="preserve"> si esta velocidad es exponencial, se dice que el sistema es caótico, por lo que este exponente es conocido como un detector de “caoticidad", [5, 9, 34].</w:t>
      </w:r>
    </w:p>
    <w:p w:rsidR="00EE6B34" w:rsidRPr="005B7C71" w:rsidRDefault="007B2103">
      <w:pPr>
        <w:spacing w:after="255"/>
        <w:ind w:firstLine="299"/>
        <w:rPr>
          <w:lang w:val="es-ES"/>
        </w:rPr>
      </w:pPr>
      <w:r w:rsidRPr="005B7C71">
        <w:rPr>
          <w:lang w:val="es-ES"/>
        </w:rPr>
        <w:t>El MLE fue utilizado en diversas aplicaciones de muy distintas áreas. Sólo por mencionar algunas, en [</w:t>
      </w:r>
      <w:r w:rsidRPr="005B7C71">
        <w:rPr>
          <w:lang w:val="es-ES"/>
        </w:rPr>
        <w:t xml:space="preserve">35] el MLE es usado para medir una señal muy débil en un gas ideal utilizando criterios caóticos. En [36], se estudia la posibilidad de predecir un cambio en la probabilidad de caída para un modelo simple de caminante humano a partir del </w:t>
      </w:r>
      <w:r w:rsidRPr="005B7C71">
        <w:rPr>
          <w:i/>
          <w:lang w:val="es-ES"/>
        </w:rPr>
        <w:t>MLE</w:t>
      </w:r>
      <w:r w:rsidRPr="005B7C71">
        <w:rPr>
          <w:lang w:val="es-ES"/>
        </w:rPr>
        <w:t>.</w:t>
      </w:r>
    </w:p>
    <w:p w:rsidR="00EE6B34" w:rsidRPr="005B7C71" w:rsidRDefault="007B2103">
      <w:pPr>
        <w:spacing w:after="285"/>
        <w:ind w:firstLine="299"/>
        <w:rPr>
          <w:lang w:val="es-ES"/>
        </w:rPr>
      </w:pPr>
      <w:r w:rsidRPr="005B7C71">
        <w:rPr>
          <w:lang w:val="es-ES"/>
        </w:rPr>
        <w:t>Sabemos que el sistema en tiempo continuo es una idealización, por lo que se usa el exponente de Lyapunov para tiempo discreto, que para un sistema de tres dimensiones se calcula como:</w:t>
      </w:r>
    </w:p>
    <w:p w:rsidR="00EE6B34" w:rsidRPr="005B7C71" w:rsidRDefault="007B2103">
      <w:pPr>
        <w:spacing w:after="0" w:line="234" w:lineRule="auto"/>
        <w:ind w:right="-15" w:hanging="10"/>
        <w:jc w:val="center"/>
        <w:rPr>
          <w:lang w:val="es-ES"/>
        </w:rPr>
      </w:pPr>
      <w:r w:rsidRPr="005B7C71">
        <w:rPr>
          <w:i/>
          <w:sz w:val="15"/>
          <w:lang w:val="es-ES"/>
        </w:rPr>
        <w:t>n</w:t>
      </w:r>
    </w:p>
    <w:p w:rsidR="00EE6B34" w:rsidRPr="005B7C71" w:rsidRDefault="007B2103">
      <w:pPr>
        <w:spacing w:after="0" w:line="240" w:lineRule="auto"/>
        <w:ind w:left="3007"/>
        <w:rPr>
          <w:lang w:val="es-ES"/>
        </w:rPr>
      </w:pPr>
      <w:r w:rsidRPr="005B7C71">
        <w:rPr>
          <w:lang w:val="es-ES"/>
        </w:rPr>
        <w:t>1</w:t>
      </w:r>
    </w:p>
    <w:p w:rsidR="00EE6B34" w:rsidRPr="005B7C71" w:rsidRDefault="007B2103">
      <w:pPr>
        <w:spacing w:after="0" w:line="216" w:lineRule="auto"/>
        <w:ind w:left="2635" w:hanging="355"/>
        <w:rPr>
          <w:lang w:val="es-ES"/>
        </w:rPr>
      </w:pPr>
      <w:r w:rsidRPr="005B7C71">
        <w:rPr>
          <w:i/>
          <w:lang w:val="es-ES"/>
        </w:rPr>
        <w:lastRenderedPageBreak/>
        <w:t xml:space="preserve">L </w:t>
      </w:r>
      <w:r w:rsidRPr="005B7C71">
        <w:rPr>
          <w:rFonts w:ascii="Cambria" w:eastAsia="Cambria" w:hAnsi="Cambria" w:cs="Cambria"/>
          <w:lang w:val="es-ES"/>
        </w:rPr>
        <w:t xml:space="preserve">= </w:t>
      </w:r>
      <w:r w:rsidRPr="005B7C71">
        <w:rPr>
          <w:lang w:val="es-ES"/>
        </w:rPr>
        <w:t xml:space="preserve">l´ım </w:t>
      </w:r>
      <w:r w:rsidRPr="005B7C71">
        <w:rPr>
          <w:sz w:val="44"/>
          <w:vertAlign w:val="superscript"/>
          <w:lang w:val="es-ES"/>
        </w:rPr>
        <w:t xml:space="preserve">∑ </w:t>
      </w:r>
      <w:r w:rsidRPr="005B7C71">
        <w:rPr>
          <w:lang w:val="es-ES"/>
        </w:rPr>
        <w:t>log</w:t>
      </w:r>
      <w:r w:rsidRPr="005B7C71">
        <w:rPr>
          <w:sz w:val="15"/>
          <w:lang w:val="es-ES"/>
        </w:rPr>
        <w:t xml:space="preserve">2 </w:t>
      </w:r>
      <w:r w:rsidRPr="005B7C71">
        <w:rPr>
          <w:i/>
          <w:lang w:val="es-ES"/>
        </w:rPr>
        <w:t>J</w:t>
      </w:r>
      <w:r w:rsidRPr="005B7C71">
        <w:rPr>
          <w:i/>
          <w:vertAlign w:val="superscript"/>
          <w:lang w:val="es-ES"/>
        </w:rPr>
        <w:t>F</w:t>
      </w:r>
      <w:r w:rsidRPr="005B7C71">
        <w:rPr>
          <w:rFonts w:ascii="Cambria" w:eastAsia="Cambria" w:hAnsi="Cambria" w:cs="Cambria"/>
          <w:lang w:val="es-ES"/>
        </w:rPr>
        <w:t>(</w:t>
      </w:r>
      <w:r w:rsidRPr="005B7C71">
        <w:rPr>
          <w:i/>
          <w:lang w:val="es-ES"/>
        </w:rPr>
        <w:t>x</w:t>
      </w:r>
      <w:r w:rsidRPr="005B7C71">
        <w:rPr>
          <w:rFonts w:ascii="Cambria" w:eastAsia="Cambria" w:hAnsi="Cambria" w:cs="Cambria"/>
          <w:i/>
          <w:lang w:val="es-ES"/>
        </w:rPr>
        <w:t>,</w:t>
      </w:r>
      <w:r w:rsidRPr="005B7C71">
        <w:rPr>
          <w:i/>
          <w:lang w:val="es-ES"/>
        </w:rPr>
        <w:t>y</w:t>
      </w:r>
      <w:r w:rsidRPr="005B7C71">
        <w:rPr>
          <w:rFonts w:ascii="Cambria" w:eastAsia="Cambria" w:hAnsi="Cambria" w:cs="Cambria"/>
          <w:i/>
          <w:lang w:val="es-ES"/>
        </w:rPr>
        <w:t>,</w:t>
      </w:r>
      <w:r w:rsidRPr="005B7C71">
        <w:rPr>
          <w:i/>
          <w:lang w:val="es-ES"/>
        </w:rPr>
        <w:t>z</w:t>
      </w:r>
      <w:r w:rsidRPr="005B7C71">
        <w:rPr>
          <w:rFonts w:ascii="Cambria" w:eastAsia="Cambria" w:hAnsi="Cambria" w:cs="Cambria"/>
          <w:lang w:val="es-ES"/>
        </w:rPr>
        <w:t xml:space="preserve">) </w:t>
      </w:r>
      <w:r w:rsidRPr="005B7C71">
        <w:rPr>
          <w:lang w:val="es-ES"/>
        </w:rPr>
        <w:t xml:space="preserve">(3.3) </w:t>
      </w:r>
      <w:r w:rsidRPr="005B7C71">
        <w:rPr>
          <w:i/>
          <w:vertAlign w:val="subscript"/>
          <w:lang w:val="es-ES"/>
        </w:rPr>
        <w:t>n</w:t>
      </w:r>
      <w:r w:rsidRPr="005B7C71">
        <w:rPr>
          <w:rFonts w:ascii="Cambria" w:eastAsia="Cambria" w:hAnsi="Cambria" w:cs="Cambria"/>
          <w:vertAlign w:val="subscript"/>
          <w:lang w:val="es-ES"/>
        </w:rPr>
        <w:t>→</w:t>
      </w:r>
      <w:r w:rsidRPr="005B7C71">
        <w:rPr>
          <w:sz w:val="15"/>
          <w:lang w:val="es-ES"/>
        </w:rPr>
        <w:t xml:space="preserve">∞ </w:t>
      </w:r>
      <w:r w:rsidRPr="005B7C71">
        <w:rPr>
          <w:i/>
          <w:sz w:val="31"/>
          <w:vertAlign w:val="subscript"/>
          <w:lang w:val="es-ES"/>
        </w:rPr>
        <w:t xml:space="preserve">n </w:t>
      </w:r>
      <w:r w:rsidRPr="005B7C71">
        <w:rPr>
          <w:i/>
          <w:vertAlign w:val="subscript"/>
          <w:lang w:val="es-ES"/>
        </w:rPr>
        <w:t>i</w:t>
      </w:r>
      <w:r w:rsidRPr="005B7C71">
        <w:rPr>
          <w:rFonts w:ascii="Cambria" w:eastAsia="Cambria" w:hAnsi="Cambria" w:cs="Cambria"/>
          <w:vertAlign w:val="subscript"/>
          <w:lang w:val="es-ES"/>
        </w:rPr>
        <w:t>=</w:t>
      </w:r>
      <w:r w:rsidRPr="005B7C71">
        <w:rPr>
          <w:vertAlign w:val="subscript"/>
          <w:lang w:val="es-ES"/>
        </w:rPr>
        <w:t>1</w:t>
      </w:r>
    </w:p>
    <w:p w:rsidR="00EE6B34" w:rsidRDefault="007B2103">
      <w:pPr>
        <w:spacing w:after="584" w:line="240" w:lineRule="auto"/>
        <w:ind w:left="3007" w:right="0"/>
        <w:jc w:val="left"/>
      </w:pPr>
      <w:r>
        <w:rPr>
          <w:noProof/>
          <w:sz w:val="22"/>
        </w:rPr>
        <mc:AlternateContent>
          <mc:Choice Requires="wpg">
            <w:drawing>
              <wp:inline distT="0" distB="0" distL="0" distR="0">
                <wp:extent cx="63259" cy="5055"/>
                <wp:effectExtent l="0" t="0" r="0" b="0"/>
                <wp:docPr id="1189318" name="Group 1189318"/>
                <wp:cNvGraphicFramePr/>
                <a:graphic xmlns:a="http://schemas.openxmlformats.org/drawingml/2006/main">
                  <a:graphicData uri="http://schemas.microsoft.com/office/word/2010/wordprocessingGroup">
                    <wpg:wgp>
                      <wpg:cNvGrpSpPr/>
                      <wpg:grpSpPr>
                        <a:xfrm>
                          <a:off x="0" y="0"/>
                          <a:ext cx="63259" cy="5055"/>
                          <a:chOff x="0" y="0"/>
                          <a:chExt cx="63259" cy="5055"/>
                        </a:xfrm>
                      </wpg:grpSpPr>
                      <wps:wsp>
                        <wps:cNvPr id="14918" name="Shape 14918"/>
                        <wps:cNvSpPr/>
                        <wps:spPr>
                          <a:xfrm>
                            <a:off x="0" y="0"/>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F08D60" id="Group 1189318" o:spid="_x0000_s1026" style="width:5pt;height:.4pt;mso-position-horizontal-relative:char;mso-position-vertical-relative:line" coordsize="63259,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">
                <v:shape id="Shape 14918" o:spid="_x0000_s1027" style="position:absolute;width:63259;height:0;visibility:visible;mso-wrap-style:square;v-text-anchor:top" coordsize="6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w2OsgA&#10;AADeAAAADwAAAGRycy9kb3ducmV2LnhtbESPzW7CQAyE75V4h5WRuJUNiBYaWBCCVuqhF6CtOFpZ&#10;5wey3ii7kPTt60Ol3mzNeObzatO7Wt2pDZVnA5NxAoo487biwsDn6e1xASpEZIu1ZzLwQwE268HD&#10;ClPrOz7Q/RgLJSEcUjRQxtikWoesJIdh7Bti0XLfOoyytoW2LXYS7mo9TZJn7bBiaSixoV1J2fV4&#10;cwY+bnXeffn5BbN8sd0/Jefv14s3ZjTst0tQkfr4b/67freCP3uZCK+8IzPo9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7DY6yAAAAN4AAAAPAAAAAAAAAAAAAAAAAJgCAABk&#10;cnMvZG93bnJldi54bWxQSwUGAAAAAAQABAD1AAAAjQMAAAAA&#10;" path="m,l63259,e" filled="f" strokeweight=".14042mm">
                  <v:stroke miterlimit="83231f" joinstyle="miter"/>
                  <v:path arrowok="t" textboxrect="0,0,63259,0"/>
                </v:shape>
                <w10:anchorlock/>
              </v:group>
            </w:pict>
          </mc:Fallback>
        </mc:AlternateContent>
      </w:r>
    </w:p>
    <w:p w:rsidR="00EE6B34" w:rsidRPr="005B7C71" w:rsidRDefault="007B2103">
      <w:pPr>
        <w:spacing w:after="174" w:line="363" w:lineRule="auto"/>
        <w:ind w:left="-4" w:right="-15"/>
        <w:jc w:val="left"/>
        <w:rPr>
          <w:lang w:val="es-ES"/>
        </w:rPr>
      </w:pPr>
      <w:r w:rsidRPr="005B7C71">
        <w:rPr>
          <w:lang w:val="es-ES"/>
        </w:rPr>
        <w:t xml:space="preserve">en donde </w:t>
      </w:r>
      <w:r w:rsidRPr="005B7C71">
        <w:rPr>
          <w:i/>
          <w:lang w:val="es-ES"/>
        </w:rPr>
        <w:t xml:space="preserve">n </w:t>
      </w:r>
      <w:r w:rsidRPr="005B7C71">
        <w:rPr>
          <w:lang w:val="es-ES"/>
        </w:rPr>
        <w:t>es la cantid</w:t>
      </w:r>
      <w:r w:rsidRPr="005B7C71">
        <w:rPr>
          <w:lang w:val="es-ES"/>
        </w:rPr>
        <w:t xml:space="preserve">ad de puntos consecutivos tomados del oscilador caótico. El vector columna de tres dimensiones </w:t>
      </w:r>
      <w:r w:rsidRPr="005B7C71">
        <w:rPr>
          <w:i/>
          <w:lang w:val="es-ES"/>
        </w:rPr>
        <w:t>L</w:t>
      </w:r>
      <w:r w:rsidRPr="005B7C71">
        <w:rPr>
          <w:lang w:val="es-ES"/>
        </w:rPr>
        <w:t xml:space="preserve">, contiene los tres exponentes de Lyapunov y </w:t>
      </w:r>
      <w:r w:rsidRPr="005B7C71">
        <w:rPr>
          <w:i/>
          <w:lang w:val="es-ES"/>
        </w:rPr>
        <w:t>J</w:t>
      </w:r>
      <w:r w:rsidRPr="005B7C71">
        <w:rPr>
          <w:i/>
          <w:vertAlign w:val="subscript"/>
          <w:lang w:val="es-ES"/>
        </w:rPr>
        <w:t>F</w:t>
      </w:r>
      <w:r w:rsidRPr="005B7C71">
        <w:rPr>
          <w:rFonts w:ascii="Cambria" w:eastAsia="Cambria" w:hAnsi="Cambria" w:cs="Cambria"/>
          <w:lang w:val="es-ES"/>
        </w:rPr>
        <w:t>(</w:t>
      </w:r>
      <w:r w:rsidRPr="005B7C71">
        <w:rPr>
          <w:i/>
          <w:lang w:val="es-ES"/>
        </w:rPr>
        <w:t>x</w:t>
      </w:r>
      <w:r w:rsidRPr="005B7C71">
        <w:rPr>
          <w:rFonts w:ascii="Cambria" w:eastAsia="Cambria" w:hAnsi="Cambria" w:cs="Cambria"/>
          <w:i/>
          <w:lang w:val="es-ES"/>
        </w:rPr>
        <w:t>,</w:t>
      </w:r>
      <w:r w:rsidRPr="005B7C71">
        <w:rPr>
          <w:i/>
          <w:lang w:val="es-ES"/>
        </w:rPr>
        <w:t>y</w:t>
      </w:r>
      <w:r w:rsidRPr="005B7C71">
        <w:rPr>
          <w:rFonts w:ascii="Cambria" w:eastAsia="Cambria" w:hAnsi="Cambria" w:cs="Cambria"/>
          <w:i/>
          <w:lang w:val="es-ES"/>
        </w:rPr>
        <w:t>,</w:t>
      </w:r>
      <w:r w:rsidRPr="005B7C71">
        <w:rPr>
          <w:i/>
          <w:lang w:val="es-ES"/>
        </w:rPr>
        <w:t>z</w:t>
      </w:r>
      <w:r w:rsidRPr="005B7C71">
        <w:rPr>
          <w:rFonts w:ascii="Cambria" w:eastAsia="Cambria" w:hAnsi="Cambria" w:cs="Cambria"/>
          <w:lang w:val="es-ES"/>
        </w:rPr>
        <w:t xml:space="preserve">) </w:t>
      </w:r>
      <w:r w:rsidRPr="005B7C71">
        <w:rPr>
          <w:lang w:val="es-ES"/>
        </w:rPr>
        <w:t xml:space="preserve">es la matriz jacobiana de la función </w:t>
      </w:r>
      <w:r w:rsidRPr="005B7C71">
        <w:rPr>
          <w:i/>
          <w:lang w:val="es-ES"/>
        </w:rPr>
        <w:t xml:space="preserve">F </w:t>
      </w:r>
      <w:r w:rsidRPr="005B7C71">
        <w:rPr>
          <w:lang w:val="es-ES"/>
        </w:rPr>
        <w:t xml:space="preserve">para las variables </w:t>
      </w:r>
      <w:r w:rsidRPr="005B7C71">
        <w:rPr>
          <w:rFonts w:ascii="Cambria" w:eastAsia="Cambria" w:hAnsi="Cambria" w:cs="Cambria"/>
          <w:lang w:val="es-ES"/>
        </w:rPr>
        <w:t>(</w:t>
      </w:r>
      <w:r w:rsidRPr="005B7C71">
        <w:rPr>
          <w:i/>
          <w:lang w:val="es-ES"/>
        </w:rPr>
        <w:t>x</w:t>
      </w:r>
      <w:r w:rsidRPr="005B7C71">
        <w:rPr>
          <w:rFonts w:ascii="Cambria" w:eastAsia="Cambria" w:hAnsi="Cambria" w:cs="Cambria"/>
          <w:i/>
          <w:lang w:val="es-ES"/>
        </w:rPr>
        <w:t>,</w:t>
      </w:r>
      <w:r w:rsidRPr="005B7C71">
        <w:rPr>
          <w:i/>
          <w:lang w:val="es-ES"/>
        </w:rPr>
        <w:t>y</w:t>
      </w:r>
      <w:r w:rsidRPr="005B7C71">
        <w:rPr>
          <w:rFonts w:ascii="Cambria" w:eastAsia="Cambria" w:hAnsi="Cambria" w:cs="Cambria"/>
          <w:i/>
          <w:lang w:val="es-ES"/>
        </w:rPr>
        <w:t>,</w:t>
      </w:r>
      <w:r w:rsidRPr="005B7C71">
        <w:rPr>
          <w:i/>
          <w:lang w:val="es-ES"/>
        </w:rPr>
        <w:t>z</w:t>
      </w:r>
      <w:r w:rsidRPr="005B7C71">
        <w:rPr>
          <w:rFonts w:ascii="Cambria" w:eastAsia="Cambria" w:hAnsi="Cambria" w:cs="Cambria"/>
          <w:lang w:val="es-ES"/>
        </w:rPr>
        <w:t>)</w:t>
      </w:r>
      <w:r w:rsidRPr="005B7C71">
        <w:rPr>
          <w:lang w:val="es-ES"/>
        </w:rPr>
        <w:t>. El logaritmo es en base dos para estimar la velocidad de apartamiento en bits. Con estas dos consideraciones ( tiempo discreto y base numérica binaria finita) la distancia entre dos trayectorias cambia en 2</w:t>
      </w:r>
      <w:r w:rsidRPr="005B7C71">
        <w:rPr>
          <w:i/>
          <w:vertAlign w:val="superscript"/>
          <w:lang w:val="es-ES"/>
        </w:rPr>
        <w:t xml:space="preserve">MLE </w:t>
      </w:r>
      <w:r w:rsidRPr="005B7C71">
        <w:rPr>
          <w:lang w:val="es-ES"/>
        </w:rPr>
        <w:t>por cada iteración, en promedio. Por lo tant</w:t>
      </w:r>
      <w:r w:rsidRPr="005B7C71">
        <w:rPr>
          <w:lang w:val="es-ES"/>
        </w:rPr>
        <w:t xml:space="preserve">o, suponiendo que estamos ante un sistema no divergente tenemos tres situaciones posibles. Si el </w:t>
      </w:r>
      <w:r w:rsidRPr="005B7C71">
        <w:rPr>
          <w:i/>
          <w:lang w:val="es-ES"/>
        </w:rPr>
        <w:t xml:space="preserve">MLE </w:t>
      </w:r>
      <w:r w:rsidRPr="005B7C71">
        <w:rPr>
          <w:rFonts w:ascii="Cambria" w:eastAsia="Cambria" w:hAnsi="Cambria" w:cs="Cambria"/>
          <w:i/>
          <w:lang w:val="es-ES"/>
        </w:rPr>
        <w:t xml:space="preserve">&lt; </w:t>
      </w:r>
      <w:r w:rsidRPr="005B7C71">
        <w:rPr>
          <w:lang w:val="es-ES"/>
        </w:rPr>
        <w:t xml:space="preserve">0 las trayectorias se aproximan, esto puede deberse a un punto fijo. Si el </w:t>
      </w:r>
      <w:r w:rsidRPr="005B7C71">
        <w:rPr>
          <w:i/>
          <w:lang w:val="es-ES"/>
        </w:rPr>
        <w:t xml:space="preserve">MLE </w:t>
      </w:r>
      <w:r w:rsidRPr="005B7C71">
        <w:rPr>
          <w:rFonts w:ascii="Cambria" w:eastAsia="Cambria" w:hAnsi="Cambria" w:cs="Cambria"/>
          <w:lang w:val="es-ES"/>
        </w:rPr>
        <w:t xml:space="preserve">= </w:t>
      </w:r>
      <w:r w:rsidRPr="005B7C71">
        <w:rPr>
          <w:lang w:val="es-ES"/>
        </w:rPr>
        <w:t>0 las trayectorias mantienen su distancia, esto puede deberse a un ciclo</w:t>
      </w:r>
      <w:r w:rsidRPr="005B7C71">
        <w:rPr>
          <w:lang w:val="es-ES"/>
        </w:rPr>
        <w:t xml:space="preserve"> límite. Si el </w:t>
      </w:r>
      <w:r w:rsidRPr="005B7C71">
        <w:rPr>
          <w:i/>
          <w:lang w:val="es-ES"/>
        </w:rPr>
        <w:t xml:space="preserve">MLE </w:t>
      </w:r>
      <w:r w:rsidRPr="005B7C71">
        <w:rPr>
          <w:rFonts w:ascii="Cambria" w:eastAsia="Cambria" w:hAnsi="Cambria" w:cs="Cambria"/>
          <w:i/>
          <w:lang w:val="es-ES"/>
        </w:rPr>
        <w:t xml:space="preserve">&gt; </w:t>
      </w:r>
      <w:r w:rsidRPr="005B7C71">
        <w:rPr>
          <w:lang w:val="es-ES"/>
        </w:rPr>
        <w:t>0 la distancia entre las trayectorias es creciente, lo que es un indicador de caos.</w:t>
      </w:r>
    </w:p>
    <w:p w:rsidR="00EE6B34" w:rsidRDefault="007B2103">
      <w:pPr>
        <w:spacing w:after="736"/>
        <w:ind w:firstLine="299"/>
      </w:pPr>
      <w:r w:rsidRPr="005B7C71">
        <w:rPr>
          <w:lang w:val="es-ES"/>
        </w:rPr>
        <w:t xml:space="preserve">Calcular </w:t>
      </w:r>
      <w:r w:rsidRPr="005B7C71">
        <w:rPr>
          <w:i/>
          <w:lang w:val="es-ES"/>
        </w:rPr>
        <w:t xml:space="preserve">L </w:t>
      </w:r>
      <w:r w:rsidRPr="005B7C71">
        <w:rPr>
          <w:lang w:val="es-ES"/>
        </w:rPr>
        <w:t>con la Ecuación 3.3 tiene dos problemas: (1) requiere infinitas iteraciones para hallar los exponentes de Lyapunov y (2) trabajar con el jac</w:t>
      </w:r>
      <w:r w:rsidRPr="005B7C71">
        <w:rPr>
          <w:lang w:val="es-ES"/>
        </w:rPr>
        <w:t>obiano puede ser computacionalmente pesado, o éste puede no existir. Afortunadamente existe un algoritmo no analítico por aproximaciones sucesivas que converge al máximo exponente de Lyapunov. Las entradas y las salidas de un sistema deben ser accesibles p</w:t>
      </w:r>
      <w:r w:rsidRPr="005B7C71">
        <w:rPr>
          <w:lang w:val="es-ES"/>
        </w:rPr>
        <w:t xml:space="preserve">ara poder utilizarlo. El procedimiento es el siguiente: el sistema debe ser iniciado desde dos puntos cercanos en el plano de fase, llamémoslos </w:t>
      </w:r>
      <w:r w:rsidRPr="005B7C71">
        <w:rPr>
          <w:rFonts w:ascii="Cambria" w:eastAsia="Cambria" w:hAnsi="Cambria" w:cs="Cambria"/>
          <w:lang w:val="es-ES"/>
        </w:rPr>
        <w:t>(</w:t>
      </w:r>
      <w:r w:rsidRPr="005B7C71">
        <w:rPr>
          <w:i/>
          <w:lang w:val="es-ES"/>
        </w:rPr>
        <w:t>x</w:t>
      </w:r>
      <w:r w:rsidRPr="005B7C71">
        <w:rPr>
          <w:i/>
          <w:vertAlign w:val="subscript"/>
          <w:lang w:val="es-ES"/>
        </w:rPr>
        <w:t>a</w:t>
      </w:r>
      <w:r w:rsidRPr="005B7C71">
        <w:rPr>
          <w:rFonts w:ascii="Cambria" w:eastAsia="Cambria" w:hAnsi="Cambria" w:cs="Cambria"/>
          <w:i/>
          <w:lang w:val="es-ES"/>
        </w:rPr>
        <w:t>,</w:t>
      </w:r>
      <w:r w:rsidRPr="005B7C71">
        <w:rPr>
          <w:i/>
          <w:lang w:val="es-ES"/>
        </w:rPr>
        <w:t>y</w:t>
      </w:r>
      <w:r w:rsidRPr="005B7C71">
        <w:rPr>
          <w:i/>
          <w:vertAlign w:val="subscript"/>
          <w:lang w:val="es-ES"/>
        </w:rPr>
        <w:t>a</w:t>
      </w:r>
      <w:r w:rsidRPr="005B7C71">
        <w:rPr>
          <w:rFonts w:ascii="Cambria" w:eastAsia="Cambria" w:hAnsi="Cambria" w:cs="Cambria"/>
          <w:lang w:val="es-ES"/>
        </w:rPr>
        <w:t xml:space="preserve">) </w:t>
      </w:r>
      <w:r w:rsidRPr="005B7C71">
        <w:rPr>
          <w:lang w:val="es-ES"/>
        </w:rPr>
        <w:t xml:space="preserve">y </w:t>
      </w:r>
      <w:r w:rsidRPr="005B7C71">
        <w:rPr>
          <w:rFonts w:ascii="Cambria" w:eastAsia="Cambria" w:hAnsi="Cambria" w:cs="Cambria"/>
          <w:lang w:val="es-ES"/>
        </w:rPr>
        <w:t>(</w:t>
      </w:r>
      <w:r w:rsidRPr="005B7C71">
        <w:rPr>
          <w:i/>
          <w:lang w:val="es-ES"/>
        </w:rPr>
        <w:t>x</w:t>
      </w:r>
      <w:r w:rsidRPr="005B7C71">
        <w:rPr>
          <w:i/>
          <w:vertAlign w:val="subscript"/>
          <w:lang w:val="es-ES"/>
        </w:rPr>
        <w:t>b</w:t>
      </w:r>
      <w:r w:rsidRPr="005B7C71">
        <w:rPr>
          <w:rFonts w:ascii="Cambria" w:eastAsia="Cambria" w:hAnsi="Cambria" w:cs="Cambria"/>
          <w:i/>
          <w:lang w:val="es-ES"/>
        </w:rPr>
        <w:t>,</w:t>
      </w:r>
      <w:r w:rsidRPr="005B7C71">
        <w:rPr>
          <w:i/>
          <w:lang w:val="es-ES"/>
        </w:rPr>
        <w:t>y</w:t>
      </w:r>
      <w:r w:rsidRPr="005B7C71">
        <w:rPr>
          <w:i/>
          <w:vertAlign w:val="subscript"/>
          <w:lang w:val="es-ES"/>
        </w:rPr>
        <w:t>b</w:t>
      </w:r>
      <w:r w:rsidRPr="005B7C71">
        <w:rPr>
          <w:rFonts w:ascii="Cambria" w:eastAsia="Cambria" w:hAnsi="Cambria" w:cs="Cambria"/>
          <w:lang w:val="es-ES"/>
        </w:rPr>
        <w:t>)</w:t>
      </w:r>
      <w:r w:rsidRPr="005B7C71">
        <w:rPr>
          <w:lang w:val="es-ES"/>
        </w:rPr>
        <w:t>. A medida que el sistema es iterado se mide la distancia euclideana entre las dos trayectorias</w:t>
      </w:r>
      <w:r w:rsidRPr="005B7C71">
        <w:rPr>
          <w:lang w:val="es-ES"/>
        </w:rPr>
        <w:t xml:space="preserve"> (</w:t>
      </w:r>
      <w:r w:rsidRPr="005B7C71">
        <w:rPr>
          <w:i/>
          <w:lang w:val="es-ES"/>
        </w:rPr>
        <w:t>d</w:t>
      </w:r>
      <w:r w:rsidRPr="005B7C71">
        <w:rPr>
          <w:i/>
          <w:vertAlign w:val="subscript"/>
          <w:lang w:val="es-ES"/>
        </w:rPr>
        <w:t xml:space="preserve">n </w:t>
      </w:r>
      <w:r w:rsidRPr="005B7C71">
        <w:rPr>
          <w:lang w:val="es-ES"/>
        </w:rPr>
        <w:t xml:space="preserve">en la muestra </w:t>
      </w:r>
      <w:r w:rsidRPr="005B7C71">
        <w:rPr>
          <w:i/>
          <w:lang w:val="es-ES"/>
        </w:rPr>
        <w:t>n</w:t>
      </w:r>
      <w:r w:rsidRPr="005B7C71">
        <w:rPr>
          <w:i/>
          <w:vertAlign w:val="subscript"/>
          <w:lang w:val="es-ES"/>
        </w:rPr>
        <w:t>esima</w:t>
      </w:r>
      <w:r w:rsidRPr="005B7C71">
        <w:rPr>
          <w:lang w:val="es-ES"/>
        </w:rPr>
        <w:t xml:space="preserve">) (Ecuación 3.4), y la trayectoria </w:t>
      </w:r>
      <w:r w:rsidRPr="005B7C71">
        <w:rPr>
          <w:i/>
          <w:lang w:val="es-ES"/>
        </w:rPr>
        <w:t xml:space="preserve">b </w:t>
      </w:r>
      <w:r w:rsidRPr="005B7C71">
        <w:rPr>
          <w:lang w:val="es-ES"/>
        </w:rPr>
        <w:t xml:space="preserve">es relocalizada en cada iteración (Ecuación 3.6) obteniendo los puntos </w:t>
      </w:r>
      <w:r w:rsidRPr="005B7C71">
        <w:rPr>
          <w:rFonts w:ascii="Cambria" w:eastAsia="Cambria" w:hAnsi="Cambria" w:cs="Cambria"/>
          <w:lang w:val="es-ES"/>
        </w:rPr>
        <w:t>(</w:t>
      </w:r>
      <w:r w:rsidRPr="005B7C71">
        <w:rPr>
          <w:i/>
          <w:lang w:val="es-ES"/>
        </w:rPr>
        <w:t>x</w:t>
      </w:r>
      <w:r w:rsidRPr="005B7C71">
        <w:rPr>
          <w:i/>
          <w:vertAlign w:val="subscript"/>
          <w:lang w:val="es-ES"/>
        </w:rPr>
        <w:t>br</w:t>
      </w:r>
      <w:r w:rsidRPr="005B7C71">
        <w:rPr>
          <w:rFonts w:ascii="Cambria" w:eastAsia="Cambria" w:hAnsi="Cambria" w:cs="Cambria"/>
          <w:i/>
          <w:lang w:val="es-ES"/>
        </w:rPr>
        <w:t>,</w:t>
      </w:r>
      <w:r w:rsidRPr="005B7C71">
        <w:rPr>
          <w:i/>
          <w:lang w:val="es-ES"/>
        </w:rPr>
        <w:t>y</w:t>
      </w:r>
      <w:r w:rsidRPr="005B7C71">
        <w:rPr>
          <w:i/>
          <w:vertAlign w:val="subscript"/>
          <w:lang w:val="es-ES"/>
        </w:rPr>
        <w:t>br</w:t>
      </w:r>
      <w:r w:rsidRPr="005B7C71">
        <w:rPr>
          <w:rFonts w:ascii="Cambria" w:eastAsia="Cambria" w:hAnsi="Cambria" w:cs="Cambria"/>
          <w:lang w:val="es-ES"/>
        </w:rPr>
        <w:t xml:space="preserve">) </w:t>
      </w:r>
      <w:r w:rsidRPr="005B7C71">
        <w:rPr>
          <w:lang w:val="es-ES"/>
        </w:rPr>
        <w:t xml:space="preserve">para realimentar el sistema. Entonces, el MLE puede ser calculado como se muestra en la Ecuación 3.5. </w:t>
      </w:r>
      <w:r>
        <w:t xml:space="preserve">El </w:t>
      </w:r>
      <w:r w:rsidRPr="005B7C71">
        <w:rPr>
          <w:lang w:val="es-ES"/>
        </w:rPr>
        <w:t>proceso</w:t>
      </w:r>
      <w:r>
        <w:t xml:space="preserve"> </w:t>
      </w:r>
      <w:r>
        <w:t xml:space="preserve">puede verse en la </w:t>
      </w:r>
      <w:r w:rsidRPr="005B7C71">
        <w:rPr>
          <w:lang w:val="es-ES"/>
        </w:rPr>
        <w:t>Figura</w:t>
      </w:r>
      <w:r>
        <w:t xml:space="preserve"> 3.1.</w:t>
      </w:r>
    </w:p>
    <w:p w:rsidR="00EE6B34" w:rsidRDefault="007B2103">
      <w:pPr>
        <w:spacing w:after="0" w:line="240" w:lineRule="auto"/>
        <w:ind w:left="2396" w:right="-15" w:hanging="10"/>
        <w:jc w:val="left"/>
      </w:pPr>
      <w:r>
        <w:rPr>
          <w:rFonts w:ascii="Cambria" w:eastAsia="Cambria" w:hAnsi="Cambria" w:cs="Cambria"/>
        </w:rPr>
        <w:t>q</w:t>
      </w:r>
    </w:p>
    <w:p w:rsidR="00EE6B34" w:rsidRDefault="007B2103">
      <w:pPr>
        <w:spacing w:after="75" w:line="276" w:lineRule="auto"/>
        <w:ind w:left="2585" w:right="0"/>
        <w:jc w:val="left"/>
      </w:pPr>
      <w:r>
        <w:rPr>
          <w:noProof/>
          <w:sz w:val="22"/>
        </w:rPr>
        <mc:AlternateContent>
          <mc:Choice Requires="wpg">
            <w:drawing>
              <wp:inline distT="0" distB="0" distL="0" distR="0">
                <wp:extent cx="2090395" cy="4928"/>
                <wp:effectExtent l="0" t="0" r="0" b="0"/>
                <wp:docPr id="1190156" name="Group 1190156"/>
                <wp:cNvGraphicFramePr/>
                <a:graphic xmlns:a="http://schemas.openxmlformats.org/drawingml/2006/main">
                  <a:graphicData uri="http://schemas.microsoft.com/office/word/2010/wordprocessingGroup">
                    <wpg:wgp>
                      <wpg:cNvGrpSpPr/>
                      <wpg:grpSpPr>
                        <a:xfrm>
                          <a:off x="0" y="0"/>
                          <a:ext cx="2090395" cy="4928"/>
                          <a:chOff x="0" y="0"/>
                          <a:chExt cx="2090395" cy="4928"/>
                        </a:xfrm>
                      </wpg:grpSpPr>
                      <wps:wsp>
                        <wps:cNvPr id="15042" name="Shape 15042"/>
                        <wps:cNvSpPr/>
                        <wps:spPr>
                          <a:xfrm>
                            <a:off x="0" y="0"/>
                            <a:ext cx="2090395" cy="0"/>
                          </a:xfrm>
                          <a:custGeom>
                            <a:avLst/>
                            <a:gdLst/>
                            <a:ahLst/>
                            <a:cxnLst/>
                            <a:rect l="0" t="0" r="0" b="0"/>
                            <a:pathLst>
                              <a:path w="2090395">
                                <a:moveTo>
                                  <a:pt x="0" y="0"/>
                                </a:moveTo>
                                <a:lnTo>
                                  <a:pt x="2090395" y="0"/>
                                </a:lnTo>
                              </a:path>
                            </a:pathLst>
                          </a:custGeom>
                          <a:ln w="492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568F04F" id="Group 1190156" o:spid="_x0000_s1026" style="width:164.6pt;height:.4pt;mso-position-horizontal-relative:char;mso-position-vertical-relative:line" coordsize="20903,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">
                <v:shape id="Shape 15042" o:spid="_x0000_s1027" style="position:absolute;width:20903;height:0;visibility:visible;mso-wrap-style:square;v-text-anchor:top" coordsize="20903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IFacQA&#10;AADeAAAADwAAAGRycy9kb3ducmV2LnhtbERPS4vCMBC+L/gfwgheFk0VV6QaRZSCyIL4OHgcmrEt&#10;NpPaxFr/vVlY8DYf33Pmy9aUoqHaFZYVDAcRCOLU6oIzBedT0p+CcB5ZY2mZFLzIwXLR+ZpjrO2T&#10;D9QcfSZCCLsYFeTeV7GULs3JoBvYijhwV1sb9AHWmdQ1PkO4KeUoiibSYMGhIceK1jmlt+PDKEia&#10;ZPfNbr/+3ZjhYdJML/q+vyjV67arGQhPrf+I/91bHeb/ROMR/L0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iBWnEAAAA3gAAAA8AAAAAAAAAAAAAAAAAmAIAAGRycy9k&#10;b3ducmV2LnhtbFBLBQYAAAAABAAEAPUAAACJAwAAAAA=&#10;" path="m,l2090395,e" filled="f" strokeweight=".1369mm">
                  <v:stroke miterlimit="83231f" joinstyle="miter"/>
                  <v:path arrowok="t" textboxrect="0,0,2090395,0"/>
                </v:shape>
                <w10:anchorlock/>
              </v:group>
            </w:pict>
          </mc:Fallback>
        </mc:AlternateContent>
      </w:r>
    </w:p>
    <w:tbl>
      <w:tblPr>
        <w:tblStyle w:val="TableGrid"/>
        <w:tblW w:w="5877" w:type="dxa"/>
        <w:tblInd w:w="1306" w:type="dxa"/>
        <w:tblCellMar>
          <w:top w:w="0" w:type="dxa"/>
          <w:left w:w="0" w:type="dxa"/>
          <w:bottom w:w="0" w:type="dxa"/>
          <w:right w:w="0" w:type="dxa"/>
        </w:tblCellMar>
        <w:tblLook w:val="04A0" w:firstRow="1" w:lastRow="0" w:firstColumn="1" w:lastColumn="0" w:noHBand="0" w:noVBand="1"/>
      </w:tblPr>
      <w:tblGrid>
        <w:gridCol w:w="726"/>
        <w:gridCol w:w="354"/>
        <w:gridCol w:w="4415"/>
        <w:gridCol w:w="382"/>
      </w:tblGrid>
      <w:tr w:rsidR="00EE6B34">
        <w:trPr>
          <w:trHeight w:val="299"/>
        </w:trPr>
        <w:tc>
          <w:tcPr>
            <w:tcW w:w="726" w:type="dxa"/>
            <w:tcBorders>
              <w:top w:val="nil"/>
              <w:left w:val="nil"/>
              <w:bottom w:val="nil"/>
              <w:right w:val="nil"/>
            </w:tcBorders>
          </w:tcPr>
          <w:p w:rsidR="00EE6B34" w:rsidRDefault="007B2103">
            <w:pPr>
              <w:spacing w:after="0" w:line="276" w:lineRule="auto"/>
              <w:ind w:left="0" w:right="0"/>
              <w:jc w:val="left"/>
            </w:pPr>
            <w:r>
              <w:rPr>
                <w:i/>
                <w:sz w:val="31"/>
                <w:vertAlign w:val="superscript"/>
              </w:rPr>
              <w:t>d</w:t>
            </w:r>
            <w:r>
              <w:rPr>
                <w:sz w:val="15"/>
              </w:rPr>
              <w:t>0</w:t>
            </w:r>
            <w:r>
              <w:rPr>
                <w:rFonts w:ascii="Cambria" w:eastAsia="Cambria" w:hAnsi="Cambria" w:cs="Cambria"/>
                <w:sz w:val="15"/>
              </w:rPr>
              <w:t>(</w:t>
            </w:r>
            <w:r>
              <w:rPr>
                <w:i/>
                <w:sz w:val="15"/>
              </w:rPr>
              <w:t>i</w:t>
            </w:r>
            <w:r>
              <w:rPr>
                <w:rFonts w:ascii="Cambria" w:eastAsia="Cambria" w:hAnsi="Cambria" w:cs="Cambria"/>
                <w:sz w:val="15"/>
              </w:rPr>
              <w:t>−</w:t>
            </w:r>
            <w:r>
              <w:rPr>
                <w:sz w:val="15"/>
              </w:rPr>
              <w:t>1</w:t>
            </w:r>
            <w:r>
              <w:rPr>
                <w:rFonts w:ascii="Cambria" w:eastAsia="Cambria" w:hAnsi="Cambria" w:cs="Cambria"/>
                <w:sz w:val="15"/>
              </w:rPr>
              <w:t>)</w:t>
            </w:r>
          </w:p>
        </w:tc>
        <w:tc>
          <w:tcPr>
            <w:tcW w:w="354"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p>
        </w:tc>
        <w:tc>
          <w:tcPr>
            <w:tcW w:w="4415" w:type="dxa"/>
            <w:tcBorders>
              <w:top w:val="nil"/>
              <w:left w:val="nil"/>
              <w:bottom w:val="nil"/>
              <w:right w:val="nil"/>
            </w:tcBorders>
          </w:tcPr>
          <w:p w:rsidR="00EE6B34" w:rsidRDefault="007B2103">
            <w:pPr>
              <w:spacing w:after="0" w:line="276" w:lineRule="auto"/>
              <w:ind w:left="199" w:right="0"/>
              <w:jc w:val="left"/>
            </w:pPr>
            <w:r>
              <w:rPr>
                <w:rFonts w:ascii="Cambria" w:eastAsia="Cambria" w:hAnsi="Cambria" w:cs="Cambria"/>
              </w:rPr>
              <w:t>(</w:t>
            </w:r>
            <w:r>
              <w:rPr>
                <w:i/>
                <w:sz w:val="31"/>
                <w:vertAlign w:val="superscript"/>
              </w:rPr>
              <w:t>x</w:t>
            </w:r>
            <w:r>
              <w:rPr>
                <w:i/>
                <w:vertAlign w:val="subscript"/>
              </w:rPr>
              <w:t>a</w:t>
            </w:r>
            <w:r>
              <w:rPr>
                <w:rFonts w:ascii="Cambria" w:eastAsia="Cambria" w:hAnsi="Cambria" w:cs="Cambria"/>
                <w:sz w:val="15"/>
              </w:rPr>
              <w:t>(</w:t>
            </w:r>
            <w:r>
              <w:rPr>
                <w:i/>
                <w:sz w:val="15"/>
              </w:rPr>
              <w:t>i</w:t>
            </w:r>
            <w:r>
              <w:rPr>
                <w:rFonts w:ascii="Cambria" w:eastAsia="Cambria" w:hAnsi="Cambria" w:cs="Cambria"/>
                <w:sz w:val="15"/>
              </w:rPr>
              <w:t>−</w:t>
            </w:r>
            <w:r>
              <w:rPr>
                <w:sz w:val="15"/>
              </w:rPr>
              <w:t>1</w:t>
            </w:r>
            <w:r>
              <w:rPr>
                <w:rFonts w:ascii="Cambria" w:eastAsia="Cambria" w:hAnsi="Cambria" w:cs="Cambria"/>
                <w:sz w:val="15"/>
              </w:rPr>
              <w:t>)</w:t>
            </w:r>
            <w:r>
              <w:rPr>
                <w:rFonts w:ascii="Cambria" w:eastAsia="Cambria" w:hAnsi="Cambria" w:cs="Cambria"/>
              </w:rPr>
              <w:t>−</w:t>
            </w:r>
            <w:r>
              <w:rPr>
                <w:i/>
                <w:sz w:val="31"/>
                <w:vertAlign w:val="superscript"/>
              </w:rPr>
              <w:t>x</w:t>
            </w:r>
            <w:r>
              <w:rPr>
                <w:i/>
                <w:vertAlign w:val="subscript"/>
              </w:rPr>
              <w:t>br</w:t>
            </w:r>
            <w:r>
              <w:rPr>
                <w:rFonts w:ascii="Cambria" w:eastAsia="Cambria" w:hAnsi="Cambria" w:cs="Cambria"/>
                <w:sz w:val="15"/>
              </w:rPr>
              <w:t>(</w:t>
            </w:r>
            <w:r>
              <w:rPr>
                <w:i/>
                <w:sz w:val="15"/>
              </w:rPr>
              <w:t>i</w:t>
            </w:r>
            <w:r>
              <w:rPr>
                <w:rFonts w:ascii="Cambria" w:eastAsia="Cambria" w:hAnsi="Cambria" w:cs="Cambria"/>
                <w:sz w:val="15"/>
              </w:rPr>
              <w:t>−</w:t>
            </w:r>
            <w:r>
              <w:rPr>
                <w:sz w:val="15"/>
              </w:rPr>
              <w:t>1</w:t>
            </w:r>
            <w:r>
              <w:rPr>
                <w:rFonts w:ascii="Cambria" w:eastAsia="Cambria" w:hAnsi="Cambria" w:cs="Cambria"/>
                <w:sz w:val="15"/>
              </w:rPr>
              <w:t>)</w:t>
            </w:r>
            <w:r>
              <w:rPr>
                <w:rFonts w:ascii="Cambria" w:eastAsia="Cambria" w:hAnsi="Cambria" w:cs="Cambria"/>
              </w:rPr>
              <w:t>)</w:t>
            </w:r>
            <w:r>
              <w:rPr>
                <w:vertAlign w:val="superscript"/>
              </w:rPr>
              <w:t xml:space="preserve">2 </w:t>
            </w:r>
            <w:r>
              <w:rPr>
                <w:rFonts w:ascii="Cambria" w:eastAsia="Cambria" w:hAnsi="Cambria" w:cs="Cambria"/>
              </w:rPr>
              <w:t>+(</w:t>
            </w:r>
            <w:r>
              <w:rPr>
                <w:i/>
                <w:sz w:val="31"/>
                <w:vertAlign w:val="superscript"/>
              </w:rPr>
              <w:t>y</w:t>
            </w:r>
            <w:r>
              <w:rPr>
                <w:i/>
                <w:vertAlign w:val="subscript"/>
              </w:rPr>
              <w:t>a</w:t>
            </w:r>
            <w:r>
              <w:rPr>
                <w:rFonts w:ascii="Cambria" w:eastAsia="Cambria" w:hAnsi="Cambria" w:cs="Cambria"/>
                <w:sz w:val="15"/>
              </w:rPr>
              <w:t>(</w:t>
            </w:r>
            <w:r>
              <w:rPr>
                <w:i/>
                <w:sz w:val="15"/>
              </w:rPr>
              <w:t>i</w:t>
            </w:r>
            <w:r>
              <w:rPr>
                <w:rFonts w:ascii="Cambria" w:eastAsia="Cambria" w:hAnsi="Cambria" w:cs="Cambria"/>
                <w:sz w:val="15"/>
              </w:rPr>
              <w:t>−</w:t>
            </w:r>
            <w:r>
              <w:rPr>
                <w:sz w:val="15"/>
              </w:rPr>
              <w:t>1</w:t>
            </w:r>
            <w:r>
              <w:rPr>
                <w:rFonts w:ascii="Cambria" w:eastAsia="Cambria" w:hAnsi="Cambria" w:cs="Cambria"/>
                <w:sz w:val="15"/>
              </w:rPr>
              <w:t>)</w:t>
            </w:r>
            <w:r>
              <w:rPr>
                <w:rFonts w:ascii="Cambria" w:eastAsia="Cambria" w:hAnsi="Cambria" w:cs="Cambria"/>
              </w:rPr>
              <w:t>−</w:t>
            </w:r>
            <w:r>
              <w:rPr>
                <w:i/>
                <w:sz w:val="31"/>
                <w:vertAlign w:val="superscript"/>
              </w:rPr>
              <w:t>y</w:t>
            </w:r>
            <w:r>
              <w:rPr>
                <w:i/>
                <w:vertAlign w:val="subscript"/>
              </w:rPr>
              <w:t>br</w:t>
            </w:r>
            <w:r>
              <w:rPr>
                <w:rFonts w:ascii="Cambria" w:eastAsia="Cambria" w:hAnsi="Cambria" w:cs="Cambria"/>
                <w:sz w:val="15"/>
              </w:rPr>
              <w:t>(</w:t>
            </w:r>
            <w:r>
              <w:rPr>
                <w:i/>
                <w:sz w:val="15"/>
              </w:rPr>
              <w:t>i</w:t>
            </w:r>
            <w:r>
              <w:rPr>
                <w:rFonts w:ascii="Cambria" w:eastAsia="Cambria" w:hAnsi="Cambria" w:cs="Cambria"/>
                <w:sz w:val="15"/>
              </w:rPr>
              <w:t>−</w:t>
            </w:r>
            <w:r>
              <w:rPr>
                <w:sz w:val="15"/>
              </w:rPr>
              <w:t>1</w:t>
            </w:r>
            <w:r>
              <w:rPr>
                <w:rFonts w:ascii="Cambria" w:eastAsia="Cambria" w:hAnsi="Cambria" w:cs="Cambria"/>
                <w:sz w:val="15"/>
              </w:rPr>
              <w:t>)</w:t>
            </w:r>
            <w:r>
              <w:rPr>
                <w:rFonts w:ascii="Cambria" w:eastAsia="Cambria" w:hAnsi="Cambria" w:cs="Cambria"/>
              </w:rPr>
              <w:t>)</w:t>
            </w:r>
            <w:r>
              <w:rPr>
                <w:vertAlign w:val="superscript"/>
              </w:rPr>
              <w:t>2</w:t>
            </w:r>
          </w:p>
        </w:tc>
        <w:tc>
          <w:tcPr>
            <w:tcW w:w="382" w:type="dxa"/>
            <w:tcBorders>
              <w:top w:val="nil"/>
              <w:left w:val="nil"/>
              <w:bottom w:val="nil"/>
              <w:right w:val="nil"/>
            </w:tcBorders>
          </w:tcPr>
          <w:p w:rsidR="00EE6B34" w:rsidRDefault="00EE6B34">
            <w:pPr>
              <w:spacing w:after="0" w:line="276" w:lineRule="auto"/>
              <w:ind w:left="0" w:right="0"/>
              <w:jc w:val="left"/>
            </w:pPr>
          </w:p>
        </w:tc>
      </w:tr>
      <w:tr w:rsidR="00EE6B34">
        <w:trPr>
          <w:trHeight w:val="1061"/>
        </w:trPr>
        <w:tc>
          <w:tcPr>
            <w:tcW w:w="726" w:type="dxa"/>
            <w:tcBorders>
              <w:top w:val="nil"/>
              <w:left w:val="nil"/>
              <w:bottom w:val="nil"/>
              <w:right w:val="nil"/>
            </w:tcBorders>
          </w:tcPr>
          <w:p w:rsidR="00EE6B34" w:rsidRDefault="007B2103">
            <w:pPr>
              <w:spacing w:after="0" w:line="276" w:lineRule="auto"/>
              <w:ind w:left="0" w:right="0"/>
              <w:jc w:val="center"/>
            </w:pPr>
            <w:r>
              <w:rPr>
                <w:i/>
              </w:rPr>
              <w:t>d</w:t>
            </w:r>
            <w:r>
              <w:rPr>
                <w:sz w:val="15"/>
              </w:rPr>
              <w:t>1</w:t>
            </w:r>
            <w:r>
              <w:rPr>
                <w:rFonts w:ascii="Cambria" w:eastAsia="Cambria" w:hAnsi="Cambria" w:cs="Cambria"/>
                <w:sz w:val="15"/>
              </w:rPr>
              <w:t>(</w:t>
            </w:r>
            <w:r>
              <w:rPr>
                <w:i/>
                <w:sz w:val="15"/>
              </w:rPr>
              <w:t>i</w:t>
            </w:r>
            <w:r>
              <w:rPr>
                <w:rFonts w:ascii="Cambria" w:eastAsia="Cambria" w:hAnsi="Cambria" w:cs="Cambria"/>
                <w:sz w:val="15"/>
              </w:rPr>
              <w:t>)</w:t>
            </w:r>
          </w:p>
        </w:tc>
        <w:tc>
          <w:tcPr>
            <w:tcW w:w="354"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p>
        </w:tc>
        <w:tc>
          <w:tcPr>
            <w:tcW w:w="4415" w:type="dxa"/>
            <w:tcBorders>
              <w:top w:val="nil"/>
              <w:left w:val="nil"/>
              <w:bottom w:val="nil"/>
              <w:right w:val="nil"/>
            </w:tcBorders>
          </w:tcPr>
          <w:p w:rsidR="00EE6B34" w:rsidRDefault="007B2103">
            <w:pPr>
              <w:spacing w:after="0" w:line="240" w:lineRule="auto"/>
              <w:ind w:left="0" w:right="0"/>
              <w:jc w:val="left"/>
            </w:pPr>
            <w:r>
              <w:rPr>
                <w:rFonts w:ascii="Cambria" w:eastAsia="Cambria" w:hAnsi="Cambria" w:cs="Cambria"/>
              </w:rPr>
              <w:t>q</w:t>
            </w:r>
          </w:p>
          <w:p w:rsidR="00EE6B34" w:rsidRDefault="007B2103">
            <w:pPr>
              <w:spacing w:after="0" w:line="276" w:lineRule="auto"/>
              <w:ind w:left="199" w:right="0"/>
              <w:jc w:val="left"/>
            </w:pPr>
            <w:r>
              <w:rPr>
                <w:rFonts w:ascii="Cambria" w:eastAsia="Cambria" w:hAnsi="Cambria" w:cs="Cambria"/>
              </w:rPr>
              <w:t>(</w:t>
            </w:r>
            <w:r>
              <w:rPr>
                <w:i/>
              </w:rPr>
              <w:t>x</w:t>
            </w:r>
            <w:r>
              <w:rPr>
                <w:i/>
                <w:sz w:val="15"/>
              </w:rPr>
              <w:t>a</w:t>
            </w:r>
            <w:r>
              <w:rPr>
                <w:rFonts w:ascii="Cambria" w:eastAsia="Cambria" w:hAnsi="Cambria" w:cs="Cambria"/>
                <w:sz w:val="15"/>
              </w:rPr>
              <w:t>(</w:t>
            </w:r>
            <w:r>
              <w:rPr>
                <w:i/>
                <w:sz w:val="15"/>
              </w:rPr>
              <w:t>i</w:t>
            </w:r>
            <w:r>
              <w:rPr>
                <w:rFonts w:ascii="Cambria" w:eastAsia="Cambria" w:hAnsi="Cambria" w:cs="Cambria"/>
                <w:sz w:val="15"/>
              </w:rPr>
              <w:t>)</w:t>
            </w:r>
            <w:r>
              <w:rPr>
                <w:rFonts w:ascii="Cambria" w:eastAsia="Cambria" w:hAnsi="Cambria" w:cs="Cambria"/>
              </w:rPr>
              <w:t>−</w:t>
            </w:r>
            <w:r>
              <w:rPr>
                <w:i/>
              </w:rPr>
              <w:t>x</w:t>
            </w:r>
            <w:r>
              <w:rPr>
                <w:i/>
                <w:sz w:val="15"/>
              </w:rPr>
              <w:t>b</w:t>
            </w:r>
            <w:r>
              <w:rPr>
                <w:rFonts w:ascii="Cambria" w:eastAsia="Cambria" w:hAnsi="Cambria" w:cs="Cambria"/>
                <w:sz w:val="15"/>
              </w:rPr>
              <w:t>(</w:t>
            </w:r>
            <w:r>
              <w:rPr>
                <w:i/>
                <w:sz w:val="15"/>
              </w:rPr>
              <w:t>i</w:t>
            </w:r>
            <w:r>
              <w:rPr>
                <w:rFonts w:ascii="Cambria" w:eastAsia="Cambria" w:hAnsi="Cambria" w:cs="Cambria"/>
                <w:sz w:val="15"/>
              </w:rPr>
              <w:t>)</w:t>
            </w:r>
            <w:r>
              <w:rPr>
                <w:rFonts w:ascii="Cambria" w:eastAsia="Cambria" w:hAnsi="Cambria" w:cs="Cambria"/>
              </w:rPr>
              <w:t>)</w:t>
            </w:r>
            <w:r>
              <w:rPr>
                <w:sz w:val="15"/>
              </w:rPr>
              <w:t xml:space="preserve">2 </w:t>
            </w:r>
            <w:r>
              <w:rPr>
                <w:rFonts w:ascii="Cambria" w:eastAsia="Cambria" w:hAnsi="Cambria" w:cs="Cambria"/>
              </w:rPr>
              <w:t>+(</w:t>
            </w:r>
            <w:r>
              <w:rPr>
                <w:i/>
              </w:rPr>
              <w:t>y</w:t>
            </w:r>
            <w:r>
              <w:rPr>
                <w:i/>
                <w:sz w:val="15"/>
              </w:rPr>
              <w:t>a</w:t>
            </w:r>
            <w:r>
              <w:rPr>
                <w:rFonts w:ascii="Cambria" w:eastAsia="Cambria" w:hAnsi="Cambria" w:cs="Cambria"/>
                <w:sz w:val="15"/>
              </w:rPr>
              <w:t>(</w:t>
            </w:r>
            <w:r>
              <w:rPr>
                <w:i/>
                <w:sz w:val="15"/>
              </w:rPr>
              <w:t>i</w:t>
            </w:r>
            <w:r>
              <w:rPr>
                <w:rFonts w:ascii="Cambria" w:eastAsia="Cambria" w:hAnsi="Cambria" w:cs="Cambria"/>
                <w:sz w:val="15"/>
              </w:rPr>
              <w:t>)</w:t>
            </w:r>
            <w:r>
              <w:rPr>
                <w:rFonts w:ascii="Cambria" w:eastAsia="Cambria" w:hAnsi="Cambria" w:cs="Cambria"/>
              </w:rPr>
              <w:t>−</w:t>
            </w:r>
            <w:r>
              <w:rPr>
                <w:i/>
              </w:rPr>
              <w:t>y</w:t>
            </w:r>
            <w:r>
              <w:rPr>
                <w:i/>
                <w:sz w:val="15"/>
              </w:rPr>
              <w:t>b</w:t>
            </w:r>
            <w:r>
              <w:rPr>
                <w:rFonts w:ascii="Cambria" w:eastAsia="Cambria" w:hAnsi="Cambria" w:cs="Cambria"/>
                <w:sz w:val="15"/>
              </w:rPr>
              <w:t>(</w:t>
            </w:r>
            <w:r>
              <w:rPr>
                <w:i/>
                <w:sz w:val="15"/>
              </w:rPr>
              <w:t>i</w:t>
            </w:r>
            <w:r>
              <w:rPr>
                <w:rFonts w:ascii="Cambria" w:eastAsia="Cambria" w:hAnsi="Cambria" w:cs="Cambria"/>
                <w:sz w:val="15"/>
              </w:rPr>
              <w:t>)</w:t>
            </w:r>
            <w:r>
              <w:rPr>
                <w:rFonts w:ascii="Cambria" w:eastAsia="Cambria" w:hAnsi="Cambria" w:cs="Cambria"/>
              </w:rPr>
              <w:t>)</w:t>
            </w:r>
            <w:r>
              <w:rPr>
                <w:sz w:val="15"/>
              </w:rPr>
              <w:t>2</w:t>
            </w:r>
          </w:p>
        </w:tc>
        <w:tc>
          <w:tcPr>
            <w:tcW w:w="382" w:type="dxa"/>
            <w:tcBorders>
              <w:top w:val="nil"/>
              <w:left w:val="nil"/>
              <w:bottom w:val="nil"/>
              <w:right w:val="nil"/>
            </w:tcBorders>
          </w:tcPr>
          <w:p w:rsidR="00EE6B34" w:rsidRDefault="007B2103">
            <w:pPr>
              <w:spacing w:after="0" w:line="276" w:lineRule="auto"/>
              <w:ind w:left="0" w:right="0"/>
            </w:pPr>
            <w:r>
              <w:t>(3.4)</w:t>
            </w:r>
          </w:p>
        </w:tc>
      </w:tr>
      <w:tr w:rsidR="00EE6B34">
        <w:trPr>
          <w:trHeight w:val="1705"/>
        </w:trPr>
        <w:tc>
          <w:tcPr>
            <w:tcW w:w="1080" w:type="dxa"/>
            <w:gridSpan w:val="2"/>
            <w:tcBorders>
              <w:top w:val="nil"/>
              <w:left w:val="nil"/>
              <w:bottom w:val="nil"/>
              <w:right w:val="nil"/>
            </w:tcBorders>
          </w:tcPr>
          <w:p w:rsidR="00EE6B34" w:rsidRDefault="00EE6B34">
            <w:pPr>
              <w:spacing w:after="0" w:line="276" w:lineRule="auto"/>
              <w:ind w:left="0" w:right="0"/>
              <w:jc w:val="left"/>
            </w:pPr>
          </w:p>
        </w:tc>
        <w:tc>
          <w:tcPr>
            <w:tcW w:w="4415" w:type="dxa"/>
            <w:tcBorders>
              <w:top w:val="nil"/>
              <w:left w:val="nil"/>
              <w:bottom w:val="nil"/>
              <w:right w:val="nil"/>
            </w:tcBorders>
            <w:vAlign w:val="bottom"/>
          </w:tcPr>
          <w:p w:rsidR="00EE6B34" w:rsidRDefault="007B2103">
            <w:pPr>
              <w:spacing w:after="32" w:line="240" w:lineRule="auto"/>
              <w:ind w:left="1039" w:right="0"/>
              <w:jc w:val="left"/>
            </w:pPr>
            <w:r>
              <w:t xml:space="preserve">1 </w:t>
            </w:r>
            <w:r>
              <w:rPr>
                <w:i/>
                <w:sz w:val="15"/>
              </w:rPr>
              <w:t>n</w:t>
            </w:r>
            <w:r>
              <w:rPr>
                <w:i/>
                <w:sz w:val="15"/>
              </w:rPr>
              <w:tab/>
            </w:r>
            <w:r>
              <w:rPr>
                <w:i/>
              </w:rPr>
              <w:t>d</w:t>
            </w:r>
            <w:r>
              <w:rPr>
                <w:sz w:val="15"/>
              </w:rPr>
              <w:t>1</w:t>
            </w:r>
            <w:r>
              <w:rPr>
                <w:rFonts w:ascii="Cambria" w:eastAsia="Cambria" w:hAnsi="Cambria" w:cs="Cambria"/>
                <w:sz w:val="15"/>
              </w:rPr>
              <w:t>(</w:t>
            </w:r>
            <w:r>
              <w:rPr>
                <w:i/>
                <w:sz w:val="15"/>
              </w:rPr>
              <w:t>i</w:t>
            </w:r>
            <w:r>
              <w:rPr>
                <w:rFonts w:ascii="Cambria" w:eastAsia="Cambria" w:hAnsi="Cambria" w:cs="Cambria"/>
                <w:sz w:val="15"/>
              </w:rPr>
              <w:t>)</w:t>
            </w:r>
          </w:p>
          <w:p w:rsidR="00EE6B34" w:rsidRDefault="007B2103">
            <w:pPr>
              <w:spacing w:after="0" w:line="240" w:lineRule="auto"/>
              <w:ind w:left="40" w:right="0"/>
              <w:jc w:val="left"/>
            </w:pPr>
            <w:r>
              <w:rPr>
                <w:i/>
              </w:rPr>
              <w:t>MLE</w:t>
            </w:r>
            <w:r>
              <w:rPr>
                <w:i/>
              </w:rPr>
              <w:tab/>
            </w:r>
            <w:r>
              <w:rPr>
                <w:rFonts w:ascii="Cambria" w:eastAsia="Cambria" w:hAnsi="Cambria" w:cs="Cambria"/>
              </w:rPr>
              <w:t xml:space="preserve">= </w:t>
            </w:r>
            <w:r>
              <w:rPr>
                <w:sz w:val="29"/>
              </w:rPr>
              <w:t xml:space="preserve">∑ </w:t>
            </w:r>
            <w:r>
              <w:t>log</w:t>
            </w:r>
            <w:r>
              <w:rPr>
                <w:sz w:val="15"/>
              </w:rPr>
              <w:t xml:space="preserve">2 </w:t>
            </w:r>
            <w:r>
              <w:rPr>
                <w:i/>
              </w:rPr>
              <w:t>d</w:t>
            </w:r>
            <w:r>
              <w:rPr>
                <w:sz w:val="15"/>
              </w:rPr>
              <w:t>0</w:t>
            </w:r>
            <w:r>
              <w:rPr>
                <w:rFonts w:ascii="Cambria" w:eastAsia="Cambria" w:hAnsi="Cambria" w:cs="Cambria"/>
                <w:sz w:val="15"/>
              </w:rPr>
              <w:t>(</w:t>
            </w:r>
            <w:r>
              <w:rPr>
                <w:i/>
                <w:sz w:val="15"/>
              </w:rPr>
              <w:t>i</w:t>
            </w:r>
            <w:r>
              <w:rPr>
                <w:rFonts w:ascii="Cambria" w:eastAsia="Cambria" w:hAnsi="Cambria" w:cs="Cambria"/>
                <w:sz w:val="15"/>
              </w:rPr>
              <w:t>−</w:t>
            </w:r>
            <w:r>
              <w:rPr>
                <w:sz w:val="15"/>
              </w:rPr>
              <w:t>1</w:t>
            </w:r>
            <w:r>
              <w:rPr>
                <w:rFonts w:ascii="Cambria" w:eastAsia="Cambria" w:hAnsi="Cambria" w:cs="Cambria"/>
                <w:sz w:val="15"/>
              </w:rPr>
              <w:t>)</w:t>
            </w:r>
          </w:p>
          <w:p w:rsidR="00EE6B34" w:rsidRDefault="007B2103">
            <w:pPr>
              <w:spacing w:after="0" w:line="276" w:lineRule="auto"/>
              <w:ind w:left="1039" w:right="0"/>
              <w:jc w:val="left"/>
            </w:pPr>
            <w:r>
              <w:rPr>
                <w:i/>
                <w:sz w:val="31"/>
                <w:vertAlign w:val="superscript"/>
              </w:rPr>
              <w:t xml:space="preserve">n </w:t>
            </w:r>
            <w:r>
              <w:rPr>
                <w:i/>
                <w:sz w:val="15"/>
              </w:rPr>
              <w:t>i</w:t>
            </w:r>
            <w:r>
              <w:rPr>
                <w:rFonts w:ascii="Cambria" w:eastAsia="Cambria" w:hAnsi="Cambria" w:cs="Cambria"/>
                <w:sz w:val="15"/>
              </w:rPr>
              <w:t>=</w:t>
            </w:r>
            <w:r>
              <w:rPr>
                <w:sz w:val="15"/>
              </w:rPr>
              <w:t>2</w:t>
            </w:r>
          </w:p>
        </w:tc>
        <w:tc>
          <w:tcPr>
            <w:tcW w:w="382" w:type="dxa"/>
            <w:tcBorders>
              <w:top w:val="nil"/>
              <w:left w:val="nil"/>
              <w:bottom w:val="nil"/>
              <w:right w:val="nil"/>
            </w:tcBorders>
            <w:vAlign w:val="bottom"/>
          </w:tcPr>
          <w:p w:rsidR="00EE6B34" w:rsidRDefault="007B2103">
            <w:pPr>
              <w:spacing w:after="0" w:line="276" w:lineRule="auto"/>
              <w:ind w:left="0" w:right="0"/>
            </w:pPr>
            <w:r>
              <w:t>(3.5)</w:t>
            </w:r>
          </w:p>
        </w:tc>
      </w:tr>
      <w:tr w:rsidR="00EE6B34">
        <w:trPr>
          <w:trHeight w:val="794"/>
        </w:trPr>
        <w:tc>
          <w:tcPr>
            <w:tcW w:w="1080" w:type="dxa"/>
            <w:gridSpan w:val="2"/>
            <w:tcBorders>
              <w:top w:val="nil"/>
              <w:left w:val="nil"/>
              <w:bottom w:val="nil"/>
              <w:right w:val="nil"/>
            </w:tcBorders>
            <w:vAlign w:val="bottom"/>
          </w:tcPr>
          <w:p w:rsidR="00EE6B34" w:rsidRDefault="007B2103">
            <w:pPr>
              <w:spacing w:after="0" w:line="276" w:lineRule="auto"/>
              <w:ind w:left="553" w:right="0"/>
              <w:jc w:val="left"/>
            </w:pPr>
            <w:r>
              <w:rPr>
                <w:i/>
                <w:sz w:val="31"/>
                <w:vertAlign w:val="superscript"/>
              </w:rPr>
              <w:t>x</w:t>
            </w:r>
            <w:r>
              <w:rPr>
                <w:i/>
                <w:sz w:val="15"/>
              </w:rPr>
              <w:t>br</w:t>
            </w:r>
            <w:r>
              <w:rPr>
                <w:rFonts w:ascii="Cambria" w:eastAsia="Cambria" w:hAnsi="Cambria" w:cs="Cambria"/>
                <w:sz w:val="15"/>
              </w:rPr>
              <w:t>(</w:t>
            </w:r>
            <w:r>
              <w:rPr>
                <w:i/>
                <w:sz w:val="15"/>
              </w:rPr>
              <w:t>i</w:t>
            </w:r>
            <w:r>
              <w:rPr>
                <w:rFonts w:ascii="Cambria" w:eastAsia="Cambria" w:hAnsi="Cambria" w:cs="Cambria"/>
                <w:sz w:val="15"/>
              </w:rPr>
              <w:t>)</w:t>
            </w:r>
          </w:p>
        </w:tc>
        <w:tc>
          <w:tcPr>
            <w:tcW w:w="4415" w:type="dxa"/>
            <w:tcBorders>
              <w:top w:val="nil"/>
              <w:left w:val="nil"/>
              <w:bottom w:val="nil"/>
              <w:right w:val="nil"/>
            </w:tcBorders>
            <w:vAlign w:val="bottom"/>
          </w:tcPr>
          <w:p w:rsidR="00EE6B34" w:rsidRDefault="007B2103">
            <w:pPr>
              <w:spacing w:after="0" w:line="276" w:lineRule="auto"/>
              <w:ind w:left="61" w:right="0"/>
              <w:jc w:val="left"/>
            </w:pPr>
            <w:r>
              <w:rPr>
                <w:rFonts w:ascii="Cambria" w:eastAsia="Cambria" w:hAnsi="Cambria" w:cs="Cambria"/>
              </w:rPr>
              <w:t>=</w:t>
            </w:r>
            <w:r>
              <w:rPr>
                <w:rFonts w:ascii="Cambria" w:eastAsia="Cambria" w:hAnsi="Cambria" w:cs="Cambria"/>
              </w:rPr>
              <w:tab/>
            </w:r>
            <w:r>
              <w:rPr>
                <w:i/>
                <w:sz w:val="31"/>
                <w:vertAlign w:val="superscript"/>
              </w:rPr>
              <w:t>x</w:t>
            </w:r>
            <w:r>
              <w:rPr>
                <w:i/>
                <w:vertAlign w:val="subscript"/>
              </w:rPr>
              <w:t>a</w:t>
            </w:r>
            <w:r>
              <w:rPr>
                <w:rFonts w:ascii="Cambria" w:eastAsia="Cambria" w:hAnsi="Cambria" w:cs="Cambria"/>
                <w:sz w:val="15"/>
              </w:rPr>
              <w:t>(</w:t>
            </w:r>
            <w:r>
              <w:rPr>
                <w:i/>
                <w:sz w:val="15"/>
              </w:rPr>
              <w:t>i</w:t>
            </w:r>
            <w:r>
              <w:rPr>
                <w:rFonts w:ascii="Cambria" w:eastAsia="Cambria" w:hAnsi="Cambria" w:cs="Cambria"/>
                <w:sz w:val="15"/>
              </w:rPr>
              <w:t>)</w:t>
            </w:r>
            <w:r>
              <w:rPr>
                <w:rFonts w:ascii="Cambria" w:eastAsia="Cambria" w:hAnsi="Cambria" w:cs="Cambria"/>
              </w:rPr>
              <w:t>+(</w:t>
            </w:r>
            <w:r>
              <w:rPr>
                <w:i/>
                <w:sz w:val="31"/>
                <w:vertAlign w:val="superscript"/>
              </w:rPr>
              <w:t>x</w:t>
            </w:r>
            <w:r>
              <w:rPr>
                <w:i/>
                <w:vertAlign w:val="subscript"/>
              </w:rPr>
              <w:t>b</w:t>
            </w:r>
            <w:r>
              <w:rPr>
                <w:rFonts w:ascii="Cambria" w:eastAsia="Cambria" w:hAnsi="Cambria" w:cs="Cambria"/>
                <w:sz w:val="15"/>
              </w:rPr>
              <w:t>(</w:t>
            </w:r>
            <w:r>
              <w:rPr>
                <w:i/>
                <w:sz w:val="15"/>
              </w:rPr>
              <w:t>i</w:t>
            </w:r>
            <w:r>
              <w:rPr>
                <w:rFonts w:ascii="Cambria" w:eastAsia="Cambria" w:hAnsi="Cambria" w:cs="Cambria"/>
                <w:sz w:val="15"/>
              </w:rPr>
              <w:t>)</w:t>
            </w:r>
            <w:r>
              <w:rPr>
                <w:rFonts w:ascii="Cambria" w:eastAsia="Cambria" w:hAnsi="Cambria" w:cs="Cambria"/>
              </w:rPr>
              <w:t>−</w:t>
            </w:r>
            <w:r>
              <w:rPr>
                <w:i/>
                <w:sz w:val="31"/>
                <w:vertAlign w:val="superscript"/>
              </w:rPr>
              <w:t>x</w:t>
            </w:r>
            <w:r>
              <w:rPr>
                <w:i/>
                <w:vertAlign w:val="subscript"/>
              </w:rPr>
              <w:t>a</w:t>
            </w:r>
            <w:r>
              <w:rPr>
                <w:rFonts w:ascii="Cambria" w:eastAsia="Cambria" w:hAnsi="Cambria" w:cs="Cambria"/>
                <w:sz w:val="15"/>
              </w:rPr>
              <w:t>(</w:t>
            </w:r>
            <w:r>
              <w:rPr>
                <w:i/>
                <w:sz w:val="15"/>
              </w:rPr>
              <w:t>i</w:t>
            </w:r>
            <w:r>
              <w:rPr>
                <w:rFonts w:ascii="Cambria" w:eastAsia="Cambria" w:hAnsi="Cambria" w:cs="Cambria"/>
                <w:sz w:val="15"/>
              </w:rPr>
              <w:t>)</w:t>
            </w:r>
            <w:r>
              <w:rPr>
                <w:rFonts w:ascii="Cambria" w:eastAsia="Cambria" w:hAnsi="Cambria" w:cs="Cambria"/>
              </w:rPr>
              <w:t>)</w:t>
            </w:r>
            <w:r>
              <w:rPr>
                <w:i/>
                <w:sz w:val="31"/>
                <w:vertAlign w:val="superscript"/>
              </w:rPr>
              <w:t>d</w:t>
            </w:r>
            <w:r>
              <w:rPr>
                <w:i/>
                <w:vertAlign w:val="subscript"/>
              </w:rPr>
              <w:t>o</w:t>
            </w:r>
            <w:r>
              <w:rPr>
                <w:rFonts w:ascii="Cambria" w:eastAsia="Cambria" w:hAnsi="Cambria" w:cs="Cambria"/>
                <w:sz w:val="15"/>
              </w:rPr>
              <w:t>(</w:t>
            </w:r>
            <w:r>
              <w:rPr>
                <w:i/>
                <w:sz w:val="15"/>
              </w:rPr>
              <w:t>i</w:t>
            </w:r>
            <w:r>
              <w:rPr>
                <w:rFonts w:ascii="Cambria" w:eastAsia="Cambria" w:hAnsi="Cambria" w:cs="Cambria"/>
                <w:sz w:val="15"/>
              </w:rPr>
              <w:t>−</w:t>
            </w:r>
            <w:r>
              <w:rPr>
                <w:sz w:val="15"/>
              </w:rPr>
              <w:t>1</w:t>
            </w:r>
            <w:r>
              <w:rPr>
                <w:rFonts w:ascii="Cambria" w:eastAsia="Cambria" w:hAnsi="Cambria" w:cs="Cambria"/>
                <w:sz w:val="15"/>
              </w:rPr>
              <w:t>)</w:t>
            </w:r>
            <w:r>
              <w:rPr>
                <w:rFonts w:ascii="Cambria" w:eastAsia="Cambria" w:hAnsi="Cambria" w:cs="Cambria"/>
                <w:i/>
              </w:rPr>
              <w:t>/</w:t>
            </w:r>
            <w:r>
              <w:rPr>
                <w:i/>
                <w:sz w:val="31"/>
                <w:vertAlign w:val="superscript"/>
              </w:rPr>
              <w:t>d</w:t>
            </w:r>
            <w:r>
              <w:rPr>
                <w:vertAlign w:val="subscript"/>
              </w:rPr>
              <w:t>1</w:t>
            </w:r>
            <w:r>
              <w:rPr>
                <w:rFonts w:ascii="Cambria" w:eastAsia="Cambria" w:hAnsi="Cambria" w:cs="Cambria"/>
                <w:sz w:val="15"/>
              </w:rPr>
              <w:t>(</w:t>
            </w:r>
            <w:r>
              <w:rPr>
                <w:i/>
                <w:sz w:val="15"/>
              </w:rPr>
              <w:t>i</w:t>
            </w:r>
            <w:r>
              <w:rPr>
                <w:rFonts w:ascii="Cambria" w:eastAsia="Cambria" w:hAnsi="Cambria" w:cs="Cambria"/>
                <w:sz w:val="15"/>
              </w:rPr>
              <w:t>)</w:t>
            </w:r>
          </w:p>
        </w:tc>
        <w:tc>
          <w:tcPr>
            <w:tcW w:w="382" w:type="dxa"/>
            <w:tcBorders>
              <w:top w:val="nil"/>
              <w:left w:val="nil"/>
              <w:bottom w:val="nil"/>
              <w:right w:val="nil"/>
            </w:tcBorders>
          </w:tcPr>
          <w:p w:rsidR="00EE6B34" w:rsidRDefault="00EE6B34">
            <w:pPr>
              <w:spacing w:after="0" w:line="276" w:lineRule="auto"/>
              <w:ind w:left="0" w:right="0"/>
              <w:jc w:val="left"/>
            </w:pPr>
          </w:p>
        </w:tc>
      </w:tr>
      <w:tr w:rsidR="00EE6B34">
        <w:trPr>
          <w:trHeight w:val="321"/>
        </w:trPr>
        <w:tc>
          <w:tcPr>
            <w:tcW w:w="1080" w:type="dxa"/>
            <w:gridSpan w:val="2"/>
            <w:tcBorders>
              <w:top w:val="nil"/>
              <w:left w:val="nil"/>
              <w:bottom w:val="nil"/>
              <w:right w:val="nil"/>
            </w:tcBorders>
            <w:vAlign w:val="bottom"/>
          </w:tcPr>
          <w:p w:rsidR="00EE6B34" w:rsidRDefault="007B2103">
            <w:pPr>
              <w:spacing w:after="0" w:line="276" w:lineRule="auto"/>
              <w:ind w:left="553" w:right="0"/>
              <w:jc w:val="left"/>
            </w:pPr>
            <w:r>
              <w:rPr>
                <w:i/>
                <w:sz w:val="31"/>
                <w:vertAlign w:val="superscript"/>
              </w:rPr>
              <w:t>y</w:t>
            </w:r>
            <w:r>
              <w:rPr>
                <w:i/>
                <w:sz w:val="15"/>
              </w:rPr>
              <w:t>br</w:t>
            </w:r>
            <w:r>
              <w:rPr>
                <w:rFonts w:ascii="Cambria" w:eastAsia="Cambria" w:hAnsi="Cambria" w:cs="Cambria"/>
                <w:sz w:val="15"/>
              </w:rPr>
              <w:t>(</w:t>
            </w:r>
            <w:r>
              <w:rPr>
                <w:i/>
                <w:sz w:val="15"/>
              </w:rPr>
              <w:t>i</w:t>
            </w:r>
            <w:r>
              <w:rPr>
                <w:rFonts w:ascii="Cambria" w:eastAsia="Cambria" w:hAnsi="Cambria" w:cs="Cambria"/>
                <w:sz w:val="15"/>
              </w:rPr>
              <w:t>)</w:t>
            </w:r>
          </w:p>
        </w:tc>
        <w:tc>
          <w:tcPr>
            <w:tcW w:w="4415" w:type="dxa"/>
            <w:tcBorders>
              <w:top w:val="nil"/>
              <w:left w:val="nil"/>
              <w:bottom w:val="nil"/>
              <w:right w:val="nil"/>
            </w:tcBorders>
            <w:vAlign w:val="bottom"/>
          </w:tcPr>
          <w:p w:rsidR="00EE6B34" w:rsidRDefault="007B2103">
            <w:pPr>
              <w:spacing w:after="0" w:line="276" w:lineRule="auto"/>
              <w:ind w:left="61" w:right="0"/>
              <w:jc w:val="left"/>
            </w:pPr>
            <w:r>
              <w:rPr>
                <w:rFonts w:ascii="Cambria" w:eastAsia="Cambria" w:hAnsi="Cambria" w:cs="Cambria"/>
              </w:rPr>
              <w:t>=</w:t>
            </w:r>
            <w:r>
              <w:rPr>
                <w:rFonts w:ascii="Cambria" w:eastAsia="Cambria" w:hAnsi="Cambria" w:cs="Cambria"/>
              </w:rPr>
              <w:tab/>
            </w:r>
            <w:r>
              <w:rPr>
                <w:i/>
                <w:sz w:val="31"/>
                <w:vertAlign w:val="superscript"/>
              </w:rPr>
              <w:t>y</w:t>
            </w:r>
            <w:r>
              <w:rPr>
                <w:i/>
                <w:vertAlign w:val="subscript"/>
              </w:rPr>
              <w:t>a</w:t>
            </w:r>
            <w:r>
              <w:rPr>
                <w:rFonts w:ascii="Cambria" w:eastAsia="Cambria" w:hAnsi="Cambria" w:cs="Cambria"/>
                <w:sz w:val="15"/>
              </w:rPr>
              <w:t>(</w:t>
            </w:r>
            <w:r>
              <w:rPr>
                <w:i/>
                <w:sz w:val="15"/>
              </w:rPr>
              <w:t>i</w:t>
            </w:r>
            <w:r>
              <w:rPr>
                <w:rFonts w:ascii="Cambria" w:eastAsia="Cambria" w:hAnsi="Cambria" w:cs="Cambria"/>
                <w:sz w:val="15"/>
              </w:rPr>
              <w:t>)</w:t>
            </w:r>
            <w:r>
              <w:rPr>
                <w:rFonts w:ascii="Cambria" w:eastAsia="Cambria" w:hAnsi="Cambria" w:cs="Cambria"/>
              </w:rPr>
              <w:t>+(</w:t>
            </w:r>
            <w:r>
              <w:rPr>
                <w:i/>
                <w:sz w:val="31"/>
                <w:vertAlign w:val="superscript"/>
              </w:rPr>
              <w:t>y</w:t>
            </w:r>
            <w:r>
              <w:rPr>
                <w:i/>
                <w:vertAlign w:val="subscript"/>
              </w:rPr>
              <w:t>b</w:t>
            </w:r>
            <w:r>
              <w:rPr>
                <w:rFonts w:ascii="Cambria" w:eastAsia="Cambria" w:hAnsi="Cambria" w:cs="Cambria"/>
                <w:sz w:val="15"/>
              </w:rPr>
              <w:t>(</w:t>
            </w:r>
            <w:r>
              <w:rPr>
                <w:i/>
                <w:sz w:val="15"/>
              </w:rPr>
              <w:t>i</w:t>
            </w:r>
            <w:r>
              <w:rPr>
                <w:rFonts w:ascii="Cambria" w:eastAsia="Cambria" w:hAnsi="Cambria" w:cs="Cambria"/>
                <w:sz w:val="15"/>
              </w:rPr>
              <w:t>)</w:t>
            </w:r>
            <w:r>
              <w:rPr>
                <w:rFonts w:ascii="Cambria" w:eastAsia="Cambria" w:hAnsi="Cambria" w:cs="Cambria"/>
              </w:rPr>
              <w:t>−</w:t>
            </w:r>
            <w:r>
              <w:rPr>
                <w:i/>
                <w:sz w:val="31"/>
                <w:vertAlign w:val="superscript"/>
              </w:rPr>
              <w:t>y</w:t>
            </w:r>
            <w:r>
              <w:rPr>
                <w:i/>
                <w:vertAlign w:val="subscript"/>
              </w:rPr>
              <w:t>a</w:t>
            </w:r>
            <w:r>
              <w:rPr>
                <w:rFonts w:ascii="Cambria" w:eastAsia="Cambria" w:hAnsi="Cambria" w:cs="Cambria"/>
                <w:sz w:val="15"/>
              </w:rPr>
              <w:t>(</w:t>
            </w:r>
            <w:r>
              <w:rPr>
                <w:i/>
                <w:sz w:val="15"/>
              </w:rPr>
              <w:t>i</w:t>
            </w:r>
            <w:r>
              <w:rPr>
                <w:rFonts w:ascii="Cambria" w:eastAsia="Cambria" w:hAnsi="Cambria" w:cs="Cambria"/>
                <w:sz w:val="15"/>
              </w:rPr>
              <w:t>)</w:t>
            </w:r>
            <w:r>
              <w:rPr>
                <w:rFonts w:ascii="Cambria" w:eastAsia="Cambria" w:hAnsi="Cambria" w:cs="Cambria"/>
              </w:rPr>
              <w:t>)</w:t>
            </w:r>
            <w:r>
              <w:rPr>
                <w:i/>
                <w:sz w:val="31"/>
                <w:vertAlign w:val="superscript"/>
              </w:rPr>
              <w:t>d</w:t>
            </w:r>
            <w:r>
              <w:rPr>
                <w:i/>
                <w:vertAlign w:val="subscript"/>
              </w:rPr>
              <w:t>o</w:t>
            </w:r>
            <w:r>
              <w:rPr>
                <w:rFonts w:ascii="Cambria" w:eastAsia="Cambria" w:hAnsi="Cambria" w:cs="Cambria"/>
                <w:sz w:val="15"/>
              </w:rPr>
              <w:t>(</w:t>
            </w:r>
            <w:r>
              <w:rPr>
                <w:i/>
                <w:sz w:val="15"/>
              </w:rPr>
              <w:t>i</w:t>
            </w:r>
            <w:r>
              <w:rPr>
                <w:rFonts w:ascii="Cambria" w:eastAsia="Cambria" w:hAnsi="Cambria" w:cs="Cambria"/>
                <w:sz w:val="15"/>
              </w:rPr>
              <w:t>−</w:t>
            </w:r>
            <w:r>
              <w:rPr>
                <w:sz w:val="15"/>
              </w:rPr>
              <w:t>1</w:t>
            </w:r>
            <w:r>
              <w:rPr>
                <w:rFonts w:ascii="Cambria" w:eastAsia="Cambria" w:hAnsi="Cambria" w:cs="Cambria"/>
                <w:sz w:val="15"/>
              </w:rPr>
              <w:t>)</w:t>
            </w:r>
            <w:r>
              <w:rPr>
                <w:rFonts w:ascii="Cambria" w:eastAsia="Cambria" w:hAnsi="Cambria" w:cs="Cambria"/>
                <w:i/>
              </w:rPr>
              <w:t>/</w:t>
            </w:r>
            <w:r>
              <w:rPr>
                <w:i/>
                <w:sz w:val="31"/>
                <w:vertAlign w:val="superscript"/>
              </w:rPr>
              <w:t>d</w:t>
            </w:r>
            <w:r>
              <w:rPr>
                <w:vertAlign w:val="subscript"/>
              </w:rPr>
              <w:t>1</w:t>
            </w:r>
            <w:r>
              <w:rPr>
                <w:rFonts w:ascii="Cambria" w:eastAsia="Cambria" w:hAnsi="Cambria" w:cs="Cambria"/>
                <w:sz w:val="15"/>
              </w:rPr>
              <w:t>(</w:t>
            </w:r>
            <w:r>
              <w:rPr>
                <w:i/>
                <w:sz w:val="15"/>
              </w:rPr>
              <w:t>i</w:t>
            </w:r>
            <w:r>
              <w:rPr>
                <w:rFonts w:ascii="Cambria" w:eastAsia="Cambria" w:hAnsi="Cambria" w:cs="Cambria"/>
                <w:sz w:val="15"/>
              </w:rPr>
              <w:t>)</w:t>
            </w:r>
          </w:p>
        </w:tc>
        <w:tc>
          <w:tcPr>
            <w:tcW w:w="382" w:type="dxa"/>
            <w:tcBorders>
              <w:top w:val="nil"/>
              <w:left w:val="nil"/>
              <w:bottom w:val="nil"/>
              <w:right w:val="nil"/>
            </w:tcBorders>
          </w:tcPr>
          <w:p w:rsidR="00EE6B34" w:rsidRDefault="007B2103">
            <w:pPr>
              <w:spacing w:after="0" w:line="276" w:lineRule="auto"/>
              <w:ind w:left="0" w:right="0"/>
            </w:pPr>
            <w:r>
              <w:t>(3.6)</w:t>
            </w:r>
          </w:p>
        </w:tc>
      </w:tr>
    </w:tbl>
    <w:p w:rsidR="00EE6B34" w:rsidRDefault="007B2103">
      <w:pPr>
        <w:spacing w:after="1922" w:line="240" w:lineRule="auto"/>
        <w:ind w:left="0" w:right="0"/>
        <w:jc w:val="center"/>
      </w:pPr>
      <w:r>
        <w:rPr>
          <w:noProof/>
          <w:sz w:val="22"/>
        </w:rPr>
        <mc:AlternateContent>
          <mc:Choice Requires="wpg">
            <w:drawing>
              <wp:inline distT="0" distB="0" distL="0" distR="0">
                <wp:extent cx="1534998" cy="4928"/>
                <wp:effectExtent l="0" t="0" r="0" b="0"/>
                <wp:docPr id="1190157" name="Group 1190157"/>
                <wp:cNvGraphicFramePr/>
                <a:graphic xmlns:a="http://schemas.openxmlformats.org/drawingml/2006/main">
                  <a:graphicData uri="http://schemas.microsoft.com/office/word/2010/wordprocessingGroup">
                    <wpg:wgp>
                      <wpg:cNvGrpSpPr/>
                      <wpg:grpSpPr>
                        <a:xfrm>
                          <a:off x="0" y="0"/>
                          <a:ext cx="1534998" cy="4928"/>
                          <a:chOff x="0" y="0"/>
                          <a:chExt cx="1534998" cy="4928"/>
                        </a:xfrm>
                      </wpg:grpSpPr>
                      <wps:wsp>
                        <wps:cNvPr id="15086" name="Shape 15086"/>
                        <wps:cNvSpPr/>
                        <wps:spPr>
                          <a:xfrm>
                            <a:off x="0" y="0"/>
                            <a:ext cx="1534998" cy="0"/>
                          </a:xfrm>
                          <a:custGeom>
                            <a:avLst/>
                            <a:gdLst/>
                            <a:ahLst/>
                            <a:cxnLst/>
                            <a:rect l="0" t="0" r="0" b="0"/>
                            <a:pathLst>
                              <a:path w="1534998">
                                <a:moveTo>
                                  <a:pt x="0" y="0"/>
                                </a:moveTo>
                                <a:lnTo>
                                  <a:pt x="1534998" y="0"/>
                                </a:lnTo>
                              </a:path>
                            </a:pathLst>
                          </a:custGeom>
                          <a:ln w="4928"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8DF2765" id="Group 1190157" o:spid="_x0000_s1026" style="width:120.85pt;height:.4pt;mso-position-horizontal-relative:char;mso-position-vertical-relative:line" coordsize="15349,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">
                <v:shape id="Shape 15086" o:spid="_x0000_s1027" style="position:absolute;width:15349;height:0;visibility:visible;mso-wrap-style:square;v-text-anchor:top" coordsize="15349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CaCcIA&#10;AADeAAAADwAAAGRycy9kb3ducmV2LnhtbERPTYvCMBC9L/gfwgh726YqaqlGEe3CgqdVQY9DM7bF&#10;ZlKbqN1/b4QFb/N4nzNfdqYWd2pdZVnBIIpBEOdWV1woOOy/vxIQziNrrC2Tgj9ysFz0PuaYavvg&#10;X7rvfCFCCLsUFZTeN6mULi/JoItsQxy4s20N+gDbQuoWHyHc1HIYxxNpsOLQUGJD65Lyy+5mFJy2&#10;PGrq67pYJfaMR7nJpjLLlPrsd6sZCE+df4v/3T86zB/HyQRe74Qb5OI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7AJoJwgAAAN4AAAAPAAAAAAAAAAAAAAAAAJgCAABkcnMvZG93&#10;bnJldi54bWxQSwUGAAAAAAQABAD1AAAAhwMAAAAA&#10;" path="m,l1534998,e" filled="f" strokeweight=".1369mm">
                  <v:stroke miterlimit="83231f" joinstyle="miter"/>
                  <v:path arrowok="t" textboxrect="0,0,1534998,0"/>
                </v:shape>
                <w10:anchorlock/>
              </v:group>
            </w:pict>
          </mc:Fallback>
        </mc:AlternateContent>
      </w:r>
    </w:p>
    <w:p w:rsidR="00EE6B34" w:rsidRDefault="007B2103">
      <w:pPr>
        <w:spacing w:after="0" w:line="240" w:lineRule="auto"/>
        <w:ind w:left="0" w:right="0"/>
        <w:jc w:val="center"/>
      </w:pPr>
      <w:r>
        <w:rPr>
          <w:noProof/>
          <w:sz w:val="22"/>
        </w:rPr>
        <mc:AlternateContent>
          <mc:Choice Requires="wpg">
            <w:drawing>
              <wp:inline distT="0" distB="0" distL="0" distR="0">
                <wp:extent cx="63259" cy="5055"/>
                <wp:effectExtent l="0" t="0" r="0" b="0"/>
                <wp:docPr id="1190158" name="Group 1190158"/>
                <wp:cNvGraphicFramePr/>
                <a:graphic xmlns:a="http://schemas.openxmlformats.org/drawingml/2006/main">
                  <a:graphicData uri="http://schemas.microsoft.com/office/word/2010/wordprocessingGroup">
                    <wpg:wgp>
                      <wpg:cNvGrpSpPr/>
                      <wpg:grpSpPr>
                        <a:xfrm>
                          <a:off x="0" y="0"/>
                          <a:ext cx="63259" cy="5055"/>
                          <a:chOff x="0" y="0"/>
                          <a:chExt cx="63259" cy="5055"/>
                        </a:xfrm>
                      </wpg:grpSpPr>
                      <wps:wsp>
                        <wps:cNvPr id="15119" name="Shape 15119"/>
                        <wps:cNvSpPr/>
                        <wps:spPr>
                          <a:xfrm>
                            <a:off x="0" y="0"/>
                            <a:ext cx="63259" cy="0"/>
                          </a:xfrm>
                          <a:custGeom>
                            <a:avLst/>
                            <a:gdLst/>
                            <a:ahLst/>
                            <a:cxnLst/>
                            <a:rect l="0" t="0" r="0" b="0"/>
                            <a:pathLst>
                              <a:path w="63259">
                                <a:moveTo>
                                  <a:pt x="0" y="0"/>
                                </a:moveTo>
                                <a:lnTo>
                                  <a:pt x="6325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8928333" id="Group 1190158" o:spid="_x0000_s1026" style="width:5pt;height:.4pt;mso-position-horizontal-relative:char;mso-position-vertical-relative:line" coordsize="63259,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">
                <v:shape id="Shape 15119" o:spid="_x0000_s1027" style="position:absolute;width:63259;height:0;visibility:visible;mso-wrap-style:square;v-text-anchor:top" coordsize="6325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UxK8UA&#10;AADeAAAADwAAAGRycy9kb3ducmV2LnhtbERPS2vCQBC+C/0PyxR6000KakzdiLQVPPSibaXHITt5&#10;NTsbsquJ/74rCL3Nx/ec9WY0rbhQ72rLCuJZBII4t7rmUsHX526agHAeWWNrmRRcycEme5isMdV2&#10;4ANdjr4UIYRdigoq77tUSpdXZNDNbEccuML2Bn2AfSl1j0MIN618jqKFNFhzaKiwo9eK8t/j2Sj4&#10;OLfF8G2XDeZFsn2bRz+n98Yq9fQ4bl9AeBr9v/ju3uswfx7HK7i9E26Q2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ZTErxQAAAN4AAAAPAAAAAAAAAAAAAAAAAJgCAABkcnMv&#10;ZG93bnJldi54bWxQSwUGAAAAAAQABAD1AAAAigMAAAAA&#10;" path="m,l63259,e" filled="f" strokeweight=".14042mm">
                  <v:stroke miterlimit="83231f" joinstyle="miter"/>
                  <v:path arrowok="t" textboxrect="0,0,63259,0"/>
                </v:shape>
                <w10:anchorlock/>
              </v:group>
            </w:pict>
          </mc:Fallback>
        </mc:AlternateContent>
      </w:r>
    </w:p>
    <w:p w:rsidR="00EE6B34" w:rsidRDefault="007B2103">
      <w:pPr>
        <w:spacing w:after="2732" w:line="240" w:lineRule="auto"/>
        <w:ind w:left="0" w:right="0"/>
        <w:jc w:val="center"/>
      </w:pPr>
      <w:r>
        <w:rPr>
          <w:noProof/>
          <w:sz w:val="22"/>
        </w:rPr>
        <mc:AlternateContent>
          <mc:Choice Requires="wpg">
            <w:drawing>
              <wp:inline distT="0" distB="0" distL="0" distR="0">
                <wp:extent cx="334645" cy="5055"/>
                <wp:effectExtent l="0" t="0" r="0" b="0"/>
                <wp:docPr id="1190159" name="Group 1190159"/>
                <wp:cNvGraphicFramePr/>
                <a:graphic xmlns:a="http://schemas.openxmlformats.org/drawingml/2006/main">
                  <a:graphicData uri="http://schemas.microsoft.com/office/word/2010/wordprocessingGroup">
                    <wpg:wgp>
                      <wpg:cNvGrpSpPr/>
                      <wpg:grpSpPr>
                        <a:xfrm>
                          <a:off x="0" y="0"/>
                          <a:ext cx="334645" cy="5055"/>
                          <a:chOff x="0" y="0"/>
                          <a:chExt cx="334645" cy="5055"/>
                        </a:xfrm>
                      </wpg:grpSpPr>
                      <wps:wsp>
                        <wps:cNvPr id="15133" name="Shape 15133"/>
                        <wps:cNvSpPr/>
                        <wps:spPr>
                          <a:xfrm>
                            <a:off x="0" y="0"/>
                            <a:ext cx="334645" cy="0"/>
                          </a:xfrm>
                          <a:custGeom>
                            <a:avLst/>
                            <a:gdLst/>
                            <a:ahLst/>
                            <a:cxnLst/>
                            <a:rect l="0" t="0" r="0" b="0"/>
                            <a:pathLst>
                              <a:path w="334645">
                                <a:moveTo>
                                  <a:pt x="0" y="0"/>
                                </a:moveTo>
                                <a:lnTo>
                                  <a:pt x="334645"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552D264" id="Group 1190159" o:spid="_x0000_s1026" style="width:26.35pt;height:.4pt;mso-position-horizontal-relative:char;mso-position-vertical-relative:line" coordsize="334645,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">
                <v:shape id="Shape 15133" o:spid="_x0000_s1027" style="position:absolute;width:334645;height:0;visibility:visible;mso-wrap-style:square;v-text-anchor:top" coordsize="3346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qdBMUA&#10;AADeAAAADwAAAGRycy9kb3ducmV2LnhtbERPTWsCMRC9F/ofwhS8lJpdRSlboxSr4Km0WmiPQzJu&#10;VjeTJYm67a9vCkJv83ifM1v0rhVnCrHxrKAcFiCItTcN1wo+duuHRxAxIRtsPZOCb4qwmN/ezLAy&#10;/sLvdN6mWuQQjhUqsCl1lZRRW3IYh74jztzeB4cpw1BLE/CSw10rR0UxlQ4bzg0WO1pa0sftySko&#10;8ND9vNwnXb6i/dovV+FTvwWlBnf98xOIRH36F1/dG5PnT8rxGP7eyTfI+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p0ExQAAAN4AAAAPAAAAAAAAAAAAAAAAAJgCAABkcnMv&#10;ZG93bnJldi54bWxQSwUGAAAAAAQABAD1AAAAigMAAAAA&#10;" path="m,l334645,e" filled="f" strokeweight=".14042mm">
                  <v:stroke miterlimit="83231f" joinstyle="miter"/>
                  <v:path arrowok="t" textboxrect="0,0,334645,0"/>
                </v:shape>
                <w10:anchorlock/>
              </v:group>
            </w:pict>
          </mc:Fallback>
        </mc:AlternateContent>
      </w:r>
    </w:p>
    <w:p w:rsidR="00EE6B34" w:rsidRDefault="007B2103">
      <w:pPr>
        <w:pStyle w:val="Ttulo5"/>
      </w:pPr>
      <w:r>
        <w:t>3.1.1.</w:t>
      </w:r>
      <w:r>
        <w:tab/>
        <w:t>Algoritmo Evolutivo para la Búsqueda de Caos</w:t>
      </w:r>
    </w:p>
    <w:p w:rsidR="00EE6B34" w:rsidRPr="005B7C71" w:rsidRDefault="007B2103">
      <w:pPr>
        <w:spacing w:after="0"/>
        <w:ind w:firstLine="299"/>
        <w:rPr>
          <w:lang w:val="es-ES"/>
        </w:rPr>
      </w:pPr>
      <w:r w:rsidRPr="005B7C71">
        <w:rPr>
          <w:lang w:val="es-ES"/>
        </w:rPr>
        <w:t xml:space="preserve">Se propuso emplear un método heurístico para buscar parámetros del sistema implementado de tal forma que se maximice la caoticidad de su salida. La idea es utilizar al MLE como la </w:t>
      </w:r>
      <w:r w:rsidRPr="005B7C71">
        <w:rPr>
          <w:i/>
          <w:lang w:val="es-ES"/>
        </w:rPr>
        <w:t xml:space="preserve">fitness function </w:t>
      </w:r>
      <w:r w:rsidRPr="005B7C71">
        <w:rPr>
          <w:lang w:val="es-ES"/>
        </w:rPr>
        <w:t>de un algoritmo evolutivo, mediante el cual se busca maximizarla. Este algoritmo tiene la ventaja que realiza una búsqueda inteligente mediante el empleo de</w:t>
      </w:r>
    </w:p>
    <w:p w:rsidR="00EE6B34" w:rsidRDefault="007B2103">
      <w:pPr>
        <w:spacing w:after="220" w:line="240" w:lineRule="auto"/>
        <w:ind w:left="0" w:right="0"/>
        <w:jc w:val="center"/>
      </w:pPr>
      <w:r>
        <w:rPr>
          <w:noProof/>
        </w:rPr>
        <w:lastRenderedPageBreak/>
        <w:drawing>
          <wp:inline distT="0" distB="0" distL="0" distR="0">
            <wp:extent cx="3192704" cy="1466858"/>
            <wp:effectExtent l="0" t="0" r="0" b="0"/>
            <wp:docPr id="15228" name="Picture 15228"/>
            <wp:cNvGraphicFramePr/>
            <a:graphic xmlns:a="http://schemas.openxmlformats.org/drawingml/2006/main">
              <a:graphicData uri="http://schemas.openxmlformats.org/drawingml/2006/picture">
                <pic:pic xmlns:pic="http://schemas.openxmlformats.org/drawingml/2006/picture">
                  <pic:nvPicPr>
                    <pic:cNvPr id="15228" name="Picture 15228"/>
                    <pic:cNvPicPr/>
                  </pic:nvPicPr>
                  <pic:blipFill>
                    <a:blip r:embed="rId101"/>
                    <a:stretch>
                      <a:fillRect/>
                    </a:stretch>
                  </pic:blipFill>
                  <pic:spPr>
                    <a:xfrm>
                      <a:off x="0" y="0"/>
                      <a:ext cx="3192704" cy="1466858"/>
                    </a:xfrm>
                    <a:prstGeom prst="rect">
                      <a:avLst/>
                    </a:prstGeom>
                  </pic:spPr>
                </pic:pic>
              </a:graphicData>
            </a:graphic>
          </wp:inline>
        </w:drawing>
      </w:r>
    </w:p>
    <w:p w:rsidR="00EE6B34" w:rsidRPr="005B7C71" w:rsidRDefault="007B2103">
      <w:pPr>
        <w:spacing w:after="506" w:line="246" w:lineRule="auto"/>
        <w:ind w:left="163" w:right="-15" w:hanging="10"/>
        <w:jc w:val="center"/>
        <w:rPr>
          <w:lang w:val="es-ES"/>
        </w:rPr>
      </w:pPr>
      <w:r w:rsidRPr="005B7C71">
        <w:rPr>
          <w:lang w:val="es-ES"/>
        </w:rPr>
        <w:t>Figura 3.1: Algoritmo para calcular el MLE.</w:t>
      </w:r>
    </w:p>
    <w:p w:rsidR="00EE6B34" w:rsidRPr="005B7C71" w:rsidRDefault="007B2103">
      <w:pPr>
        <w:rPr>
          <w:lang w:val="es-ES"/>
        </w:rPr>
      </w:pPr>
      <w:r w:rsidRPr="005B7C71">
        <w:rPr>
          <w:lang w:val="es-ES"/>
        </w:rPr>
        <w:t>un algoritmo genético, lo que minimi</w:t>
      </w:r>
      <w:r w:rsidRPr="005B7C71">
        <w:rPr>
          <w:lang w:val="es-ES"/>
        </w:rPr>
        <w:t>za el tiempo de cómputo.</w:t>
      </w:r>
    </w:p>
    <w:p w:rsidR="00EE6B34" w:rsidRPr="005B7C71" w:rsidRDefault="007B2103">
      <w:pPr>
        <w:ind w:firstLine="299"/>
        <w:rPr>
          <w:lang w:val="es-ES"/>
        </w:rPr>
      </w:pPr>
      <w:r w:rsidRPr="005B7C71">
        <w:rPr>
          <w:lang w:val="es-ES"/>
        </w:rPr>
        <w:t>Los algoritmos evolutivos son algoritmos de optimización metaheurísticos basados en poblaciones, que utilizan mecanismos inspirados en la biología tales como mutación, cruza, selección natural y supervivencia del más apto para refi</w:t>
      </w:r>
      <w:r w:rsidRPr="005B7C71">
        <w:rPr>
          <w:lang w:val="es-ES"/>
        </w:rPr>
        <w:t>nar un conjunto de soluciones candidatas en forma iterativa[37].</w:t>
      </w:r>
    </w:p>
    <w:p w:rsidR="00EE6B34" w:rsidRPr="005B7C71" w:rsidRDefault="007B2103">
      <w:pPr>
        <w:ind w:firstLine="304"/>
        <w:rPr>
          <w:lang w:val="es-ES"/>
        </w:rPr>
      </w:pPr>
      <w:r w:rsidRPr="005B7C71">
        <w:rPr>
          <w:lang w:val="es-ES"/>
        </w:rPr>
        <w:t xml:space="preserve">Las entidades que representan posibles soluciones al problema son llamados </w:t>
      </w:r>
      <w:r w:rsidRPr="005B7C71">
        <w:rPr>
          <w:i/>
          <w:lang w:val="es-ES"/>
        </w:rPr>
        <w:t xml:space="preserve">cromosomas </w:t>
      </w:r>
      <w:r w:rsidRPr="005B7C71">
        <w:rPr>
          <w:lang w:val="es-ES"/>
        </w:rPr>
        <w:t xml:space="preserve">y el grupo de cromosomas es llamados </w:t>
      </w:r>
      <w:r w:rsidRPr="005B7C71">
        <w:rPr>
          <w:i/>
          <w:lang w:val="es-ES"/>
        </w:rPr>
        <w:t>población inicial</w:t>
      </w:r>
      <w:r w:rsidRPr="005B7C71">
        <w:rPr>
          <w:lang w:val="es-ES"/>
        </w:rPr>
        <w:t>. Desde la población inicial, o los primeros padres</w:t>
      </w:r>
      <w:r w:rsidRPr="005B7C71">
        <w:rPr>
          <w:lang w:val="es-ES"/>
        </w:rPr>
        <w:t xml:space="preserve">, se genera un hijo mediante el cruce entre ellos. Luego, ellos son mutados en forma aleatoria para crear la próxima generación. Cada generación es comparada con la previa para descartar los “peor adaptados” y así los coeficientes (cromosomas) mutan hacia </w:t>
      </w:r>
      <w:r w:rsidRPr="005B7C71">
        <w:rPr>
          <w:lang w:val="es-ES"/>
        </w:rPr>
        <w:t>los “mejor adaptados”.</w:t>
      </w:r>
    </w:p>
    <w:p w:rsidR="00EE6B34" w:rsidRPr="005B7C71" w:rsidRDefault="007B2103">
      <w:pPr>
        <w:spacing w:after="525"/>
        <w:ind w:firstLine="299"/>
        <w:rPr>
          <w:lang w:val="es-ES"/>
        </w:rPr>
      </w:pPr>
      <w:r w:rsidRPr="005B7C71">
        <w:rPr>
          <w:lang w:val="es-ES"/>
        </w:rPr>
        <w:t>Cuando se aplican estos algoritmos en funciones continuas, siempre convergen hacia el máximo local. Sin embargo, si el espacio de coeficientes es fractal, existen áreas bien definidas en donde la función objetivo es positiva, negativ</w:t>
      </w:r>
      <w:r w:rsidRPr="005B7C71">
        <w:rPr>
          <w:lang w:val="es-ES"/>
        </w:rPr>
        <w:t>a, cero o no existente. Este es el caso cuando la función a maximizar es el MLE y el espacio de exploración es el de los parámetros de un sistema.</w:t>
      </w:r>
    </w:p>
    <w:p w:rsidR="00EE6B34" w:rsidRPr="005B7C71" w:rsidRDefault="007B2103">
      <w:pPr>
        <w:spacing w:after="333" w:line="246" w:lineRule="auto"/>
        <w:ind w:left="7" w:right="-15" w:hanging="10"/>
        <w:jc w:val="left"/>
        <w:rPr>
          <w:lang w:val="es-ES"/>
        </w:rPr>
      </w:pPr>
      <w:r w:rsidRPr="005B7C71">
        <w:rPr>
          <w:lang w:val="es-ES"/>
        </w:rPr>
        <w:t>Resultados</w:t>
      </w:r>
    </w:p>
    <w:p w:rsidR="00EE6B34" w:rsidRPr="005B7C71" w:rsidRDefault="007B2103">
      <w:pPr>
        <w:ind w:firstLine="299"/>
        <w:rPr>
          <w:lang w:val="es-ES"/>
        </w:rPr>
      </w:pPr>
      <w:r w:rsidRPr="005B7C71">
        <w:rPr>
          <w:lang w:val="es-ES"/>
        </w:rPr>
        <w:t>Para evaluar la viabilidad del método, se generó el siguiente algoritmo y se probó sobre el mapa Logístico.</w:t>
      </w:r>
    </w:p>
    <w:p w:rsidR="00EE6B34" w:rsidRPr="005B7C71" w:rsidRDefault="007B2103">
      <w:pPr>
        <w:spacing w:after="174" w:line="363" w:lineRule="auto"/>
        <w:ind w:left="-4" w:right="-15" w:firstLine="296"/>
        <w:jc w:val="left"/>
        <w:rPr>
          <w:lang w:val="es-ES"/>
        </w:rPr>
      </w:pPr>
      <w:r w:rsidRPr="005B7C71">
        <w:rPr>
          <w:lang w:val="es-ES"/>
        </w:rPr>
        <w:t xml:space="preserve">En la Figura 3.2 podemos ver el diagrama de flujo principal. El bloque </w:t>
      </w:r>
      <w:r w:rsidRPr="005B7C71">
        <w:rPr>
          <w:i/>
          <w:lang w:val="es-ES"/>
        </w:rPr>
        <w:t xml:space="preserve">Evolution </w:t>
      </w:r>
      <w:r w:rsidRPr="005B7C71">
        <w:rPr>
          <w:lang w:val="es-ES"/>
        </w:rPr>
        <w:t>fue descompuesto en otro sub-diagrama para simplificar la descripci</w:t>
      </w:r>
      <w:r w:rsidRPr="005B7C71">
        <w:rPr>
          <w:lang w:val="es-ES"/>
        </w:rPr>
        <w:t xml:space="preserve">ón. Este segundo </w:t>
      </w:r>
      <w:r w:rsidRPr="005B7C71">
        <w:rPr>
          <w:lang w:val="es-ES"/>
        </w:rPr>
        <w:lastRenderedPageBreak/>
        <w:t>diagrama puede verse en la Figura 3.3, esta subrutina maneja la evolución de los parámetros.</w:t>
      </w:r>
    </w:p>
    <w:p w:rsidR="00EE6B34" w:rsidRPr="005B7C71" w:rsidRDefault="007B2103">
      <w:pPr>
        <w:spacing w:after="0" w:line="246" w:lineRule="auto"/>
        <w:ind w:left="138" w:right="21" w:hanging="10"/>
        <w:jc w:val="right"/>
        <w:rPr>
          <w:lang w:val="es-ES"/>
        </w:rPr>
      </w:pPr>
      <w:r w:rsidRPr="005B7C71">
        <w:rPr>
          <w:lang w:val="es-ES"/>
        </w:rPr>
        <w:t>El algoritmo comienza con una inicialización general de parámetros como el número</w:t>
      </w:r>
    </w:p>
    <w:p w:rsidR="00EE6B34" w:rsidRDefault="007B2103">
      <w:pPr>
        <w:spacing w:after="282" w:line="240" w:lineRule="auto"/>
        <w:ind w:left="0" w:right="0"/>
        <w:jc w:val="center"/>
      </w:pPr>
      <w:r>
        <w:rPr>
          <w:noProof/>
          <w:sz w:val="22"/>
        </w:rPr>
        <mc:AlternateContent>
          <mc:Choice Requires="wpg">
            <w:drawing>
              <wp:inline distT="0" distB="0" distL="0" distR="0">
                <wp:extent cx="2677017" cy="3815163"/>
                <wp:effectExtent l="0" t="0" r="0" b="0"/>
                <wp:docPr id="1190879" name="Group 1190879"/>
                <wp:cNvGraphicFramePr/>
                <a:graphic xmlns:a="http://schemas.openxmlformats.org/drawingml/2006/main">
                  <a:graphicData uri="http://schemas.microsoft.com/office/word/2010/wordprocessingGroup">
                    <wpg:wgp>
                      <wpg:cNvGrpSpPr/>
                      <wpg:grpSpPr>
                        <a:xfrm>
                          <a:off x="0" y="0"/>
                          <a:ext cx="2677017" cy="3815163"/>
                          <a:chOff x="0" y="0"/>
                          <a:chExt cx="2677017" cy="3815163"/>
                        </a:xfrm>
                      </wpg:grpSpPr>
                      <wps:wsp>
                        <wps:cNvPr id="1247292" name="Shape 1247292"/>
                        <wps:cNvSpPr/>
                        <wps:spPr>
                          <a:xfrm>
                            <a:off x="654075" y="752324"/>
                            <a:ext cx="1388737" cy="172764"/>
                          </a:xfrm>
                          <a:custGeom>
                            <a:avLst/>
                            <a:gdLst/>
                            <a:ahLst/>
                            <a:cxnLst/>
                            <a:rect l="0" t="0" r="0" b="0"/>
                            <a:pathLst>
                              <a:path w="1388737" h="172764">
                                <a:moveTo>
                                  <a:pt x="0" y="0"/>
                                </a:moveTo>
                                <a:lnTo>
                                  <a:pt x="1388737" y="0"/>
                                </a:lnTo>
                                <a:lnTo>
                                  <a:pt x="1388737" y="172764"/>
                                </a:lnTo>
                                <a:lnTo>
                                  <a:pt x="0" y="172764"/>
                                </a:lnTo>
                                <a:lnTo>
                                  <a:pt x="0" y="0"/>
                                </a:lnTo>
                              </a:path>
                            </a:pathLst>
                          </a:custGeom>
                          <a:ln w="0" cap="flat">
                            <a:miter lim="127000"/>
                          </a:ln>
                        </wps:spPr>
                        <wps:style>
                          <a:lnRef idx="0">
                            <a:srgbClr val="000000"/>
                          </a:lnRef>
                          <a:fillRef idx="1">
                            <a:srgbClr val="EEECE1"/>
                          </a:fillRef>
                          <a:effectRef idx="0">
                            <a:scrgbClr r="0" g="0" b="0"/>
                          </a:effectRef>
                          <a:fontRef idx="none"/>
                        </wps:style>
                        <wps:bodyPr/>
                      </wps:wsp>
                      <wps:wsp>
                        <wps:cNvPr id="1247293" name="Shape 1247293"/>
                        <wps:cNvSpPr/>
                        <wps:spPr>
                          <a:xfrm>
                            <a:off x="654075" y="913497"/>
                            <a:ext cx="694092" cy="11591"/>
                          </a:xfrm>
                          <a:custGeom>
                            <a:avLst/>
                            <a:gdLst/>
                            <a:ahLst/>
                            <a:cxnLst/>
                            <a:rect l="0" t="0" r="0" b="0"/>
                            <a:pathLst>
                              <a:path w="694092" h="11591">
                                <a:moveTo>
                                  <a:pt x="0" y="0"/>
                                </a:moveTo>
                                <a:lnTo>
                                  <a:pt x="694092" y="0"/>
                                </a:lnTo>
                                <a:lnTo>
                                  <a:pt x="694092" y="11591"/>
                                </a:lnTo>
                                <a:lnTo>
                                  <a:pt x="0" y="11591"/>
                                </a:lnTo>
                              </a:path>
                            </a:pathLst>
                          </a:custGeom>
                          <a:ln w="0" cap="flat">
                            <a:miter lim="127000"/>
                          </a:ln>
                        </wps:spPr>
                        <wps:style>
                          <a:lnRef idx="0">
                            <a:srgbClr val="000000"/>
                          </a:lnRef>
                          <a:fillRef idx="1">
                            <a:srgbClr val="777671"/>
                          </a:fillRef>
                          <a:effectRef idx="0">
                            <a:scrgbClr r="0" g="0" b="0"/>
                          </a:effectRef>
                          <a:fontRef idx="none"/>
                        </wps:style>
                        <wps:bodyPr/>
                      </wps:wsp>
                      <wps:wsp>
                        <wps:cNvPr id="1190810" name="Shape 1190810"/>
                        <wps:cNvSpPr/>
                        <wps:spPr>
                          <a:xfrm>
                            <a:off x="1348167" y="752324"/>
                            <a:ext cx="0" cy="11040"/>
                          </a:xfrm>
                          <a:custGeom>
                            <a:avLst/>
                            <a:gdLst/>
                            <a:ahLst/>
                            <a:cxnLst/>
                            <a:rect l="0" t="0" r="0" b="0"/>
                            <a:pathLst>
                              <a:path h="11040">
                                <a:moveTo>
                                  <a:pt x="0" y="0"/>
                                </a:moveTo>
                                <a:lnTo>
                                  <a:pt x="0" y="0"/>
                                </a:lnTo>
                                <a:lnTo>
                                  <a:pt x="0" y="11040"/>
                                </a:lnTo>
                                <a:lnTo>
                                  <a:pt x="0" y="1104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190811" name="Shape 1190811"/>
                        <wps:cNvSpPr/>
                        <wps:spPr>
                          <a:xfrm>
                            <a:off x="1348167" y="913497"/>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294" name="Shape 1247294"/>
                        <wps:cNvSpPr/>
                        <wps:spPr>
                          <a:xfrm>
                            <a:off x="654075" y="752324"/>
                            <a:ext cx="694092" cy="11040"/>
                          </a:xfrm>
                          <a:custGeom>
                            <a:avLst/>
                            <a:gdLst/>
                            <a:ahLst/>
                            <a:cxnLst/>
                            <a:rect l="0" t="0" r="0" b="0"/>
                            <a:pathLst>
                              <a:path w="694092" h="11040">
                                <a:moveTo>
                                  <a:pt x="0" y="0"/>
                                </a:moveTo>
                                <a:lnTo>
                                  <a:pt x="694092" y="0"/>
                                </a:lnTo>
                                <a:lnTo>
                                  <a:pt x="694092" y="11040"/>
                                </a:lnTo>
                                <a:lnTo>
                                  <a:pt x="0" y="11040"/>
                                </a:lnTo>
                              </a:path>
                            </a:pathLst>
                          </a:custGeom>
                          <a:ln w="0" cap="flat">
                            <a:miter lim="127000"/>
                          </a:ln>
                        </wps:spPr>
                        <wps:style>
                          <a:lnRef idx="0">
                            <a:srgbClr val="000000"/>
                          </a:lnRef>
                          <a:fillRef idx="1">
                            <a:srgbClr val="777671"/>
                          </a:fillRef>
                          <a:effectRef idx="0">
                            <a:scrgbClr r="0" g="0" b="0"/>
                          </a:effectRef>
                          <a:fontRef idx="none"/>
                        </wps:style>
                        <wps:bodyPr/>
                      </wps:wsp>
                      <wps:wsp>
                        <wps:cNvPr id="1247295" name="Shape 1247295"/>
                        <wps:cNvSpPr/>
                        <wps:spPr>
                          <a:xfrm>
                            <a:off x="654075" y="752324"/>
                            <a:ext cx="11039" cy="172764"/>
                          </a:xfrm>
                          <a:custGeom>
                            <a:avLst/>
                            <a:gdLst/>
                            <a:ahLst/>
                            <a:cxnLst/>
                            <a:rect l="0" t="0" r="0" b="0"/>
                            <a:pathLst>
                              <a:path w="11039" h="172764">
                                <a:moveTo>
                                  <a:pt x="0" y="0"/>
                                </a:moveTo>
                                <a:lnTo>
                                  <a:pt x="11039" y="0"/>
                                </a:lnTo>
                                <a:lnTo>
                                  <a:pt x="11039" y="172764"/>
                                </a:lnTo>
                                <a:lnTo>
                                  <a:pt x="0" y="172764"/>
                                </a:lnTo>
                              </a:path>
                            </a:pathLst>
                          </a:custGeom>
                          <a:ln w="0" cap="flat">
                            <a:miter lim="127000"/>
                          </a:ln>
                        </wps:spPr>
                        <wps:style>
                          <a:lnRef idx="0">
                            <a:srgbClr val="000000"/>
                          </a:lnRef>
                          <a:fillRef idx="1">
                            <a:srgbClr val="777671"/>
                          </a:fillRef>
                          <a:effectRef idx="0">
                            <a:scrgbClr r="0" g="0" b="0"/>
                          </a:effectRef>
                          <a:fontRef idx="none"/>
                        </wps:style>
                        <wps:bodyPr/>
                      </wps:wsp>
                      <wps:wsp>
                        <wps:cNvPr id="1190817" name="Shape 1190817"/>
                        <wps:cNvSpPr/>
                        <wps:spPr>
                          <a:xfrm>
                            <a:off x="1348167" y="913497"/>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296" name="Shape 1247296"/>
                        <wps:cNvSpPr/>
                        <wps:spPr>
                          <a:xfrm>
                            <a:off x="1348167" y="752324"/>
                            <a:ext cx="694645" cy="11040"/>
                          </a:xfrm>
                          <a:custGeom>
                            <a:avLst/>
                            <a:gdLst/>
                            <a:ahLst/>
                            <a:cxnLst/>
                            <a:rect l="0" t="0" r="0" b="0"/>
                            <a:pathLst>
                              <a:path w="694645" h="11040">
                                <a:moveTo>
                                  <a:pt x="0" y="0"/>
                                </a:moveTo>
                                <a:lnTo>
                                  <a:pt x="694645" y="0"/>
                                </a:lnTo>
                                <a:lnTo>
                                  <a:pt x="694645" y="11040"/>
                                </a:lnTo>
                                <a:lnTo>
                                  <a:pt x="0" y="11040"/>
                                </a:lnTo>
                              </a:path>
                            </a:pathLst>
                          </a:custGeom>
                          <a:ln w="0" cap="flat">
                            <a:miter lim="127000"/>
                          </a:ln>
                        </wps:spPr>
                        <wps:style>
                          <a:lnRef idx="0">
                            <a:srgbClr val="000000"/>
                          </a:lnRef>
                          <a:fillRef idx="1">
                            <a:srgbClr val="777671"/>
                          </a:fillRef>
                          <a:effectRef idx="0">
                            <a:scrgbClr r="0" g="0" b="0"/>
                          </a:effectRef>
                          <a:fontRef idx="none"/>
                        </wps:style>
                        <wps:bodyPr/>
                      </wps:wsp>
                      <wps:wsp>
                        <wps:cNvPr id="1247297" name="Shape 1247297"/>
                        <wps:cNvSpPr/>
                        <wps:spPr>
                          <a:xfrm>
                            <a:off x="1348167" y="913497"/>
                            <a:ext cx="694645" cy="11591"/>
                          </a:xfrm>
                          <a:custGeom>
                            <a:avLst/>
                            <a:gdLst/>
                            <a:ahLst/>
                            <a:cxnLst/>
                            <a:rect l="0" t="0" r="0" b="0"/>
                            <a:pathLst>
                              <a:path w="694645" h="11591">
                                <a:moveTo>
                                  <a:pt x="0" y="0"/>
                                </a:moveTo>
                                <a:lnTo>
                                  <a:pt x="694645" y="0"/>
                                </a:lnTo>
                                <a:lnTo>
                                  <a:pt x="694645" y="11591"/>
                                </a:lnTo>
                                <a:lnTo>
                                  <a:pt x="0" y="11591"/>
                                </a:lnTo>
                              </a:path>
                            </a:pathLst>
                          </a:custGeom>
                          <a:ln w="0" cap="flat">
                            <a:miter lim="127000"/>
                          </a:ln>
                        </wps:spPr>
                        <wps:style>
                          <a:lnRef idx="0">
                            <a:srgbClr val="000000"/>
                          </a:lnRef>
                          <a:fillRef idx="1">
                            <a:srgbClr val="777671"/>
                          </a:fillRef>
                          <a:effectRef idx="0">
                            <a:scrgbClr r="0" g="0" b="0"/>
                          </a:effectRef>
                          <a:fontRef idx="none"/>
                        </wps:style>
                        <wps:bodyPr/>
                      </wps:wsp>
                      <wps:wsp>
                        <wps:cNvPr id="1247298" name="Shape 1247298"/>
                        <wps:cNvSpPr/>
                        <wps:spPr>
                          <a:xfrm>
                            <a:off x="2031221" y="752324"/>
                            <a:ext cx="11592" cy="172764"/>
                          </a:xfrm>
                          <a:custGeom>
                            <a:avLst/>
                            <a:gdLst/>
                            <a:ahLst/>
                            <a:cxnLst/>
                            <a:rect l="0" t="0" r="0" b="0"/>
                            <a:pathLst>
                              <a:path w="11592" h="172764">
                                <a:moveTo>
                                  <a:pt x="0" y="0"/>
                                </a:moveTo>
                                <a:lnTo>
                                  <a:pt x="11592" y="0"/>
                                </a:lnTo>
                                <a:lnTo>
                                  <a:pt x="11592" y="172764"/>
                                </a:lnTo>
                                <a:lnTo>
                                  <a:pt x="0" y="172764"/>
                                </a:lnTo>
                              </a:path>
                            </a:pathLst>
                          </a:custGeom>
                          <a:ln w="0" cap="flat">
                            <a:miter lim="127000"/>
                          </a:ln>
                        </wps:spPr>
                        <wps:style>
                          <a:lnRef idx="0">
                            <a:srgbClr val="000000"/>
                          </a:lnRef>
                          <a:fillRef idx="1">
                            <a:srgbClr val="777671"/>
                          </a:fillRef>
                          <a:effectRef idx="0">
                            <a:scrgbClr r="0" g="0" b="0"/>
                          </a:effectRef>
                          <a:fontRef idx="none"/>
                        </wps:style>
                        <wps:bodyPr/>
                      </wps:wsp>
                      <wps:wsp>
                        <wps:cNvPr id="1190818" name="Shape 1190818"/>
                        <wps:cNvSpPr/>
                        <wps:spPr>
                          <a:xfrm>
                            <a:off x="1348167" y="752324"/>
                            <a:ext cx="0" cy="11040"/>
                          </a:xfrm>
                          <a:custGeom>
                            <a:avLst/>
                            <a:gdLst/>
                            <a:ahLst/>
                            <a:cxnLst/>
                            <a:rect l="0" t="0" r="0" b="0"/>
                            <a:pathLst>
                              <a:path h="11040">
                                <a:moveTo>
                                  <a:pt x="0" y="0"/>
                                </a:moveTo>
                                <a:lnTo>
                                  <a:pt x="0" y="0"/>
                                </a:lnTo>
                                <a:lnTo>
                                  <a:pt x="0" y="11040"/>
                                </a:lnTo>
                                <a:lnTo>
                                  <a:pt x="0" y="1104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265" name="Rectangle 15265"/>
                        <wps:cNvSpPr/>
                        <wps:spPr>
                          <a:xfrm>
                            <a:off x="1012851" y="802416"/>
                            <a:ext cx="892059" cy="122596"/>
                          </a:xfrm>
                          <a:prstGeom prst="rect">
                            <a:avLst/>
                          </a:prstGeom>
                          <a:ln>
                            <a:noFill/>
                          </a:ln>
                        </wps:spPr>
                        <wps:txbx>
                          <w:txbxContent>
                            <w:p w:rsidR="00EE6B34" w:rsidRDefault="007B2103">
                              <w:pPr>
                                <w:spacing w:after="0" w:line="276" w:lineRule="auto"/>
                                <w:ind w:left="0" w:right="0"/>
                                <w:jc w:val="left"/>
                              </w:pPr>
                              <w:r>
                                <w:rPr>
                                  <w:sz w:val="15"/>
                                </w:rPr>
                                <w:t>Generate children</w:t>
                              </w:r>
                            </w:p>
                          </w:txbxContent>
                        </wps:txbx>
                        <wps:bodyPr horzOverflow="overflow" lIns="0" tIns="0" rIns="0" bIns="0" rtlCol="0">
                          <a:noAutofit/>
                        </wps:bodyPr>
                      </wps:wsp>
                      <wps:wsp>
                        <wps:cNvPr id="15266" name="Rectangle 15266"/>
                        <wps:cNvSpPr/>
                        <wps:spPr>
                          <a:xfrm>
                            <a:off x="1682933" y="802416"/>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247299" name="Shape 1247299"/>
                        <wps:cNvSpPr/>
                        <wps:spPr>
                          <a:xfrm>
                            <a:off x="652420" y="1134835"/>
                            <a:ext cx="1382666" cy="405140"/>
                          </a:xfrm>
                          <a:custGeom>
                            <a:avLst/>
                            <a:gdLst/>
                            <a:ahLst/>
                            <a:cxnLst/>
                            <a:rect l="0" t="0" r="0" b="0"/>
                            <a:pathLst>
                              <a:path w="1382666" h="405140">
                                <a:moveTo>
                                  <a:pt x="0" y="0"/>
                                </a:moveTo>
                                <a:lnTo>
                                  <a:pt x="1382666" y="0"/>
                                </a:lnTo>
                                <a:lnTo>
                                  <a:pt x="1382666" y="405140"/>
                                </a:lnTo>
                                <a:lnTo>
                                  <a:pt x="0" y="405140"/>
                                </a:lnTo>
                                <a:lnTo>
                                  <a:pt x="0" y="0"/>
                                </a:lnTo>
                              </a:path>
                            </a:pathLst>
                          </a:custGeom>
                          <a:ln w="0" cap="flat">
                            <a:miter lim="127000"/>
                          </a:ln>
                        </wps:spPr>
                        <wps:style>
                          <a:lnRef idx="0">
                            <a:srgbClr val="000000"/>
                          </a:lnRef>
                          <a:fillRef idx="1">
                            <a:srgbClr val="EEECE1"/>
                          </a:fillRef>
                          <a:effectRef idx="0">
                            <a:scrgbClr r="0" g="0" b="0"/>
                          </a:effectRef>
                          <a:fontRef idx="none"/>
                        </wps:style>
                        <wps:bodyPr/>
                      </wps:wsp>
                      <wps:wsp>
                        <wps:cNvPr id="1190800" name="Shape 1190800"/>
                        <wps:cNvSpPr/>
                        <wps:spPr>
                          <a:xfrm>
                            <a:off x="1344028" y="1134835"/>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190801" name="Shape 1190801"/>
                        <wps:cNvSpPr/>
                        <wps:spPr>
                          <a:xfrm>
                            <a:off x="1344028" y="1528936"/>
                            <a:ext cx="0" cy="11039"/>
                          </a:xfrm>
                          <a:custGeom>
                            <a:avLst/>
                            <a:gdLst/>
                            <a:ahLst/>
                            <a:cxnLst/>
                            <a:rect l="0" t="0" r="0" b="0"/>
                            <a:pathLst>
                              <a:path h="11039">
                                <a:moveTo>
                                  <a:pt x="0" y="0"/>
                                </a:moveTo>
                                <a:lnTo>
                                  <a:pt x="0" y="0"/>
                                </a:lnTo>
                                <a:lnTo>
                                  <a:pt x="0" y="11039"/>
                                </a:lnTo>
                                <a:lnTo>
                                  <a:pt x="0" y="11039"/>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00" name="Shape 1247300"/>
                        <wps:cNvSpPr/>
                        <wps:spPr>
                          <a:xfrm>
                            <a:off x="652420" y="1134835"/>
                            <a:ext cx="691609" cy="11591"/>
                          </a:xfrm>
                          <a:custGeom>
                            <a:avLst/>
                            <a:gdLst/>
                            <a:ahLst/>
                            <a:cxnLst/>
                            <a:rect l="0" t="0" r="0" b="0"/>
                            <a:pathLst>
                              <a:path w="691609" h="11591">
                                <a:moveTo>
                                  <a:pt x="0" y="0"/>
                                </a:moveTo>
                                <a:lnTo>
                                  <a:pt x="691609" y="0"/>
                                </a:lnTo>
                                <a:lnTo>
                                  <a:pt x="691609" y="11591"/>
                                </a:lnTo>
                                <a:lnTo>
                                  <a:pt x="0" y="11591"/>
                                </a:lnTo>
                              </a:path>
                            </a:pathLst>
                          </a:custGeom>
                          <a:ln w="0" cap="flat">
                            <a:miter lim="127000"/>
                          </a:ln>
                        </wps:spPr>
                        <wps:style>
                          <a:lnRef idx="0">
                            <a:srgbClr val="000000"/>
                          </a:lnRef>
                          <a:fillRef idx="1">
                            <a:srgbClr val="777671"/>
                          </a:fillRef>
                          <a:effectRef idx="0">
                            <a:scrgbClr r="0" g="0" b="0"/>
                          </a:effectRef>
                          <a:fontRef idx="none"/>
                        </wps:style>
                        <wps:bodyPr/>
                      </wps:wsp>
                      <wps:wsp>
                        <wps:cNvPr id="1247301" name="Shape 1247301"/>
                        <wps:cNvSpPr/>
                        <wps:spPr>
                          <a:xfrm>
                            <a:off x="652420" y="1134835"/>
                            <a:ext cx="11591" cy="405140"/>
                          </a:xfrm>
                          <a:custGeom>
                            <a:avLst/>
                            <a:gdLst/>
                            <a:ahLst/>
                            <a:cxnLst/>
                            <a:rect l="0" t="0" r="0" b="0"/>
                            <a:pathLst>
                              <a:path w="11591" h="405140">
                                <a:moveTo>
                                  <a:pt x="0" y="0"/>
                                </a:moveTo>
                                <a:lnTo>
                                  <a:pt x="11591" y="0"/>
                                </a:lnTo>
                                <a:lnTo>
                                  <a:pt x="11591" y="405140"/>
                                </a:lnTo>
                                <a:lnTo>
                                  <a:pt x="0" y="405140"/>
                                </a:lnTo>
                              </a:path>
                            </a:pathLst>
                          </a:custGeom>
                          <a:ln w="0" cap="flat">
                            <a:miter lim="127000"/>
                          </a:ln>
                        </wps:spPr>
                        <wps:style>
                          <a:lnRef idx="0">
                            <a:srgbClr val="000000"/>
                          </a:lnRef>
                          <a:fillRef idx="1">
                            <a:srgbClr val="777671"/>
                          </a:fillRef>
                          <a:effectRef idx="0">
                            <a:scrgbClr r="0" g="0" b="0"/>
                          </a:effectRef>
                          <a:fontRef idx="none"/>
                        </wps:style>
                        <wps:bodyPr/>
                      </wps:wsp>
                      <wps:wsp>
                        <wps:cNvPr id="1247302" name="Shape 1247302"/>
                        <wps:cNvSpPr/>
                        <wps:spPr>
                          <a:xfrm>
                            <a:off x="652420" y="1528936"/>
                            <a:ext cx="691609" cy="11039"/>
                          </a:xfrm>
                          <a:custGeom>
                            <a:avLst/>
                            <a:gdLst/>
                            <a:ahLst/>
                            <a:cxnLst/>
                            <a:rect l="0" t="0" r="0" b="0"/>
                            <a:pathLst>
                              <a:path w="691609" h="11039">
                                <a:moveTo>
                                  <a:pt x="0" y="0"/>
                                </a:moveTo>
                                <a:lnTo>
                                  <a:pt x="691609" y="0"/>
                                </a:lnTo>
                                <a:lnTo>
                                  <a:pt x="691609" y="11039"/>
                                </a:lnTo>
                                <a:lnTo>
                                  <a:pt x="0" y="11039"/>
                                </a:lnTo>
                              </a:path>
                            </a:pathLst>
                          </a:custGeom>
                          <a:ln w="0" cap="flat">
                            <a:miter lim="127000"/>
                          </a:ln>
                        </wps:spPr>
                        <wps:style>
                          <a:lnRef idx="0">
                            <a:srgbClr val="000000"/>
                          </a:lnRef>
                          <a:fillRef idx="1">
                            <a:srgbClr val="777671"/>
                          </a:fillRef>
                          <a:effectRef idx="0">
                            <a:scrgbClr r="0" g="0" b="0"/>
                          </a:effectRef>
                          <a:fontRef idx="none"/>
                        </wps:style>
                        <wps:bodyPr/>
                      </wps:wsp>
                      <wps:wsp>
                        <wps:cNvPr id="1247303" name="Shape 1247303"/>
                        <wps:cNvSpPr/>
                        <wps:spPr>
                          <a:xfrm>
                            <a:off x="1344028" y="1134835"/>
                            <a:ext cx="691057" cy="11591"/>
                          </a:xfrm>
                          <a:custGeom>
                            <a:avLst/>
                            <a:gdLst/>
                            <a:ahLst/>
                            <a:cxnLst/>
                            <a:rect l="0" t="0" r="0" b="0"/>
                            <a:pathLst>
                              <a:path w="691057" h="11591">
                                <a:moveTo>
                                  <a:pt x="0" y="0"/>
                                </a:moveTo>
                                <a:lnTo>
                                  <a:pt x="691057" y="0"/>
                                </a:lnTo>
                                <a:lnTo>
                                  <a:pt x="691057" y="11591"/>
                                </a:lnTo>
                                <a:lnTo>
                                  <a:pt x="0" y="11591"/>
                                </a:lnTo>
                              </a:path>
                            </a:pathLst>
                          </a:custGeom>
                          <a:ln w="0" cap="flat">
                            <a:miter lim="127000"/>
                          </a:ln>
                        </wps:spPr>
                        <wps:style>
                          <a:lnRef idx="0">
                            <a:srgbClr val="000000"/>
                          </a:lnRef>
                          <a:fillRef idx="1">
                            <a:srgbClr val="777671"/>
                          </a:fillRef>
                          <a:effectRef idx="0">
                            <a:scrgbClr r="0" g="0" b="0"/>
                          </a:effectRef>
                          <a:fontRef idx="none"/>
                        </wps:style>
                        <wps:bodyPr/>
                      </wps:wsp>
                      <wps:wsp>
                        <wps:cNvPr id="1190808" name="Shape 1190808"/>
                        <wps:cNvSpPr/>
                        <wps:spPr>
                          <a:xfrm>
                            <a:off x="1344028" y="1134835"/>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04" name="Shape 1247304"/>
                        <wps:cNvSpPr/>
                        <wps:spPr>
                          <a:xfrm>
                            <a:off x="1344028" y="1528936"/>
                            <a:ext cx="691057" cy="11039"/>
                          </a:xfrm>
                          <a:custGeom>
                            <a:avLst/>
                            <a:gdLst/>
                            <a:ahLst/>
                            <a:cxnLst/>
                            <a:rect l="0" t="0" r="0" b="0"/>
                            <a:pathLst>
                              <a:path w="691057" h="11039">
                                <a:moveTo>
                                  <a:pt x="0" y="0"/>
                                </a:moveTo>
                                <a:lnTo>
                                  <a:pt x="691057" y="0"/>
                                </a:lnTo>
                                <a:lnTo>
                                  <a:pt x="691057" y="11039"/>
                                </a:lnTo>
                                <a:lnTo>
                                  <a:pt x="0" y="11039"/>
                                </a:lnTo>
                              </a:path>
                            </a:pathLst>
                          </a:custGeom>
                          <a:ln w="0" cap="flat">
                            <a:miter lim="127000"/>
                          </a:ln>
                        </wps:spPr>
                        <wps:style>
                          <a:lnRef idx="0">
                            <a:srgbClr val="000000"/>
                          </a:lnRef>
                          <a:fillRef idx="1">
                            <a:srgbClr val="777671"/>
                          </a:fillRef>
                          <a:effectRef idx="0">
                            <a:scrgbClr r="0" g="0" b="0"/>
                          </a:effectRef>
                          <a:fontRef idx="none"/>
                        </wps:style>
                        <wps:bodyPr/>
                      </wps:wsp>
                      <wps:wsp>
                        <wps:cNvPr id="1190807" name="Shape 1190807"/>
                        <wps:cNvSpPr/>
                        <wps:spPr>
                          <a:xfrm>
                            <a:off x="1344028" y="1528936"/>
                            <a:ext cx="0" cy="11039"/>
                          </a:xfrm>
                          <a:custGeom>
                            <a:avLst/>
                            <a:gdLst/>
                            <a:ahLst/>
                            <a:cxnLst/>
                            <a:rect l="0" t="0" r="0" b="0"/>
                            <a:pathLst>
                              <a:path h="11039">
                                <a:moveTo>
                                  <a:pt x="0" y="0"/>
                                </a:moveTo>
                                <a:lnTo>
                                  <a:pt x="0" y="0"/>
                                </a:lnTo>
                                <a:lnTo>
                                  <a:pt x="0" y="11039"/>
                                </a:lnTo>
                                <a:lnTo>
                                  <a:pt x="0" y="11039"/>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05" name="Shape 1247305"/>
                        <wps:cNvSpPr/>
                        <wps:spPr>
                          <a:xfrm>
                            <a:off x="2024046" y="1134835"/>
                            <a:ext cx="11040" cy="405140"/>
                          </a:xfrm>
                          <a:custGeom>
                            <a:avLst/>
                            <a:gdLst/>
                            <a:ahLst/>
                            <a:cxnLst/>
                            <a:rect l="0" t="0" r="0" b="0"/>
                            <a:pathLst>
                              <a:path w="11040" h="405140">
                                <a:moveTo>
                                  <a:pt x="0" y="0"/>
                                </a:moveTo>
                                <a:lnTo>
                                  <a:pt x="11040" y="0"/>
                                </a:lnTo>
                                <a:lnTo>
                                  <a:pt x="11040" y="405140"/>
                                </a:lnTo>
                                <a:lnTo>
                                  <a:pt x="0" y="405140"/>
                                </a:lnTo>
                              </a:path>
                            </a:pathLst>
                          </a:custGeom>
                          <a:ln w="0" cap="flat">
                            <a:miter lim="127000"/>
                          </a:ln>
                        </wps:spPr>
                        <wps:style>
                          <a:lnRef idx="0">
                            <a:srgbClr val="000000"/>
                          </a:lnRef>
                          <a:fillRef idx="1">
                            <a:srgbClr val="777671"/>
                          </a:fillRef>
                          <a:effectRef idx="0">
                            <a:scrgbClr r="0" g="0" b="0"/>
                          </a:effectRef>
                          <a:fontRef idx="none"/>
                        </wps:style>
                        <wps:bodyPr/>
                      </wps:wsp>
                      <wps:wsp>
                        <wps:cNvPr id="15270" name="Rectangle 15270"/>
                        <wps:cNvSpPr/>
                        <wps:spPr>
                          <a:xfrm>
                            <a:off x="942199" y="1272273"/>
                            <a:ext cx="886658" cy="224318"/>
                          </a:xfrm>
                          <a:prstGeom prst="rect">
                            <a:avLst/>
                          </a:prstGeom>
                          <a:ln>
                            <a:noFill/>
                          </a:ln>
                        </wps:spPr>
                        <wps:txbx>
                          <w:txbxContent>
                            <w:p w:rsidR="00EE6B34" w:rsidRDefault="007B2103">
                              <w:pPr>
                                <w:spacing w:after="0" w:line="276" w:lineRule="auto"/>
                                <w:ind w:left="0" w:right="0"/>
                                <w:jc w:val="left"/>
                              </w:pPr>
                              <w:r>
                                <w:rPr>
                                  <w:sz w:val="26"/>
                                </w:rPr>
                                <w:t xml:space="preserve">Evoluon </w:t>
                              </w:r>
                            </w:p>
                          </w:txbxContent>
                        </wps:txbx>
                        <wps:bodyPr horzOverflow="overflow" lIns="0" tIns="0" rIns="0" bIns="0" rtlCol="0">
                          <a:noAutofit/>
                        </wps:bodyPr>
                      </wps:wsp>
                      <wps:wsp>
                        <wps:cNvPr id="1190787" name="Rectangle 1190787"/>
                        <wps:cNvSpPr/>
                        <wps:spPr>
                          <a:xfrm>
                            <a:off x="1716818" y="1327332"/>
                            <a:ext cx="37174" cy="122596"/>
                          </a:xfrm>
                          <a:prstGeom prst="rect">
                            <a:avLst/>
                          </a:prstGeom>
                          <a:ln>
                            <a:noFill/>
                          </a:ln>
                        </wps:spPr>
                        <wps:txbx>
                          <w:txbxContent>
                            <w:p w:rsidR="00EE6B34" w:rsidRDefault="007B2103">
                              <w:pPr>
                                <w:spacing w:after="0" w:line="276" w:lineRule="auto"/>
                                <w:ind w:left="0" w:right="0"/>
                                <w:jc w:val="left"/>
                              </w:pPr>
                              <w:r>
                                <w:rPr>
                                  <w:sz w:val="15"/>
                                </w:rPr>
                                <w:t>)</w:t>
                              </w:r>
                            </w:p>
                          </w:txbxContent>
                        </wps:txbx>
                        <wps:bodyPr horzOverflow="overflow" lIns="0" tIns="0" rIns="0" bIns="0" rtlCol="0">
                          <a:noAutofit/>
                        </wps:bodyPr>
                      </wps:wsp>
                      <wps:wsp>
                        <wps:cNvPr id="1190788" name="Rectangle 1190788"/>
                        <wps:cNvSpPr/>
                        <wps:spPr>
                          <a:xfrm>
                            <a:off x="1636623" y="1327332"/>
                            <a:ext cx="107008" cy="122596"/>
                          </a:xfrm>
                          <a:prstGeom prst="rect">
                            <a:avLst/>
                          </a:prstGeom>
                          <a:ln>
                            <a:noFill/>
                          </a:ln>
                        </wps:spPr>
                        <wps:txbx>
                          <w:txbxContent>
                            <w:p w:rsidR="00EE6B34" w:rsidRDefault="007B2103">
                              <w:pPr>
                                <w:spacing w:after="0" w:line="276" w:lineRule="auto"/>
                                <w:ind w:left="0" w:right="0"/>
                                <w:jc w:val="left"/>
                              </w:pPr>
                              <w:r>
                                <w:rPr>
                                  <w:sz w:val="15"/>
                                </w:rPr>
                                <w:t>Fc</w:t>
                              </w:r>
                            </w:p>
                          </w:txbxContent>
                        </wps:txbx>
                        <wps:bodyPr horzOverflow="overflow" lIns="0" tIns="0" rIns="0" bIns="0" rtlCol="0">
                          <a:noAutofit/>
                        </wps:bodyPr>
                      </wps:wsp>
                      <wps:wsp>
                        <wps:cNvPr id="1190786" name="Rectangle 1190786"/>
                        <wps:cNvSpPr/>
                        <wps:spPr>
                          <a:xfrm>
                            <a:off x="1608970" y="1327332"/>
                            <a:ext cx="37174" cy="122596"/>
                          </a:xfrm>
                          <a:prstGeom prst="rect">
                            <a:avLst/>
                          </a:prstGeom>
                          <a:ln>
                            <a:noFill/>
                          </a:ln>
                        </wps:spPr>
                        <wps:txbx>
                          <w:txbxContent>
                            <w:p w:rsidR="00EE6B34" w:rsidRDefault="007B2103">
                              <w:pPr>
                                <w:spacing w:after="0" w:line="276" w:lineRule="auto"/>
                                <w:ind w:left="0" w:right="0"/>
                                <w:jc w:val="left"/>
                              </w:pPr>
                              <w:r>
                                <w:rPr>
                                  <w:sz w:val="15"/>
                                </w:rPr>
                                <w:t>(</w:t>
                              </w:r>
                            </w:p>
                          </w:txbxContent>
                        </wps:txbx>
                        <wps:bodyPr horzOverflow="overflow" lIns="0" tIns="0" rIns="0" bIns="0" rtlCol="0">
                          <a:noAutofit/>
                        </wps:bodyPr>
                      </wps:wsp>
                      <wps:wsp>
                        <wps:cNvPr id="15272" name="Rectangle 15272"/>
                        <wps:cNvSpPr/>
                        <wps:spPr>
                          <a:xfrm>
                            <a:off x="1744201" y="1327332"/>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273" name="Shape 15273"/>
                        <wps:cNvSpPr/>
                        <wps:spPr>
                          <a:xfrm>
                            <a:off x="779923" y="1727642"/>
                            <a:ext cx="1143666" cy="323450"/>
                          </a:xfrm>
                          <a:custGeom>
                            <a:avLst/>
                            <a:gdLst/>
                            <a:ahLst/>
                            <a:cxnLst/>
                            <a:rect l="0" t="0" r="0" b="0"/>
                            <a:pathLst>
                              <a:path w="1143666" h="323450">
                                <a:moveTo>
                                  <a:pt x="115912" y="0"/>
                                </a:moveTo>
                                <a:lnTo>
                                  <a:pt x="1027754" y="0"/>
                                </a:lnTo>
                                <a:lnTo>
                                  <a:pt x="1143666" y="161725"/>
                                </a:lnTo>
                                <a:lnTo>
                                  <a:pt x="1027754" y="323450"/>
                                </a:lnTo>
                                <a:lnTo>
                                  <a:pt x="115912" y="323450"/>
                                </a:lnTo>
                                <a:lnTo>
                                  <a:pt x="0" y="161725"/>
                                </a:lnTo>
                                <a:lnTo>
                                  <a:pt x="115912" y="0"/>
                                </a:lnTo>
                                <a:close/>
                              </a:path>
                            </a:pathLst>
                          </a:custGeom>
                          <a:ln w="0" cap="flat">
                            <a:miter lim="127000"/>
                          </a:ln>
                        </wps:spPr>
                        <wps:style>
                          <a:lnRef idx="0">
                            <a:srgbClr val="000000"/>
                          </a:lnRef>
                          <a:fillRef idx="1">
                            <a:srgbClr val="EEECE1"/>
                          </a:fillRef>
                          <a:effectRef idx="0">
                            <a:scrgbClr r="0" g="0" b="0"/>
                          </a:effectRef>
                          <a:fontRef idx="none"/>
                        </wps:style>
                        <wps:bodyPr/>
                      </wps:wsp>
                      <wps:wsp>
                        <wps:cNvPr id="15274" name="Shape 15274"/>
                        <wps:cNvSpPr/>
                        <wps:spPr>
                          <a:xfrm>
                            <a:off x="779923" y="1727642"/>
                            <a:ext cx="571833" cy="323450"/>
                          </a:xfrm>
                          <a:custGeom>
                            <a:avLst/>
                            <a:gdLst/>
                            <a:ahLst/>
                            <a:cxnLst/>
                            <a:rect l="0" t="0" r="0" b="0"/>
                            <a:pathLst>
                              <a:path w="571833" h="323450">
                                <a:moveTo>
                                  <a:pt x="115912" y="0"/>
                                </a:moveTo>
                                <a:lnTo>
                                  <a:pt x="571833" y="0"/>
                                </a:lnTo>
                                <a:lnTo>
                                  <a:pt x="571833" y="11591"/>
                                </a:lnTo>
                                <a:lnTo>
                                  <a:pt x="121984" y="11591"/>
                                </a:lnTo>
                                <a:lnTo>
                                  <a:pt x="121432" y="12143"/>
                                </a:lnTo>
                                <a:lnTo>
                                  <a:pt x="120880" y="12695"/>
                                </a:lnTo>
                                <a:lnTo>
                                  <a:pt x="120328" y="13799"/>
                                </a:lnTo>
                                <a:lnTo>
                                  <a:pt x="119776" y="14351"/>
                                </a:lnTo>
                                <a:lnTo>
                                  <a:pt x="119224" y="15455"/>
                                </a:lnTo>
                                <a:lnTo>
                                  <a:pt x="118120" y="16559"/>
                                </a:lnTo>
                                <a:lnTo>
                                  <a:pt x="117568" y="17662"/>
                                </a:lnTo>
                                <a:lnTo>
                                  <a:pt x="116464" y="18766"/>
                                </a:lnTo>
                                <a:lnTo>
                                  <a:pt x="115912" y="19870"/>
                                </a:lnTo>
                                <a:lnTo>
                                  <a:pt x="115360" y="20422"/>
                                </a:lnTo>
                                <a:lnTo>
                                  <a:pt x="114808" y="21527"/>
                                </a:lnTo>
                                <a:lnTo>
                                  <a:pt x="113704" y="22630"/>
                                </a:lnTo>
                                <a:lnTo>
                                  <a:pt x="113152" y="23734"/>
                                </a:lnTo>
                                <a:lnTo>
                                  <a:pt x="112600" y="24286"/>
                                </a:lnTo>
                                <a:lnTo>
                                  <a:pt x="112049" y="25390"/>
                                </a:lnTo>
                                <a:lnTo>
                                  <a:pt x="110945" y="26494"/>
                                </a:lnTo>
                                <a:lnTo>
                                  <a:pt x="110392" y="27598"/>
                                </a:lnTo>
                                <a:lnTo>
                                  <a:pt x="109841" y="28150"/>
                                </a:lnTo>
                                <a:lnTo>
                                  <a:pt x="109289" y="29254"/>
                                </a:lnTo>
                                <a:lnTo>
                                  <a:pt x="108185" y="30358"/>
                                </a:lnTo>
                                <a:lnTo>
                                  <a:pt x="107633" y="31462"/>
                                </a:lnTo>
                                <a:lnTo>
                                  <a:pt x="107081" y="32014"/>
                                </a:lnTo>
                                <a:lnTo>
                                  <a:pt x="106529" y="33117"/>
                                </a:lnTo>
                                <a:lnTo>
                                  <a:pt x="105425" y="34221"/>
                                </a:lnTo>
                                <a:lnTo>
                                  <a:pt x="104873" y="35326"/>
                                </a:lnTo>
                                <a:lnTo>
                                  <a:pt x="103769" y="36430"/>
                                </a:lnTo>
                                <a:lnTo>
                                  <a:pt x="103217" y="37533"/>
                                </a:lnTo>
                                <a:lnTo>
                                  <a:pt x="102665" y="38085"/>
                                </a:lnTo>
                                <a:lnTo>
                                  <a:pt x="102113" y="39189"/>
                                </a:lnTo>
                                <a:lnTo>
                                  <a:pt x="101009" y="40293"/>
                                </a:lnTo>
                                <a:lnTo>
                                  <a:pt x="100457" y="41397"/>
                                </a:lnTo>
                                <a:lnTo>
                                  <a:pt x="99905" y="41949"/>
                                </a:lnTo>
                                <a:lnTo>
                                  <a:pt x="99353" y="43053"/>
                                </a:lnTo>
                                <a:lnTo>
                                  <a:pt x="98249" y="44157"/>
                                </a:lnTo>
                                <a:lnTo>
                                  <a:pt x="97698" y="45261"/>
                                </a:lnTo>
                                <a:lnTo>
                                  <a:pt x="97146" y="45813"/>
                                </a:lnTo>
                                <a:lnTo>
                                  <a:pt x="96594" y="46917"/>
                                </a:lnTo>
                                <a:lnTo>
                                  <a:pt x="95490" y="48020"/>
                                </a:lnTo>
                                <a:lnTo>
                                  <a:pt x="94938" y="49125"/>
                                </a:lnTo>
                                <a:lnTo>
                                  <a:pt x="94386" y="49676"/>
                                </a:lnTo>
                                <a:lnTo>
                                  <a:pt x="93834" y="50781"/>
                                </a:lnTo>
                                <a:lnTo>
                                  <a:pt x="92730" y="51884"/>
                                </a:lnTo>
                                <a:lnTo>
                                  <a:pt x="92178" y="52988"/>
                                </a:lnTo>
                                <a:lnTo>
                                  <a:pt x="91074" y="54092"/>
                                </a:lnTo>
                                <a:lnTo>
                                  <a:pt x="90522" y="55196"/>
                                </a:lnTo>
                                <a:lnTo>
                                  <a:pt x="89970" y="55748"/>
                                </a:lnTo>
                                <a:lnTo>
                                  <a:pt x="89418" y="56852"/>
                                </a:lnTo>
                                <a:lnTo>
                                  <a:pt x="88314" y="57956"/>
                                </a:lnTo>
                                <a:lnTo>
                                  <a:pt x="87762" y="59060"/>
                                </a:lnTo>
                                <a:lnTo>
                                  <a:pt x="87210" y="59612"/>
                                </a:lnTo>
                                <a:lnTo>
                                  <a:pt x="86658" y="60716"/>
                                </a:lnTo>
                                <a:lnTo>
                                  <a:pt x="85554" y="61819"/>
                                </a:lnTo>
                                <a:lnTo>
                                  <a:pt x="85002" y="62924"/>
                                </a:lnTo>
                                <a:lnTo>
                                  <a:pt x="84450" y="63476"/>
                                </a:lnTo>
                                <a:lnTo>
                                  <a:pt x="83898" y="64579"/>
                                </a:lnTo>
                                <a:lnTo>
                                  <a:pt x="82795" y="65683"/>
                                </a:lnTo>
                                <a:lnTo>
                                  <a:pt x="82243" y="66787"/>
                                </a:lnTo>
                                <a:lnTo>
                                  <a:pt x="81691" y="67339"/>
                                </a:lnTo>
                                <a:lnTo>
                                  <a:pt x="81138" y="68443"/>
                                </a:lnTo>
                                <a:lnTo>
                                  <a:pt x="80035" y="69547"/>
                                </a:lnTo>
                                <a:lnTo>
                                  <a:pt x="79483" y="70651"/>
                                </a:lnTo>
                                <a:lnTo>
                                  <a:pt x="78379" y="71755"/>
                                </a:lnTo>
                                <a:lnTo>
                                  <a:pt x="77827" y="72859"/>
                                </a:lnTo>
                                <a:lnTo>
                                  <a:pt x="77275" y="73411"/>
                                </a:lnTo>
                                <a:lnTo>
                                  <a:pt x="76723" y="74515"/>
                                </a:lnTo>
                                <a:lnTo>
                                  <a:pt x="75619" y="75619"/>
                                </a:lnTo>
                                <a:lnTo>
                                  <a:pt x="75067" y="76722"/>
                                </a:lnTo>
                                <a:lnTo>
                                  <a:pt x="74515" y="77274"/>
                                </a:lnTo>
                                <a:lnTo>
                                  <a:pt x="73963" y="78379"/>
                                </a:lnTo>
                                <a:lnTo>
                                  <a:pt x="72859" y="79482"/>
                                </a:lnTo>
                                <a:lnTo>
                                  <a:pt x="72307" y="80587"/>
                                </a:lnTo>
                                <a:lnTo>
                                  <a:pt x="71755" y="81138"/>
                                </a:lnTo>
                                <a:lnTo>
                                  <a:pt x="71203" y="82242"/>
                                </a:lnTo>
                                <a:lnTo>
                                  <a:pt x="70099" y="83346"/>
                                </a:lnTo>
                                <a:lnTo>
                                  <a:pt x="69547" y="84450"/>
                                </a:lnTo>
                                <a:lnTo>
                                  <a:pt x="68995" y="85002"/>
                                </a:lnTo>
                                <a:lnTo>
                                  <a:pt x="68444" y="86106"/>
                                </a:lnTo>
                                <a:lnTo>
                                  <a:pt x="67340" y="87210"/>
                                </a:lnTo>
                                <a:lnTo>
                                  <a:pt x="66788" y="88314"/>
                                </a:lnTo>
                                <a:lnTo>
                                  <a:pt x="65684" y="89418"/>
                                </a:lnTo>
                                <a:lnTo>
                                  <a:pt x="65132" y="90522"/>
                                </a:lnTo>
                                <a:lnTo>
                                  <a:pt x="64580" y="91074"/>
                                </a:lnTo>
                                <a:lnTo>
                                  <a:pt x="64028" y="92177"/>
                                </a:lnTo>
                                <a:lnTo>
                                  <a:pt x="62924" y="93281"/>
                                </a:lnTo>
                                <a:lnTo>
                                  <a:pt x="62372" y="94385"/>
                                </a:lnTo>
                                <a:lnTo>
                                  <a:pt x="61820" y="94938"/>
                                </a:lnTo>
                                <a:lnTo>
                                  <a:pt x="61268" y="96041"/>
                                </a:lnTo>
                                <a:lnTo>
                                  <a:pt x="60164" y="97145"/>
                                </a:lnTo>
                                <a:lnTo>
                                  <a:pt x="59612" y="98249"/>
                                </a:lnTo>
                                <a:lnTo>
                                  <a:pt x="59060" y="98801"/>
                                </a:lnTo>
                                <a:lnTo>
                                  <a:pt x="58508" y="99905"/>
                                </a:lnTo>
                                <a:lnTo>
                                  <a:pt x="57404" y="101009"/>
                                </a:lnTo>
                                <a:lnTo>
                                  <a:pt x="56852" y="102113"/>
                                </a:lnTo>
                                <a:lnTo>
                                  <a:pt x="56300" y="102665"/>
                                </a:lnTo>
                                <a:lnTo>
                                  <a:pt x="55748" y="103769"/>
                                </a:lnTo>
                                <a:lnTo>
                                  <a:pt x="54644" y="104873"/>
                                </a:lnTo>
                                <a:lnTo>
                                  <a:pt x="54092" y="105976"/>
                                </a:lnTo>
                                <a:lnTo>
                                  <a:pt x="52989" y="107080"/>
                                </a:lnTo>
                                <a:lnTo>
                                  <a:pt x="52437" y="108184"/>
                                </a:lnTo>
                                <a:lnTo>
                                  <a:pt x="51885" y="108736"/>
                                </a:lnTo>
                                <a:lnTo>
                                  <a:pt x="51333" y="109840"/>
                                </a:lnTo>
                                <a:lnTo>
                                  <a:pt x="50229" y="110944"/>
                                </a:lnTo>
                                <a:lnTo>
                                  <a:pt x="49677" y="112048"/>
                                </a:lnTo>
                                <a:lnTo>
                                  <a:pt x="49125" y="112600"/>
                                </a:lnTo>
                                <a:lnTo>
                                  <a:pt x="48573" y="113704"/>
                                </a:lnTo>
                                <a:lnTo>
                                  <a:pt x="47469" y="114808"/>
                                </a:lnTo>
                                <a:lnTo>
                                  <a:pt x="46917" y="115912"/>
                                </a:lnTo>
                                <a:lnTo>
                                  <a:pt x="46365" y="116464"/>
                                </a:lnTo>
                                <a:lnTo>
                                  <a:pt x="45813" y="117568"/>
                                </a:lnTo>
                                <a:lnTo>
                                  <a:pt x="44709" y="118672"/>
                                </a:lnTo>
                                <a:lnTo>
                                  <a:pt x="44157" y="119776"/>
                                </a:lnTo>
                                <a:lnTo>
                                  <a:pt x="43053" y="120879"/>
                                </a:lnTo>
                                <a:lnTo>
                                  <a:pt x="42501" y="121983"/>
                                </a:lnTo>
                                <a:lnTo>
                                  <a:pt x="41949" y="122536"/>
                                </a:lnTo>
                                <a:lnTo>
                                  <a:pt x="41397" y="123639"/>
                                </a:lnTo>
                                <a:lnTo>
                                  <a:pt x="40293" y="124744"/>
                                </a:lnTo>
                                <a:lnTo>
                                  <a:pt x="39741" y="125847"/>
                                </a:lnTo>
                                <a:lnTo>
                                  <a:pt x="39189" y="126399"/>
                                </a:lnTo>
                                <a:lnTo>
                                  <a:pt x="38638" y="127503"/>
                                </a:lnTo>
                                <a:lnTo>
                                  <a:pt x="37534" y="128607"/>
                                </a:lnTo>
                                <a:lnTo>
                                  <a:pt x="36982" y="129711"/>
                                </a:lnTo>
                                <a:lnTo>
                                  <a:pt x="36430" y="130263"/>
                                </a:lnTo>
                                <a:lnTo>
                                  <a:pt x="35878" y="131367"/>
                                </a:lnTo>
                                <a:lnTo>
                                  <a:pt x="34774" y="132471"/>
                                </a:lnTo>
                                <a:lnTo>
                                  <a:pt x="34222" y="133575"/>
                                </a:lnTo>
                                <a:lnTo>
                                  <a:pt x="33670" y="134127"/>
                                </a:lnTo>
                                <a:lnTo>
                                  <a:pt x="33118" y="135231"/>
                                </a:lnTo>
                                <a:lnTo>
                                  <a:pt x="32014" y="136334"/>
                                </a:lnTo>
                                <a:lnTo>
                                  <a:pt x="31462" y="137438"/>
                                </a:lnTo>
                                <a:lnTo>
                                  <a:pt x="30358" y="138543"/>
                                </a:lnTo>
                                <a:lnTo>
                                  <a:pt x="29806" y="139647"/>
                                </a:lnTo>
                                <a:lnTo>
                                  <a:pt x="29254" y="140198"/>
                                </a:lnTo>
                                <a:lnTo>
                                  <a:pt x="28702" y="141302"/>
                                </a:lnTo>
                                <a:lnTo>
                                  <a:pt x="27598" y="142406"/>
                                </a:lnTo>
                                <a:lnTo>
                                  <a:pt x="27046" y="143510"/>
                                </a:lnTo>
                                <a:lnTo>
                                  <a:pt x="26495" y="144062"/>
                                </a:lnTo>
                                <a:lnTo>
                                  <a:pt x="25942" y="145166"/>
                                </a:lnTo>
                                <a:lnTo>
                                  <a:pt x="24838" y="146270"/>
                                </a:lnTo>
                                <a:lnTo>
                                  <a:pt x="24287" y="147374"/>
                                </a:lnTo>
                                <a:lnTo>
                                  <a:pt x="23735" y="147926"/>
                                </a:lnTo>
                                <a:lnTo>
                                  <a:pt x="23183" y="149030"/>
                                </a:lnTo>
                                <a:lnTo>
                                  <a:pt x="22078" y="150133"/>
                                </a:lnTo>
                                <a:lnTo>
                                  <a:pt x="21527" y="151237"/>
                                </a:lnTo>
                                <a:lnTo>
                                  <a:pt x="20975" y="151789"/>
                                </a:lnTo>
                                <a:lnTo>
                                  <a:pt x="20423" y="152893"/>
                                </a:lnTo>
                                <a:lnTo>
                                  <a:pt x="19319" y="153998"/>
                                </a:lnTo>
                                <a:lnTo>
                                  <a:pt x="18767" y="155101"/>
                                </a:lnTo>
                                <a:lnTo>
                                  <a:pt x="17663" y="156205"/>
                                </a:lnTo>
                                <a:lnTo>
                                  <a:pt x="17111" y="157309"/>
                                </a:lnTo>
                                <a:lnTo>
                                  <a:pt x="16559" y="157861"/>
                                </a:lnTo>
                                <a:lnTo>
                                  <a:pt x="16007" y="158965"/>
                                </a:lnTo>
                                <a:lnTo>
                                  <a:pt x="14903" y="160069"/>
                                </a:lnTo>
                                <a:lnTo>
                                  <a:pt x="14351" y="161173"/>
                                </a:lnTo>
                                <a:lnTo>
                                  <a:pt x="14351" y="162277"/>
                                </a:lnTo>
                                <a:lnTo>
                                  <a:pt x="14903" y="162277"/>
                                </a:lnTo>
                                <a:lnTo>
                                  <a:pt x="15455" y="162829"/>
                                </a:lnTo>
                                <a:lnTo>
                                  <a:pt x="15455" y="163933"/>
                                </a:lnTo>
                                <a:lnTo>
                                  <a:pt x="16007" y="163933"/>
                                </a:lnTo>
                                <a:lnTo>
                                  <a:pt x="16559" y="164485"/>
                                </a:lnTo>
                                <a:lnTo>
                                  <a:pt x="16559" y="165588"/>
                                </a:lnTo>
                                <a:lnTo>
                                  <a:pt x="17111" y="165588"/>
                                </a:lnTo>
                                <a:lnTo>
                                  <a:pt x="18215" y="166693"/>
                                </a:lnTo>
                                <a:lnTo>
                                  <a:pt x="18215" y="167796"/>
                                </a:lnTo>
                                <a:lnTo>
                                  <a:pt x="18767" y="167796"/>
                                </a:lnTo>
                                <a:lnTo>
                                  <a:pt x="19871" y="168900"/>
                                </a:lnTo>
                                <a:lnTo>
                                  <a:pt x="19871" y="170004"/>
                                </a:lnTo>
                                <a:lnTo>
                                  <a:pt x="20423" y="170004"/>
                                </a:lnTo>
                                <a:lnTo>
                                  <a:pt x="20975" y="170556"/>
                                </a:lnTo>
                                <a:lnTo>
                                  <a:pt x="20975" y="171660"/>
                                </a:lnTo>
                                <a:lnTo>
                                  <a:pt x="21527" y="171660"/>
                                </a:lnTo>
                                <a:lnTo>
                                  <a:pt x="22631" y="172764"/>
                                </a:lnTo>
                                <a:lnTo>
                                  <a:pt x="22631" y="173868"/>
                                </a:lnTo>
                                <a:lnTo>
                                  <a:pt x="23183" y="173868"/>
                                </a:lnTo>
                                <a:lnTo>
                                  <a:pt x="23735" y="174420"/>
                                </a:lnTo>
                                <a:lnTo>
                                  <a:pt x="23735" y="175524"/>
                                </a:lnTo>
                                <a:lnTo>
                                  <a:pt x="24287" y="175524"/>
                                </a:lnTo>
                                <a:lnTo>
                                  <a:pt x="25390" y="176628"/>
                                </a:lnTo>
                                <a:lnTo>
                                  <a:pt x="25390" y="177732"/>
                                </a:lnTo>
                                <a:lnTo>
                                  <a:pt x="25942" y="177732"/>
                                </a:lnTo>
                                <a:lnTo>
                                  <a:pt x="26495" y="178284"/>
                                </a:lnTo>
                                <a:lnTo>
                                  <a:pt x="26495" y="179388"/>
                                </a:lnTo>
                                <a:lnTo>
                                  <a:pt x="27046" y="179388"/>
                                </a:lnTo>
                                <a:lnTo>
                                  <a:pt x="28150" y="180491"/>
                                </a:lnTo>
                                <a:lnTo>
                                  <a:pt x="28150" y="181596"/>
                                </a:lnTo>
                                <a:lnTo>
                                  <a:pt x="28702" y="181596"/>
                                </a:lnTo>
                                <a:lnTo>
                                  <a:pt x="29254" y="182147"/>
                                </a:lnTo>
                                <a:lnTo>
                                  <a:pt x="29254" y="183251"/>
                                </a:lnTo>
                                <a:lnTo>
                                  <a:pt x="29806" y="183251"/>
                                </a:lnTo>
                                <a:lnTo>
                                  <a:pt x="30910" y="184355"/>
                                </a:lnTo>
                                <a:lnTo>
                                  <a:pt x="30910" y="185459"/>
                                </a:lnTo>
                                <a:lnTo>
                                  <a:pt x="31462" y="185459"/>
                                </a:lnTo>
                                <a:lnTo>
                                  <a:pt x="32566" y="186563"/>
                                </a:lnTo>
                                <a:lnTo>
                                  <a:pt x="32566" y="187667"/>
                                </a:lnTo>
                                <a:lnTo>
                                  <a:pt x="33118" y="187667"/>
                                </a:lnTo>
                                <a:lnTo>
                                  <a:pt x="33670" y="188219"/>
                                </a:lnTo>
                                <a:lnTo>
                                  <a:pt x="33670" y="189323"/>
                                </a:lnTo>
                                <a:lnTo>
                                  <a:pt x="34222" y="189323"/>
                                </a:lnTo>
                                <a:lnTo>
                                  <a:pt x="35326" y="190427"/>
                                </a:lnTo>
                                <a:lnTo>
                                  <a:pt x="35326" y="191531"/>
                                </a:lnTo>
                                <a:lnTo>
                                  <a:pt x="35878" y="191531"/>
                                </a:lnTo>
                                <a:lnTo>
                                  <a:pt x="36430" y="192083"/>
                                </a:lnTo>
                                <a:lnTo>
                                  <a:pt x="36430" y="193187"/>
                                </a:lnTo>
                                <a:lnTo>
                                  <a:pt x="36982" y="193187"/>
                                </a:lnTo>
                                <a:lnTo>
                                  <a:pt x="38086" y="194290"/>
                                </a:lnTo>
                                <a:lnTo>
                                  <a:pt x="38086" y="195394"/>
                                </a:lnTo>
                                <a:lnTo>
                                  <a:pt x="38638" y="195394"/>
                                </a:lnTo>
                                <a:lnTo>
                                  <a:pt x="39189" y="195946"/>
                                </a:lnTo>
                                <a:lnTo>
                                  <a:pt x="39189" y="197050"/>
                                </a:lnTo>
                                <a:lnTo>
                                  <a:pt x="39741" y="197050"/>
                                </a:lnTo>
                                <a:lnTo>
                                  <a:pt x="40845" y="198155"/>
                                </a:lnTo>
                                <a:lnTo>
                                  <a:pt x="40845" y="199258"/>
                                </a:lnTo>
                                <a:lnTo>
                                  <a:pt x="41397" y="199258"/>
                                </a:lnTo>
                                <a:lnTo>
                                  <a:pt x="41949" y="199810"/>
                                </a:lnTo>
                                <a:lnTo>
                                  <a:pt x="41949" y="200914"/>
                                </a:lnTo>
                                <a:lnTo>
                                  <a:pt x="42501" y="200914"/>
                                </a:lnTo>
                                <a:lnTo>
                                  <a:pt x="43605" y="202018"/>
                                </a:lnTo>
                                <a:lnTo>
                                  <a:pt x="43605" y="203122"/>
                                </a:lnTo>
                                <a:lnTo>
                                  <a:pt x="44157" y="203122"/>
                                </a:lnTo>
                                <a:lnTo>
                                  <a:pt x="45261" y="204226"/>
                                </a:lnTo>
                                <a:lnTo>
                                  <a:pt x="45261" y="205330"/>
                                </a:lnTo>
                                <a:lnTo>
                                  <a:pt x="45813" y="205330"/>
                                </a:lnTo>
                                <a:lnTo>
                                  <a:pt x="46365" y="205882"/>
                                </a:lnTo>
                                <a:lnTo>
                                  <a:pt x="46365" y="206986"/>
                                </a:lnTo>
                                <a:lnTo>
                                  <a:pt x="46917" y="206986"/>
                                </a:lnTo>
                                <a:lnTo>
                                  <a:pt x="48021" y="208090"/>
                                </a:lnTo>
                                <a:lnTo>
                                  <a:pt x="48021" y="209193"/>
                                </a:lnTo>
                                <a:lnTo>
                                  <a:pt x="48573" y="209193"/>
                                </a:lnTo>
                                <a:lnTo>
                                  <a:pt x="49125" y="209745"/>
                                </a:lnTo>
                                <a:lnTo>
                                  <a:pt x="49125" y="210849"/>
                                </a:lnTo>
                                <a:lnTo>
                                  <a:pt x="49677" y="210849"/>
                                </a:lnTo>
                                <a:lnTo>
                                  <a:pt x="50781" y="211953"/>
                                </a:lnTo>
                                <a:lnTo>
                                  <a:pt x="50781" y="213057"/>
                                </a:lnTo>
                                <a:lnTo>
                                  <a:pt x="51333" y="213057"/>
                                </a:lnTo>
                                <a:lnTo>
                                  <a:pt x="51885" y="213609"/>
                                </a:lnTo>
                                <a:lnTo>
                                  <a:pt x="51885" y="214713"/>
                                </a:lnTo>
                                <a:lnTo>
                                  <a:pt x="52437" y="214713"/>
                                </a:lnTo>
                                <a:lnTo>
                                  <a:pt x="53541" y="215817"/>
                                </a:lnTo>
                                <a:lnTo>
                                  <a:pt x="53541" y="216921"/>
                                </a:lnTo>
                                <a:lnTo>
                                  <a:pt x="54092" y="216921"/>
                                </a:lnTo>
                                <a:lnTo>
                                  <a:pt x="54644" y="217473"/>
                                </a:lnTo>
                                <a:lnTo>
                                  <a:pt x="54644" y="218577"/>
                                </a:lnTo>
                                <a:lnTo>
                                  <a:pt x="55196" y="218577"/>
                                </a:lnTo>
                                <a:lnTo>
                                  <a:pt x="56300" y="219681"/>
                                </a:lnTo>
                                <a:lnTo>
                                  <a:pt x="56300" y="220785"/>
                                </a:lnTo>
                                <a:lnTo>
                                  <a:pt x="56852" y="220785"/>
                                </a:lnTo>
                                <a:lnTo>
                                  <a:pt x="57956" y="221889"/>
                                </a:lnTo>
                                <a:lnTo>
                                  <a:pt x="57956" y="222993"/>
                                </a:lnTo>
                                <a:lnTo>
                                  <a:pt x="58508" y="222993"/>
                                </a:lnTo>
                                <a:lnTo>
                                  <a:pt x="59060" y="223545"/>
                                </a:lnTo>
                                <a:lnTo>
                                  <a:pt x="59060" y="224648"/>
                                </a:lnTo>
                                <a:lnTo>
                                  <a:pt x="59612" y="224648"/>
                                </a:lnTo>
                                <a:lnTo>
                                  <a:pt x="60716" y="225753"/>
                                </a:lnTo>
                                <a:lnTo>
                                  <a:pt x="60716" y="226856"/>
                                </a:lnTo>
                                <a:lnTo>
                                  <a:pt x="61268" y="226856"/>
                                </a:lnTo>
                                <a:lnTo>
                                  <a:pt x="61820" y="227408"/>
                                </a:lnTo>
                                <a:lnTo>
                                  <a:pt x="61820" y="228512"/>
                                </a:lnTo>
                                <a:lnTo>
                                  <a:pt x="62372" y="228512"/>
                                </a:lnTo>
                                <a:lnTo>
                                  <a:pt x="63476" y="229616"/>
                                </a:lnTo>
                                <a:lnTo>
                                  <a:pt x="63476" y="230720"/>
                                </a:lnTo>
                                <a:lnTo>
                                  <a:pt x="64028" y="230720"/>
                                </a:lnTo>
                                <a:lnTo>
                                  <a:pt x="64580" y="231272"/>
                                </a:lnTo>
                                <a:lnTo>
                                  <a:pt x="64580" y="232376"/>
                                </a:lnTo>
                                <a:lnTo>
                                  <a:pt x="65132" y="232376"/>
                                </a:lnTo>
                                <a:lnTo>
                                  <a:pt x="66236" y="233480"/>
                                </a:lnTo>
                                <a:lnTo>
                                  <a:pt x="66236" y="234584"/>
                                </a:lnTo>
                                <a:lnTo>
                                  <a:pt x="66788" y="234584"/>
                                </a:lnTo>
                                <a:lnTo>
                                  <a:pt x="67340" y="235136"/>
                                </a:lnTo>
                                <a:lnTo>
                                  <a:pt x="67340" y="236240"/>
                                </a:lnTo>
                                <a:lnTo>
                                  <a:pt x="67892" y="236240"/>
                                </a:lnTo>
                                <a:lnTo>
                                  <a:pt x="68995" y="237344"/>
                                </a:lnTo>
                                <a:lnTo>
                                  <a:pt x="68995" y="238447"/>
                                </a:lnTo>
                                <a:lnTo>
                                  <a:pt x="69547" y="238447"/>
                                </a:lnTo>
                                <a:lnTo>
                                  <a:pt x="70651" y="239551"/>
                                </a:lnTo>
                                <a:lnTo>
                                  <a:pt x="70651" y="240655"/>
                                </a:lnTo>
                                <a:lnTo>
                                  <a:pt x="71203" y="240655"/>
                                </a:lnTo>
                                <a:lnTo>
                                  <a:pt x="71755" y="241207"/>
                                </a:lnTo>
                                <a:lnTo>
                                  <a:pt x="71755" y="242312"/>
                                </a:lnTo>
                                <a:lnTo>
                                  <a:pt x="72307" y="242312"/>
                                </a:lnTo>
                                <a:lnTo>
                                  <a:pt x="73411" y="243415"/>
                                </a:lnTo>
                                <a:lnTo>
                                  <a:pt x="73411" y="244519"/>
                                </a:lnTo>
                                <a:lnTo>
                                  <a:pt x="73963" y="244519"/>
                                </a:lnTo>
                                <a:lnTo>
                                  <a:pt x="74515" y="245071"/>
                                </a:lnTo>
                                <a:lnTo>
                                  <a:pt x="74515" y="246175"/>
                                </a:lnTo>
                                <a:lnTo>
                                  <a:pt x="75067" y="246175"/>
                                </a:lnTo>
                                <a:lnTo>
                                  <a:pt x="76171" y="247279"/>
                                </a:lnTo>
                                <a:lnTo>
                                  <a:pt x="76171" y="248383"/>
                                </a:lnTo>
                                <a:lnTo>
                                  <a:pt x="76723" y="248383"/>
                                </a:lnTo>
                                <a:lnTo>
                                  <a:pt x="77275" y="248935"/>
                                </a:lnTo>
                                <a:lnTo>
                                  <a:pt x="77275" y="250039"/>
                                </a:lnTo>
                                <a:lnTo>
                                  <a:pt x="77827" y="250039"/>
                                </a:lnTo>
                                <a:lnTo>
                                  <a:pt x="78931" y="251143"/>
                                </a:lnTo>
                                <a:lnTo>
                                  <a:pt x="78931" y="252247"/>
                                </a:lnTo>
                                <a:lnTo>
                                  <a:pt x="79483" y="252247"/>
                                </a:lnTo>
                                <a:lnTo>
                                  <a:pt x="80035" y="252799"/>
                                </a:lnTo>
                                <a:lnTo>
                                  <a:pt x="80035" y="253902"/>
                                </a:lnTo>
                                <a:lnTo>
                                  <a:pt x="80587" y="253902"/>
                                </a:lnTo>
                                <a:lnTo>
                                  <a:pt x="81691" y="255006"/>
                                </a:lnTo>
                                <a:lnTo>
                                  <a:pt x="81691" y="256110"/>
                                </a:lnTo>
                                <a:lnTo>
                                  <a:pt x="82243" y="256110"/>
                                </a:lnTo>
                                <a:lnTo>
                                  <a:pt x="83346" y="257215"/>
                                </a:lnTo>
                                <a:lnTo>
                                  <a:pt x="83346" y="258318"/>
                                </a:lnTo>
                                <a:lnTo>
                                  <a:pt x="83898" y="258318"/>
                                </a:lnTo>
                                <a:lnTo>
                                  <a:pt x="84450" y="258870"/>
                                </a:lnTo>
                                <a:lnTo>
                                  <a:pt x="84450" y="259974"/>
                                </a:lnTo>
                                <a:lnTo>
                                  <a:pt x="85002" y="259974"/>
                                </a:lnTo>
                                <a:lnTo>
                                  <a:pt x="86106" y="261078"/>
                                </a:lnTo>
                                <a:lnTo>
                                  <a:pt x="86106" y="262182"/>
                                </a:lnTo>
                                <a:lnTo>
                                  <a:pt x="86658" y="262182"/>
                                </a:lnTo>
                                <a:lnTo>
                                  <a:pt x="87210" y="262734"/>
                                </a:lnTo>
                                <a:lnTo>
                                  <a:pt x="87210" y="263838"/>
                                </a:lnTo>
                                <a:lnTo>
                                  <a:pt x="87762" y="263838"/>
                                </a:lnTo>
                                <a:lnTo>
                                  <a:pt x="88866" y="264942"/>
                                </a:lnTo>
                                <a:lnTo>
                                  <a:pt x="88866" y="266046"/>
                                </a:lnTo>
                                <a:lnTo>
                                  <a:pt x="89418" y="266046"/>
                                </a:lnTo>
                                <a:lnTo>
                                  <a:pt x="89970" y="266598"/>
                                </a:lnTo>
                                <a:lnTo>
                                  <a:pt x="89970" y="267702"/>
                                </a:lnTo>
                                <a:lnTo>
                                  <a:pt x="90522" y="267702"/>
                                </a:lnTo>
                                <a:lnTo>
                                  <a:pt x="91626" y="268805"/>
                                </a:lnTo>
                                <a:lnTo>
                                  <a:pt x="91626" y="269910"/>
                                </a:lnTo>
                                <a:lnTo>
                                  <a:pt x="92178" y="269910"/>
                                </a:lnTo>
                                <a:lnTo>
                                  <a:pt x="92730" y="270461"/>
                                </a:lnTo>
                                <a:lnTo>
                                  <a:pt x="92730" y="271565"/>
                                </a:lnTo>
                                <a:lnTo>
                                  <a:pt x="93282" y="271565"/>
                                </a:lnTo>
                                <a:lnTo>
                                  <a:pt x="94386" y="272669"/>
                                </a:lnTo>
                                <a:lnTo>
                                  <a:pt x="94386" y="273773"/>
                                </a:lnTo>
                                <a:lnTo>
                                  <a:pt x="94938" y="273773"/>
                                </a:lnTo>
                                <a:lnTo>
                                  <a:pt x="96042" y="274877"/>
                                </a:lnTo>
                                <a:lnTo>
                                  <a:pt x="96042" y="275981"/>
                                </a:lnTo>
                                <a:lnTo>
                                  <a:pt x="96594" y="275981"/>
                                </a:lnTo>
                                <a:lnTo>
                                  <a:pt x="97146" y="276533"/>
                                </a:lnTo>
                                <a:lnTo>
                                  <a:pt x="97146" y="277637"/>
                                </a:lnTo>
                                <a:lnTo>
                                  <a:pt x="97698" y="277637"/>
                                </a:lnTo>
                                <a:lnTo>
                                  <a:pt x="98801" y="278741"/>
                                </a:lnTo>
                                <a:lnTo>
                                  <a:pt x="98801" y="279845"/>
                                </a:lnTo>
                                <a:lnTo>
                                  <a:pt x="99353" y="279845"/>
                                </a:lnTo>
                                <a:lnTo>
                                  <a:pt x="99905" y="280397"/>
                                </a:lnTo>
                                <a:lnTo>
                                  <a:pt x="99905" y="281501"/>
                                </a:lnTo>
                                <a:lnTo>
                                  <a:pt x="100457" y="281501"/>
                                </a:lnTo>
                                <a:lnTo>
                                  <a:pt x="101561" y="282604"/>
                                </a:lnTo>
                                <a:lnTo>
                                  <a:pt x="101561" y="283708"/>
                                </a:lnTo>
                                <a:lnTo>
                                  <a:pt x="102113" y="283708"/>
                                </a:lnTo>
                                <a:lnTo>
                                  <a:pt x="102665" y="284260"/>
                                </a:lnTo>
                                <a:lnTo>
                                  <a:pt x="102665" y="285364"/>
                                </a:lnTo>
                                <a:lnTo>
                                  <a:pt x="103217" y="285364"/>
                                </a:lnTo>
                                <a:lnTo>
                                  <a:pt x="104321" y="286468"/>
                                </a:lnTo>
                                <a:lnTo>
                                  <a:pt x="104321" y="287572"/>
                                </a:lnTo>
                                <a:lnTo>
                                  <a:pt x="104873" y="287572"/>
                                </a:lnTo>
                                <a:lnTo>
                                  <a:pt x="105425" y="288124"/>
                                </a:lnTo>
                                <a:lnTo>
                                  <a:pt x="105425" y="289228"/>
                                </a:lnTo>
                                <a:lnTo>
                                  <a:pt x="105977" y="289228"/>
                                </a:lnTo>
                                <a:lnTo>
                                  <a:pt x="107081" y="290332"/>
                                </a:lnTo>
                                <a:lnTo>
                                  <a:pt x="107081" y="291436"/>
                                </a:lnTo>
                                <a:lnTo>
                                  <a:pt x="107633" y="291436"/>
                                </a:lnTo>
                                <a:lnTo>
                                  <a:pt x="108737" y="292540"/>
                                </a:lnTo>
                                <a:lnTo>
                                  <a:pt x="108737" y="293644"/>
                                </a:lnTo>
                                <a:lnTo>
                                  <a:pt x="109289" y="293644"/>
                                </a:lnTo>
                                <a:lnTo>
                                  <a:pt x="109841" y="294196"/>
                                </a:lnTo>
                                <a:lnTo>
                                  <a:pt x="109841" y="295300"/>
                                </a:lnTo>
                                <a:lnTo>
                                  <a:pt x="110392" y="295300"/>
                                </a:lnTo>
                                <a:lnTo>
                                  <a:pt x="111497" y="296404"/>
                                </a:lnTo>
                                <a:lnTo>
                                  <a:pt x="111497" y="297507"/>
                                </a:lnTo>
                                <a:lnTo>
                                  <a:pt x="112049" y="297507"/>
                                </a:lnTo>
                                <a:lnTo>
                                  <a:pt x="112600" y="298059"/>
                                </a:lnTo>
                                <a:lnTo>
                                  <a:pt x="112600" y="299163"/>
                                </a:lnTo>
                                <a:lnTo>
                                  <a:pt x="113152" y="299163"/>
                                </a:lnTo>
                                <a:lnTo>
                                  <a:pt x="114256" y="300267"/>
                                </a:lnTo>
                                <a:lnTo>
                                  <a:pt x="114256" y="301372"/>
                                </a:lnTo>
                                <a:lnTo>
                                  <a:pt x="114808" y="301372"/>
                                </a:lnTo>
                                <a:lnTo>
                                  <a:pt x="115360" y="301923"/>
                                </a:lnTo>
                                <a:lnTo>
                                  <a:pt x="115360" y="303027"/>
                                </a:lnTo>
                                <a:lnTo>
                                  <a:pt x="115912" y="303027"/>
                                </a:lnTo>
                                <a:lnTo>
                                  <a:pt x="117016" y="304131"/>
                                </a:lnTo>
                                <a:lnTo>
                                  <a:pt x="117016" y="305235"/>
                                </a:lnTo>
                                <a:lnTo>
                                  <a:pt x="117568" y="305235"/>
                                </a:lnTo>
                                <a:lnTo>
                                  <a:pt x="118120" y="305787"/>
                                </a:lnTo>
                                <a:lnTo>
                                  <a:pt x="118120" y="306891"/>
                                </a:lnTo>
                                <a:lnTo>
                                  <a:pt x="118672" y="306891"/>
                                </a:lnTo>
                                <a:lnTo>
                                  <a:pt x="119776" y="307995"/>
                                </a:lnTo>
                                <a:lnTo>
                                  <a:pt x="119776" y="309099"/>
                                </a:lnTo>
                                <a:lnTo>
                                  <a:pt x="120328" y="309099"/>
                                </a:lnTo>
                                <a:lnTo>
                                  <a:pt x="121432" y="310203"/>
                                </a:lnTo>
                                <a:lnTo>
                                  <a:pt x="121432" y="311307"/>
                                </a:lnTo>
                                <a:lnTo>
                                  <a:pt x="121984" y="311307"/>
                                </a:lnTo>
                                <a:lnTo>
                                  <a:pt x="571833" y="311583"/>
                                </a:lnTo>
                                <a:lnTo>
                                  <a:pt x="571833" y="323450"/>
                                </a:lnTo>
                                <a:lnTo>
                                  <a:pt x="115912" y="323450"/>
                                </a:lnTo>
                                <a:lnTo>
                                  <a:pt x="115912" y="322346"/>
                                </a:lnTo>
                                <a:lnTo>
                                  <a:pt x="115360" y="321794"/>
                                </a:lnTo>
                                <a:lnTo>
                                  <a:pt x="114808" y="321794"/>
                                </a:lnTo>
                                <a:lnTo>
                                  <a:pt x="114808" y="320690"/>
                                </a:lnTo>
                                <a:lnTo>
                                  <a:pt x="113704" y="319586"/>
                                </a:lnTo>
                                <a:lnTo>
                                  <a:pt x="113152" y="319586"/>
                                </a:lnTo>
                                <a:lnTo>
                                  <a:pt x="113152" y="318482"/>
                                </a:lnTo>
                                <a:lnTo>
                                  <a:pt x="112049" y="317378"/>
                                </a:lnTo>
                                <a:lnTo>
                                  <a:pt x="111497" y="317378"/>
                                </a:lnTo>
                                <a:lnTo>
                                  <a:pt x="111497" y="316274"/>
                                </a:lnTo>
                                <a:lnTo>
                                  <a:pt x="110945" y="315722"/>
                                </a:lnTo>
                                <a:lnTo>
                                  <a:pt x="110392" y="315722"/>
                                </a:lnTo>
                                <a:lnTo>
                                  <a:pt x="110392" y="314618"/>
                                </a:lnTo>
                                <a:lnTo>
                                  <a:pt x="109289" y="313514"/>
                                </a:lnTo>
                                <a:lnTo>
                                  <a:pt x="108737" y="313514"/>
                                </a:lnTo>
                                <a:lnTo>
                                  <a:pt x="108737" y="312410"/>
                                </a:lnTo>
                                <a:lnTo>
                                  <a:pt x="108185" y="311858"/>
                                </a:lnTo>
                                <a:lnTo>
                                  <a:pt x="107633" y="311858"/>
                                </a:lnTo>
                                <a:lnTo>
                                  <a:pt x="107633" y="310755"/>
                                </a:lnTo>
                                <a:lnTo>
                                  <a:pt x="106529" y="309651"/>
                                </a:lnTo>
                                <a:lnTo>
                                  <a:pt x="105977" y="309651"/>
                                </a:lnTo>
                                <a:lnTo>
                                  <a:pt x="105977" y="308547"/>
                                </a:lnTo>
                                <a:lnTo>
                                  <a:pt x="105425" y="307995"/>
                                </a:lnTo>
                                <a:lnTo>
                                  <a:pt x="104873" y="307995"/>
                                </a:lnTo>
                                <a:lnTo>
                                  <a:pt x="104873" y="306891"/>
                                </a:lnTo>
                                <a:lnTo>
                                  <a:pt x="103769" y="305787"/>
                                </a:lnTo>
                                <a:lnTo>
                                  <a:pt x="103217" y="305787"/>
                                </a:lnTo>
                                <a:lnTo>
                                  <a:pt x="103217" y="304683"/>
                                </a:lnTo>
                                <a:lnTo>
                                  <a:pt x="102665" y="304131"/>
                                </a:lnTo>
                                <a:lnTo>
                                  <a:pt x="102113" y="304131"/>
                                </a:lnTo>
                                <a:lnTo>
                                  <a:pt x="102113" y="303027"/>
                                </a:lnTo>
                                <a:lnTo>
                                  <a:pt x="101009" y="301923"/>
                                </a:lnTo>
                                <a:lnTo>
                                  <a:pt x="100457" y="301923"/>
                                </a:lnTo>
                                <a:lnTo>
                                  <a:pt x="100457" y="300819"/>
                                </a:lnTo>
                                <a:lnTo>
                                  <a:pt x="99353" y="299715"/>
                                </a:lnTo>
                                <a:lnTo>
                                  <a:pt x="98801" y="299715"/>
                                </a:lnTo>
                                <a:lnTo>
                                  <a:pt x="98801" y="298611"/>
                                </a:lnTo>
                                <a:lnTo>
                                  <a:pt x="98249" y="298059"/>
                                </a:lnTo>
                                <a:lnTo>
                                  <a:pt x="97698" y="298059"/>
                                </a:lnTo>
                                <a:lnTo>
                                  <a:pt x="97698" y="296956"/>
                                </a:lnTo>
                                <a:lnTo>
                                  <a:pt x="96594" y="295852"/>
                                </a:lnTo>
                                <a:lnTo>
                                  <a:pt x="96042" y="295852"/>
                                </a:lnTo>
                                <a:lnTo>
                                  <a:pt x="96042" y="294748"/>
                                </a:lnTo>
                                <a:lnTo>
                                  <a:pt x="95490" y="294196"/>
                                </a:lnTo>
                                <a:lnTo>
                                  <a:pt x="94938" y="294196"/>
                                </a:lnTo>
                                <a:lnTo>
                                  <a:pt x="94938" y="293092"/>
                                </a:lnTo>
                                <a:lnTo>
                                  <a:pt x="93834" y="291988"/>
                                </a:lnTo>
                                <a:lnTo>
                                  <a:pt x="93282" y="291988"/>
                                </a:lnTo>
                                <a:lnTo>
                                  <a:pt x="93282" y="290884"/>
                                </a:lnTo>
                                <a:lnTo>
                                  <a:pt x="92730" y="290332"/>
                                </a:lnTo>
                                <a:lnTo>
                                  <a:pt x="92178" y="290332"/>
                                </a:lnTo>
                                <a:lnTo>
                                  <a:pt x="92178" y="289228"/>
                                </a:lnTo>
                                <a:lnTo>
                                  <a:pt x="91074" y="288124"/>
                                </a:lnTo>
                                <a:lnTo>
                                  <a:pt x="90522" y="288124"/>
                                </a:lnTo>
                                <a:lnTo>
                                  <a:pt x="90522" y="287020"/>
                                </a:lnTo>
                                <a:lnTo>
                                  <a:pt x="89970" y="286468"/>
                                </a:lnTo>
                                <a:lnTo>
                                  <a:pt x="89418" y="286468"/>
                                </a:lnTo>
                                <a:lnTo>
                                  <a:pt x="89418" y="285364"/>
                                </a:lnTo>
                                <a:lnTo>
                                  <a:pt x="88314" y="284260"/>
                                </a:lnTo>
                                <a:lnTo>
                                  <a:pt x="87762" y="284260"/>
                                </a:lnTo>
                                <a:lnTo>
                                  <a:pt x="87762" y="283156"/>
                                </a:lnTo>
                                <a:lnTo>
                                  <a:pt x="86658" y="282053"/>
                                </a:lnTo>
                                <a:lnTo>
                                  <a:pt x="86106" y="282053"/>
                                </a:lnTo>
                                <a:lnTo>
                                  <a:pt x="86106" y="280949"/>
                                </a:lnTo>
                                <a:lnTo>
                                  <a:pt x="85554" y="280397"/>
                                </a:lnTo>
                                <a:lnTo>
                                  <a:pt x="85002" y="280397"/>
                                </a:lnTo>
                                <a:lnTo>
                                  <a:pt x="85002" y="279293"/>
                                </a:lnTo>
                                <a:lnTo>
                                  <a:pt x="83898" y="278189"/>
                                </a:lnTo>
                                <a:lnTo>
                                  <a:pt x="83346" y="278189"/>
                                </a:lnTo>
                                <a:lnTo>
                                  <a:pt x="83346" y="277085"/>
                                </a:lnTo>
                                <a:lnTo>
                                  <a:pt x="82795" y="276533"/>
                                </a:lnTo>
                                <a:lnTo>
                                  <a:pt x="82243" y="276533"/>
                                </a:lnTo>
                                <a:lnTo>
                                  <a:pt x="82243" y="275429"/>
                                </a:lnTo>
                                <a:lnTo>
                                  <a:pt x="81138" y="274325"/>
                                </a:lnTo>
                                <a:lnTo>
                                  <a:pt x="80587" y="274325"/>
                                </a:lnTo>
                                <a:lnTo>
                                  <a:pt x="80587" y="273221"/>
                                </a:lnTo>
                                <a:lnTo>
                                  <a:pt x="80035" y="272669"/>
                                </a:lnTo>
                                <a:lnTo>
                                  <a:pt x="79483" y="272669"/>
                                </a:lnTo>
                                <a:lnTo>
                                  <a:pt x="79483" y="271565"/>
                                </a:lnTo>
                                <a:lnTo>
                                  <a:pt x="78379" y="270461"/>
                                </a:lnTo>
                                <a:lnTo>
                                  <a:pt x="77827" y="270461"/>
                                </a:lnTo>
                                <a:lnTo>
                                  <a:pt x="77827" y="269357"/>
                                </a:lnTo>
                                <a:lnTo>
                                  <a:pt x="77275" y="268805"/>
                                </a:lnTo>
                                <a:lnTo>
                                  <a:pt x="76723" y="268805"/>
                                </a:lnTo>
                                <a:lnTo>
                                  <a:pt x="76723" y="267702"/>
                                </a:lnTo>
                                <a:lnTo>
                                  <a:pt x="75619" y="266598"/>
                                </a:lnTo>
                                <a:lnTo>
                                  <a:pt x="75067" y="266598"/>
                                </a:lnTo>
                                <a:lnTo>
                                  <a:pt x="75067" y="265494"/>
                                </a:lnTo>
                                <a:lnTo>
                                  <a:pt x="73963" y="264390"/>
                                </a:lnTo>
                                <a:lnTo>
                                  <a:pt x="73411" y="264390"/>
                                </a:lnTo>
                                <a:lnTo>
                                  <a:pt x="73411" y="263286"/>
                                </a:lnTo>
                                <a:lnTo>
                                  <a:pt x="72859" y="262734"/>
                                </a:lnTo>
                                <a:lnTo>
                                  <a:pt x="72307" y="262734"/>
                                </a:lnTo>
                                <a:lnTo>
                                  <a:pt x="72307" y="261630"/>
                                </a:lnTo>
                                <a:lnTo>
                                  <a:pt x="71203" y="260526"/>
                                </a:lnTo>
                                <a:lnTo>
                                  <a:pt x="70651" y="260526"/>
                                </a:lnTo>
                                <a:lnTo>
                                  <a:pt x="70651" y="259422"/>
                                </a:lnTo>
                                <a:lnTo>
                                  <a:pt x="70099" y="258870"/>
                                </a:lnTo>
                                <a:lnTo>
                                  <a:pt x="69547" y="258870"/>
                                </a:lnTo>
                                <a:lnTo>
                                  <a:pt x="69547" y="257766"/>
                                </a:lnTo>
                                <a:lnTo>
                                  <a:pt x="68444" y="256662"/>
                                </a:lnTo>
                                <a:lnTo>
                                  <a:pt x="67892" y="256662"/>
                                </a:lnTo>
                                <a:lnTo>
                                  <a:pt x="67892" y="255558"/>
                                </a:lnTo>
                                <a:lnTo>
                                  <a:pt x="67340" y="255006"/>
                                </a:lnTo>
                                <a:lnTo>
                                  <a:pt x="66788" y="255006"/>
                                </a:lnTo>
                                <a:lnTo>
                                  <a:pt x="66788" y="253902"/>
                                </a:lnTo>
                                <a:lnTo>
                                  <a:pt x="65684" y="252799"/>
                                </a:lnTo>
                                <a:lnTo>
                                  <a:pt x="65132" y="252799"/>
                                </a:lnTo>
                                <a:lnTo>
                                  <a:pt x="65132" y="251695"/>
                                </a:lnTo>
                                <a:lnTo>
                                  <a:pt x="64580" y="251143"/>
                                </a:lnTo>
                                <a:lnTo>
                                  <a:pt x="64028" y="251143"/>
                                </a:lnTo>
                                <a:lnTo>
                                  <a:pt x="64028" y="250039"/>
                                </a:lnTo>
                                <a:lnTo>
                                  <a:pt x="62924" y="248935"/>
                                </a:lnTo>
                                <a:lnTo>
                                  <a:pt x="62372" y="248935"/>
                                </a:lnTo>
                                <a:lnTo>
                                  <a:pt x="62372" y="247831"/>
                                </a:lnTo>
                                <a:lnTo>
                                  <a:pt x="61268" y="246727"/>
                                </a:lnTo>
                                <a:lnTo>
                                  <a:pt x="60716" y="246727"/>
                                </a:lnTo>
                                <a:lnTo>
                                  <a:pt x="60716" y="245623"/>
                                </a:lnTo>
                                <a:lnTo>
                                  <a:pt x="60164" y="245071"/>
                                </a:lnTo>
                                <a:lnTo>
                                  <a:pt x="59612" y="245071"/>
                                </a:lnTo>
                                <a:lnTo>
                                  <a:pt x="59612" y="243967"/>
                                </a:lnTo>
                                <a:lnTo>
                                  <a:pt x="58508" y="242863"/>
                                </a:lnTo>
                                <a:lnTo>
                                  <a:pt x="57956" y="242863"/>
                                </a:lnTo>
                                <a:lnTo>
                                  <a:pt x="57956" y="241759"/>
                                </a:lnTo>
                                <a:lnTo>
                                  <a:pt x="57404" y="241207"/>
                                </a:lnTo>
                                <a:lnTo>
                                  <a:pt x="56852" y="241207"/>
                                </a:lnTo>
                                <a:lnTo>
                                  <a:pt x="56852" y="240103"/>
                                </a:lnTo>
                                <a:lnTo>
                                  <a:pt x="55748" y="238999"/>
                                </a:lnTo>
                                <a:lnTo>
                                  <a:pt x="55196" y="238999"/>
                                </a:lnTo>
                                <a:lnTo>
                                  <a:pt x="55196" y="237896"/>
                                </a:lnTo>
                                <a:lnTo>
                                  <a:pt x="54644" y="237344"/>
                                </a:lnTo>
                                <a:lnTo>
                                  <a:pt x="54092" y="237344"/>
                                </a:lnTo>
                                <a:lnTo>
                                  <a:pt x="54092" y="236240"/>
                                </a:lnTo>
                                <a:lnTo>
                                  <a:pt x="52989" y="235136"/>
                                </a:lnTo>
                                <a:lnTo>
                                  <a:pt x="52437" y="235136"/>
                                </a:lnTo>
                                <a:lnTo>
                                  <a:pt x="52437" y="234032"/>
                                </a:lnTo>
                                <a:lnTo>
                                  <a:pt x="51885" y="233480"/>
                                </a:lnTo>
                                <a:lnTo>
                                  <a:pt x="51333" y="233480"/>
                                </a:lnTo>
                                <a:lnTo>
                                  <a:pt x="51333" y="232376"/>
                                </a:lnTo>
                                <a:lnTo>
                                  <a:pt x="50229" y="231272"/>
                                </a:lnTo>
                                <a:lnTo>
                                  <a:pt x="49677" y="231272"/>
                                </a:lnTo>
                                <a:lnTo>
                                  <a:pt x="49677" y="230168"/>
                                </a:lnTo>
                                <a:lnTo>
                                  <a:pt x="48573" y="229064"/>
                                </a:lnTo>
                                <a:lnTo>
                                  <a:pt x="48021" y="229064"/>
                                </a:lnTo>
                                <a:lnTo>
                                  <a:pt x="48021" y="227960"/>
                                </a:lnTo>
                                <a:lnTo>
                                  <a:pt x="47469" y="227408"/>
                                </a:lnTo>
                                <a:lnTo>
                                  <a:pt x="46917" y="227408"/>
                                </a:lnTo>
                                <a:lnTo>
                                  <a:pt x="46917" y="226304"/>
                                </a:lnTo>
                                <a:lnTo>
                                  <a:pt x="45813" y="225200"/>
                                </a:lnTo>
                                <a:lnTo>
                                  <a:pt x="45261" y="225200"/>
                                </a:lnTo>
                                <a:lnTo>
                                  <a:pt x="45261" y="224096"/>
                                </a:lnTo>
                                <a:lnTo>
                                  <a:pt x="44709" y="223545"/>
                                </a:lnTo>
                                <a:lnTo>
                                  <a:pt x="44157" y="223545"/>
                                </a:lnTo>
                                <a:lnTo>
                                  <a:pt x="44157" y="222441"/>
                                </a:lnTo>
                                <a:lnTo>
                                  <a:pt x="43053" y="221337"/>
                                </a:lnTo>
                                <a:lnTo>
                                  <a:pt x="42501" y="221337"/>
                                </a:lnTo>
                                <a:lnTo>
                                  <a:pt x="42501" y="220233"/>
                                </a:lnTo>
                                <a:lnTo>
                                  <a:pt x="41949" y="219681"/>
                                </a:lnTo>
                                <a:lnTo>
                                  <a:pt x="41397" y="219681"/>
                                </a:lnTo>
                                <a:lnTo>
                                  <a:pt x="41397" y="218577"/>
                                </a:lnTo>
                                <a:lnTo>
                                  <a:pt x="40293" y="217473"/>
                                </a:lnTo>
                                <a:lnTo>
                                  <a:pt x="39741" y="217473"/>
                                </a:lnTo>
                                <a:lnTo>
                                  <a:pt x="39741" y="216369"/>
                                </a:lnTo>
                                <a:lnTo>
                                  <a:pt x="39189" y="215817"/>
                                </a:lnTo>
                                <a:lnTo>
                                  <a:pt x="38638" y="215817"/>
                                </a:lnTo>
                                <a:lnTo>
                                  <a:pt x="38638" y="214713"/>
                                </a:lnTo>
                                <a:lnTo>
                                  <a:pt x="37534" y="213609"/>
                                </a:lnTo>
                                <a:lnTo>
                                  <a:pt x="36982" y="213609"/>
                                </a:lnTo>
                                <a:lnTo>
                                  <a:pt x="36982" y="212505"/>
                                </a:lnTo>
                                <a:lnTo>
                                  <a:pt x="35878" y="211401"/>
                                </a:lnTo>
                                <a:lnTo>
                                  <a:pt x="35326" y="211401"/>
                                </a:lnTo>
                                <a:lnTo>
                                  <a:pt x="35326" y="210297"/>
                                </a:lnTo>
                                <a:lnTo>
                                  <a:pt x="34774" y="209745"/>
                                </a:lnTo>
                                <a:lnTo>
                                  <a:pt x="34222" y="209745"/>
                                </a:lnTo>
                                <a:lnTo>
                                  <a:pt x="34222" y="208642"/>
                                </a:lnTo>
                                <a:lnTo>
                                  <a:pt x="33118" y="207538"/>
                                </a:lnTo>
                                <a:lnTo>
                                  <a:pt x="32566" y="207538"/>
                                </a:lnTo>
                                <a:lnTo>
                                  <a:pt x="32566" y="206434"/>
                                </a:lnTo>
                                <a:lnTo>
                                  <a:pt x="32014" y="205882"/>
                                </a:lnTo>
                                <a:lnTo>
                                  <a:pt x="31462" y="205882"/>
                                </a:lnTo>
                                <a:lnTo>
                                  <a:pt x="31462" y="204778"/>
                                </a:lnTo>
                                <a:lnTo>
                                  <a:pt x="30358" y="203674"/>
                                </a:lnTo>
                                <a:lnTo>
                                  <a:pt x="29806" y="203674"/>
                                </a:lnTo>
                                <a:lnTo>
                                  <a:pt x="29806" y="202570"/>
                                </a:lnTo>
                                <a:lnTo>
                                  <a:pt x="29254" y="202018"/>
                                </a:lnTo>
                                <a:lnTo>
                                  <a:pt x="28702" y="202018"/>
                                </a:lnTo>
                                <a:lnTo>
                                  <a:pt x="28702" y="200914"/>
                                </a:lnTo>
                                <a:lnTo>
                                  <a:pt x="27598" y="199810"/>
                                </a:lnTo>
                                <a:lnTo>
                                  <a:pt x="27046" y="199810"/>
                                </a:lnTo>
                                <a:lnTo>
                                  <a:pt x="27046" y="198706"/>
                                </a:lnTo>
                                <a:lnTo>
                                  <a:pt x="26495" y="198155"/>
                                </a:lnTo>
                                <a:lnTo>
                                  <a:pt x="25942" y="198155"/>
                                </a:lnTo>
                                <a:lnTo>
                                  <a:pt x="25942" y="197050"/>
                                </a:lnTo>
                                <a:lnTo>
                                  <a:pt x="24838" y="195946"/>
                                </a:lnTo>
                                <a:lnTo>
                                  <a:pt x="24287" y="195946"/>
                                </a:lnTo>
                                <a:lnTo>
                                  <a:pt x="24287" y="194842"/>
                                </a:lnTo>
                                <a:lnTo>
                                  <a:pt x="23183" y="193739"/>
                                </a:lnTo>
                                <a:lnTo>
                                  <a:pt x="22631" y="193739"/>
                                </a:lnTo>
                                <a:lnTo>
                                  <a:pt x="22631" y="192635"/>
                                </a:lnTo>
                                <a:lnTo>
                                  <a:pt x="22078" y="192083"/>
                                </a:lnTo>
                                <a:lnTo>
                                  <a:pt x="21527" y="192083"/>
                                </a:lnTo>
                                <a:lnTo>
                                  <a:pt x="21527" y="190979"/>
                                </a:lnTo>
                                <a:lnTo>
                                  <a:pt x="20423" y="189875"/>
                                </a:lnTo>
                                <a:lnTo>
                                  <a:pt x="19871" y="189875"/>
                                </a:lnTo>
                                <a:lnTo>
                                  <a:pt x="19871" y="188771"/>
                                </a:lnTo>
                                <a:lnTo>
                                  <a:pt x="19319" y="188219"/>
                                </a:lnTo>
                                <a:lnTo>
                                  <a:pt x="18767" y="188219"/>
                                </a:lnTo>
                                <a:lnTo>
                                  <a:pt x="18767" y="187115"/>
                                </a:lnTo>
                                <a:lnTo>
                                  <a:pt x="17663" y="186011"/>
                                </a:lnTo>
                                <a:lnTo>
                                  <a:pt x="17111" y="186011"/>
                                </a:lnTo>
                                <a:lnTo>
                                  <a:pt x="17111" y="184907"/>
                                </a:lnTo>
                                <a:lnTo>
                                  <a:pt x="16559" y="184355"/>
                                </a:lnTo>
                                <a:lnTo>
                                  <a:pt x="16007" y="184355"/>
                                </a:lnTo>
                                <a:lnTo>
                                  <a:pt x="16007" y="183251"/>
                                </a:lnTo>
                                <a:lnTo>
                                  <a:pt x="14903" y="182147"/>
                                </a:lnTo>
                                <a:lnTo>
                                  <a:pt x="14351" y="182147"/>
                                </a:lnTo>
                                <a:lnTo>
                                  <a:pt x="14351" y="181043"/>
                                </a:lnTo>
                                <a:lnTo>
                                  <a:pt x="13799" y="180491"/>
                                </a:lnTo>
                                <a:lnTo>
                                  <a:pt x="13247" y="180491"/>
                                </a:lnTo>
                                <a:lnTo>
                                  <a:pt x="13247" y="179388"/>
                                </a:lnTo>
                                <a:lnTo>
                                  <a:pt x="12143" y="178284"/>
                                </a:lnTo>
                                <a:lnTo>
                                  <a:pt x="11591" y="178284"/>
                                </a:lnTo>
                                <a:lnTo>
                                  <a:pt x="11591" y="177180"/>
                                </a:lnTo>
                                <a:lnTo>
                                  <a:pt x="10487" y="176076"/>
                                </a:lnTo>
                                <a:lnTo>
                                  <a:pt x="9935" y="176076"/>
                                </a:lnTo>
                                <a:lnTo>
                                  <a:pt x="9935" y="174972"/>
                                </a:lnTo>
                                <a:lnTo>
                                  <a:pt x="9384" y="174420"/>
                                </a:lnTo>
                                <a:lnTo>
                                  <a:pt x="8832" y="174420"/>
                                </a:lnTo>
                                <a:lnTo>
                                  <a:pt x="8832" y="173316"/>
                                </a:lnTo>
                                <a:lnTo>
                                  <a:pt x="7728" y="172212"/>
                                </a:lnTo>
                                <a:lnTo>
                                  <a:pt x="7176" y="172212"/>
                                </a:lnTo>
                                <a:lnTo>
                                  <a:pt x="7176" y="171108"/>
                                </a:lnTo>
                                <a:lnTo>
                                  <a:pt x="6624" y="170556"/>
                                </a:lnTo>
                                <a:lnTo>
                                  <a:pt x="6072" y="170556"/>
                                </a:lnTo>
                                <a:lnTo>
                                  <a:pt x="6072" y="169452"/>
                                </a:lnTo>
                                <a:lnTo>
                                  <a:pt x="4968" y="168348"/>
                                </a:lnTo>
                                <a:lnTo>
                                  <a:pt x="4416" y="168348"/>
                                </a:lnTo>
                                <a:lnTo>
                                  <a:pt x="4416" y="167244"/>
                                </a:lnTo>
                                <a:lnTo>
                                  <a:pt x="3864" y="166693"/>
                                </a:lnTo>
                                <a:lnTo>
                                  <a:pt x="3312" y="166693"/>
                                </a:lnTo>
                                <a:lnTo>
                                  <a:pt x="3312" y="165588"/>
                                </a:lnTo>
                                <a:lnTo>
                                  <a:pt x="2208" y="164485"/>
                                </a:lnTo>
                                <a:lnTo>
                                  <a:pt x="1656" y="164485"/>
                                </a:lnTo>
                                <a:lnTo>
                                  <a:pt x="1656" y="163381"/>
                                </a:lnTo>
                                <a:lnTo>
                                  <a:pt x="1104" y="162829"/>
                                </a:lnTo>
                                <a:lnTo>
                                  <a:pt x="552" y="162829"/>
                                </a:lnTo>
                                <a:lnTo>
                                  <a:pt x="552" y="161725"/>
                                </a:lnTo>
                                <a:lnTo>
                                  <a:pt x="0" y="161173"/>
                                </a:lnTo>
                                <a:lnTo>
                                  <a:pt x="552" y="160621"/>
                                </a:lnTo>
                                <a:lnTo>
                                  <a:pt x="1104" y="159517"/>
                                </a:lnTo>
                                <a:lnTo>
                                  <a:pt x="2208" y="158413"/>
                                </a:lnTo>
                                <a:lnTo>
                                  <a:pt x="2760" y="157309"/>
                                </a:lnTo>
                                <a:lnTo>
                                  <a:pt x="3864" y="156205"/>
                                </a:lnTo>
                                <a:lnTo>
                                  <a:pt x="4416" y="155101"/>
                                </a:lnTo>
                                <a:lnTo>
                                  <a:pt x="4968" y="154549"/>
                                </a:lnTo>
                                <a:lnTo>
                                  <a:pt x="5520" y="153445"/>
                                </a:lnTo>
                                <a:lnTo>
                                  <a:pt x="6624" y="152341"/>
                                </a:lnTo>
                                <a:lnTo>
                                  <a:pt x="7176" y="151237"/>
                                </a:lnTo>
                                <a:lnTo>
                                  <a:pt x="7728" y="150685"/>
                                </a:lnTo>
                                <a:lnTo>
                                  <a:pt x="8280" y="149582"/>
                                </a:lnTo>
                                <a:lnTo>
                                  <a:pt x="9384" y="148478"/>
                                </a:lnTo>
                                <a:lnTo>
                                  <a:pt x="9935" y="147374"/>
                                </a:lnTo>
                                <a:lnTo>
                                  <a:pt x="10487" y="146822"/>
                                </a:lnTo>
                                <a:lnTo>
                                  <a:pt x="11039" y="145718"/>
                                </a:lnTo>
                                <a:lnTo>
                                  <a:pt x="12143" y="144614"/>
                                </a:lnTo>
                                <a:lnTo>
                                  <a:pt x="12695" y="143510"/>
                                </a:lnTo>
                                <a:lnTo>
                                  <a:pt x="13247" y="142958"/>
                                </a:lnTo>
                                <a:lnTo>
                                  <a:pt x="13799" y="141854"/>
                                </a:lnTo>
                                <a:lnTo>
                                  <a:pt x="14903" y="140750"/>
                                </a:lnTo>
                                <a:lnTo>
                                  <a:pt x="15455" y="139647"/>
                                </a:lnTo>
                                <a:lnTo>
                                  <a:pt x="16559" y="138543"/>
                                </a:lnTo>
                                <a:lnTo>
                                  <a:pt x="17111" y="137438"/>
                                </a:lnTo>
                                <a:lnTo>
                                  <a:pt x="17663" y="136886"/>
                                </a:lnTo>
                                <a:lnTo>
                                  <a:pt x="18215" y="135782"/>
                                </a:lnTo>
                                <a:lnTo>
                                  <a:pt x="19319" y="134679"/>
                                </a:lnTo>
                                <a:lnTo>
                                  <a:pt x="19871" y="133575"/>
                                </a:lnTo>
                                <a:lnTo>
                                  <a:pt x="20423" y="133023"/>
                                </a:lnTo>
                                <a:lnTo>
                                  <a:pt x="20975" y="131919"/>
                                </a:lnTo>
                                <a:lnTo>
                                  <a:pt x="22078" y="130815"/>
                                </a:lnTo>
                                <a:lnTo>
                                  <a:pt x="22631" y="129711"/>
                                </a:lnTo>
                                <a:lnTo>
                                  <a:pt x="23183" y="129159"/>
                                </a:lnTo>
                                <a:lnTo>
                                  <a:pt x="23735" y="128055"/>
                                </a:lnTo>
                                <a:lnTo>
                                  <a:pt x="24838" y="126951"/>
                                </a:lnTo>
                                <a:lnTo>
                                  <a:pt x="25390" y="125847"/>
                                </a:lnTo>
                                <a:lnTo>
                                  <a:pt x="25942" y="125295"/>
                                </a:lnTo>
                                <a:lnTo>
                                  <a:pt x="26495" y="124191"/>
                                </a:lnTo>
                                <a:lnTo>
                                  <a:pt x="27598" y="123087"/>
                                </a:lnTo>
                                <a:lnTo>
                                  <a:pt x="28150" y="121983"/>
                                </a:lnTo>
                                <a:lnTo>
                                  <a:pt x="29254" y="120879"/>
                                </a:lnTo>
                                <a:lnTo>
                                  <a:pt x="29806" y="119776"/>
                                </a:lnTo>
                                <a:lnTo>
                                  <a:pt x="30358" y="119224"/>
                                </a:lnTo>
                                <a:lnTo>
                                  <a:pt x="30910" y="118120"/>
                                </a:lnTo>
                                <a:lnTo>
                                  <a:pt x="32014" y="117016"/>
                                </a:lnTo>
                                <a:lnTo>
                                  <a:pt x="32566" y="115912"/>
                                </a:lnTo>
                                <a:lnTo>
                                  <a:pt x="33118" y="115360"/>
                                </a:lnTo>
                                <a:lnTo>
                                  <a:pt x="33670" y="114256"/>
                                </a:lnTo>
                                <a:lnTo>
                                  <a:pt x="34774" y="113152"/>
                                </a:lnTo>
                                <a:lnTo>
                                  <a:pt x="35326" y="112048"/>
                                </a:lnTo>
                                <a:lnTo>
                                  <a:pt x="35878" y="111496"/>
                                </a:lnTo>
                                <a:lnTo>
                                  <a:pt x="36430" y="110392"/>
                                </a:lnTo>
                                <a:lnTo>
                                  <a:pt x="37534" y="109288"/>
                                </a:lnTo>
                                <a:lnTo>
                                  <a:pt x="38086" y="108184"/>
                                </a:lnTo>
                                <a:lnTo>
                                  <a:pt x="39189" y="107080"/>
                                </a:lnTo>
                                <a:lnTo>
                                  <a:pt x="39741" y="105976"/>
                                </a:lnTo>
                                <a:lnTo>
                                  <a:pt x="40293" y="105425"/>
                                </a:lnTo>
                                <a:lnTo>
                                  <a:pt x="40845" y="104321"/>
                                </a:lnTo>
                                <a:lnTo>
                                  <a:pt x="41949" y="103217"/>
                                </a:lnTo>
                                <a:lnTo>
                                  <a:pt x="42501" y="102113"/>
                                </a:lnTo>
                                <a:lnTo>
                                  <a:pt x="43053" y="101561"/>
                                </a:lnTo>
                                <a:lnTo>
                                  <a:pt x="43605" y="100457"/>
                                </a:lnTo>
                                <a:lnTo>
                                  <a:pt x="44709" y="99353"/>
                                </a:lnTo>
                                <a:lnTo>
                                  <a:pt x="45261" y="98249"/>
                                </a:lnTo>
                                <a:lnTo>
                                  <a:pt x="45813" y="97697"/>
                                </a:lnTo>
                                <a:lnTo>
                                  <a:pt x="46365" y="96593"/>
                                </a:lnTo>
                                <a:lnTo>
                                  <a:pt x="47469" y="95490"/>
                                </a:lnTo>
                                <a:lnTo>
                                  <a:pt x="48021" y="94385"/>
                                </a:lnTo>
                                <a:lnTo>
                                  <a:pt x="48573" y="93833"/>
                                </a:lnTo>
                                <a:lnTo>
                                  <a:pt x="49125" y="92729"/>
                                </a:lnTo>
                                <a:lnTo>
                                  <a:pt x="50229" y="91625"/>
                                </a:lnTo>
                                <a:lnTo>
                                  <a:pt x="50781" y="90522"/>
                                </a:lnTo>
                                <a:lnTo>
                                  <a:pt x="51885" y="89418"/>
                                </a:lnTo>
                                <a:lnTo>
                                  <a:pt x="52437" y="88314"/>
                                </a:lnTo>
                                <a:lnTo>
                                  <a:pt x="52989" y="87762"/>
                                </a:lnTo>
                                <a:lnTo>
                                  <a:pt x="53541" y="86658"/>
                                </a:lnTo>
                                <a:lnTo>
                                  <a:pt x="54644" y="85554"/>
                                </a:lnTo>
                                <a:lnTo>
                                  <a:pt x="55196" y="84450"/>
                                </a:lnTo>
                                <a:lnTo>
                                  <a:pt x="55748" y="83898"/>
                                </a:lnTo>
                                <a:lnTo>
                                  <a:pt x="56300" y="82794"/>
                                </a:lnTo>
                                <a:lnTo>
                                  <a:pt x="57404" y="81690"/>
                                </a:lnTo>
                                <a:lnTo>
                                  <a:pt x="57956" y="80587"/>
                                </a:lnTo>
                                <a:lnTo>
                                  <a:pt x="58508" y="80035"/>
                                </a:lnTo>
                                <a:lnTo>
                                  <a:pt x="59060" y="78930"/>
                                </a:lnTo>
                                <a:lnTo>
                                  <a:pt x="60164" y="77826"/>
                                </a:lnTo>
                                <a:lnTo>
                                  <a:pt x="60716" y="76722"/>
                                </a:lnTo>
                                <a:lnTo>
                                  <a:pt x="61268" y="76171"/>
                                </a:lnTo>
                                <a:lnTo>
                                  <a:pt x="61820" y="75067"/>
                                </a:lnTo>
                                <a:lnTo>
                                  <a:pt x="62924" y="73963"/>
                                </a:lnTo>
                                <a:lnTo>
                                  <a:pt x="63476" y="72859"/>
                                </a:lnTo>
                                <a:lnTo>
                                  <a:pt x="64580" y="71755"/>
                                </a:lnTo>
                                <a:lnTo>
                                  <a:pt x="65132" y="70651"/>
                                </a:lnTo>
                                <a:lnTo>
                                  <a:pt x="65684" y="70099"/>
                                </a:lnTo>
                                <a:lnTo>
                                  <a:pt x="66236" y="68995"/>
                                </a:lnTo>
                                <a:lnTo>
                                  <a:pt x="67340" y="67891"/>
                                </a:lnTo>
                                <a:lnTo>
                                  <a:pt x="67892" y="66787"/>
                                </a:lnTo>
                                <a:lnTo>
                                  <a:pt x="68444" y="66235"/>
                                </a:lnTo>
                                <a:lnTo>
                                  <a:pt x="68995" y="65131"/>
                                </a:lnTo>
                                <a:lnTo>
                                  <a:pt x="70099" y="64027"/>
                                </a:lnTo>
                                <a:lnTo>
                                  <a:pt x="70651" y="62924"/>
                                </a:lnTo>
                                <a:lnTo>
                                  <a:pt x="71203" y="62371"/>
                                </a:lnTo>
                                <a:lnTo>
                                  <a:pt x="71755" y="61268"/>
                                </a:lnTo>
                                <a:lnTo>
                                  <a:pt x="72859" y="60164"/>
                                </a:lnTo>
                                <a:lnTo>
                                  <a:pt x="73411" y="59060"/>
                                </a:lnTo>
                                <a:lnTo>
                                  <a:pt x="73963" y="58508"/>
                                </a:lnTo>
                                <a:lnTo>
                                  <a:pt x="74515" y="57404"/>
                                </a:lnTo>
                                <a:lnTo>
                                  <a:pt x="75619" y="56300"/>
                                </a:lnTo>
                                <a:lnTo>
                                  <a:pt x="76171" y="55196"/>
                                </a:lnTo>
                                <a:lnTo>
                                  <a:pt x="77275" y="54092"/>
                                </a:lnTo>
                                <a:lnTo>
                                  <a:pt x="77827" y="52988"/>
                                </a:lnTo>
                                <a:lnTo>
                                  <a:pt x="78379" y="52436"/>
                                </a:lnTo>
                                <a:lnTo>
                                  <a:pt x="78931" y="51333"/>
                                </a:lnTo>
                                <a:lnTo>
                                  <a:pt x="80035" y="50228"/>
                                </a:lnTo>
                                <a:lnTo>
                                  <a:pt x="80587" y="49125"/>
                                </a:lnTo>
                                <a:lnTo>
                                  <a:pt x="81138" y="48572"/>
                                </a:lnTo>
                                <a:lnTo>
                                  <a:pt x="81691" y="47468"/>
                                </a:lnTo>
                                <a:lnTo>
                                  <a:pt x="82795" y="46365"/>
                                </a:lnTo>
                                <a:lnTo>
                                  <a:pt x="83346" y="45261"/>
                                </a:lnTo>
                                <a:lnTo>
                                  <a:pt x="83898" y="44709"/>
                                </a:lnTo>
                                <a:lnTo>
                                  <a:pt x="84450" y="43605"/>
                                </a:lnTo>
                                <a:lnTo>
                                  <a:pt x="85554" y="42501"/>
                                </a:lnTo>
                                <a:lnTo>
                                  <a:pt x="86106" y="41397"/>
                                </a:lnTo>
                                <a:lnTo>
                                  <a:pt x="86658" y="40845"/>
                                </a:lnTo>
                                <a:lnTo>
                                  <a:pt x="87210" y="39741"/>
                                </a:lnTo>
                                <a:lnTo>
                                  <a:pt x="88314" y="38637"/>
                                </a:lnTo>
                                <a:lnTo>
                                  <a:pt x="88866" y="37533"/>
                                </a:lnTo>
                                <a:lnTo>
                                  <a:pt x="89970" y="36430"/>
                                </a:lnTo>
                                <a:lnTo>
                                  <a:pt x="90522" y="35326"/>
                                </a:lnTo>
                                <a:lnTo>
                                  <a:pt x="91074" y="34773"/>
                                </a:lnTo>
                                <a:lnTo>
                                  <a:pt x="91626" y="33669"/>
                                </a:lnTo>
                                <a:lnTo>
                                  <a:pt x="92730" y="32565"/>
                                </a:lnTo>
                                <a:lnTo>
                                  <a:pt x="93282" y="31462"/>
                                </a:lnTo>
                                <a:lnTo>
                                  <a:pt x="93834" y="30910"/>
                                </a:lnTo>
                                <a:lnTo>
                                  <a:pt x="94386" y="29806"/>
                                </a:lnTo>
                                <a:lnTo>
                                  <a:pt x="95490" y="28702"/>
                                </a:lnTo>
                                <a:lnTo>
                                  <a:pt x="96042" y="27598"/>
                                </a:lnTo>
                                <a:lnTo>
                                  <a:pt x="96594" y="27046"/>
                                </a:lnTo>
                                <a:lnTo>
                                  <a:pt x="97146" y="25942"/>
                                </a:lnTo>
                                <a:lnTo>
                                  <a:pt x="98249" y="24838"/>
                                </a:lnTo>
                                <a:lnTo>
                                  <a:pt x="98801" y="23734"/>
                                </a:lnTo>
                                <a:lnTo>
                                  <a:pt x="99905" y="22630"/>
                                </a:lnTo>
                                <a:lnTo>
                                  <a:pt x="100457" y="21527"/>
                                </a:lnTo>
                                <a:lnTo>
                                  <a:pt x="101009" y="20974"/>
                                </a:lnTo>
                                <a:lnTo>
                                  <a:pt x="101561" y="19870"/>
                                </a:lnTo>
                                <a:lnTo>
                                  <a:pt x="102665" y="18766"/>
                                </a:lnTo>
                                <a:lnTo>
                                  <a:pt x="103217" y="17662"/>
                                </a:lnTo>
                                <a:lnTo>
                                  <a:pt x="103769" y="17111"/>
                                </a:lnTo>
                                <a:lnTo>
                                  <a:pt x="104321" y="16007"/>
                                </a:lnTo>
                                <a:lnTo>
                                  <a:pt x="105425" y="14903"/>
                                </a:lnTo>
                                <a:lnTo>
                                  <a:pt x="105977" y="13799"/>
                                </a:lnTo>
                                <a:lnTo>
                                  <a:pt x="106529" y="13247"/>
                                </a:lnTo>
                                <a:lnTo>
                                  <a:pt x="107081" y="12143"/>
                                </a:lnTo>
                                <a:lnTo>
                                  <a:pt x="108185" y="11039"/>
                                </a:lnTo>
                                <a:lnTo>
                                  <a:pt x="108737" y="9935"/>
                                </a:lnTo>
                                <a:lnTo>
                                  <a:pt x="109289" y="9383"/>
                                </a:lnTo>
                                <a:lnTo>
                                  <a:pt x="109841" y="8279"/>
                                </a:lnTo>
                                <a:lnTo>
                                  <a:pt x="110945" y="7176"/>
                                </a:lnTo>
                                <a:lnTo>
                                  <a:pt x="111497" y="6071"/>
                                </a:lnTo>
                                <a:lnTo>
                                  <a:pt x="112600" y="4968"/>
                                </a:lnTo>
                                <a:lnTo>
                                  <a:pt x="113152" y="3863"/>
                                </a:lnTo>
                                <a:lnTo>
                                  <a:pt x="113704" y="3311"/>
                                </a:lnTo>
                                <a:lnTo>
                                  <a:pt x="114256" y="2208"/>
                                </a:lnTo>
                                <a:lnTo>
                                  <a:pt x="115360" y="1104"/>
                                </a:lnTo>
                                <a:lnTo>
                                  <a:pt x="115912"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275" name="Shape 15275"/>
                        <wps:cNvSpPr/>
                        <wps:spPr>
                          <a:xfrm>
                            <a:off x="1351756" y="1727642"/>
                            <a:ext cx="571833" cy="323450"/>
                          </a:xfrm>
                          <a:custGeom>
                            <a:avLst/>
                            <a:gdLst/>
                            <a:ahLst/>
                            <a:cxnLst/>
                            <a:rect l="0" t="0" r="0" b="0"/>
                            <a:pathLst>
                              <a:path w="571833" h="323450">
                                <a:moveTo>
                                  <a:pt x="0" y="0"/>
                                </a:moveTo>
                                <a:lnTo>
                                  <a:pt x="455921" y="0"/>
                                </a:lnTo>
                                <a:lnTo>
                                  <a:pt x="456473" y="552"/>
                                </a:lnTo>
                                <a:lnTo>
                                  <a:pt x="456473" y="1656"/>
                                </a:lnTo>
                                <a:lnTo>
                                  <a:pt x="457025" y="1656"/>
                                </a:lnTo>
                                <a:lnTo>
                                  <a:pt x="457577" y="2208"/>
                                </a:lnTo>
                                <a:lnTo>
                                  <a:pt x="457577" y="3311"/>
                                </a:lnTo>
                                <a:lnTo>
                                  <a:pt x="458129" y="3311"/>
                                </a:lnTo>
                                <a:lnTo>
                                  <a:pt x="459232" y="4416"/>
                                </a:lnTo>
                                <a:lnTo>
                                  <a:pt x="459232" y="5519"/>
                                </a:lnTo>
                                <a:lnTo>
                                  <a:pt x="459785" y="5519"/>
                                </a:lnTo>
                                <a:lnTo>
                                  <a:pt x="460337" y="6071"/>
                                </a:lnTo>
                                <a:lnTo>
                                  <a:pt x="460337" y="7176"/>
                                </a:lnTo>
                                <a:lnTo>
                                  <a:pt x="460889" y="7176"/>
                                </a:lnTo>
                                <a:lnTo>
                                  <a:pt x="461993" y="8279"/>
                                </a:lnTo>
                                <a:lnTo>
                                  <a:pt x="461993" y="9383"/>
                                </a:lnTo>
                                <a:lnTo>
                                  <a:pt x="462545" y="9383"/>
                                </a:lnTo>
                                <a:lnTo>
                                  <a:pt x="463097" y="9935"/>
                                </a:lnTo>
                                <a:lnTo>
                                  <a:pt x="463097" y="11039"/>
                                </a:lnTo>
                                <a:lnTo>
                                  <a:pt x="463648" y="11039"/>
                                </a:lnTo>
                                <a:lnTo>
                                  <a:pt x="464752" y="12143"/>
                                </a:lnTo>
                                <a:lnTo>
                                  <a:pt x="464752" y="13247"/>
                                </a:lnTo>
                                <a:lnTo>
                                  <a:pt x="465304" y="13247"/>
                                </a:lnTo>
                                <a:lnTo>
                                  <a:pt x="465856" y="13799"/>
                                </a:lnTo>
                                <a:lnTo>
                                  <a:pt x="465856" y="14903"/>
                                </a:lnTo>
                                <a:lnTo>
                                  <a:pt x="466408" y="14903"/>
                                </a:lnTo>
                                <a:lnTo>
                                  <a:pt x="467512" y="16007"/>
                                </a:lnTo>
                                <a:lnTo>
                                  <a:pt x="467512" y="17111"/>
                                </a:lnTo>
                                <a:lnTo>
                                  <a:pt x="468064" y="17111"/>
                                </a:lnTo>
                                <a:lnTo>
                                  <a:pt x="469168" y="18214"/>
                                </a:lnTo>
                                <a:lnTo>
                                  <a:pt x="469168" y="19319"/>
                                </a:lnTo>
                                <a:lnTo>
                                  <a:pt x="469720" y="19319"/>
                                </a:lnTo>
                                <a:lnTo>
                                  <a:pt x="470272" y="19870"/>
                                </a:lnTo>
                                <a:lnTo>
                                  <a:pt x="470272" y="20974"/>
                                </a:lnTo>
                                <a:lnTo>
                                  <a:pt x="470824" y="20974"/>
                                </a:lnTo>
                                <a:lnTo>
                                  <a:pt x="471928" y="22078"/>
                                </a:lnTo>
                                <a:lnTo>
                                  <a:pt x="471928" y="23182"/>
                                </a:lnTo>
                                <a:lnTo>
                                  <a:pt x="472480" y="23182"/>
                                </a:lnTo>
                                <a:lnTo>
                                  <a:pt x="473032" y="23734"/>
                                </a:lnTo>
                                <a:lnTo>
                                  <a:pt x="473032" y="24838"/>
                                </a:lnTo>
                                <a:lnTo>
                                  <a:pt x="473584" y="24838"/>
                                </a:lnTo>
                                <a:lnTo>
                                  <a:pt x="474688" y="25942"/>
                                </a:lnTo>
                                <a:lnTo>
                                  <a:pt x="474688" y="27046"/>
                                </a:lnTo>
                                <a:lnTo>
                                  <a:pt x="475240" y="27046"/>
                                </a:lnTo>
                                <a:lnTo>
                                  <a:pt x="475792" y="27598"/>
                                </a:lnTo>
                                <a:lnTo>
                                  <a:pt x="475792" y="28702"/>
                                </a:lnTo>
                                <a:lnTo>
                                  <a:pt x="476343" y="28702"/>
                                </a:lnTo>
                                <a:lnTo>
                                  <a:pt x="477448" y="29806"/>
                                </a:lnTo>
                                <a:lnTo>
                                  <a:pt x="477448" y="30910"/>
                                </a:lnTo>
                                <a:lnTo>
                                  <a:pt x="478000" y="30910"/>
                                </a:lnTo>
                                <a:lnTo>
                                  <a:pt x="479103" y="32014"/>
                                </a:lnTo>
                                <a:lnTo>
                                  <a:pt x="479103" y="33117"/>
                                </a:lnTo>
                                <a:lnTo>
                                  <a:pt x="479655" y="33117"/>
                                </a:lnTo>
                                <a:lnTo>
                                  <a:pt x="480207" y="33669"/>
                                </a:lnTo>
                                <a:lnTo>
                                  <a:pt x="480207" y="34773"/>
                                </a:lnTo>
                                <a:lnTo>
                                  <a:pt x="480759" y="34773"/>
                                </a:lnTo>
                                <a:lnTo>
                                  <a:pt x="481863" y="35878"/>
                                </a:lnTo>
                                <a:lnTo>
                                  <a:pt x="481863" y="36981"/>
                                </a:lnTo>
                                <a:lnTo>
                                  <a:pt x="482415" y="36981"/>
                                </a:lnTo>
                                <a:lnTo>
                                  <a:pt x="482967" y="37533"/>
                                </a:lnTo>
                                <a:lnTo>
                                  <a:pt x="482967" y="38637"/>
                                </a:lnTo>
                                <a:lnTo>
                                  <a:pt x="483519" y="38637"/>
                                </a:lnTo>
                                <a:lnTo>
                                  <a:pt x="484623" y="39741"/>
                                </a:lnTo>
                                <a:lnTo>
                                  <a:pt x="484623" y="40845"/>
                                </a:lnTo>
                                <a:lnTo>
                                  <a:pt x="485175" y="40845"/>
                                </a:lnTo>
                                <a:lnTo>
                                  <a:pt x="485727" y="41397"/>
                                </a:lnTo>
                                <a:lnTo>
                                  <a:pt x="485727" y="42501"/>
                                </a:lnTo>
                                <a:lnTo>
                                  <a:pt x="486279" y="42501"/>
                                </a:lnTo>
                                <a:lnTo>
                                  <a:pt x="487383" y="43605"/>
                                </a:lnTo>
                                <a:lnTo>
                                  <a:pt x="487383" y="44709"/>
                                </a:lnTo>
                                <a:lnTo>
                                  <a:pt x="487935" y="44709"/>
                                </a:lnTo>
                                <a:lnTo>
                                  <a:pt x="488486" y="45261"/>
                                </a:lnTo>
                                <a:lnTo>
                                  <a:pt x="488486" y="46365"/>
                                </a:lnTo>
                                <a:lnTo>
                                  <a:pt x="489039" y="46365"/>
                                </a:lnTo>
                                <a:lnTo>
                                  <a:pt x="490143" y="47468"/>
                                </a:lnTo>
                                <a:lnTo>
                                  <a:pt x="490143" y="48572"/>
                                </a:lnTo>
                                <a:lnTo>
                                  <a:pt x="490695" y="48572"/>
                                </a:lnTo>
                                <a:lnTo>
                                  <a:pt x="491799" y="49676"/>
                                </a:lnTo>
                                <a:lnTo>
                                  <a:pt x="491799" y="50781"/>
                                </a:lnTo>
                                <a:lnTo>
                                  <a:pt x="492351" y="50781"/>
                                </a:lnTo>
                                <a:lnTo>
                                  <a:pt x="492902" y="51333"/>
                                </a:lnTo>
                                <a:lnTo>
                                  <a:pt x="492902" y="52436"/>
                                </a:lnTo>
                                <a:lnTo>
                                  <a:pt x="493454" y="52436"/>
                                </a:lnTo>
                                <a:lnTo>
                                  <a:pt x="494558" y="53540"/>
                                </a:lnTo>
                                <a:lnTo>
                                  <a:pt x="494558" y="54644"/>
                                </a:lnTo>
                                <a:lnTo>
                                  <a:pt x="495110" y="54644"/>
                                </a:lnTo>
                                <a:lnTo>
                                  <a:pt x="495662" y="55196"/>
                                </a:lnTo>
                                <a:lnTo>
                                  <a:pt x="495662" y="56300"/>
                                </a:lnTo>
                                <a:lnTo>
                                  <a:pt x="496214" y="56300"/>
                                </a:lnTo>
                                <a:lnTo>
                                  <a:pt x="497318" y="57404"/>
                                </a:lnTo>
                                <a:lnTo>
                                  <a:pt x="497318" y="58508"/>
                                </a:lnTo>
                                <a:lnTo>
                                  <a:pt x="497870" y="58508"/>
                                </a:lnTo>
                                <a:lnTo>
                                  <a:pt x="498422" y="59060"/>
                                </a:lnTo>
                                <a:lnTo>
                                  <a:pt x="498422" y="60164"/>
                                </a:lnTo>
                                <a:lnTo>
                                  <a:pt x="498974" y="60164"/>
                                </a:lnTo>
                                <a:lnTo>
                                  <a:pt x="500078" y="61268"/>
                                </a:lnTo>
                                <a:lnTo>
                                  <a:pt x="500078" y="62371"/>
                                </a:lnTo>
                                <a:lnTo>
                                  <a:pt x="500630" y="62371"/>
                                </a:lnTo>
                                <a:lnTo>
                                  <a:pt x="501182" y="62924"/>
                                </a:lnTo>
                                <a:lnTo>
                                  <a:pt x="501182" y="64027"/>
                                </a:lnTo>
                                <a:lnTo>
                                  <a:pt x="501734" y="64027"/>
                                </a:lnTo>
                                <a:lnTo>
                                  <a:pt x="502838" y="65131"/>
                                </a:lnTo>
                                <a:lnTo>
                                  <a:pt x="502838" y="66235"/>
                                </a:lnTo>
                                <a:lnTo>
                                  <a:pt x="503389" y="66235"/>
                                </a:lnTo>
                                <a:lnTo>
                                  <a:pt x="504494" y="67339"/>
                                </a:lnTo>
                                <a:lnTo>
                                  <a:pt x="504494" y="68443"/>
                                </a:lnTo>
                                <a:lnTo>
                                  <a:pt x="505046" y="68443"/>
                                </a:lnTo>
                                <a:lnTo>
                                  <a:pt x="505598" y="68995"/>
                                </a:lnTo>
                                <a:lnTo>
                                  <a:pt x="505598" y="70099"/>
                                </a:lnTo>
                                <a:lnTo>
                                  <a:pt x="506150" y="70099"/>
                                </a:lnTo>
                                <a:lnTo>
                                  <a:pt x="507254" y="71203"/>
                                </a:lnTo>
                                <a:lnTo>
                                  <a:pt x="507254" y="72307"/>
                                </a:lnTo>
                                <a:lnTo>
                                  <a:pt x="507805" y="72307"/>
                                </a:lnTo>
                                <a:lnTo>
                                  <a:pt x="508357" y="72859"/>
                                </a:lnTo>
                                <a:lnTo>
                                  <a:pt x="508357" y="73963"/>
                                </a:lnTo>
                                <a:lnTo>
                                  <a:pt x="508909" y="73963"/>
                                </a:lnTo>
                                <a:lnTo>
                                  <a:pt x="510013" y="75067"/>
                                </a:lnTo>
                                <a:lnTo>
                                  <a:pt x="510013" y="76171"/>
                                </a:lnTo>
                                <a:lnTo>
                                  <a:pt x="510565" y="76171"/>
                                </a:lnTo>
                                <a:lnTo>
                                  <a:pt x="511117" y="76722"/>
                                </a:lnTo>
                                <a:lnTo>
                                  <a:pt x="511117" y="77826"/>
                                </a:lnTo>
                                <a:lnTo>
                                  <a:pt x="511669" y="77826"/>
                                </a:lnTo>
                                <a:lnTo>
                                  <a:pt x="512773" y="78930"/>
                                </a:lnTo>
                                <a:lnTo>
                                  <a:pt x="512773" y="80035"/>
                                </a:lnTo>
                                <a:lnTo>
                                  <a:pt x="513325" y="80035"/>
                                </a:lnTo>
                                <a:lnTo>
                                  <a:pt x="513877" y="80587"/>
                                </a:lnTo>
                                <a:lnTo>
                                  <a:pt x="513877" y="81690"/>
                                </a:lnTo>
                                <a:lnTo>
                                  <a:pt x="514429" y="81690"/>
                                </a:lnTo>
                                <a:lnTo>
                                  <a:pt x="515533" y="82794"/>
                                </a:lnTo>
                                <a:lnTo>
                                  <a:pt x="515533" y="83898"/>
                                </a:lnTo>
                                <a:lnTo>
                                  <a:pt x="516085" y="83898"/>
                                </a:lnTo>
                                <a:lnTo>
                                  <a:pt x="517189" y="85002"/>
                                </a:lnTo>
                                <a:lnTo>
                                  <a:pt x="517189" y="86106"/>
                                </a:lnTo>
                                <a:lnTo>
                                  <a:pt x="517741" y="86106"/>
                                </a:lnTo>
                                <a:lnTo>
                                  <a:pt x="518293" y="86658"/>
                                </a:lnTo>
                                <a:lnTo>
                                  <a:pt x="518293" y="87762"/>
                                </a:lnTo>
                                <a:lnTo>
                                  <a:pt x="518845" y="87762"/>
                                </a:lnTo>
                                <a:lnTo>
                                  <a:pt x="519949" y="88866"/>
                                </a:lnTo>
                                <a:lnTo>
                                  <a:pt x="519949" y="89970"/>
                                </a:lnTo>
                                <a:lnTo>
                                  <a:pt x="520501" y="89970"/>
                                </a:lnTo>
                                <a:lnTo>
                                  <a:pt x="521053" y="90522"/>
                                </a:lnTo>
                                <a:lnTo>
                                  <a:pt x="521053" y="91625"/>
                                </a:lnTo>
                                <a:lnTo>
                                  <a:pt x="521605" y="91625"/>
                                </a:lnTo>
                                <a:lnTo>
                                  <a:pt x="522708" y="92729"/>
                                </a:lnTo>
                                <a:lnTo>
                                  <a:pt x="522708" y="93833"/>
                                </a:lnTo>
                                <a:lnTo>
                                  <a:pt x="523260" y="93833"/>
                                </a:lnTo>
                                <a:lnTo>
                                  <a:pt x="523812" y="94385"/>
                                </a:lnTo>
                                <a:lnTo>
                                  <a:pt x="523812" y="95490"/>
                                </a:lnTo>
                                <a:lnTo>
                                  <a:pt x="524364" y="95490"/>
                                </a:lnTo>
                                <a:lnTo>
                                  <a:pt x="525468" y="96593"/>
                                </a:lnTo>
                                <a:lnTo>
                                  <a:pt x="525468" y="97697"/>
                                </a:lnTo>
                                <a:lnTo>
                                  <a:pt x="526020" y="97697"/>
                                </a:lnTo>
                                <a:lnTo>
                                  <a:pt x="526572" y="98249"/>
                                </a:lnTo>
                                <a:lnTo>
                                  <a:pt x="526572" y="99353"/>
                                </a:lnTo>
                                <a:lnTo>
                                  <a:pt x="527124" y="99353"/>
                                </a:lnTo>
                                <a:lnTo>
                                  <a:pt x="528228" y="100457"/>
                                </a:lnTo>
                                <a:lnTo>
                                  <a:pt x="528228" y="101561"/>
                                </a:lnTo>
                                <a:lnTo>
                                  <a:pt x="528780" y="101561"/>
                                </a:lnTo>
                                <a:lnTo>
                                  <a:pt x="529884" y="102665"/>
                                </a:lnTo>
                                <a:lnTo>
                                  <a:pt x="529884" y="103769"/>
                                </a:lnTo>
                                <a:lnTo>
                                  <a:pt x="530436" y="103769"/>
                                </a:lnTo>
                                <a:lnTo>
                                  <a:pt x="530988" y="104321"/>
                                </a:lnTo>
                                <a:lnTo>
                                  <a:pt x="530988" y="105425"/>
                                </a:lnTo>
                                <a:lnTo>
                                  <a:pt x="531540" y="105425"/>
                                </a:lnTo>
                                <a:lnTo>
                                  <a:pt x="532643" y="106528"/>
                                </a:lnTo>
                                <a:lnTo>
                                  <a:pt x="532643" y="107633"/>
                                </a:lnTo>
                                <a:lnTo>
                                  <a:pt x="533196" y="107633"/>
                                </a:lnTo>
                                <a:lnTo>
                                  <a:pt x="533748" y="108184"/>
                                </a:lnTo>
                                <a:lnTo>
                                  <a:pt x="533748" y="109288"/>
                                </a:lnTo>
                                <a:lnTo>
                                  <a:pt x="534300" y="109288"/>
                                </a:lnTo>
                                <a:lnTo>
                                  <a:pt x="535404" y="110392"/>
                                </a:lnTo>
                                <a:lnTo>
                                  <a:pt x="535404" y="111496"/>
                                </a:lnTo>
                                <a:lnTo>
                                  <a:pt x="535956" y="111496"/>
                                </a:lnTo>
                                <a:lnTo>
                                  <a:pt x="536508" y="112048"/>
                                </a:lnTo>
                                <a:lnTo>
                                  <a:pt x="536508" y="113152"/>
                                </a:lnTo>
                                <a:lnTo>
                                  <a:pt x="537059" y="113152"/>
                                </a:lnTo>
                                <a:lnTo>
                                  <a:pt x="538163" y="114256"/>
                                </a:lnTo>
                                <a:lnTo>
                                  <a:pt x="538163" y="115360"/>
                                </a:lnTo>
                                <a:lnTo>
                                  <a:pt x="538715" y="115360"/>
                                </a:lnTo>
                                <a:lnTo>
                                  <a:pt x="539267" y="115912"/>
                                </a:lnTo>
                                <a:lnTo>
                                  <a:pt x="539267" y="117016"/>
                                </a:lnTo>
                                <a:lnTo>
                                  <a:pt x="539819" y="117016"/>
                                </a:lnTo>
                                <a:lnTo>
                                  <a:pt x="540923" y="118120"/>
                                </a:lnTo>
                                <a:lnTo>
                                  <a:pt x="540923" y="119224"/>
                                </a:lnTo>
                                <a:lnTo>
                                  <a:pt x="541475" y="119224"/>
                                </a:lnTo>
                                <a:lnTo>
                                  <a:pt x="542579" y="120328"/>
                                </a:lnTo>
                                <a:lnTo>
                                  <a:pt x="542579" y="121431"/>
                                </a:lnTo>
                                <a:lnTo>
                                  <a:pt x="543131" y="121431"/>
                                </a:lnTo>
                                <a:lnTo>
                                  <a:pt x="543683" y="121983"/>
                                </a:lnTo>
                                <a:lnTo>
                                  <a:pt x="543683" y="123087"/>
                                </a:lnTo>
                                <a:lnTo>
                                  <a:pt x="544235" y="123087"/>
                                </a:lnTo>
                                <a:lnTo>
                                  <a:pt x="545339" y="124191"/>
                                </a:lnTo>
                                <a:lnTo>
                                  <a:pt x="545339" y="125295"/>
                                </a:lnTo>
                                <a:lnTo>
                                  <a:pt x="545891" y="125295"/>
                                </a:lnTo>
                                <a:lnTo>
                                  <a:pt x="546443" y="125847"/>
                                </a:lnTo>
                                <a:lnTo>
                                  <a:pt x="546443" y="126951"/>
                                </a:lnTo>
                                <a:lnTo>
                                  <a:pt x="546995" y="126951"/>
                                </a:lnTo>
                                <a:lnTo>
                                  <a:pt x="548099" y="128055"/>
                                </a:lnTo>
                                <a:lnTo>
                                  <a:pt x="548099" y="129159"/>
                                </a:lnTo>
                                <a:lnTo>
                                  <a:pt x="548651" y="129159"/>
                                </a:lnTo>
                                <a:lnTo>
                                  <a:pt x="549203" y="129711"/>
                                </a:lnTo>
                                <a:lnTo>
                                  <a:pt x="549203" y="130815"/>
                                </a:lnTo>
                                <a:lnTo>
                                  <a:pt x="549755" y="130815"/>
                                </a:lnTo>
                                <a:lnTo>
                                  <a:pt x="550859" y="131919"/>
                                </a:lnTo>
                                <a:lnTo>
                                  <a:pt x="550859" y="133023"/>
                                </a:lnTo>
                                <a:lnTo>
                                  <a:pt x="551411" y="133023"/>
                                </a:lnTo>
                                <a:lnTo>
                                  <a:pt x="552514" y="134127"/>
                                </a:lnTo>
                                <a:lnTo>
                                  <a:pt x="552514" y="135231"/>
                                </a:lnTo>
                                <a:lnTo>
                                  <a:pt x="553066" y="135231"/>
                                </a:lnTo>
                                <a:lnTo>
                                  <a:pt x="553618" y="135782"/>
                                </a:lnTo>
                                <a:lnTo>
                                  <a:pt x="553618" y="136886"/>
                                </a:lnTo>
                                <a:lnTo>
                                  <a:pt x="554170" y="136886"/>
                                </a:lnTo>
                                <a:lnTo>
                                  <a:pt x="555274" y="137990"/>
                                </a:lnTo>
                                <a:lnTo>
                                  <a:pt x="555274" y="139095"/>
                                </a:lnTo>
                                <a:lnTo>
                                  <a:pt x="555826" y="139095"/>
                                </a:lnTo>
                                <a:lnTo>
                                  <a:pt x="556378" y="139647"/>
                                </a:lnTo>
                                <a:lnTo>
                                  <a:pt x="556378" y="140750"/>
                                </a:lnTo>
                                <a:lnTo>
                                  <a:pt x="556930" y="140750"/>
                                </a:lnTo>
                                <a:lnTo>
                                  <a:pt x="558034" y="141854"/>
                                </a:lnTo>
                                <a:lnTo>
                                  <a:pt x="558034" y="142958"/>
                                </a:lnTo>
                                <a:lnTo>
                                  <a:pt x="558586" y="142958"/>
                                </a:lnTo>
                                <a:lnTo>
                                  <a:pt x="559138" y="143510"/>
                                </a:lnTo>
                                <a:lnTo>
                                  <a:pt x="559138" y="144614"/>
                                </a:lnTo>
                                <a:lnTo>
                                  <a:pt x="559690" y="144614"/>
                                </a:lnTo>
                                <a:lnTo>
                                  <a:pt x="560794" y="145718"/>
                                </a:lnTo>
                                <a:lnTo>
                                  <a:pt x="560794" y="146822"/>
                                </a:lnTo>
                                <a:lnTo>
                                  <a:pt x="561346" y="146822"/>
                                </a:lnTo>
                                <a:lnTo>
                                  <a:pt x="561898" y="147374"/>
                                </a:lnTo>
                                <a:lnTo>
                                  <a:pt x="561898" y="148478"/>
                                </a:lnTo>
                                <a:lnTo>
                                  <a:pt x="562449" y="148478"/>
                                </a:lnTo>
                                <a:lnTo>
                                  <a:pt x="563554" y="149582"/>
                                </a:lnTo>
                                <a:lnTo>
                                  <a:pt x="563554" y="150685"/>
                                </a:lnTo>
                                <a:lnTo>
                                  <a:pt x="564106" y="150685"/>
                                </a:lnTo>
                                <a:lnTo>
                                  <a:pt x="565210" y="151789"/>
                                </a:lnTo>
                                <a:lnTo>
                                  <a:pt x="565210" y="152893"/>
                                </a:lnTo>
                                <a:lnTo>
                                  <a:pt x="565762" y="152893"/>
                                </a:lnTo>
                                <a:lnTo>
                                  <a:pt x="566314" y="153445"/>
                                </a:lnTo>
                                <a:lnTo>
                                  <a:pt x="566314" y="154549"/>
                                </a:lnTo>
                                <a:lnTo>
                                  <a:pt x="566865" y="154549"/>
                                </a:lnTo>
                                <a:lnTo>
                                  <a:pt x="567969" y="155653"/>
                                </a:lnTo>
                                <a:lnTo>
                                  <a:pt x="567969" y="156757"/>
                                </a:lnTo>
                                <a:lnTo>
                                  <a:pt x="568521" y="156757"/>
                                </a:lnTo>
                                <a:lnTo>
                                  <a:pt x="569073" y="157309"/>
                                </a:lnTo>
                                <a:lnTo>
                                  <a:pt x="569073" y="158413"/>
                                </a:lnTo>
                                <a:lnTo>
                                  <a:pt x="569625" y="158413"/>
                                </a:lnTo>
                                <a:lnTo>
                                  <a:pt x="570729" y="159517"/>
                                </a:lnTo>
                                <a:lnTo>
                                  <a:pt x="570729" y="160621"/>
                                </a:lnTo>
                                <a:lnTo>
                                  <a:pt x="571281" y="160621"/>
                                </a:lnTo>
                                <a:lnTo>
                                  <a:pt x="571833" y="161173"/>
                                </a:lnTo>
                                <a:lnTo>
                                  <a:pt x="571281" y="162277"/>
                                </a:lnTo>
                                <a:lnTo>
                                  <a:pt x="570177" y="163381"/>
                                </a:lnTo>
                                <a:lnTo>
                                  <a:pt x="569625" y="164485"/>
                                </a:lnTo>
                                <a:lnTo>
                                  <a:pt x="569073" y="165036"/>
                                </a:lnTo>
                                <a:lnTo>
                                  <a:pt x="568521" y="166141"/>
                                </a:lnTo>
                                <a:lnTo>
                                  <a:pt x="567417" y="167244"/>
                                </a:lnTo>
                                <a:lnTo>
                                  <a:pt x="566865" y="168348"/>
                                </a:lnTo>
                                <a:lnTo>
                                  <a:pt x="565762" y="169452"/>
                                </a:lnTo>
                                <a:lnTo>
                                  <a:pt x="565210" y="170556"/>
                                </a:lnTo>
                                <a:lnTo>
                                  <a:pt x="564658" y="171108"/>
                                </a:lnTo>
                                <a:lnTo>
                                  <a:pt x="564106" y="172212"/>
                                </a:lnTo>
                                <a:lnTo>
                                  <a:pt x="563002" y="173316"/>
                                </a:lnTo>
                                <a:lnTo>
                                  <a:pt x="562449" y="174420"/>
                                </a:lnTo>
                                <a:lnTo>
                                  <a:pt x="561898" y="174972"/>
                                </a:lnTo>
                                <a:lnTo>
                                  <a:pt x="561346" y="176076"/>
                                </a:lnTo>
                                <a:lnTo>
                                  <a:pt x="560242" y="177180"/>
                                </a:lnTo>
                                <a:lnTo>
                                  <a:pt x="559690" y="178284"/>
                                </a:lnTo>
                                <a:lnTo>
                                  <a:pt x="559138" y="178836"/>
                                </a:lnTo>
                                <a:lnTo>
                                  <a:pt x="558586" y="179939"/>
                                </a:lnTo>
                                <a:lnTo>
                                  <a:pt x="557482" y="181043"/>
                                </a:lnTo>
                                <a:lnTo>
                                  <a:pt x="556930" y="182147"/>
                                </a:lnTo>
                                <a:lnTo>
                                  <a:pt x="556378" y="182699"/>
                                </a:lnTo>
                                <a:lnTo>
                                  <a:pt x="555826" y="183804"/>
                                </a:lnTo>
                                <a:lnTo>
                                  <a:pt x="554722" y="184907"/>
                                </a:lnTo>
                                <a:lnTo>
                                  <a:pt x="554170" y="186011"/>
                                </a:lnTo>
                                <a:lnTo>
                                  <a:pt x="553066" y="187115"/>
                                </a:lnTo>
                                <a:lnTo>
                                  <a:pt x="552514" y="188219"/>
                                </a:lnTo>
                                <a:lnTo>
                                  <a:pt x="551962" y="188771"/>
                                </a:lnTo>
                                <a:lnTo>
                                  <a:pt x="551411" y="189875"/>
                                </a:lnTo>
                                <a:lnTo>
                                  <a:pt x="550307" y="190979"/>
                                </a:lnTo>
                                <a:lnTo>
                                  <a:pt x="549755" y="192083"/>
                                </a:lnTo>
                                <a:lnTo>
                                  <a:pt x="549203" y="192635"/>
                                </a:lnTo>
                                <a:lnTo>
                                  <a:pt x="548651" y="193739"/>
                                </a:lnTo>
                                <a:lnTo>
                                  <a:pt x="547546" y="194842"/>
                                </a:lnTo>
                                <a:lnTo>
                                  <a:pt x="546995" y="195946"/>
                                </a:lnTo>
                                <a:lnTo>
                                  <a:pt x="546443" y="196498"/>
                                </a:lnTo>
                                <a:lnTo>
                                  <a:pt x="545891" y="197602"/>
                                </a:lnTo>
                                <a:lnTo>
                                  <a:pt x="544787" y="198706"/>
                                </a:lnTo>
                                <a:lnTo>
                                  <a:pt x="544235" y="199810"/>
                                </a:lnTo>
                                <a:lnTo>
                                  <a:pt x="543683" y="200362"/>
                                </a:lnTo>
                                <a:lnTo>
                                  <a:pt x="543131" y="201466"/>
                                </a:lnTo>
                                <a:lnTo>
                                  <a:pt x="542027" y="202570"/>
                                </a:lnTo>
                                <a:lnTo>
                                  <a:pt x="541475" y="203674"/>
                                </a:lnTo>
                                <a:lnTo>
                                  <a:pt x="540371" y="204778"/>
                                </a:lnTo>
                                <a:lnTo>
                                  <a:pt x="539819" y="205882"/>
                                </a:lnTo>
                                <a:lnTo>
                                  <a:pt x="539267" y="206434"/>
                                </a:lnTo>
                                <a:lnTo>
                                  <a:pt x="538715" y="207538"/>
                                </a:lnTo>
                                <a:lnTo>
                                  <a:pt x="537611" y="208642"/>
                                </a:lnTo>
                                <a:lnTo>
                                  <a:pt x="537059" y="209745"/>
                                </a:lnTo>
                                <a:lnTo>
                                  <a:pt x="536508" y="210297"/>
                                </a:lnTo>
                                <a:lnTo>
                                  <a:pt x="535956" y="211401"/>
                                </a:lnTo>
                                <a:lnTo>
                                  <a:pt x="534851" y="212505"/>
                                </a:lnTo>
                                <a:lnTo>
                                  <a:pt x="534300" y="213609"/>
                                </a:lnTo>
                                <a:lnTo>
                                  <a:pt x="533748" y="214161"/>
                                </a:lnTo>
                                <a:lnTo>
                                  <a:pt x="533196" y="215265"/>
                                </a:lnTo>
                                <a:lnTo>
                                  <a:pt x="532092" y="216369"/>
                                </a:lnTo>
                                <a:lnTo>
                                  <a:pt x="531540" y="217473"/>
                                </a:lnTo>
                                <a:lnTo>
                                  <a:pt x="530988" y="218025"/>
                                </a:lnTo>
                                <a:lnTo>
                                  <a:pt x="530436" y="219129"/>
                                </a:lnTo>
                                <a:lnTo>
                                  <a:pt x="529332" y="220233"/>
                                </a:lnTo>
                                <a:lnTo>
                                  <a:pt x="528780" y="221337"/>
                                </a:lnTo>
                                <a:lnTo>
                                  <a:pt x="527676" y="222441"/>
                                </a:lnTo>
                                <a:lnTo>
                                  <a:pt x="527124" y="223545"/>
                                </a:lnTo>
                                <a:lnTo>
                                  <a:pt x="526572" y="224096"/>
                                </a:lnTo>
                                <a:lnTo>
                                  <a:pt x="526020" y="225200"/>
                                </a:lnTo>
                                <a:lnTo>
                                  <a:pt x="524916" y="226304"/>
                                </a:lnTo>
                                <a:lnTo>
                                  <a:pt x="524364" y="227408"/>
                                </a:lnTo>
                                <a:lnTo>
                                  <a:pt x="523812" y="227960"/>
                                </a:lnTo>
                                <a:lnTo>
                                  <a:pt x="523260" y="229064"/>
                                </a:lnTo>
                                <a:lnTo>
                                  <a:pt x="522157" y="230168"/>
                                </a:lnTo>
                                <a:lnTo>
                                  <a:pt x="521605" y="231272"/>
                                </a:lnTo>
                                <a:lnTo>
                                  <a:pt x="521053" y="231824"/>
                                </a:lnTo>
                                <a:lnTo>
                                  <a:pt x="520501" y="232928"/>
                                </a:lnTo>
                                <a:lnTo>
                                  <a:pt x="519397" y="234032"/>
                                </a:lnTo>
                                <a:lnTo>
                                  <a:pt x="518845" y="235136"/>
                                </a:lnTo>
                                <a:lnTo>
                                  <a:pt x="518293" y="235688"/>
                                </a:lnTo>
                                <a:lnTo>
                                  <a:pt x="517741" y="236792"/>
                                </a:lnTo>
                                <a:lnTo>
                                  <a:pt x="516637" y="237896"/>
                                </a:lnTo>
                                <a:lnTo>
                                  <a:pt x="516085" y="238999"/>
                                </a:lnTo>
                                <a:lnTo>
                                  <a:pt x="514981" y="240103"/>
                                </a:lnTo>
                                <a:lnTo>
                                  <a:pt x="514429" y="241207"/>
                                </a:lnTo>
                                <a:lnTo>
                                  <a:pt x="513877" y="241759"/>
                                </a:lnTo>
                                <a:lnTo>
                                  <a:pt x="513325" y="242863"/>
                                </a:lnTo>
                                <a:lnTo>
                                  <a:pt x="512221" y="243967"/>
                                </a:lnTo>
                                <a:lnTo>
                                  <a:pt x="511669" y="245071"/>
                                </a:lnTo>
                                <a:lnTo>
                                  <a:pt x="511117" y="245623"/>
                                </a:lnTo>
                                <a:lnTo>
                                  <a:pt x="510565" y="246727"/>
                                </a:lnTo>
                                <a:lnTo>
                                  <a:pt x="509461" y="247831"/>
                                </a:lnTo>
                                <a:lnTo>
                                  <a:pt x="508909" y="248935"/>
                                </a:lnTo>
                                <a:lnTo>
                                  <a:pt x="508357" y="249487"/>
                                </a:lnTo>
                                <a:lnTo>
                                  <a:pt x="507805" y="250591"/>
                                </a:lnTo>
                                <a:lnTo>
                                  <a:pt x="506702" y="251695"/>
                                </a:lnTo>
                                <a:lnTo>
                                  <a:pt x="506150" y="252799"/>
                                </a:lnTo>
                                <a:lnTo>
                                  <a:pt x="505598" y="253350"/>
                                </a:lnTo>
                                <a:lnTo>
                                  <a:pt x="505046" y="254454"/>
                                </a:lnTo>
                                <a:lnTo>
                                  <a:pt x="503941" y="255558"/>
                                </a:lnTo>
                                <a:lnTo>
                                  <a:pt x="503389" y="256662"/>
                                </a:lnTo>
                                <a:lnTo>
                                  <a:pt x="502286" y="257766"/>
                                </a:lnTo>
                                <a:lnTo>
                                  <a:pt x="501734" y="258870"/>
                                </a:lnTo>
                                <a:lnTo>
                                  <a:pt x="501182" y="259422"/>
                                </a:lnTo>
                                <a:lnTo>
                                  <a:pt x="500630" y="260526"/>
                                </a:lnTo>
                                <a:lnTo>
                                  <a:pt x="499526" y="261630"/>
                                </a:lnTo>
                                <a:lnTo>
                                  <a:pt x="498974" y="262734"/>
                                </a:lnTo>
                                <a:lnTo>
                                  <a:pt x="498422" y="263286"/>
                                </a:lnTo>
                                <a:lnTo>
                                  <a:pt x="497870" y="264390"/>
                                </a:lnTo>
                                <a:lnTo>
                                  <a:pt x="496766" y="265494"/>
                                </a:lnTo>
                                <a:lnTo>
                                  <a:pt x="496214" y="266598"/>
                                </a:lnTo>
                                <a:lnTo>
                                  <a:pt x="495662" y="267150"/>
                                </a:lnTo>
                                <a:lnTo>
                                  <a:pt x="495110" y="268253"/>
                                </a:lnTo>
                                <a:lnTo>
                                  <a:pt x="494006" y="269357"/>
                                </a:lnTo>
                                <a:lnTo>
                                  <a:pt x="493454" y="270461"/>
                                </a:lnTo>
                                <a:lnTo>
                                  <a:pt x="492902" y="271013"/>
                                </a:lnTo>
                                <a:lnTo>
                                  <a:pt x="492351" y="272117"/>
                                </a:lnTo>
                                <a:lnTo>
                                  <a:pt x="491247" y="273221"/>
                                </a:lnTo>
                                <a:lnTo>
                                  <a:pt x="490695" y="274325"/>
                                </a:lnTo>
                                <a:lnTo>
                                  <a:pt x="489591" y="275429"/>
                                </a:lnTo>
                                <a:lnTo>
                                  <a:pt x="489039" y="276533"/>
                                </a:lnTo>
                                <a:lnTo>
                                  <a:pt x="488486" y="277085"/>
                                </a:lnTo>
                                <a:lnTo>
                                  <a:pt x="487935" y="278189"/>
                                </a:lnTo>
                                <a:lnTo>
                                  <a:pt x="486831" y="279293"/>
                                </a:lnTo>
                                <a:lnTo>
                                  <a:pt x="486279" y="280397"/>
                                </a:lnTo>
                                <a:lnTo>
                                  <a:pt x="485727" y="280949"/>
                                </a:lnTo>
                                <a:lnTo>
                                  <a:pt x="485175" y="282053"/>
                                </a:lnTo>
                                <a:lnTo>
                                  <a:pt x="484071" y="283156"/>
                                </a:lnTo>
                                <a:lnTo>
                                  <a:pt x="483519" y="284260"/>
                                </a:lnTo>
                                <a:lnTo>
                                  <a:pt x="482967" y="284812"/>
                                </a:lnTo>
                                <a:lnTo>
                                  <a:pt x="482415" y="285916"/>
                                </a:lnTo>
                                <a:lnTo>
                                  <a:pt x="481311" y="287020"/>
                                </a:lnTo>
                                <a:lnTo>
                                  <a:pt x="480759" y="288124"/>
                                </a:lnTo>
                                <a:lnTo>
                                  <a:pt x="480207" y="288676"/>
                                </a:lnTo>
                                <a:lnTo>
                                  <a:pt x="479655" y="289780"/>
                                </a:lnTo>
                                <a:lnTo>
                                  <a:pt x="478551" y="290884"/>
                                </a:lnTo>
                                <a:lnTo>
                                  <a:pt x="478000" y="291988"/>
                                </a:lnTo>
                                <a:lnTo>
                                  <a:pt x="476896" y="293092"/>
                                </a:lnTo>
                                <a:lnTo>
                                  <a:pt x="476343" y="294196"/>
                                </a:lnTo>
                                <a:lnTo>
                                  <a:pt x="475792" y="294748"/>
                                </a:lnTo>
                                <a:lnTo>
                                  <a:pt x="475240" y="295852"/>
                                </a:lnTo>
                                <a:lnTo>
                                  <a:pt x="474136" y="296956"/>
                                </a:lnTo>
                                <a:lnTo>
                                  <a:pt x="473584" y="298059"/>
                                </a:lnTo>
                                <a:lnTo>
                                  <a:pt x="473032" y="298611"/>
                                </a:lnTo>
                                <a:lnTo>
                                  <a:pt x="472480" y="299715"/>
                                </a:lnTo>
                                <a:lnTo>
                                  <a:pt x="471376" y="300819"/>
                                </a:lnTo>
                                <a:lnTo>
                                  <a:pt x="470824" y="301923"/>
                                </a:lnTo>
                                <a:lnTo>
                                  <a:pt x="470272" y="302475"/>
                                </a:lnTo>
                                <a:lnTo>
                                  <a:pt x="469720" y="303579"/>
                                </a:lnTo>
                                <a:lnTo>
                                  <a:pt x="468616" y="304683"/>
                                </a:lnTo>
                                <a:lnTo>
                                  <a:pt x="468064" y="305787"/>
                                </a:lnTo>
                                <a:lnTo>
                                  <a:pt x="467512" y="306339"/>
                                </a:lnTo>
                                <a:lnTo>
                                  <a:pt x="466960" y="307442"/>
                                </a:lnTo>
                                <a:lnTo>
                                  <a:pt x="465856" y="308547"/>
                                </a:lnTo>
                                <a:lnTo>
                                  <a:pt x="465304" y="309651"/>
                                </a:lnTo>
                                <a:lnTo>
                                  <a:pt x="464200" y="310755"/>
                                </a:lnTo>
                                <a:lnTo>
                                  <a:pt x="463648" y="311858"/>
                                </a:lnTo>
                                <a:lnTo>
                                  <a:pt x="463097" y="312410"/>
                                </a:lnTo>
                                <a:lnTo>
                                  <a:pt x="462545" y="313514"/>
                                </a:lnTo>
                                <a:lnTo>
                                  <a:pt x="461441" y="314618"/>
                                </a:lnTo>
                                <a:lnTo>
                                  <a:pt x="460889" y="315722"/>
                                </a:lnTo>
                                <a:lnTo>
                                  <a:pt x="460337" y="316274"/>
                                </a:lnTo>
                                <a:lnTo>
                                  <a:pt x="459785" y="317378"/>
                                </a:lnTo>
                                <a:lnTo>
                                  <a:pt x="458681" y="318482"/>
                                </a:lnTo>
                                <a:lnTo>
                                  <a:pt x="458129" y="319586"/>
                                </a:lnTo>
                                <a:lnTo>
                                  <a:pt x="457577" y="320138"/>
                                </a:lnTo>
                                <a:lnTo>
                                  <a:pt x="457025" y="321242"/>
                                </a:lnTo>
                                <a:lnTo>
                                  <a:pt x="455921" y="322346"/>
                                </a:lnTo>
                                <a:lnTo>
                                  <a:pt x="455921" y="323450"/>
                                </a:lnTo>
                                <a:lnTo>
                                  <a:pt x="0" y="323450"/>
                                </a:lnTo>
                                <a:lnTo>
                                  <a:pt x="0" y="311583"/>
                                </a:lnTo>
                                <a:lnTo>
                                  <a:pt x="449849" y="311858"/>
                                </a:lnTo>
                                <a:lnTo>
                                  <a:pt x="449849" y="311307"/>
                                </a:lnTo>
                                <a:lnTo>
                                  <a:pt x="450401" y="310755"/>
                                </a:lnTo>
                                <a:lnTo>
                                  <a:pt x="450953" y="309651"/>
                                </a:lnTo>
                                <a:lnTo>
                                  <a:pt x="451505" y="309099"/>
                                </a:lnTo>
                                <a:lnTo>
                                  <a:pt x="452057" y="307995"/>
                                </a:lnTo>
                                <a:lnTo>
                                  <a:pt x="453161" y="306891"/>
                                </a:lnTo>
                                <a:lnTo>
                                  <a:pt x="453713" y="305787"/>
                                </a:lnTo>
                                <a:lnTo>
                                  <a:pt x="454265" y="305235"/>
                                </a:lnTo>
                                <a:lnTo>
                                  <a:pt x="454817" y="304131"/>
                                </a:lnTo>
                                <a:lnTo>
                                  <a:pt x="455921" y="303027"/>
                                </a:lnTo>
                                <a:lnTo>
                                  <a:pt x="456473" y="301923"/>
                                </a:lnTo>
                                <a:lnTo>
                                  <a:pt x="457025" y="301372"/>
                                </a:lnTo>
                                <a:lnTo>
                                  <a:pt x="457577" y="300267"/>
                                </a:lnTo>
                                <a:lnTo>
                                  <a:pt x="458681" y="299163"/>
                                </a:lnTo>
                                <a:lnTo>
                                  <a:pt x="459232" y="298059"/>
                                </a:lnTo>
                                <a:lnTo>
                                  <a:pt x="460337" y="296956"/>
                                </a:lnTo>
                                <a:lnTo>
                                  <a:pt x="460889" y="295852"/>
                                </a:lnTo>
                                <a:lnTo>
                                  <a:pt x="461441" y="295300"/>
                                </a:lnTo>
                                <a:lnTo>
                                  <a:pt x="461993" y="294196"/>
                                </a:lnTo>
                                <a:lnTo>
                                  <a:pt x="463097" y="293092"/>
                                </a:lnTo>
                                <a:lnTo>
                                  <a:pt x="463648" y="291988"/>
                                </a:lnTo>
                                <a:lnTo>
                                  <a:pt x="464200" y="291436"/>
                                </a:lnTo>
                                <a:lnTo>
                                  <a:pt x="464752" y="290332"/>
                                </a:lnTo>
                                <a:lnTo>
                                  <a:pt x="465856" y="289228"/>
                                </a:lnTo>
                                <a:lnTo>
                                  <a:pt x="466408" y="288124"/>
                                </a:lnTo>
                                <a:lnTo>
                                  <a:pt x="466960" y="287572"/>
                                </a:lnTo>
                                <a:lnTo>
                                  <a:pt x="467512" y="286468"/>
                                </a:lnTo>
                                <a:lnTo>
                                  <a:pt x="468616" y="285364"/>
                                </a:lnTo>
                                <a:lnTo>
                                  <a:pt x="469168" y="284260"/>
                                </a:lnTo>
                                <a:lnTo>
                                  <a:pt x="469720" y="283708"/>
                                </a:lnTo>
                                <a:lnTo>
                                  <a:pt x="470272" y="282604"/>
                                </a:lnTo>
                                <a:lnTo>
                                  <a:pt x="471376" y="281501"/>
                                </a:lnTo>
                                <a:lnTo>
                                  <a:pt x="471928" y="280397"/>
                                </a:lnTo>
                                <a:lnTo>
                                  <a:pt x="473032" y="279293"/>
                                </a:lnTo>
                                <a:lnTo>
                                  <a:pt x="473584" y="278189"/>
                                </a:lnTo>
                                <a:lnTo>
                                  <a:pt x="474136" y="277637"/>
                                </a:lnTo>
                                <a:lnTo>
                                  <a:pt x="474688" y="276533"/>
                                </a:lnTo>
                                <a:lnTo>
                                  <a:pt x="475792" y="275429"/>
                                </a:lnTo>
                                <a:lnTo>
                                  <a:pt x="476343" y="274325"/>
                                </a:lnTo>
                                <a:lnTo>
                                  <a:pt x="476896" y="273773"/>
                                </a:lnTo>
                                <a:lnTo>
                                  <a:pt x="477448" y="272669"/>
                                </a:lnTo>
                                <a:lnTo>
                                  <a:pt x="478551" y="271565"/>
                                </a:lnTo>
                                <a:lnTo>
                                  <a:pt x="479103" y="270461"/>
                                </a:lnTo>
                                <a:lnTo>
                                  <a:pt x="479655" y="269910"/>
                                </a:lnTo>
                                <a:lnTo>
                                  <a:pt x="480207" y="268805"/>
                                </a:lnTo>
                                <a:lnTo>
                                  <a:pt x="481311" y="267702"/>
                                </a:lnTo>
                                <a:lnTo>
                                  <a:pt x="481863" y="266598"/>
                                </a:lnTo>
                                <a:lnTo>
                                  <a:pt x="482415" y="266046"/>
                                </a:lnTo>
                                <a:lnTo>
                                  <a:pt x="482967" y="264942"/>
                                </a:lnTo>
                                <a:lnTo>
                                  <a:pt x="484071" y="263838"/>
                                </a:lnTo>
                                <a:lnTo>
                                  <a:pt x="484623" y="262734"/>
                                </a:lnTo>
                                <a:lnTo>
                                  <a:pt x="485727" y="261630"/>
                                </a:lnTo>
                                <a:lnTo>
                                  <a:pt x="486279" y="260526"/>
                                </a:lnTo>
                                <a:lnTo>
                                  <a:pt x="486831" y="259974"/>
                                </a:lnTo>
                                <a:lnTo>
                                  <a:pt x="487383" y="258870"/>
                                </a:lnTo>
                                <a:lnTo>
                                  <a:pt x="488486" y="257766"/>
                                </a:lnTo>
                                <a:lnTo>
                                  <a:pt x="489039" y="256662"/>
                                </a:lnTo>
                                <a:lnTo>
                                  <a:pt x="489591" y="256110"/>
                                </a:lnTo>
                                <a:lnTo>
                                  <a:pt x="490143" y="255006"/>
                                </a:lnTo>
                                <a:lnTo>
                                  <a:pt x="491247" y="253902"/>
                                </a:lnTo>
                                <a:lnTo>
                                  <a:pt x="491799" y="252799"/>
                                </a:lnTo>
                                <a:lnTo>
                                  <a:pt x="492351" y="252247"/>
                                </a:lnTo>
                                <a:lnTo>
                                  <a:pt x="492902" y="251143"/>
                                </a:lnTo>
                                <a:lnTo>
                                  <a:pt x="494006" y="250039"/>
                                </a:lnTo>
                                <a:lnTo>
                                  <a:pt x="494558" y="248935"/>
                                </a:lnTo>
                                <a:lnTo>
                                  <a:pt x="495110" y="248383"/>
                                </a:lnTo>
                                <a:lnTo>
                                  <a:pt x="495662" y="247279"/>
                                </a:lnTo>
                                <a:lnTo>
                                  <a:pt x="496766" y="246175"/>
                                </a:lnTo>
                                <a:lnTo>
                                  <a:pt x="497318" y="245071"/>
                                </a:lnTo>
                                <a:lnTo>
                                  <a:pt x="498422" y="243967"/>
                                </a:lnTo>
                                <a:lnTo>
                                  <a:pt x="498974" y="242863"/>
                                </a:lnTo>
                                <a:lnTo>
                                  <a:pt x="499526" y="242312"/>
                                </a:lnTo>
                                <a:lnTo>
                                  <a:pt x="500078" y="241207"/>
                                </a:lnTo>
                                <a:lnTo>
                                  <a:pt x="501182" y="240103"/>
                                </a:lnTo>
                                <a:lnTo>
                                  <a:pt x="501734" y="238999"/>
                                </a:lnTo>
                                <a:lnTo>
                                  <a:pt x="502286" y="238447"/>
                                </a:lnTo>
                                <a:lnTo>
                                  <a:pt x="502838" y="237344"/>
                                </a:lnTo>
                                <a:lnTo>
                                  <a:pt x="503941" y="236240"/>
                                </a:lnTo>
                                <a:lnTo>
                                  <a:pt x="504494" y="235136"/>
                                </a:lnTo>
                                <a:lnTo>
                                  <a:pt x="505046" y="234584"/>
                                </a:lnTo>
                                <a:lnTo>
                                  <a:pt x="505598" y="233480"/>
                                </a:lnTo>
                                <a:lnTo>
                                  <a:pt x="506702" y="232376"/>
                                </a:lnTo>
                                <a:lnTo>
                                  <a:pt x="507254" y="231272"/>
                                </a:lnTo>
                                <a:lnTo>
                                  <a:pt x="507805" y="230720"/>
                                </a:lnTo>
                                <a:lnTo>
                                  <a:pt x="508357" y="229616"/>
                                </a:lnTo>
                                <a:lnTo>
                                  <a:pt x="509461" y="228512"/>
                                </a:lnTo>
                                <a:lnTo>
                                  <a:pt x="510013" y="227408"/>
                                </a:lnTo>
                                <a:lnTo>
                                  <a:pt x="511117" y="226304"/>
                                </a:lnTo>
                                <a:lnTo>
                                  <a:pt x="511669" y="225200"/>
                                </a:lnTo>
                                <a:lnTo>
                                  <a:pt x="512221" y="224648"/>
                                </a:lnTo>
                                <a:lnTo>
                                  <a:pt x="512773" y="223545"/>
                                </a:lnTo>
                                <a:lnTo>
                                  <a:pt x="513877" y="222441"/>
                                </a:lnTo>
                                <a:lnTo>
                                  <a:pt x="514429" y="221337"/>
                                </a:lnTo>
                                <a:lnTo>
                                  <a:pt x="514981" y="220785"/>
                                </a:lnTo>
                                <a:lnTo>
                                  <a:pt x="515533" y="219681"/>
                                </a:lnTo>
                                <a:lnTo>
                                  <a:pt x="516637" y="218577"/>
                                </a:lnTo>
                                <a:lnTo>
                                  <a:pt x="517189" y="217473"/>
                                </a:lnTo>
                                <a:lnTo>
                                  <a:pt x="517741" y="216921"/>
                                </a:lnTo>
                                <a:lnTo>
                                  <a:pt x="518293" y="215817"/>
                                </a:lnTo>
                                <a:lnTo>
                                  <a:pt x="519397" y="214713"/>
                                </a:lnTo>
                                <a:lnTo>
                                  <a:pt x="519949" y="213609"/>
                                </a:lnTo>
                                <a:lnTo>
                                  <a:pt x="520501" y="213057"/>
                                </a:lnTo>
                                <a:lnTo>
                                  <a:pt x="521053" y="211953"/>
                                </a:lnTo>
                                <a:lnTo>
                                  <a:pt x="522157" y="210849"/>
                                </a:lnTo>
                                <a:lnTo>
                                  <a:pt x="522708" y="209745"/>
                                </a:lnTo>
                                <a:lnTo>
                                  <a:pt x="523812" y="208642"/>
                                </a:lnTo>
                                <a:lnTo>
                                  <a:pt x="524364" y="207538"/>
                                </a:lnTo>
                                <a:lnTo>
                                  <a:pt x="524916" y="206986"/>
                                </a:lnTo>
                                <a:lnTo>
                                  <a:pt x="525468" y="205882"/>
                                </a:lnTo>
                                <a:lnTo>
                                  <a:pt x="526572" y="204778"/>
                                </a:lnTo>
                                <a:lnTo>
                                  <a:pt x="527124" y="203674"/>
                                </a:lnTo>
                                <a:lnTo>
                                  <a:pt x="527676" y="203122"/>
                                </a:lnTo>
                                <a:lnTo>
                                  <a:pt x="528228" y="202018"/>
                                </a:lnTo>
                                <a:lnTo>
                                  <a:pt x="529332" y="200914"/>
                                </a:lnTo>
                                <a:lnTo>
                                  <a:pt x="529884" y="199810"/>
                                </a:lnTo>
                                <a:lnTo>
                                  <a:pt x="530436" y="199258"/>
                                </a:lnTo>
                                <a:lnTo>
                                  <a:pt x="530988" y="198155"/>
                                </a:lnTo>
                                <a:lnTo>
                                  <a:pt x="532092" y="197050"/>
                                </a:lnTo>
                                <a:lnTo>
                                  <a:pt x="532643" y="195946"/>
                                </a:lnTo>
                                <a:lnTo>
                                  <a:pt x="533196" y="195394"/>
                                </a:lnTo>
                                <a:lnTo>
                                  <a:pt x="533748" y="194290"/>
                                </a:lnTo>
                                <a:lnTo>
                                  <a:pt x="534851" y="193187"/>
                                </a:lnTo>
                                <a:lnTo>
                                  <a:pt x="535404" y="192083"/>
                                </a:lnTo>
                                <a:lnTo>
                                  <a:pt x="536508" y="190979"/>
                                </a:lnTo>
                                <a:lnTo>
                                  <a:pt x="537059" y="189875"/>
                                </a:lnTo>
                                <a:lnTo>
                                  <a:pt x="537611" y="189323"/>
                                </a:lnTo>
                                <a:lnTo>
                                  <a:pt x="538163" y="188219"/>
                                </a:lnTo>
                                <a:lnTo>
                                  <a:pt x="539267" y="187115"/>
                                </a:lnTo>
                                <a:lnTo>
                                  <a:pt x="539819" y="186011"/>
                                </a:lnTo>
                                <a:lnTo>
                                  <a:pt x="540371" y="185459"/>
                                </a:lnTo>
                                <a:lnTo>
                                  <a:pt x="540923" y="184355"/>
                                </a:lnTo>
                                <a:lnTo>
                                  <a:pt x="542027" y="183251"/>
                                </a:lnTo>
                                <a:lnTo>
                                  <a:pt x="542579" y="182147"/>
                                </a:lnTo>
                                <a:lnTo>
                                  <a:pt x="543131" y="181596"/>
                                </a:lnTo>
                                <a:lnTo>
                                  <a:pt x="543683" y="180491"/>
                                </a:lnTo>
                                <a:lnTo>
                                  <a:pt x="544787" y="179388"/>
                                </a:lnTo>
                                <a:lnTo>
                                  <a:pt x="545339" y="178284"/>
                                </a:lnTo>
                                <a:lnTo>
                                  <a:pt x="545891" y="177732"/>
                                </a:lnTo>
                                <a:lnTo>
                                  <a:pt x="546443" y="176628"/>
                                </a:lnTo>
                                <a:lnTo>
                                  <a:pt x="547546" y="175524"/>
                                </a:lnTo>
                                <a:lnTo>
                                  <a:pt x="548099" y="174420"/>
                                </a:lnTo>
                                <a:lnTo>
                                  <a:pt x="549203" y="173316"/>
                                </a:lnTo>
                                <a:lnTo>
                                  <a:pt x="549755" y="172212"/>
                                </a:lnTo>
                                <a:lnTo>
                                  <a:pt x="550307" y="171660"/>
                                </a:lnTo>
                                <a:lnTo>
                                  <a:pt x="550859" y="170556"/>
                                </a:lnTo>
                                <a:lnTo>
                                  <a:pt x="551962" y="169452"/>
                                </a:lnTo>
                                <a:lnTo>
                                  <a:pt x="552514" y="168348"/>
                                </a:lnTo>
                                <a:lnTo>
                                  <a:pt x="553066" y="167796"/>
                                </a:lnTo>
                                <a:lnTo>
                                  <a:pt x="553618" y="166693"/>
                                </a:lnTo>
                                <a:lnTo>
                                  <a:pt x="554722" y="165588"/>
                                </a:lnTo>
                                <a:lnTo>
                                  <a:pt x="555274" y="164485"/>
                                </a:lnTo>
                                <a:lnTo>
                                  <a:pt x="555826" y="163933"/>
                                </a:lnTo>
                                <a:lnTo>
                                  <a:pt x="556378" y="162829"/>
                                </a:lnTo>
                                <a:lnTo>
                                  <a:pt x="556930" y="162277"/>
                                </a:lnTo>
                                <a:lnTo>
                                  <a:pt x="557482" y="161173"/>
                                </a:lnTo>
                                <a:lnTo>
                                  <a:pt x="556930" y="161173"/>
                                </a:lnTo>
                                <a:lnTo>
                                  <a:pt x="556930" y="160069"/>
                                </a:lnTo>
                                <a:lnTo>
                                  <a:pt x="555826" y="158965"/>
                                </a:lnTo>
                                <a:lnTo>
                                  <a:pt x="555274" y="158965"/>
                                </a:lnTo>
                                <a:lnTo>
                                  <a:pt x="555274" y="157861"/>
                                </a:lnTo>
                                <a:lnTo>
                                  <a:pt x="554722" y="157309"/>
                                </a:lnTo>
                                <a:lnTo>
                                  <a:pt x="554170" y="157309"/>
                                </a:lnTo>
                                <a:lnTo>
                                  <a:pt x="554170" y="156205"/>
                                </a:lnTo>
                                <a:lnTo>
                                  <a:pt x="553066" y="155101"/>
                                </a:lnTo>
                                <a:lnTo>
                                  <a:pt x="552514" y="155101"/>
                                </a:lnTo>
                                <a:lnTo>
                                  <a:pt x="552514" y="153998"/>
                                </a:lnTo>
                                <a:lnTo>
                                  <a:pt x="551962" y="153445"/>
                                </a:lnTo>
                                <a:lnTo>
                                  <a:pt x="551411" y="153445"/>
                                </a:lnTo>
                                <a:lnTo>
                                  <a:pt x="551411" y="152341"/>
                                </a:lnTo>
                                <a:lnTo>
                                  <a:pt x="550307" y="151237"/>
                                </a:lnTo>
                                <a:lnTo>
                                  <a:pt x="549755" y="151237"/>
                                </a:lnTo>
                                <a:lnTo>
                                  <a:pt x="549755" y="150133"/>
                                </a:lnTo>
                                <a:lnTo>
                                  <a:pt x="549203" y="149582"/>
                                </a:lnTo>
                                <a:lnTo>
                                  <a:pt x="548651" y="149582"/>
                                </a:lnTo>
                                <a:lnTo>
                                  <a:pt x="548651" y="148478"/>
                                </a:lnTo>
                                <a:lnTo>
                                  <a:pt x="547546" y="147374"/>
                                </a:lnTo>
                                <a:lnTo>
                                  <a:pt x="546995" y="147374"/>
                                </a:lnTo>
                                <a:lnTo>
                                  <a:pt x="546995" y="146270"/>
                                </a:lnTo>
                                <a:lnTo>
                                  <a:pt x="545891" y="145166"/>
                                </a:lnTo>
                                <a:lnTo>
                                  <a:pt x="545339" y="145166"/>
                                </a:lnTo>
                                <a:lnTo>
                                  <a:pt x="545339" y="144062"/>
                                </a:lnTo>
                                <a:lnTo>
                                  <a:pt x="544787" y="143510"/>
                                </a:lnTo>
                                <a:lnTo>
                                  <a:pt x="544235" y="143510"/>
                                </a:lnTo>
                                <a:lnTo>
                                  <a:pt x="544235" y="142406"/>
                                </a:lnTo>
                                <a:lnTo>
                                  <a:pt x="543131" y="141302"/>
                                </a:lnTo>
                                <a:lnTo>
                                  <a:pt x="542579" y="141302"/>
                                </a:lnTo>
                                <a:lnTo>
                                  <a:pt x="542579" y="140198"/>
                                </a:lnTo>
                                <a:lnTo>
                                  <a:pt x="542027" y="139647"/>
                                </a:lnTo>
                                <a:lnTo>
                                  <a:pt x="541475" y="139647"/>
                                </a:lnTo>
                                <a:lnTo>
                                  <a:pt x="541475" y="138543"/>
                                </a:lnTo>
                                <a:lnTo>
                                  <a:pt x="540371" y="137438"/>
                                </a:lnTo>
                                <a:lnTo>
                                  <a:pt x="539819" y="137438"/>
                                </a:lnTo>
                                <a:lnTo>
                                  <a:pt x="539819" y="136334"/>
                                </a:lnTo>
                                <a:lnTo>
                                  <a:pt x="539267" y="135782"/>
                                </a:lnTo>
                                <a:lnTo>
                                  <a:pt x="538715" y="135782"/>
                                </a:lnTo>
                                <a:lnTo>
                                  <a:pt x="538715" y="134679"/>
                                </a:lnTo>
                                <a:lnTo>
                                  <a:pt x="537611" y="133575"/>
                                </a:lnTo>
                                <a:lnTo>
                                  <a:pt x="537059" y="133575"/>
                                </a:lnTo>
                                <a:lnTo>
                                  <a:pt x="537059" y="132471"/>
                                </a:lnTo>
                                <a:lnTo>
                                  <a:pt x="536508" y="131919"/>
                                </a:lnTo>
                                <a:lnTo>
                                  <a:pt x="535956" y="131919"/>
                                </a:lnTo>
                                <a:lnTo>
                                  <a:pt x="535956" y="130815"/>
                                </a:lnTo>
                                <a:lnTo>
                                  <a:pt x="534851" y="129711"/>
                                </a:lnTo>
                                <a:lnTo>
                                  <a:pt x="534300" y="129711"/>
                                </a:lnTo>
                                <a:lnTo>
                                  <a:pt x="534300" y="128607"/>
                                </a:lnTo>
                                <a:lnTo>
                                  <a:pt x="533196" y="127503"/>
                                </a:lnTo>
                                <a:lnTo>
                                  <a:pt x="532643" y="127503"/>
                                </a:lnTo>
                                <a:lnTo>
                                  <a:pt x="532643" y="126399"/>
                                </a:lnTo>
                                <a:lnTo>
                                  <a:pt x="532092" y="125847"/>
                                </a:lnTo>
                                <a:lnTo>
                                  <a:pt x="531540" y="125847"/>
                                </a:lnTo>
                                <a:lnTo>
                                  <a:pt x="531540" y="124744"/>
                                </a:lnTo>
                                <a:lnTo>
                                  <a:pt x="530436" y="123639"/>
                                </a:lnTo>
                                <a:lnTo>
                                  <a:pt x="529884" y="123639"/>
                                </a:lnTo>
                                <a:lnTo>
                                  <a:pt x="529884" y="122536"/>
                                </a:lnTo>
                                <a:lnTo>
                                  <a:pt x="529332" y="121983"/>
                                </a:lnTo>
                                <a:lnTo>
                                  <a:pt x="528780" y="121983"/>
                                </a:lnTo>
                                <a:lnTo>
                                  <a:pt x="528780" y="120879"/>
                                </a:lnTo>
                                <a:lnTo>
                                  <a:pt x="527676" y="119776"/>
                                </a:lnTo>
                                <a:lnTo>
                                  <a:pt x="527124" y="119776"/>
                                </a:lnTo>
                                <a:lnTo>
                                  <a:pt x="527124" y="118672"/>
                                </a:lnTo>
                                <a:lnTo>
                                  <a:pt x="526572" y="118120"/>
                                </a:lnTo>
                                <a:lnTo>
                                  <a:pt x="526020" y="118120"/>
                                </a:lnTo>
                                <a:lnTo>
                                  <a:pt x="526020" y="117016"/>
                                </a:lnTo>
                                <a:lnTo>
                                  <a:pt x="524916" y="115912"/>
                                </a:lnTo>
                                <a:lnTo>
                                  <a:pt x="524364" y="115912"/>
                                </a:lnTo>
                                <a:lnTo>
                                  <a:pt x="524364" y="114808"/>
                                </a:lnTo>
                                <a:lnTo>
                                  <a:pt x="523260" y="113704"/>
                                </a:lnTo>
                                <a:lnTo>
                                  <a:pt x="522708" y="113704"/>
                                </a:lnTo>
                                <a:lnTo>
                                  <a:pt x="522708" y="112600"/>
                                </a:lnTo>
                                <a:lnTo>
                                  <a:pt x="522157" y="112048"/>
                                </a:lnTo>
                                <a:lnTo>
                                  <a:pt x="521605" y="112048"/>
                                </a:lnTo>
                                <a:lnTo>
                                  <a:pt x="521605" y="110944"/>
                                </a:lnTo>
                                <a:lnTo>
                                  <a:pt x="520501" y="109840"/>
                                </a:lnTo>
                                <a:lnTo>
                                  <a:pt x="519949" y="109840"/>
                                </a:lnTo>
                                <a:lnTo>
                                  <a:pt x="519949" y="108736"/>
                                </a:lnTo>
                                <a:lnTo>
                                  <a:pt x="519397" y="108184"/>
                                </a:lnTo>
                                <a:lnTo>
                                  <a:pt x="518845" y="108184"/>
                                </a:lnTo>
                                <a:lnTo>
                                  <a:pt x="518845" y="107080"/>
                                </a:lnTo>
                                <a:lnTo>
                                  <a:pt x="517741" y="105976"/>
                                </a:lnTo>
                                <a:lnTo>
                                  <a:pt x="517189" y="105976"/>
                                </a:lnTo>
                                <a:lnTo>
                                  <a:pt x="517189" y="104873"/>
                                </a:lnTo>
                                <a:lnTo>
                                  <a:pt x="516637" y="104321"/>
                                </a:lnTo>
                                <a:lnTo>
                                  <a:pt x="516085" y="104321"/>
                                </a:lnTo>
                                <a:lnTo>
                                  <a:pt x="516085" y="103217"/>
                                </a:lnTo>
                                <a:lnTo>
                                  <a:pt x="514981" y="102113"/>
                                </a:lnTo>
                                <a:lnTo>
                                  <a:pt x="514429" y="102113"/>
                                </a:lnTo>
                                <a:lnTo>
                                  <a:pt x="514429" y="101009"/>
                                </a:lnTo>
                                <a:lnTo>
                                  <a:pt x="513877" y="100457"/>
                                </a:lnTo>
                                <a:lnTo>
                                  <a:pt x="513325" y="100457"/>
                                </a:lnTo>
                                <a:lnTo>
                                  <a:pt x="513325" y="99353"/>
                                </a:lnTo>
                                <a:lnTo>
                                  <a:pt x="512221" y="98249"/>
                                </a:lnTo>
                                <a:lnTo>
                                  <a:pt x="511669" y="98249"/>
                                </a:lnTo>
                                <a:lnTo>
                                  <a:pt x="511669" y="97145"/>
                                </a:lnTo>
                                <a:lnTo>
                                  <a:pt x="510565" y="96041"/>
                                </a:lnTo>
                                <a:lnTo>
                                  <a:pt x="510013" y="96041"/>
                                </a:lnTo>
                                <a:lnTo>
                                  <a:pt x="510013" y="94938"/>
                                </a:lnTo>
                                <a:lnTo>
                                  <a:pt x="509461" y="94385"/>
                                </a:lnTo>
                                <a:lnTo>
                                  <a:pt x="508909" y="94385"/>
                                </a:lnTo>
                                <a:lnTo>
                                  <a:pt x="508909" y="93281"/>
                                </a:lnTo>
                                <a:lnTo>
                                  <a:pt x="507805" y="92177"/>
                                </a:lnTo>
                                <a:lnTo>
                                  <a:pt x="507254" y="92177"/>
                                </a:lnTo>
                                <a:lnTo>
                                  <a:pt x="507254" y="91074"/>
                                </a:lnTo>
                                <a:lnTo>
                                  <a:pt x="506702" y="90522"/>
                                </a:lnTo>
                                <a:lnTo>
                                  <a:pt x="506150" y="90522"/>
                                </a:lnTo>
                                <a:lnTo>
                                  <a:pt x="506150" y="89418"/>
                                </a:lnTo>
                                <a:lnTo>
                                  <a:pt x="505046" y="88314"/>
                                </a:lnTo>
                                <a:lnTo>
                                  <a:pt x="504494" y="88314"/>
                                </a:lnTo>
                                <a:lnTo>
                                  <a:pt x="504494" y="87210"/>
                                </a:lnTo>
                                <a:lnTo>
                                  <a:pt x="503941" y="86658"/>
                                </a:lnTo>
                                <a:lnTo>
                                  <a:pt x="503389" y="86658"/>
                                </a:lnTo>
                                <a:lnTo>
                                  <a:pt x="503389" y="85554"/>
                                </a:lnTo>
                                <a:lnTo>
                                  <a:pt x="502286" y="84450"/>
                                </a:lnTo>
                                <a:lnTo>
                                  <a:pt x="501734" y="84450"/>
                                </a:lnTo>
                                <a:lnTo>
                                  <a:pt x="501734" y="83346"/>
                                </a:lnTo>
                                <a:lnTo>
                                  <a:pt x="501182" y="82794"/>
                                </a:lnTo>
                                <a:lnTo>
                                  <a:pt x="500630" y="82794"/>
                                </a:lnTo>
                                <a:lnTo>
                                  <a:pt x="500630" y="81690"/>
                                </a:lnTo>
                                <a:lnTo>
                                  <a:pt x="499526" y="80587"/>
                                </a:lnTo>
                                <a:lnTo>
                                  <a:pt x="498974" y="80587"/>
                                </a:lnTo>
                                <a:lnTo>
                                  <a:pt x="498974" y="79482"/>
                                </a:lnTo>
                                <a:lnTo>
                                  <a:pt x="497870" y="78379"/>
                                </a:lnTo>
                                <a:lnTo>
                                  <a:pt x="497318" y="78379"/>
                                </a:lnTo>
                                <a:lnTo>
                                  <a:pt x="497318" y="77274"/>
                                </a:lnTo>
                                <a:lnTo>
                                  <a:pt x="496766" y="76722"/>
                                </a:lnTo>
                                <a:lnTo>
                                  <a:pt x="496214" y="76722"/>
                                </a:lnTo>
                                <a:lnTo>
                                  <a:pt x="496214" y="75619"/>
                                </a:lnTo>
                                <a:lnTo>
                                  <a:pt x="495110" y="74515"/>
                                </a:lnTo>
                                <a:lnTo>
                                  <a:pt x="494558" y="74515"/>
                                </a:lnTo>
                                <a:lnTo>
                                  <a:pt x="494558" y="73411"/>
                                </a:lnTo>
                                <a:lnTo>
                                  <a:pt x="494006" y="72859"/>
                                </a:lnTo>
                                <a:lnTo>
                                  <a:pt x="493454" y="72859"/>
                                </a:lnTo>
                                <a:lnTo>
                                  <a:pt x="493454" y="71755"/>
                                </a:lnTo>
                                <a:lnTo>
                                  <a:pt x="492351" y="70651"/>
                                </a:lnTo>
                                <a:lnTo>
                                  <a:pt x="491799" y="70651"/>
                                </a:lnTo>
                                <a:lnTo>
                                  <a:pt x="491799" y="69547"/>
                                </a:lnTo>
                                <a:lnTo>
                                  <a:pt x="491247" y="68995"/>
                                </a:lnTo>
                                <a:lnTo>
                                  <a:pt x="490695" y="68995"/>
                                </a:lnTo>
                                <a:lnTo>
                                  <a:pt x="490695" y="67891"/>
                                </a:lnTo>
                                <a:lnTo>
                                  <a:pt x="489591" y="66787"/>
                                </a:lnTo>
                                <a:lnTo>
                                  <a:pt x="489039" y="66787"/>
                                </a:lnTo>
                                <a:lnTo>
                                  <a:pt x="489039" y="65683"/>
                                </a:lnTo>
                                <a:lnTo>
                                  <a:pt x="488486" y="65131"/>
                                </a:lnTo>
                                <a:lnTo>
                                  <a:pt x="487935" y="65131"/>
                                </a:lnTo>
                                <a:lnTo>
                                  <a:pt x="487935" y="64027"/>
                                </a:lnTo>
                                <a:lnTo>
                                  <a:pt x="486831" y="62924"/>
                                </a:lnTo>
                                <a:lnTo>
                                  <a:pt x="486279" y="62924"/>
                                </a:lnTo>
                                <a:lnTo>
                                  <a:pt x="486279" y="61819"/>
                                </a:lnTo>
                                <a:lnTo>
                                  <a:pt x="485175" y="60716"/>
                                </a:lnTo>
                                <a:lnTo>
                                  <a:pt x="484623" y="60716"/>
                                </a:lnTo>
                                <a:lnTo>
                                  <a:pt x="484623" y="59612"/>
                                </a:lnTo>
                                <a:lnTo>
                                  <a:pt x="484071" y="59060"/>
                                </a:lnTo>
                                <a:lnTo>
                                  <a:pt x="483519" y="59060"/>
                                </a:lnTo>
                                <a:lnTo>
                                  <a:pt x="483519" y="57956"/>
                                </a:lnTo>
                                <a:lnTo>
                                  <a:pt x="482415" y="56852"/>
                                </a:lnTo>
                                <a:lnTo>
                                  <a:pt x="481863" y="56852"/>
                                </a:lnTo>
                                <a:lnTo>
                                  <a:pt x="481863" y="55748"/>
                                </a:lnTo>
                                <a:lnTo>
                                  <a:pt x="481311" y="55196"/>
                                </a:lnTo>
                                <a:lnTo>
                                  <a:pt x="480759" y="55196"/>
                                </a:lnTo>
                                <a:lnTo>
                                  <a:pt x="480759" y="54092"/>
                                </a:lnTo>
                                <a:lnTo>
                                  <a:pt x="479655" y="52988"/>
                                </a:lnTo>
                                <a:lnTo>
                                  <a:pt x="479103" y="52988"/>
                                </a:lnTo>
                                <a:lnTo>
                                  <a:pt x="479103" y="51884"/>
                                </a:lnTo>
                                <a:lnTo>
                                  <a:pt x="478551" y="51333"/>
                                </a:lnTo>
                                <a:lnTo>
                                  <a:pt x="478000" y="51333"/>
                                </a:lnTo>
                                <a:lnTo>
                                  <a:pt x="478000" y="50228"/>
                                </a:lnTo>
                                <a:lnTo>
                                  <a:pt x="476896" y="49125"/>
                                </a:lnTo>
                                <a:lnTo>
                                  <a:pt x="476343" y="49125"/>
                                </a:lnTo>
                                <a:lnTo>
                                  <a:pt x="476343" y="48020"/>
                                </a:lnTo>
                                <a:lnTo>
                                  <a:pt x="475792" y="47468"/>
                                </a:lnTo>
                                <a:lnTo>
                                  <a:pt x="475240" y="47468"/>
                                </a:lnTo>
                                <a:lnTo>
                                  <a:pt x="475240" y="46365"/>
                                </a:lnTo>
                                <a:lnTo>
                                  <a:pt x="474136" y="45261"/>
                                </a:lnTo>
                                <a:lnTo>
                                  <a:pt x="473584" y="45261"/>
                                </a:lnTo>
                                <a:lnTo>
                                  <a:pt x="473584" y="44157"/>
                                </a:lnTo>
                                <a:lnTo>
                                  <a:pt x="472480" y="43053"/>
                                </a:lnTo>
                                <a:lnTo>
                                  <a:pt x="471928" y="43053"/>
                                </a:lnTo>
                                <a:lnTo>
                                  <a:pt x="471928" y="41949"/>
                                </a:lnTo>
                                <a:lnTo>
                                  <a:pt x="471376" y="41397"/>
                                </a:lnTo>
                                <a:lnTo>
                                  <a:pt x="470824" y="41397"/>
                                </a:lnTo>
                                <a:lnTo>
                                  <a:pt x="470824" y="40293"/>
                                </a:lnTo>
                                <a:lnTo>
                                  <a:pt x="469720" y="39189"/>
                                </a:lnTo>
                                <a:lnTo>
                                  <a:pt x="469168" y="39189"/>
                                </a:lnTo>
                                <a:lnTo>
                                  <a:pt x="469168" y="38085"/>
                                </a:lnTo>
                                <a:lnTo>
                                  <a:pt x="468616" y="37533"/>
                                </a:lnTo>
                                <a:lnTo>
                                  <a:pt x="468064" y="37533"/>
                                </a:lnTo>
                                <a:lnTo>
                                  <a:pt x="468064" y="36430"/>
                                </a:lnTo>
                                <a:lnTo>
                                  <a:pt x="466960" y="35326"/>
                                </a:lnTo>
                                <a:lnTo>
                                  <a:pt x="466408" y="35326"/>
                                </a:lnTo>
                                <a:lnTo>
                                  <a:pt x="466408" y="34221"/>
                                </a:lnTo>
                                <a:lnTo>
                                  <a:pt x="465856" y="33669"/>
                                </a:lnTo>
                                <a:lnTo>
                                  <a:pt x="465304" y="33669"/>
                                </a:lnTo>
                                <a:lnTo>
                                  <a:pt x="465304" y="32565"/>
                                </a:lnTo>
                                <a:lnTo>
                                  <a:pt x="464200" y="31462"/>
                                </a:lnTo>
                                <a:lnTo>
                                  <a:pt x="463648" y="31462"/>
                                </a:lnTo>
                                <a:lnTo>
                                  <a:pt x="463648" y="30358"/>
                                </a:lnTo>
                                <a:lnTo>
                                  <a:pt x="463097" y="29806"/>
                                </a:lnTo>
                                <a:lnTo>
                                  <a:pt x="462545" y="29806"/>
                                </a:lnTo>
                                <a:lnTo>
                                  <a:pt x="462545" y="28702"/>
                                </a:lnTo>
                                <a:lnTo>
                                  <a:pt x="461441" y="27598"/>
                                </a:lnTo>
                                <a:lnTo>
                                  <a:pt x="460889" y="27598"/>
                                </a:lnTo>
                                <a:lnTo>
                                  <a:pt x="460889" y="26494"/>
                                </a:lnTo>
                                <a:lnTo>
                                  <a:pt x="459785" y="25390"/>
                                </a:lnTo>
                                <a:lnTo>
                                  <a:pt x="459232" y="25390"/>
                                </a:lnTo>
                                <a:lnTo>
                                  <a:pt x="459232" y="24286"/>
                                </a:lnTo>
                                <a:lnTo>
                                  <a:pt x="458681" y="23734"/>
                                </a:lnTo>
                                <a:lnTo>
                                  <a:pt x="458129" y="23734"/>
                                </a:lnTo>
                                <a:lnTo>
                                  <a:pt x="458129" y="22630"/>
                                </a:lnTo>
                                <a:lnTo>
                                  <a:pt x="457025" y="21527"/>
                                </a:lnTo>
                                <a:lnTo>
                                  <a:pt x="456473" y="21527"/>
                                </a:lnTo>
                                <a:lnTo>
                                  <a:pt x="456473" y="20422"/>
                                </a:lnTo>
                                <a:lnTo>
                                  <a:pt x="455921" y="19870"/>
                                </a:lnTo>
                                <a:lnTo>
                                  <a:pt x="455369" y="19870"/>
                                </a:lnTo>
                                <a:lnTo>
                                  <a:pt x="455369" y="18766"/>
                                </a:lnTo>
                                <a:lnTo>
                                  <a:pt x="454265" y="17662"/>
                                </a:lnTo>
                                <a:lnTo>
                                  <a:pt x="453713" y="17662"/>
                                </a:lnTo>
                                <a:lnTo>
                                  <a:pt x="453713" y="16559"/>
                                </a:lnTo>
                                <a:lnTo>
                                  <a:pt x="453161" y="16007"/>
                                </a:lnTo>
                                <a:lnTo>
                                  <a:pt x="452609" y="16007"/>
                                </a:lnTo>
                                <a:lnTo>
                                  <a:pt x="452609" y="14903"/>
                                </a:lnTo>
                                <a:lnTo>
                                  <a:pt x="451505" y="13799"/>
                                </a:lnTo>
                                <a:lnTo>
                                  <a:pt x="450953" y="13799"/>
                                </a:lnTo>
                                <a:lnTo>
                                  <a:pt x="450953" y="12695"/>
                                </a:lnTo>
                                <a:lnTo>
                                  <a:pt x="449849" y="11591"/>
                                </a:lnTo>
                                <a:lnTo>
                                  <a:pt x="0" y="11591"/>
                                </a:lnTo>
                                <a:lnTo>
                                  <a:pt x="0"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276" name="Rectangle 15276"/>
                        <wps:cNvSpPr/>
                        <wps:spPr>
                          <a:xfrm>
                            <a:off x="1351204" y="1807539"/>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277" name="Rectangle 15277"/>
                        <wps:cNvSpPr/>
                        <wps:spPr>
                          <a:xfrm>
                            <a:off x="1001260" y="1792084"/>
                            <a:ext cx="960919" cy="122596"/>
                          </a:xfrm>
                          <a:prstGeom prst="rect">
                            <a:avLst/>
                          </a:prstGeom>
                          <a:ln>
                            <a:noFill/>
                          </a:ln>
                        </wps:spPr>
                        <wps:txbx>
                          <w:txbxContent>
                            <w:p w:rsidR="00EE6B34" w:rsidRDefault="007B2103">
                              <w:pPr>
                                <w:spacing w:after="0" w:line="276" w:lineRule="auto"/>
                                <w:ind w:left="0" w:right="0"/>
                                <w:jc w:val="left"/>
                              </w:pPr>
                              <w:r>
                                <w:rPr>
                                  <w:sz w:val="15"/>
                                </w:rPr>
                                <w:t xml:space="preserve">Children is close to </w:t>
                              </w:r>
                            </w:p>
                          </w:txbxContent>
                        </wps:txbx>
                        <wps:bodyPr horzOverflow="overflow" lIns="0" tIns="0" rIns="0" bIns="0" rtlCol="0">
                          <a:noAutofit/>
                        </wps:bodyPr>
                      </wps:wsp>
                      <wps:wsp>
                        <wps:cNvPr id="15278" name="Rectangle 15278"/>
                        <wps:cNvSpPr/>
                        <wps:spPr>
                          <a:xfrm>
                            <a:off x="1111100" y="1925659"/>
                            <a:ext cx="641683" cy="122596"/>
                          </a:xfrm>
                          <a:prstGeom prst="rect">
                            <a:avLst/>
                          </a:prstGeom>
                          <a:ln>
                            <a:noFill/>
                          </a:ln>
                        </wps:spPr>
                        <wps:txbx>
                          <w:txbxContent>
                            <w:p w:rsidR="00EE6B34" w:rsidRDefault="007B2103">
                              <w:pPr>
                                <w:spacing w:after="0" w:line="276" w:lineRule="auto"/>
                                <w:ind w:left="0" w:right="0"/>
                                <w:jc w:val="left"/>
                              </w:pPr>
                              <w:r>
                                <w:rPr>
                                  <w:sz w:val="15"/>
                                </w:rPr>
                                <w:t>their parents</w:t>
                              </w:r>
                            </w:p>
                          </w:txbxContent>
                        </wps:txbx>
                        <wps:bodyPr horzOverflow="overflow" lIns="0" tIns="0" rIns="0" bIns="0" rtlCol="0">
                          <a:noAutofit/>
                        </wps:bodyPr>
                      </wps:wsp>
                      <wps:wsp>
                        <wps:cNvPr id="15279" name="Rectangle 15279"/>
                        <wps:cNvSpPr/>
                        <wps:spPr>
                          <a:xfrm>
                            <a:off x="1593515" y="1925659"/>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280" name="Shape 15280"/>
                        <wps:cNvSpPr/>
                        <wps:spPr>
                          <a:xfrm>
                            <a:off x="1315326" y="921777"/>
                            <a:ext cx="68995" cy="211402"/>
                          </a:xfrm>
                          <a:custGeom>
                            <a:avLst/>
                            <a:gdLst/>
                            <a:ahLst/>
                            <a:cxnLst/>
                            <a:rect l="0" t="0" r="0" b="0"/>
                            <a:pathLst>
                              <a:path w="68995" h="211402">
                                <a:moveTo>
                                  <a:pt x="27598" y="0"/>
                                </a:moveTo>
                                <a:lnTo>
                                  <a:pt x="41397" y="0"/>
                                </a:lnTo>
                                <a:lnTo>
                                  <a:pt x="41397" y="170004"/>
                                </a:lnTo>
                                <a:lnTo>
                                  <a:pt x="68995" y="170004"/>
                                </a:lnTo>
                                <a:lnTo>
                                  <a:pt x="34222" y="211402"/>
                                </a:lnTo>
                                <a:lnTo>
                                  <a:pt x="0" y="170004"/>
                                </a:lnTo>
                                <a:lnTo>
                                  <a:pt x="27598" y="170004"/>
                                </a:lnTo>
                                <a:lnTo>
                                  <a:pt x="27598"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281" name="Shape 15281"/>
                        <wps:cNvSpPr/>
                        <wps:spPr>
                          <a:xfrm>
                            <a:off x="1886055" y="3265961"/>
                            <a:ext cx="158965" cy="0"/>
                          </a:xfrm>
                          <a:custGeom>
                            <a:avLst/>
                            <a:gdLst/>
                            <a:ahLst/>
                            <a:cxnLst/>
                            <a:rect l="0" t="0" r="0" b="0"/>
                            <a:pathLst>
                              <a:path w="158965">
                                <a:moveTo>
                                  <a:pt x="158965" y="0"/>
                                </a:moveTo>
                                <a:lnTo>
                                  <a:pt x="0" y="0"/>
                                </a:lnTo>
                              </a:path>
                            </a:pathLst>
                          </a:custGeom>
                          <a:ln w="13799" cap="flat">
                            <a:round/>
                          </a:ln>
                        </wps:spPr>
                        <wps:style>
                          <a:lnRef idx="1">
                            <a:srgbClr val="777671"/>
                          </a:lnRef>
                          <a:fillRef idx="0">
                            <a:srgbClr val="000000">
                              <a:alpha val="0"/>
                            </a:srgbClr>
                          </a:fillRef>
                          <a:effectRef idx="0">
                            <a:scrgbClr r="0" g="0" b="0"/>
                          </a:effectRef>
                          <a:fontRef idx="none"/>
                        </wps:style>
                        <wps:bodyPr/>
                      </wps:wsp>
                      <wps:wsp>
                        <wps:cNvPr id="15282" name="Rectangle 15282"/>
                        <wps:cNvSpPr/>
                        <wps:spPr>
                          <a:xfrm>
                            <a:off x="1753032" y="2272015"/>
                            <a:ext cx="129379" cy="97636"/>
                          </a:xfrm>
                          <a:prstGeom prst="rect">
                            <a:avLst/>
                          </a:prstGeom>
                          <a:ln>
                            <a:noFill/>
                          </a:ln>
                        </wps:spPr>
                        <wps:txbx>
                          <w:txbxContent>
                            <w:p w:rsidR="00EE6B34" w:rsidRDefault="007B2103">
                              <w:pPr>
                                <w:spacing w:after="0" w:line="276" w:lineRule="auto"/>
                                <w:ind w:left="0" w:right="0"/>
                                <w:jc w:val="left"/>
                              </w:pPr>
                              <w:r>
                                <w:rPr>
                                  <w:sz w:val="12"/>
                                </w:rPr>
                                <w:t>yes</w:t>
                              </w:r>
                            </w:p>
                          </w:txbxContent>
                        </wps:txbx>
                        <wps:bodyPr horzOverflow="overflow" lIns="0" tIns="0" rIns="0" bIns="0" rtlCol="0">
                          <a:noAutofit/>
                        </wps:bodyPr>
                      </wps:wsp>
                      <wps:wsp>
                        <wps:cNvPr id="15283" name="Rectangle 15283"/>
                        <wps:cNvSpPr/>
                        <wps:spPr>
                          <a:xfrm>
                            <a:off x="1850730" y="2272015"/>
                            <a:ext cx="22073" cy="97636"/>
                          </a:xfrm>
                          <a:prstGeom prst="rect">
                            <a:avLst/>
                          </a:prstGeom>
                          <a:ln>
                            <a:noFill/>
                          </a:ln>
                        </wps:spPr>
                        <wps:txbx>
                          <w:txbxContent>
                            <w:p w:rsidR="00EE6B34" w:rsidRDefault="007B2103">
                              <w:pPr>
                                <w:spacing w:after="0" w:line="276" w:lineRule="auto"/>
                                <w:ind w:left="0" w:right="0"/>
                                <w:jc w:val="left"/>
                              </w:pPr>
                              <w:r>
                                <w:rPr>
                                  <w:sz w:val="12"/>
                                </w:rPr>
                                <w:t xml:space="preserve"> </w:t>
                              </w:r>
                            </w:p>
                          </w:txbxContent>
                        </wps:txbx>
                        <wps:bodyPr horzOverflow="overflow" lIns="0" tIns="0" rIns="0" bIns="0" rtlCol="0">
                          <a:noAutofit/>
                        </wps:bodyPr>
                      </wps:wsp>
                      <wps:wsp>
                        <wps:cNvPr id="15284" name="Rectangle 15284"/>
                        <wps:cNvSpPr/>
                        <wps:spPr>
                          <a:xfrm>
                            <a:off x="1895991" y="3167850"/>
                            <a:ext cx="129379" cy="97636"/>
                          </a:xfrm>
                          <a:prstGeom prst="rect">
                            <a:avLst/>
                          </a:prstGeom>
                          <a:ln>
                            <a:noFill/>
                          </a:ln>
                        </wps:spPr>
                        <wps:txbx>
                          <w:txbxContent>
                            <w:p w:rsidR="00EE6B34" w:rsidRDefault="007B2103">
                              <w:pPr>
                                <w:spacing w:after="0" w:line="276" w:lineRule="auto"/>
                                <w:ind w:left="0" w:right="0"/>
                                <w:jc w:val="left"/>
                              </w:pPr>
                              <w:r>
                                <w:rPr>
                                  <w:sz w:val="12"/>
                                </w:rPr>
                                <w:t>yes</w:t>
                              </w:r>
                            </w:p>
                          </w:txbxContent>
                        </wps:txbx>
                        <wps:bodyPr horzOverflow="overflow" lIns="0" tIns="0" rIns="0" bIns="0" rtlCol="0">
                          <a:noAutofit/>
                        </wps:bodyPr>
                      </wps:wsp>
                      <wps:wsp>
                        <wps:cNvPr id="15285" name="Rectangle 15285"/>
                        <wps:cNvSpPr/>
                        <wps:spPr>
                          <a:xfrm>
                            <a:off x="1993688" y="3167850"/>
                            <a:ext cx="22073" cy="97636"/>
                          </a:xfrm>
                          <a:prstGeom prst="rect">
                            <a:avLst/>
                          </a:prstGeom>
                          <a:ln>
                            <a:noFill/>
                          </a:ln>
                        </wps:spPr>
                        <wps:txbx>
                          <w:txbxContent>
                            <w:p w:rsidR="00EE6B34" w:rsidRDefault="007B2103">
                              <w:pPr>
                                <w:spacing w:after="0" w:line="276" w:lineRule="auto"/>
                                <w:ind w:left="0" w:right="0"/>
                                <w:jc w:val="left"/>
                              </w:pPr>
                              <w:r>
                                <w:rPr>
                                  <w:sz w:val="12"/>
                                </w:rPr>
                                <w:t xml:space="preserve"> </w:t>
                              </w:r>
                            </w:p>
                          </w:txbxContent>
                        </wps:txbx>
                        <wps:bodyPr horzOverflow="overflow" lIns="0" tIns="0" rIns="0" bIns="0" rtlCol="0">
                          <a:noAutofit/>
                        </wps:bodyPr>
                      </wps:wsp>
                      <wps:wsp>
                        <wps:cNvPr id="15286" name="Rectangle 15286"/>
                        <wps:cNvSpPr/>
                        <wps:spPr>
                          <a:xfrm>
                            <a:off x="695472" y="3177785"/>
                            <a:ext cx="102811" cy="97637"/>
                          </a:xfrm>
                          <a:prstGeom prst="rect">
                            <a:avLst/>
                          </a:prstGeom>
                          <a:ln>
                            <a:noFill/>
                          </a:ln>
                        </wps:spPr>
                        <wps:txbx>
                          <w:txbxContent>
                            <w:p w:rsidR="00EE6B34" w:rsidRDefault="007B2103">
                              <w:pPr>
                                <w:spacing w:after="0" w:line="276" w:lineRule="auto"/>
                                <w:ind w:left="0" w:right="0"/>
                                <w:jc w:val="left"/>
                              </w:pPr>
                              <w:r>
                                <w:rPr>
                                  <w:sz w:val="12"/>
                                </w:rPr>
                                <w:t>no</w:t>
                              </w:r>
                            </w:p>
                          </w:txbxContent>
                        </wps:txbx>
                        <wps:bodyPr horzOverflow="overflow" lIns="0" tIns="0" rIns="0" bIns="0" rtlCol="0">
                          <a:noAutofit/>
                        </wps:bodyPr>
                      </wps:wsp>
                      <wps:wsp>
                        <wps:cNvPr id="15287" name="Rectangle 15287"/>
                        <wps:cNvSpPr/>
                        <wps:spPr>
                          <a:xfrm>
                            <a:off x="772747" y="3177785"/>
                            <a:ext cx="22073" cy="97637"/>
                          </a:xfrm>
                          <a:prstGeom prst="rect">
                            <a:avLst/>
                          </a:prstGeom>
                          <a:ln>
                            <a:noFill/>
                          </a:ln>
                        </wps:spPr>
                        <wps:txbx>
                          <w:txbxContent>
                            <w:p w:rsidR="00EE6B34" w:rsidRDefault="007B2103">
                              <w:pPr>
                                <w:spacing w:after="0" w:line="276" w:lineRule="auto"/>
                                <w:ind w:left="0" w:right="0"/>
                                <w:jc w:val="left"/>
                              </w:pPr>
                              <w:r>
                                <w:rPr>
                                  <w:sz w:val="12"/>
                                </w:rPr>
                                <w:t xml:space="preserve"> </w:t>
                              </w:r>
                            </w:p>
                          </w:txbxContent>
                        </wps:txbx>
                        <wps:bodyPr horzOverflow="overflow" lIns="0" tIns="0" rIns="0" bIns="0" rtlCol="0">
                          <a:noAutofit/>
                        </wps:bodyPr>
                      </wps:wsp>
                      <wps:wsp>
                        <wps:cNvPr id="15288" name="Shape 15288"/>
                        <wps:cNvSpPr/>
                        <wps:spPr>
                          <a:xfrm>
                            <a:off x="1884951" y="2272429"/>
                            <a:ext cx="415075" cy="187667"/>
                          </a:xfrm>
                          <a:custGeom>
                            <a:avLst/>
                            <a:gdLst/>
                            <a:ahLst/>
                            <a:cxnLst/>
                            <a:rect l="0" t="0" r="0" b="0"/>
                            <a:pathLst>
                              <a:path w="415075" h="187667">
                                <a:moveTo>
                                  <a:pt x="40293" y="0"/>
                                </a:moveTo>
                                <a:lnTo>
                                  <a:pt x="374782" y="0"/>
                                </a:lnTo>
                                <a:lnTo>
                                  <a:pt x="415075" y="93833"/>
                                </a:lnTo>
                                <a:lnTo>
                                  <a:pt x="374782" y="187667"/>
                                </a:lnTo>
                                <a:lnTo>
                                  <a:pt x="40293" y="187667"/>
                                </a:lnTo>
                                <a:lnTo>
                                  <a:pt x="0" y="93833"/>
                                </a:lnTo>
                                <a:lnTo>
                                  <a:pt x="40293" y="0"/>
                                </a:lnTo>
                                <a:close/>
                              </a:path>
                            </a:pathLst>
                          </a:custGeom>
                          <a:ln w="0" cap="flat">
                            <a:miter lim="127000"/>
                          </a:ln>
                        </wps:spPr>
                        <wps:style>
                          <a:lnRef idx="0">
                            <a:srgbClr val="000000"/>
                          </a:lnRef>
                          <a:fillRef idx="1">
                            <a:srgbClr val="EEECE1"/>
                          </a:fillRef>
                          <a:effectRef idx="0">
                            <a:scrgbClr r="0" g="0" b="0"/>
                          </a:effectRef>
                          <a:fontRef idx="none"/>
                        </wps:style>
                        <wps:bodyPr/>
                      </wps:wsp>
                      <wps:wsp>
                        <wps:cNvPr id="1190831" name="Shape 1190831"/>
                        <wps:cNvSpPr/>
                        <wps:spPr>
                          <a:xfrm>
                            <a:off x="2092489" y="2449057"/>
                            <a:ext cx="0" cy="11039"/>
                          </a:xfrm>
                          <a:custGeom>
                            <a:avLst/>
                            <a:gdLst/>
                            <a:ahLst/>
                            <a:cxnLst/>
                            <a:rect l="0" t="0" r="0" b="0"/>
                            <a:pathLst>
                              <a:path h="11039">
                                <a:moveTo>
                                  <a:pt x="0" y="0"/>
                                </a:moveTo>
                                <a:lnTo>
                                  <a:pt x="0" y="0"/>
                                </a:lnTo>
                                <a:lnTo>
                                  <a:pt x="0" y="11039"/>
                                </a:lnTo>
                                <a:lnTo>
                                  <a:pt x="0" y="11039"/>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06" name="Shape 1247306"/>
                        <wps:cNvSpPr/>
                        <wps:spPr>
                          <a:xfrm>
                            <a:off x="1903166" y="2409315"/>
                            <a:ext cx="189323" cy="50781"/>
                          </a:xfrm>
                          <a:custGeom>
                            <a:avLst/>
                            <a:gdLst/>
                            <a:ahLst/>
                            <a:cxnLst/>
                            <a:rect l="0" t="0" r="0" b="0"/>
                            <a:pathLst>
                              <a:path w="189323" h="50781">
                                <a:moveTo>
                                  <a:pt x="0" y="0"/>
                                </a:moveTo>
                                <a:lnTo>
                                  <a:pt x="189323" y="0"/>
                                </a:lnTo>
                                <a:lnTo>
                                  <a:pt x="189323" y="50781"/>
                                </a:lnTo>
                                <a:lnTo>
                                  <a:pt x="0" y="50781"/>
                                </a:lnTo>
                              </a:path>
                            </a:pathLst>
                          </a:custGeom>
                          <a:ln w="0" cap="flat">
                            <a:miter lim="127000"/>
                          </a:ln>
                        </wps:spPr>
                        <wps:style>
                          <a:lnRef idx="0">
                            <a:srgbClr val="000000"/>
                          </a:lnRef>
                          <a:fillRef idx="1">
                            <a:srgbClr val="777671"/>
                          </a:fillRef>
                          <a:effectRef idx="0">
                            <a:scrgbClr r="0" g="0" b="0"/>
                          </a:effectRef>
                          <a:fontRef idx="none"/>
                        </wps:style>
                        <wps:bodyPr/>
                      </wps:wsp>
                      <wps:wsp>
                        <wps:cNvPr id="1190830" name="Shape 1190830"/>
                        <wps:cNvSpPr/>
                        <wps:spPr>
                          <a:xfrm>
                            <a:off x="2092489" y="2272429"/>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07" name="Shape 1247307"/>
                        <wps:cNvSpPr/>
                        <wps:spPr>
                          <a:xfrm>
                            <a:off x="1903166" y="2272429"/>
                            <a:ext cx="189323" cy="50781"/>
                          </a:xfrm>
                          <a:custGeom>
                            <a:avLst/>
                            <a:gdLst/>
                            <a:ahLst/>
                            <a:cxnLst/>
                            <a:rect l="0" t="0" r="0" b="0"/>
                            <a:pathLst>
                              <a:path w="189323" h="50781">
                                <a:moveTo>
                                  <a:pt x="0" y="0"/>
                                </a:moveTo>
                                <a:lnTo>
                                  <a:pt x="189323" y="0"/>
                                </a:lnTo>
                                <a:lnTo>
                                  <a:pt x="189323" y="50781"/>
                                </a:lnTo>
                                <a:lnTo>
                                  <a:pt x="0" y="50781"/>
                                </a:lnTo>
                              </a:path>
                            </a:pathLst>
                          </a:custGeom>
                          <a:ln w="0" cap="flat">
                            <a:miter lim="127000"/>
                          </a:ln>
                        </wps:spPr>
                        <wps:style>
                          <a:lnRef idx="0">
                            <a:srgbClr val="000000"/>
                          </a:lnRef>
                          <a:fillRef idx="1">
                            <a:srgbClr val="777671"/>
                          </a:fillRef>
                          <a:effectRef idx="0">
                            <a:scrgbClr r="0" g="0" b="0"/>
                          </a:effectRef>
                          <a:fontRef idx="none"/>
                        </wps:style>
                        <wps:bodyPr/>
                      </wps:wsp>
                      <wps:wsp>
                        <wps:cNvPr id="1247308" name="Shape 1247308"/>
                        <wps:cNvSpPr/>
                        <wps:spPr>
                          <a:xfrm>
                            <a:off x="1884951" y="2272429"/>
                            <a:ext cx="47469" cy="187667"/>
                          </a:xfrm>
                          <a:custGeom>
                            <a:avLst/>
                            <a:gdLst/>
                            <a:ahLst/>
                            <a:cxnLst/>
                            <a:rect l="0" t="0" r="0" b="0"/>
                            <a:pathLst>
                              <a:path w="47469" h="187667">
                                <a:moveTo>
                                  <a:pt x="0" y="0"/>
                                </a:moveTo>
                                <a:lnTo>
                                  <a:pt x="47469" y="0"/>
                                </a:lnTo>
                                <a:lnTo>
                                  <a:pt x="47469" y="187667"/>
                                </a:lnTo>
                                <a:lnTo>
                                  <a:pt x="0" y="187667"/>
                                </a:lnTo>
                              </a:path>
                            </a:pathLst>
                          </a:custGeom>
                          <a:ln w="0" cap="flat">
                            <a:miter lim="127000"/>
                          </a:ln>
                        </wps:spPr>
                        <wps:style>
                          <a:lnRef idx="0">
                            <a:srgbClr val="000000"/>
                          </a:lnRef>
                          <a:fillRef idx="1">
                            <a:srgbClr val="777671"/>
                          </a:fillRef>
                          <a:effectRef idx="0">
                            <a:scrgbClr r="0" g="0" b="0"/>
                          </a:effectRef>
                          <a:fontRef idx="none"/>
                        </wps:style>
                        <wps:bodyPr/>
                      </wps:wsp>
                      <wps:wsp>
                        <wps:cNvPr id="1247309" name="Shape 1247309"/>
                        <wps:cNvSpPr/>
                        <wps:spPr>
                          <a:xfrm>
                            <a:off x="2092489" y="2409867"/>
                            <a:ext cx="188771" cy="50229"/>
                          </a:xfrm>
                          <a:custGeom>
                            <a:avLst/>
                            <a:gdLst/>
                            <a:ahLst/>
                            <a:cxnLst/>
                            <a:rect l="0" t="0" r="0" b="0"/>
                            <a:pathLst>
                              <a:path w="188771" h="50229">
                                <a:moveTo>
                                  <a:pt x="0" y="0"/>
                                </a:moveTo>
                                <a:lnTo>
                                  <a:pt x="188771" y="0"/>
                                </a:lnTo>
                                <a:lnTo>
                                  <a:pt x="188771" y="50229"/>
                                </a:lnTo>
                                <a:lnTo>
                                  <a:pt x="0" y="50229"/>
                                </a:lnTo>
                              </a:path>
                            </a:pathLst>
                          </a:custGeom>
                          <a:ln w="0" cap="flat">
                            <a:miter lim="127000"/>
                          </a:ln>
                        </wps:spPr>
                        <wps:style>
                          <a:lnRef idx="0">
                            <a:srgbClr val="000000"/>
                          </a:lnRef>
                          <a:fillRef idx="1">
                            <a:srgbClr val="777671"/>
                          </a:fillRef>
                          <a:effectRef idx="0">
                            <a:scrgbClr r="0" g="0" b="0"/>
                          </a:effectRef>
                          <a:fontRef idx="none"/>
                        </wps:style>
                        <wps:bodyPr/>
                      </wps:wsp>
                      <wps:wsp>
                        <wps:cNvPr id="1247310" name="Shape 1247310"/>
                        <wps:cNvSpPr/>
                        <wps:spPr>
                          <a:xfrm>
                            <a:off x="2092489" y="2272429"/>
                            <a:ext cx="189323" cy="50781"/>
                          </a:xfrm>
                          <a:custGeom>
                            <a:avLst/>
                            <a:gdLst/>
                            <a:ahLst/>
                            <a:cxnLst/>
                            <a:rect l="0" t="0" r="0" b="0"/>
                            <a:pathLst>
                              <a:path w="189323" h="50781">
                                <a:moveTo>
                                  <a:pt x="0" y="0"/>
                                </a:moveTo>
                                <a:lnTo>
                                  <a:pt x="189323" y="0"/>
                                </a:lnTo>
                                <a:lnTo>
                                  <a:pt x="189323" y="50781"/>
                                </a:lnTo>
                                <a:lnTo>
                                  <a:pt x="0" y="50781"/>
                                </a:lnTo>
                              </a:path>
                            </a:pathLst>
                          </a:custGeom>
                          <a:ln w="0" cap="flat">
                            <a:miter lim="127000"/>
                          </a:ln>
                        </wps:spPr>
                        <wps:style>
                          <a:lnRef idx="0">
                            <a:srgbClr val="000000"/>
                          </a:lnRef>
                          <a:fillRef idx="1">
                            <a:srgbClr val="777671"/>
                          </a:fillRef>
                          <a:effectRef idx="0">
                            <a:scrgbClr r="0" g="0" b="0"/>
                          </a:effectRef>
                          <a:fontRef idx="none"/>
                        </wps:style>
                        <wps:bodyPr/>
                      </wps:wsp>
                      <wps:wsp>
                        <wps:cNvPr id="1190838" name="Shape 1190838"/>
                        <wps:cNvSpPr/>
                        <wps:spPr>
                          <a:xfrm>
                            <a:off x="2092489" y="2272429"/>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11" name="Shape 1247311"/>
                        <wps:cNvSpPr/>
                        <wps:spPr>
                          <a:xfrm>
                            <a:off x="2252558" y="2272429"/>
                            <a:ext cx="47469" cy="187667"/>
                          </a:xfrm>
                          <a:custGeom>
                            <a:avLst/>
                            <a:gdLst/>
                            <a:ahLst/>
                            <a:cxnLst/>
                            <a:rect l="0" t="0" r="0" b="0"/>
                            <a:pathLst>
                              <a:path w="47469" h="187667">
                                <a:moveTo>
                                  <a:pt x="0" y="0"/>
                                </a:moveTo>
                                <a:lnTo>
                                  <a:pt x="47469" y="0"/>
                                </a:lnTo>
                                <a:lnTo>
                                  <a:pt x="47469" y="187667"/>
                                </a:lnTo>
                                <a:lnTo>
                                  <a:pt x="0" y="187667"/>
                                </a:lnTo>
                              </a:path>
                            </a:pathLst>
                          </a:custGeom>
                          <a:ln w="0" cap="flat">
                            <a:miter lim="127000"/>
                          </a:ln>
                        </wps:spPr>
                        <wps:style>
                          <a:lnRef idx="0">
                            <a:srgbClr val="000000"/>
                          </a:lnRef>
                          <a:fillRef idx="1">
                            <a:srgbClr val="777671"/>
                          </a:fillRef>
                          <a:effectRef idx="0">
                            <a:scrgbClr r="0" g="0" b="0"/>
                          </a:effectRef>
                          <a:fontRef idx="none"/>
                        </wps:style>
                        <wps:bodyPr/>
                      </wps:wsp>
                      <wps:wsp>
                        <wps:cNvPr id="1190837" name="Shape 1190837"/>
                        <wps:cNvSpPr/>
                        <wps:spPr>
                          <a:xfrm>
                            <a:off x="2092489" y="2449057"/>
                            <a:ext cx="0" cy="11039"/>
                          </a:xfrm>
                          <a:custGeom>
                            <a:avLst/>
                            <a:gdLst/>
                            <a:ahLst/>
                            <a:cxnLst/>
                            <a:rect l="0" t="0" r="0" b="0"/>
                            <a:pathLst>
                              <a:path h="11039">
                                <a:moveTo>
                                  <a:pt x="0" y="0"/>
                                </a:moveTo>
                                <a:lnTo>
                                  <a:pt x="0" y="0"/>
                                </a:lnTo>
                                <a:lnTo>
                                  <a:pt x="0" y="11039"/>
                                </a:lnTo>
                                <a:lnTo>
                                  <a:pt x="0" y="11039"/>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291" name="Rectangle 15291"/>
                        <wps:cNvSpPr/>
                        <wps:spPr>
                          <a:xfrm>
                            <a:off x="1983753" y="2336319"/>
                            <a:ext cx="288206" cy="122596"/>
                          </a:xfrm>
                          <a:prstGeom prst="rect">
                            <a:avLst/>
                          </a:prstGeom>
                          <a:ln>
                            <a:noFill/>
                          </a:ln>
                        </wps:spPr>
                        <wps:txbx>
                          <w:txbxContent>
                            <w:p w:rsidR="00EE6B34" w:rsidRDefault="007B2103">
                              <w:pPr>
                                <w:spacing w:after="0" w:line="276" w:lineRule="auto"/>
                                <w:ind w:left="0" w:right="0"/>
                                <w:jc w:val="left"/>
                              </w:pPr>
                              <w:r>
                                <w:rPr>
                                  <w:sz w:val="15"/>
                                </w:rPr>
                                <w:t>Fp&gt;Fc</w:t>
                              </w:r>
                            </w:p>
                          </w:txbxContent>
                        </wps:txbx>
                        <wps:bodyPr horzOverflow="overflow" lIns="0" tIns="0" rIns="0" bIns="0" rtlCol="0">
                          <a:noAutofit/>
                        </wps:bodyPr>
                      </wps:wsp>
                      <wps:wsp>
                        <wps:cNvPr id="15292" name="Rectangle 15292"/>
                        <wps:cNvSpPr/>
                        <wps:spPr>
                          <a:xfrm>
                            <a:off x="2200122" y="2336319"/>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293" name="Shape 15293"/>
                        <wps:cNvSpPr/>
                        <wps:spPr>
                          <a:xfrm>
                            <a:off x="1183959" y="2367366"/>
                            <a:ext cx="707063" cy="552"/>
                          </a:xfrm>
                          <a:custGeom>
                            <a:avLst/>
                            <a:gdLst/>
                            <a:ahLst/>
                            <a:cxnLst/>
                            <a:rect l="0" t="0" r="0" b="0"/>
                            <a:pathLst>
                              <a:path w="707063" h="552">
                                <a:moveTo>
                                  <a:pt x="707063" y="0"/>
                                </a:moveTo>
                                <a:lnTo>
                                  <a:pt x="0" y="552"/>
                                </a:lnTo>
                              </a:path>
                            </a:pathLst>
                          </a:custGeom>
                          <a:ln w="13799" cap="flat">
                            <a:round/>
                          </a:ln>
                        </wps:spPr>
                        <wps:style>
                          <a:lnRef idx="1">
                            <a:srgbClr val="777671"/>
                          </a:lnRef>
                          <a:fillRef idx="0">
                            <a:srgbClr val="000000">
                              <a:alpha val="0"/>
                            </a:srgbClr>
                          </a:fillRef>
                          <a:effectRef idx="0">
                            <a:scrgbClr r="0" g="0" b="0"/>
                          </a:effectRef>
                          <a:fontRef idx="none"/>
                        </wps:style>
                        <wps:bodyPr/>
                      </wps:wsp>
                      <wps:wsp>
                        <wps:cNvPr id="15294" name="Shape 15294"/>
                        <wps:cNvSpPr/>
                        <wps:spPr>
                          <a:xfrm>
                            <a:off x="2388341" y="2361295"/>
                            <a:ext cx="68995" cy="346080"/>
                          </a:xfrm>
                          <a:custGeom>
                            <a:avLst/>
                            <a:gdLst/>
                            <a:ahLst/>
                            <a:cxnLst/>
                            <a:rect l="0" t="0" r="0" b="0"/>
                            <a:pathLst>
                              <a:path w="68995" h="346080">
                                <a:moveTo>
                                  <a:pt x="27598" y="0"/>
                                </a:moveTo>
                                <a:lnTo>
                                  <a:pt x="41397" y="0"/>
                                </a:lnTo>
                                <a:lnTo>
                                  <a:pt x="41397" y="304683"/>
                                </a:lnTo>
                                <a:lnTo>
                                  <a:pt x="68995" y="304683"/>
                                </a:lnTo>
                                <a:lnTo>
                                  <a:pt x="34773" y="346080"/>
                                </a:lnTo>
                                <a:lnTo>
                                  <a:pt x="0" y="304683"/>
                                </a:lnTo>
                                <a:lnTo>
                                  <a:pt x="27598" y="304683"/>
                                </a:lnTo>
                                <a:lnTo>
                                  <a:pt x="27598"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295" name="Shape 15295"/>
                        <wps:cNvSpPr/>
                        <wps:spPr>
                          <a:xfrm>
                            <a:off x="924537" y="0"/>
                            <a:ext cx="818560" cy="189323"/>
                          </a:xfrm>
                          <a:custGeom>
                            <a:avLst/>
                            <a:gdLst/>
                            <a:ahLst/>
                            <a:cxnLst/>
                            <a:rect l="0" t="0" r="0" b="0"/>
                            <a:pathLst>
                              <a:path w="818560" h="189323">
                                <a:moveTo>
                                  <a:pt x="131367" y="0"/>
                                </a:moveTo>
                                <a:lnTo>
                                  <a:pt x="686641" y="0"/>
                                </a:lnTo>
                                <a:cubicBezTo>
                                  <a:pt x="759500" y="0"/>
                                  <a:pt x="818560" y="42501"/>
                                  <a:pt x="818560" y="94386"/>
                                </a:cubicBezTo>
                                <a:cubicBezTo>
                                  <a:pt x="818560" y="146822"/>
                                  <a:pt x="759500" y="189323"/>
                                  <a:pt x="686641" y="189323"/>
                                </a:cubicBezTo>
                                <a:lnTo>
                                  <a:pt x="131367" y="189323"/>
                                </a:lnTo>
                                <a:cubicBezTo>
                                  <a:pt x="58508" y="189323"/>
                                  <a:pt x="0" y="146822"/>
                                  <a:pt x="0" y="94386"/>
                                </a:cubicBezTo>
                                <a:cubicBezTo>
                                  <a:pt x="0" y="42501"/>
                                  <a:pt x="58508" y="0"/>
                                  <a:pt x="131367" y="0"/>
                                </a:cubicBezTo>
                                <a:close/>
                              </a:path>
                            </a:pathLst>
                          </a:custGeom>
                          <a:ln w="0" cap="flat">
                            <a:miter lim="127000"/>
                          </a:ln>
                        </wps:spPr>
                        <wps:style>
                          <a:lnRef idx="0">
                            <a:srgbClr val="000000"/>
                          </a:lnRef>
                          <a:fillRef idx="1">
                            <a:srgbClr val="EEECE1"/>
                          </a:fillRef>
                          <a:effectRef idx="0">
                            <a:scrgbClr r="0" g="0" b="0"/>
                          </a:effectRef>
                          <a:fontRef idx="none"/>
                        </wps:style>
                        <wps:bodyPr/>
                      </wps:wsp>
                      <wps:wsp>
                        <wps:cNvPr id="1190791" name="Shape 1190791"/>
                        <wps:cNvSpPr/>
                        <wps:spPr>
                          <a:xfrm>
                            <a:off x="1333817" y="177456"/>
                            <a:ext cx="0" cy="11592"/>
                          </a:xfrm>
                          <a:custGeom>
                            <a:avLst/>
                            <a:gdLst/>
                            <a:ahLst/>
                            <a:cxnLst/>
                            <a:rect l="0" t="0" r="0" b="0"/>
                            <a:pathLst>
                              <a:path h="11592">
                                <a:moveTo>
                                  <a:pt x="0" y="0"/>
                                </a:moveTo>
                                <a:lnTo>
                                  <a:pt x="0" y="0"/>
                                </a:lnTo>
                                <a:lnTo>
                                  <a:pt x="0" y="11592"/>
                                </a:lnTo>
                                <a:lnTo>
                                  <a:pt x="0" y="11592"/>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12" name="Shape 1247312"/>
                        <wps:cNvSpPr/>
                        <wps:spPr>
                          <a:xfrm>
                            <a:off x="938888" y="0"/>
                            <a:ext cx="394929" cy="50781"/>
                          </a:xfrm>
                          <a:custGeom>
                            <a:avLst/>
                            <a:gdLst/>
                            <a:ahLst/>
                            <a:cxnLst/>
                            <a:rect l="0" t="0" r="0" b="0"/>
                            <a:pathLst>
                              <a:path w="394929" h="50781">
                                <a:moveTo>
                                  <a:pt x="0" y="0"/>
                                </a:moveTo>
                                <a:lnTo>
                                  <a:pt x="394929" y="0"/>
                                </a:lnTo>
                                <a:lnTo>
                                  <a:pt x="394929" y="50781"/>
                                </a:lnTo>
                                <a:lnTo>
                                  <a:pt x="0" y="50781"/>
                                </a:lnTo>
                              </a:path>
                            </a:pathLst>
                          </a:custGeom>
                          <a:ln w="0" cap="flat">
                            <a:miter lim="127000"/>
                          </a:ln>
                        </wps:spPr>
                        <wps:style>
                          <a:lnRef idx="0">
                            <a:srgbClr val="000000"/>
                          </a:lnRef>
                          <a:fillRef idx="1">
                            <a:srgbClr val="777671"/>
                          </a:fillRef>
                          <a:effectRef idx="0">
                            <a:scrgbClr r="0" g="0" b="0"/>
                          </a:effectRef>
                          <a:fontRef idx="none"/>
                        </wps:style>
                        <wps:bodyPr/>
                      </wps:wsp>
                      <wps:wsp>
                        <wps:cNvPr id="1247313" name="Shape 1247313"/>
                        <wps:cNvSpPr/>
                        <wps:spPr>
                          <a:xfrm>
                            <a:off x="924537" y="20975"/>
                            <a:ext cx="50781" cy="146270"/>
                          </a:xfrm>
                          <a:custGeom>
                            <a:avLst/>
                            <a:gdLst/>
                            <a:ahLst/>
                            <a:cxnLst/>
                            <a:rect l="0" t="0" r="0" b="0"/>
                            <a:pathLst>
                              <a:path w="50781" h="146270">
                                <a:moveTo>
                                  <a:pt x="0" y="0"/>
                                </a:moveTo>
                                <a:lnTo>
                                  <a:pt x="50781" y="0"/>
                                </a:lnTo>
                                <a:lnTo>
                                  <a:pt x="50781" y="146270"/>
                                </a:lnTo>
                                <a:lnTo>
                                  <a:pt x="0" y="146270"/>
                                </a:lnTo>
                              </a:path>
                            </a:pathLst>
                          </a:custGeom>
                          <a:ln w="0" cap="flat">
                            <a:miter lim="127000"/>
                          </a:ln>
                        </wps:spPr>
                        <wps:style>
                          <a:lnRef idx="0">
                            <a:srgbClr val="000000"/>
                          </a:lnRef>
                          <a:fillRef idx="1">
                            <a:srgbClr val="777671"/>
                          </a:fillRef>
                          <a:effectRef idx="0">
                            <a:scrgbClr r="0" g="0" b="0"/>
                          </a:effectRef>
                          <a:fontRef idx="none"/>
                        </wps:style>
                        <wps:bodyPr/>
                      </wps:wsp>
                      <wps:wsp>
                        <wps:cNvPr id="1190790" name="Shape 1190790"/>
                        <wps:cNvSpPr/>
                        <wps:spPr>
                          <a:xfrm>
                            <a:off x="1333817" y="0"/>
                            <a:ext cx="0" cy="11592"/>
                          </a:xfrm>
                          <a:custGeom>
                            <a:avLst/>
                            <a:gdLst/>
                            <a:ahLst/>
                            <a:cxnLst/>
                            <a:rect l="0" t="0" r="0" b="0"/>
                            <a:pathLst>
                              <a:path h="11592">
                                <a:moveTo>
                                  <a:pt x="0" y="0"/>
                                </a:moveTo>
                                <a:lnTo>
                                  <a:pt x="0" y="0"/>
                                </a:lnTo>
                                <a:lnTo>
                                  <a:pt x="0" y="11592"/>
                                </a:lnTo>
                                <a:lnTo>
                                  <a:pt x="0" y="11592"/>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14" name="Shape 1247314"/>
                        <wps:cNvSpPr/>
                        <wps:spPr>
                          <a:xfrm>
                            <a:off x="939440" y="139095"/>
                            <a:ext cx="394377" cy="49953"/>
                          </a:xfrm>
                          <a:custGeom>
                            <a:avLst/>
                            <a:gdLst/>
                            <a:ahLst/>
                            <a:cxnLst/>
                            <a:rect l="0" t="0" r="0" b="0"/>
                            <a:pathLst>
                              <a:path w="394377" h="49953">
                                <a:moveTo>
                                  <a:pt x="0" y="0"/>
                                </a:moveTo>
                                <a:lnTo>
                                  <a:pt x="394377" y="0"/>
                                </a:lnTo>
                                <a:lnTo>
                                  <a:pt x="394377" y="49953"/>
                                </a:lnTo>
                                <a:lnTo>
                                  <a:pt x="0" y="49953"/>
                                </a:lnTo>
                              </a:path>
                            </a:pathLst>
                          </a:custGeom>
                          <a:ln w="0" cap="flat">
                            <a:miter lim="127000"/>
                          </a:ln>
                        </wps:spPr>
                        <wps:style>
                          <a:lnRef idx="0">
                            <a:srgbClr val="000000"/>
                          </a:lnRef>
                          <a:fillRef idx="1">
                            <a:srgbClr val="777671"/>
                          </a:fillRef>
                          <a:effectRef idx="0">
                            <a:scrgbClr r="0" g="0" b="0"/>
                          </a:effectRef>
                          <a:fontRef idx="none"/>
                        </wps:style>
                        <wps:bodyPr/>
                      </wps:wsp>
                      <wps:wsp>
                        <wps:cNvPr id="1247315" name="Shape 1247315"/>
                        <wps:cNvSpPr/>
                        <wps:spPr>
                          <a:xfrm>
                            <a:off x="1333817" y="138543"/>
                            <a:ext cx="393825" cy="50781"/>
                          </a:xfrm>
                          <a:custGeom>
                            <a:avLst/>
                            <a:gdLst/>
                            <a:ahLst/>
                            <a:cxnLst/>
                            <a:rect l="0" t="0" r="0" b="0"/>
                            <a:pathLst>
                              <a:path w="393825" h="50781">
                                <a:moveTo>
                                  <a:pt x="0" y="0"/>
                                </a:moveTo>
                                <a:lnTo>
                                  <a:pt x="393825" y="0"/>
                                </a:lnTo>
                                <a:lnTo>
                                  <a:pt x="393825" y="50781"/>
                                </a:lnTo>
                                <a:lnTo>
                                  <a:pt x="0" y="50781"/>
                                </a:lnTo>
                              </a:path>
                            </a:pathLst>
                          </a:custGeom>
                          <a:ln w="0" cap="flat">
                            <a:miter lim="127000"/>
                          </a:ln>
                        </wps:spPr>
                        <wps:style>
                          <a:lnRef idx="0">
                            <a:srgbClr val="000000"/>
                          </a:lnRef>
                          <a:fillRef idx="1">
                            <a:srgbClr val="777671"/>
                          </a:fillRef>
                          <a:effectRef idx="0">
                            <a:scrgbClr r="0" g="0" b="0"/>
                          </a:effectRef>
                          <a:fontRef idx="none"/>
                        </wps:style>
                        <wps:bodyPr/>
                      </wps:wsp>
                      <wps:wsp>
                        <wps:cNvPr id="1247316" name="Shape 1247316"/>
                        <wps:cNvSpPr/>
                        <wps:spPr>
                          <a:xfrm>
                            <a:off x="1692316" y="21527"/>
                            <a:ext cx="50781" cy="146822"/>
                          </a:xfrm>
                          <a:custGeom>
                            <a:avLst/>
                            <a:gdLst/>
                            <a:ahLst/>
                            <a:cxnLst/>
                            <a:rect l="0" t="0" r="0" b="0"/>
                            <a:pathLst>
                              <a:path w="50781" h="146822">
                                <a:moveTo>
                                  <a:pt x="0" y="0"/>
                                </a:moveTo>
                                <a:lnTo>
                                  <a:pt x="50781" y="0"/>
                                </a:lnTo>
                                <a:lnTo>
                                  <a:pt x="50781" y="146822"/>
                                </a:lnTo>
                                <a:lnTo>
                                  <a:pt x="0" y="146822"/>
                                </a:lnTo>
                              </a:path>
                            </a:pathLst>
                          </a:custGeom>
                          <a:ln w="0" cap="flat">
                            <a:miter lim="127000"/>
                          </a:ln>
                        </wps:spPr>
                        <wps:style>
                          <a:lnRef idx="0">
                            <a:srgbClr val="000000"/>
                          </a:lnRef>
                          <a:fillRef idx="1">
                            <a:srgbClr val="777671"/>
                          </a:fillRef>
                          <a:effectRef idx="0">
                            <a:scrgbClr r="0" g="0" b="0"/>
                          </a:effectRef>
                          <a:fontRef idx="none"/>
                        </wps:style>
                        <wps:bodyPr/>
                      </wps:wsp>
                      <wps:wsp>
                        <wps:cNvPr id="1247317" name="Shape 1247317"/>
                        <wps:cNvSpPr/>
                        <wps:spPr>
                          <a:xfrm>
                            <a:off x="1333817" y="0"/>
                            <a:ext cx="393825" cy="50229"/>
                          </a:xfrm>
                          <a:custGeom>
                            <a:avLst/>
                            <a:gdLst/>
                            <a:ahLst/>
                            <a:cxnLst/>
                            <a:rect l="0" t="0" r="0" b="0"/>
                            <a:pathLst>
                              <a:path w="393825" h="50229">
                                <a:moveTo>
                                  <a:pt x="0" y="0"/>
                                </a:moveTo>
                                <a:lnTo>
                                  <a:pt x="393825" y="0"/>
                                </a:lnTo>
                                <a:lnTo>
                                  <a:pt x="393825" y="50229"/>
                                </a:lnTo>
                                <a:lnTo>
                                  <a:pt x="0" y="50229"/>
                                </a:lnTo>
                              </a:path>
                            </a:pathLst>
                          </a:custGeom>
                          <a:ln w="0" cap="flat">
                            <a:miter lim="127000"/>
                          </a:ln>
                        </wps:spPr>
                        <wps:style>
                          <a:lnRef idx="0">
                            <a:srgbClr val="000000"/>
                          </a:lnRef>
                          <a:fillRef idx="1">
                            <a:srgbClr val="777671"/>
                          </a:fillRef>
                          <a:effectRef idx="0">
                            <a:scrgbClr r="0" g="0" b="0"/>
                          </a:effectRef>
                          <a:fontRef idx="none"/>
                        </wps:style>
                        <wps:bodyPr/>
                      </wps:wsp>
                      <wps:wsp>
                        <wps:cNvPr id="1190797" name="Shape 1190797"/>
                        <wps:cNvSpPr/>
                        <wps:spPr>
                          <a:xfrm>
                            <a:off x="1333817" y="177456"/>
                            <a:ext cx="0" cy="11592"/>
                          </a:xfrm>
                          <a:custGeom>
                            <a:avLst/>
                            <a:gdLst/>
                            <a:ahLst/>
                            <a:cxnLst/>
                            <a:rect l="0" t="0" r="0" b="0"/>
                            <a:pathLst>
                              <a:path h="11592">
                                <a:moveTo>
                                  <a:pt x="0" y="0"/>
                                </a:moveTo>
                                <a:lnTo>
                                  <a:pt x="0" y="0"/>
                                </a:lnTo>
                                <a:lnTo>
                                  <a:pt x="0" y="11592"/>
                                </a:lnTo>
                                <a:lnTo>
                                  <a:pt x="0" y="11592"/>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190798" name="Shape 1190798"/>
                        <wps:cNvSpPr/>
                        <wps:spPr>
                          <a:xfrm>
                            <a:off x="1333817" y="0"/>
                            <a:ext cx="0" cy="11592"/>
                          </a:xfrm>
                          <a:custGeom>
                            <a:avLst/>
                            <a:gdLst/>
                            <a:ahLst/>
                            <a:cxnLst/>
                            <a:rect l="0" t="0" r="0" b="0"/>
                            <a:pathLst>
                              <a:path h="11592">
                                <a:moveTo>
                                  <a:pt x="0" y="0"/>
                                </a:moveTo>
                                <a:lnTo>
                                  <a:pt x="0" y="0"/>
                                </a:lnTo>
                                <a:lnTo>
                                  <a:pt x="0" y="11592"/>
                                </a:lnTo>
                                <a:lnTo>
                                  <a:pt x="0" y="11592"/>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298" name="Rectangle 15298"/>
                        <wps:cNvSpPr/>
                        <wps:spPr>
                          <a:xfrm>
                            <a:off x="1219836" y="68858"/>
                            <a:ext cx="302115" cy="122596"/>
                          </a:xfrm>
                          <a:prstGeom prst="rect">
                            <a:avLst/>
                          </a:prstGeom>
                          <a:ln>
                            <a:noFill/>
                          </a:ln>
                        </wps:spPr>
                        <wps:txbx>
                          <w:txbxContent>
                            <w:p w:rsidR="00EE6B34" w:rsidRDefault="007B2103">
                              <w:pPr>
                                <w:spacing w:after="0" w:line="276" w:lineRule="auto"/>
                                <w:ind w:left="0" w:right="0"/>
                                <w:jc w:val="left"/>
                              </w:pPr>
                              <w:r>
                                <w:rPr>
                                  <w:sz w:val="15"/>
                                </w:rPr>
                                <w:t>START</w:t>
                              </w:r>
                            </w:p>
                          </w:txbxContent>
                        </wps:txbx>
                        <wps:bodyPr horzOverflow="overflow" lIns="0" tIns="0" rIns="0" bIns="0" rtlCol="0">
                          <a:noAutofit/>
                        </wps:bodyPr>
                      </wps:wsp>
                      <wps:wsp>
                        <wps:cNvPr id="15299" name="Rectangle 15299"/>
                        <wps:cNvSpPr/>
                        <wps:spPr>
                          <a:xfrm>
                            <a:off x="1446141" y="68858"/>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247318" name="Shape 1247318"/>
                        <wps:cNvSpPr/>
                        <wps:spPr>
                          <a:xfrm>
                            <a:off x="89970" y="2287332"/>
                            <a:ext cx="1097853" cy="156757"/>
                          </a:xfrm>
                          <a:custGeom>
                            <a:avLst/>
                            <a:gdLst/>
                            <a:ahLst/>
                            <a:cxnLst/>
                            <a:rect l="0" t="0" r="0" b="0"/>
                            <a:pathLst>
                              <a:path w="1097853" h="156757">
                                <a:moveTo>
                                  <a:pt x="0" y="0"/>
                                </a:moveTo>
                                <a:lnTo>
                                  <a:pt x="1097853" y="0"/>
                                </a:lnTo>
                                <a:lnTo>
                                  <a:pt x="1097853" y="156757"/>
                                </a:lnTo>
                                <a:lnTo>
                                  <a:pt x="0" y="156757"/>
                                </a:lnTo>
                                <a:lnTo>
                                  <a:pt x="0" y="0"/>
                                </a:lnTo>
                              </a:path>
                            </a:pathLst>
                          </a:custGeom>
                          <a:ln w="0" cap="flat">
                            <a:miter lim="127000"/>
                          </a:ln>
                        </wps:spPr>
                        <wps:style>
                          <a:lnRef idx="0">
                            <a:srgbClr val="000000"/>
                          </a:lnRef>
                          <a:fillRef idx="1">
                            <a:srgbClr val="EEECE1"/>
                          </a:fillRef>
                          <a:effectRef idx="0">
                            <a:scrgbClr r="0" g="0" b="0"/>
                          </a:effectRef>
                          <a:fontRef idx="none"/>
                        </wps:style>
                        <wps:bodyPr/>
                      </wps:wsp>
                      <wps:wsp>
                        <wps:cNvPr id="1190820" name="Shape 1190820"/>
                        <wps:cNvSpPr/>
                        <wps:spPr>
                          <a:xfrm>
                            <a:off x="638896" y="2287332"/>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19" name="Shape 1247319"/>
                        <wps:cNvSpPr/>
                        <wps:spPr>
                          <a:xfrm>
                            <a:off x="89970" y="2287332"/>
                            <a:ext cx="548926" cy="11591"/>
                          </a:xfrm>
                          <a:custGeom>
                            <a:avLst/>
                            <a:gdLst/>
                            <a:ahLst/>
                            <a:cxnLst/>
                            <a:rect l="0" t="0" r="0" b="0"/>
                            <a:pathLst>
                              <a:path w="548926" h="11591">
                                <a:moveTo>
                                  <a:pt x="0" y="0"/>
                                </a:moveTo>
                                <a:lnTo>
                                  <a:pt x="548926" y="0"/>
                                </a:lnTo>
                                <a:lnTo>
                                  <a:pt x="548926" y="11591"/>
                                </a:lnTo>
                                <a:lnTo>
                                  <a:pt x="0" y="11591"/>
                                </a:lnTo>
                              </a:path>
                            </a:pathLst>
                          </a:custGeom>
                          <a:ln w="0" cap="flat">
                            <a:miter lim="127000"/>
                          </a:ln>
                        </wps:spPr>
                        <wps:style>
                          <a:lnRef idx="0">
                            <a:srgbClr val="000000"/>
                          </a:lnRef>
                          <a:fillRef idx="1">
                            <a:srgbClr val="777671"/>
                          </a:fillRef>
                          <a:effectRef idx="0">
                            <a:scrgbClr r="0" g="0" b="0"/>
                          </a:effectRef>
                          <a:fontRef idx="none"/>
                        </wps:style>
                        <wps:bodyPr/>
                      </wps:wsp>
                      <wps:wsp>
                        <wps:cNvPr id="1247320" name="Shape 1247320"/>
                        <wps:cNvSpPr/>
                        <wps:spPr>
                          <a:xfrm>
                            <a:off x="89970" y="2433050"/>
                            <a:ext cx="548926" cy="11039"/>
                          </a:xfrm>
                          <a:custGeom>
                            <a:avLst/>
                            <a:gdLst/>
                            <a:ahLst/>
                            <a:cxnLst/>
                            <a:rect l="0" t="0" r="0" b="0"/>
                            <a:pathLst>
                              <a:path w="548926" h="11039">
                                <a:moveTo>
                                  <a:pt x="0" y="0"/>
                                </a:moveTo>
                                <a:lnTo>
                                  <a:pt x="548926" y="0"/>
                                </a:lnTo>
                                <a:lnTo>
                                  <a:pt x="548926" y="11039"/>
                                </a:lnTo>
                                <a:lnTo>
                                  <a:pt x="0" y="11039"/>
                                </a:lnTo>
                              </a:path>
                            </a:pathLst>
                          </a:custGeom>
                          <a:ln w="0" cap="flat">
                            <a:miter lim="127000"/>
                          </a:ln>
                        </wps:spPr>
                        <wps:style>
                          <a:lnRef idx="0">
                            <a:srgbClr val="000000"/>
                          </a:lnRef>
                          <a:fillRef idx="1">
                            <a:srgbClr val="777671"/>
                          </a:fillRef>
                          <a:effectRef idx="0">
                            <a:scrgbClr r="0" g="0" b="0"/>
                          </a:effectRef>
                          <a:fontRef idx="none"/>
                        </wps:style>
                        <wps:bodyPr/>
                      </wps:wsp>
                      <wps:wsp>
                        <wps:cNvPr id="1190821" name="Shape 1190821"/>
                        <wps:cNvSpPr/>
                        <wps:spPr>
                          <a:xfrm>
                            <a:off x="638896" y="2433050"/>
                            <a:ext cx="0" cy="11039"/>
                          </a:xfrm>
                          <a:custGeom>
                            <a:avLst/>
                            <a:gdLst/>
                            <a:ahLst/>
                            <a:cxnLst/>
                            <a:rect l="0" t="0" r="0" b="0"/>
                            <a:pathLst>
                              <a:path h="11039">
                                <a:moveTo>
                                  <a:pt x="0" y="0"/>
                                </a:moveTo>
                                <a:lnTo>
                                  <a:pt x="0" y="0"/>
                                </a:lnTo>
                                <a:lnTo>
                                  <a:pt x="0" y="11039"/>
                                </a:lnTo>
                                <a:lnTo>
                                  <a:pt x="0" y="11039"/>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21" name="Shape 1247321"/>
                        <wps:cNvSpPr/>
                        <wps:spPr>
                          <a:xfrm>
                            <a:off x="89970" y="2287332"/>
                            <a:ext cx="11591" cy="156757"/>
                          </a:xfrm>
                          <a:custGeom>
                            <a:avLst/>
                            <a:gdLst/>
                            <a:ahLst/>
                            <a:cxnLst/>
                            <a:rect l="0" t="0" r="0" b="0"/>
                            <a:pathLst>
                              <a:path w="11591" h="156757">
                                <a:moveTo>
                                  <a:pt x="0" y="0"/>
                                </a:moveTo>
                                <a:lnTo>
                                  <a:pt x="11591" y="0"/>
                                </a:lnTo>
                                <a:lnTo>
                                  <a:pt x="11591" y="156757"/>
                                </a:lnTo>
                                <a:lnTo>
                                  <a:pt x="0" y="156757"/>
                                </a:lnTo>
                              </a:path>
                            </a:pathLst>
                          </a:custGeom>
                          <a:ln w="0" cap="flat">
                            <a:miter lim="127000"/>
                          </a:ln>
                        </wps:spPr>
                        <wps:style>
                          <a:lnRef idx="0">
                            <a:srgbClr val="000000"/>
                          </a:lnRef>
                          <a:fillRef idx="1">
                            <a:srgbClr val="777671"/>
                          </a:fillRef>
                          <a:effectRef idx="0">
                            <a:scrgbClr r="0" g="0" b="0"/>
                          </a:effectRef>
                          <a:fontRef idx="none"/>
                        </wps:style>
                        <wps:bodyPr/>
                      </wps:wsp>
                      <wps:wsp>
                        <wps:cNvPr id="1190827" name="Shape 1190827"/>
                        <wps:cNvSpPr/>
                        <wps:spPr>
                          <a:xfrm>
                            <a:off x="638896" y="2433050"/>
                            <a:ext cx="0" cy="11039"/>
                          </a:xfrm>
                          <a:custGeom>
                            <a:avLst/>
                            <a:gdLst/>
                            <a:ahLst/>
                            <a:cxnLst/>
                            <a:rect l="0" t="0" r="0" b="0"/>
                            <a:pathLst>
                              <a:path h="11039">
                                <a:moveTo>
                                  <a:pt x="0" y="0"/>
                                </a:moveTo>
                                <a:lnTo>
                                  <a:pt x="0" y="0"/>
                                </a:lnTo>
                                <a:lnTo>
                                  <a:pt x="0" y="11039"/>
                                </a:lnTo>
                                <a:lnTo>
                                  <a:pt x="0" y="11039"/>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22" name="Shape 1247322"/>
                        <wps:cNvSpPr/>
                        <wps:spPr>
                          <a:xfrm>
                            <a:off x="638896" y="2287332"/>
                            <a:ext cx="548927" cy="11591"/>
                          </a:xfrm>
                          <a:custGeom>
                            <a:avLst/>
                            <a:gdLst/>
                            <a:ahLst/>
                            <a:cxnLst/>
                            <a:rect l="0" t="0" r="0" b="0"/>
                            <a:pathLst>
                              <a:path w="548927" h="11591">
                                <a:moveTo>
                                  <a:pt x="0" y="0"/>
                                </a:moveTo>
                                <a:lnTo>
                                  <a:pt x="548927" y="0"/>
                                </a:lnTo>
                                <a:lnTo>
                                  <a:pt x="548927" y="11591"/>
                                </a:lnTo>
                                <a:lnTo>
                                  <a:pt x="0" y="11591"/>
                                </a:lnTo>
                              </a:path>
                            </a:pathLst>
                          </a:custGeom>
                          <a:ln w="0" cap="flat">
                            <a:miter lim="127000"/>
                          </a:ln>
                        </wps:spPr>
                        <wps:style>
                          <a:lnRef idx="0">
                            <a:srgbClr val="000000"/>
                          </a:lnRef>
                          <a:fillRef idx="1">
                            <a:srgbClr val="777671"/>
                          </a:fillRef>
                          <a:effectRef idx="0">
                            <a:scrgbClr r="0" g="0" b="0"/>
                          </a:effectRef>
                          <a:fontRef idx="none"/>
                        </wps:style>
                        <wps:bodyPr/>
                      </wps:wsp>
                      <wps:wsp>
                        <wps:cNvPr id="1247323" name="Shape 1247323"/>
                        <wps:cNvSpPr/>
                        <wps:spPr>
                          <a:xfrm>
                            <a:off x="1176231" y="2287332"/>
                            <a:ext cx="11592" cy="156757"/>
                          </a:xfrm>
                          <a:custGeom>
                            <a:avLst/>
                            <a:gdLst/>
                            <a:ahLst/>
                            <a:cxnLst/>
                            <a:rect l="0" t="0" r="0" b="0"/>
                            <a:pathLst>
                              <a:path w="11592" h="156757">
                                <a:moveTo>
                                  <a:pt x="0" y="0"/>
                                </a:moveTo>
                                <a:lnTo>
                                  <a:pt x="11592" y="0"/>
                                </a:lnTo>
                                <a:lnTo>
                                  <a:pt x="11592" y="156757"/>
                                </a:lnTo>
                                <a:lnTo>
                                  <a:pt x="0" y="156757"/>
                                </a:lnTo>
                              </a:path>
                            </a:pathLst>
                          </a:custGeom>
                          <a:ln w="0" cap="flat">
                            <a:miter lim="127000"/>
                          </a:ln>
                        </wps:spPr>
                        <wps:style>
                          <a:lnRef idx="0">
                            <a:srgbClr val="000000"/>
                          </a:lnRef>
                          <a:fillRef idx="1">
                            <a:srgbClr val="777671"/>
                          </a:fillRef>
                          <a:effectRef idx="0">
                            <a:scrgbClr r="0" g="0" b="0"/>
                          </a:effectRef>
                          <a:fontRef idx="none"/>
                        </wps:style>
                        <wps:bodyPr/>
                      </wps:wsp>
                      <wps:wsp>
                        <wps:cNvPr id="1190828" name="Shape 1190828"/>
                        <wps:cNvSpPr/>
                        <wps:spPr>
                          <a:xfrm>
                            <a:off x="638896" y="2287332"/>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24" name="Shape 1247324"/>
                        <wps:cNvSpPr/>
                        <wps:spPr>
                          <a:xfrm>
                            <a:off x="638896" y="2433050"/>
                            <a:ext cx="548927" cy="11039"/>
                          </a:xfrm>
                          <a:custGeom>
                            <a:avLst/>
                            <a:gdLst/>
                            <a:ahLst/>
                            <a:cxnLst/>
                            <a:rect l="0" t="0" r="0" b="0"/>
                            <a:pathLst>
                              <a:path w="548927" h="11039">
                                <a:moveTo>
                                  <a:pt x="0" y="0"/>
                                </a:moveTo>
                                <a:lnTo>
                                  <a:pt x="548927" y="0"/>
                                </a:lnTo>
                                <a:lnTo>
                                  <a:pt x="548927" y="11039"/>
                                </a:lnTo>
                                <a:lnTo>
                                  <a:pt x="0" y="11039"/>
                                </a:lnTo>
                              </a:path>
                            </a:pathLst>
                          </a:custGeom>
                          <a:ln w="0" cap="flat">
                            <a:miter lim="127000"/>
                          </a:ln>
                        </wps:spPr>
                        <wps:style>
                          <a:lnRef idx="0">
                            <a:srgbClr val="000000"/>
                          </a:lnRef>
                          <a:fillRef idx="1">
                            <a:srgbClr val="777671"/>
                          </a:fillRef>
                          <a:effectRef idx="0">
                            <a:scrgbClr r="0" g="0" b="0"/>
                          </a:effectRef>
                          <a:fontRef idx="none"/>
                        </wps:style>
                        <wps:bodyPr/>
                      </wps:wsp>
                      <wps:wsp>
                        <wps:cNvPr id="15303" name="Rectangle 15303"/>
                        <wps:cNvSpPr/>
                        <wps:spPr>
                          <a:xfrm>
                            <a:off x="202570" y="2331903"/>
                            <a:ext cx="1187232" cy="122596"/>
                          </a:xfrm>
                          <a:prstGeom prst="rect">
                            <a:avLst/>
                          </a:prstGeom>
                          <a:ln>
                            <a:noFill/>
                          </a:ln>
                        </wps:spPr>
                        <wps:txbx>
                          <w:txbxContent>
                            <w:p w:rsidR="00EE6B34" w:rsidRDefault="007B2103">
                              <w:pPr>
                                <w:spacing w:after="0" w:line="276" w:lineRule="auto"/>
                                <w:ind w:left="0" w:right="0"/>
                                <w:jc w:val="left"/>
                              </w:pPr>
                              <w:r>
                                <w:rPr>
                                  <w:sz w:val="15"/>
                                </w:rPr>
                                <w:t xml:space="preserve">Child becomes an adult </w:t>
                              </w:r>
                            </w:p>
                          </w:txbxContent>
                        </wps:txbx>
                        <wps:bodyPr horzOverflow="overflow" lIns="0" tIns="0" rIns="0" bIns="0" rtlCol="0">
                          <a:noAutofit/>
                        </wps:bodyPr>
                      </wps:wsp>
                      <wps:wsp>
                        <wps:cNvPr id="15304" name="Rectangle 15304"/>
                        <wps:cNvSpPr/>
                        <wps:spPr>
                          <a:xfrm>
                            <a:off x="1095093" y="2331903"/>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305" name="Shape 15305"/>
                        <wps:cNvSpPr/>
                        <wps:spPr>
                          <a:xfrm>
                            <a:off x="1618906" y="3630808"/>
                            <a:ext cx="818560" cy="184355"/>
                          </a:xfrm>
                          <a:custGeom>
                            <a:avLst/>
                            <a:gdLst/>
                            <a:ahLst/>
                            <a:cxnLst/>
                            <a:rect l="0" t="0" r="0" b="0"/>
                            <a:pathLst>
                              <a:path w="818560" h="184355">
                                <a:moveTo>
                                  <a:pt x="131919" y="0"/>
                                </a:moveTo>
                                <a:lnTo>
                                  <a:pt x="686641" y="0"/>
                                </a:lnTo>
                                <a:cubicBezTo>
                                  <a:pt x="759500" y="0"/>
                                  <a:pt x="818560" y="41397"/>
                                  <a:pt x="818560" y="92178"/>
                                </a:cubicBezTo>
                                <a:cubicBezTo>
                                  <a:pt x="818560" y="142958"/>
                                  <a:pt x="759500" y="184355"/>
                                  <a:pt x="686641" y="184355"/>
                                </a:cubicBezTo>
                                <a:lnTo>
                                  <a:pt x="131919" y="184355"/>
                                </a:lnTo>
                                <a:cubicBezTo>
                                  <a:pt x="59060" y="184355"/>
                                  <a:pt x="0" y="142958"/>
                                  <a:pt x="0" y="92178"/>
                                </a:cubicBezTo>
                                <a:cubicBezTo>
                                  <a:pt x="0" y="41397"/>
                                  <a:pt x="59060" y="0"/>
                                  <a:pt x="131919" y="0"/>
                                </a:cubicBezTo>
                                <a:close/>
                              </a:path>
                            </a:pathLst>
                          </a:custGeom>
                          <a:ln w="0" cap="flat">
                            <a:miter lim="127000"/>
                          </a:ln>
                        </wps:spPr>
                        <wps:style>
                          <a:lnRef idx="0">
                            <a:srgbClr val="000000"/>
                          </a:lnRef>
                          <a:fillRef idx="1">
                            <a:srgbClr val="EEECE1"/>
                          </a:fillRef>
                          <a:effectRef idx="0">
                            <a:scrgbClr r="0" g="0" b="0"/>
                          </a:effectRef>
                          <a:fontRef idx="none"/>
                        </wps:style>
                        <wps:bodyPr/>
                      </wps:wsp>
                      <wps:wsp>
                        <wps:cNvPr id="1190851" name="Shape 1190851"/>
                        <wps:cNvSpPr/>
                        <wps:spPr>
                          <a:xfrm>
                            <a:off x="2028186" y="3803296"/>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25" name="Shape 1247325"/>
                        <wps:cNvSpPr/>
                        <wps:spPr>
                          <a:xfrm>
                            <a:off x="1632704" y="3764383"/>
                            <a:ext cx="395481" cy="50505"/>
                          </a:xfrm>
                          <a:custGeom>
                            <a:avLst/>
                            <a:gdLst/>
                            <a:ahLst/>
                            <a:cxnLst/>
                            <a:rect l="0" t="0" r="0" b="0"/>
                            <a:pathLst>
                              <a:path w="395481" h="50505">
                                <a:moveTo>
                                  <a:pt x="0" y="0"/>
                                </a:moveTo>
                                <a:lnTo>
                                  <a:pt x="395481" y="0"/>
                                </a:lnTo>
                                <a:lnTo>
                                  <a:pt x="395481" y="50505"/>
                                </a:lnTo>
                                <a:lnTo>
                                  <a:pt x="0" y="50505"/>
                                </a:lnTo>
                              </a:path>
                            </a:pathLst>
                          </a:custGeom>
                          <a:ln w="0" cap="flat">
                            <a:miter lim="127000"/>
                          </a:ln>
                        </wps:spPr>
                        <wps:style>
                          <a:lnRef idx="0">
                            <a:srgbClr val="000000"/>
                          </a:lnRef>
                          <a:fillRef idx="1">
                            <a:srgbClr val="777671"/>
                          </a:fillRef>
                          <a:effectRef idx="0">
                            <a:scrgbClr r="0" g="0" b="0"/>
                          </a:effectRef>
                          <a:fontRef idx="none"/>
                        </wps:style>
                        <wps:bodyPr/>
                      </wps:wsp>
                      <wps:wsp>
                        <wps:cNvPr id="1190850" name="Shape 1190850"/>
                        <wps:cNvSpPr/>
                        <wps:spPr>
                          <a:xfrm>
                            <a:off x="2028186" y="3630808"/>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26" name="Shape 1247326"/>
                        <wps:cNvSpPr/>
                        <wps:spPr>
                          <a:xfrm>
                            <a:off x="1632704" y="3630808"/>
                            <a:ext cx="395481" cy="50781"/>
                          </a:xfrm>
                          <a:custGeom>
                            <a:avLst/>
                            <a:gdLst/>
                            <a:ahLst/>
                            <a:cxnLst/>
                            <a:rect l="0" t="0" r="0" b="0"/>
                            <a:pathLst>
                              <a:path w="395481" h="50781">
                                <a:moveTo>
                                  <a:pt x="0" y="0"/>
                                </a:moveTo>
                                <a:lnTo>
                                  <a:pt x="395481" y="0"/>
                                </a:lnTo>
                                <a:lnTo>
                                  <a:pt x="395481" y="50781"/>
                                </a:lnTo>
                                <a:lnTo>
                                  <a:pt x="0" y="50781"/>
                                </a:lnTo>
                              </a:path>
                            </a:pathLst>
                          </a:custGeom>
                          <a:ln w="0" cap="flat">
                            <a:miter lim="127000"/>
                          </a:ln>
                        </wps:spPr>
                        <wps:style>
                          <a:lnRef idx="0">
                            <a:srgbClr val="000000"/>
                          </a:lnRef>
                          <a:fillRef idx="1">
                            <a:srgbClr val="777671"/>
                          </a:fillRef>
                          <a:effectRef idx="0">
                            <a:scrgbClr r="0" g="0" b="0"/>
                          </a:effectRef>
                          <a:fontRef idx="none"/>
                        </wps:style>
                        <wps:bodyPr/>
                      </wps:wsp>
                      <wps:wsp>
                        <wps:cNvPr id="1247327" name="Shape 1247327"/>
                        <wps:cNvSpPr/>
                        <wps:spPr>
                          <a:xfrm>
                            <a:off x="1618906" y="3651231"/>
                            <a:ext cx="50780" cy="144062"/>
                          </a:xfrm>
                          <a:custGeom>
                            <a:avLst/>
                            <a:gdLst/>
                            <a:ahLst/>
                            <a:cxnLst/>
                            <a:rect l="0" t="0" r="0" b="0"/>
                            <a:pathLst>
                              <a:path w="50780" h="144062">
                                <a:moveTo>
                                  <a:pt x="0" y="0"/>
                                </a:moveTo>
                                <a:lnTo>
                                  <a:pt x="50780" y="0"/>
                                </a:lnTo>
                                <a:lnTo>
                                  <a:pt x="50780" y="144062"/>
                                </a:lnTo>
                                <a:lnTo>
                                  <a:pt x="0" y="144062"/>
                                </a:lnTo>
                              </a:path>
                            </a:pathLst>
                          </a:custGeom>
                          <a:ln w="0" cap="flat">
                            <a:miter lim="127000"/>
                          </a:ln>
                        </wps:spPr>
                        <wps:style>
                          <a:lnRef idx="0">
                            <a:srgbClr val="000000"/>
                          </a:lnRef>
                          <a:fillRef idx="1">
                            <a:srgbClr val="777671"/>
                          </a:fillRef>
                          <a:effectRef idx="0">
                            <a:scrgbClr r="0" g="0" b="0"/>
                          </a:effectRef>
                          <a:fontRef idx="none"/>
                        </wps:style>
                        <wps:bodyPr/>
                      </wps:wsp>
                      <wps:wsp>
                        <wps:cNvPr id="1247328" name="Shape 1247328"/>
                        <wps:cNvSpPr/>
                        <wps:spPr>
                          <a:xfrm>
                            <a:off x="2028186" y="3630808"/>
                            <a:ext cx="394929" cy="50229"/>
                          </a:xfrm>
                          <a:custGeom>
                            <a:avLst/>
                            <a:gdLst/>
                            <a:ahLst/>
                            <a:cxnLst/>
                            <a:rect l="0" t="0" r="0" b="0"/>
                            <a:pathLst>
                              <a:path w="394929" h="50229">
                                <a:moveTo>
                                  <a:pt x="0" y="0"/>
                                </a:moveTo>
                                <a:lnTo>
                                  <a:pt x="394929" y="0"/>
                                </a:lnTo>
                                <a:lnTo>
                                  <a:pt x="394929" y="50229"/>
                                </a:lnTo>
                                <a:lnTo>
                                  <a:pt x="0" y="50229"/>
                                </a:lnTo>
                              </a:path>
                            </a:pathLst>
                          </a:custGeom>
                          <a:ln w="0" cap="flat">
                            <a:miter lim="127000"/>
                          </a:ln>
                        </wps:spPr>
                        <wps:style>
                          <a:lnRef idx="0">
                            <a:srgbClr val="000000"/>
                          </a:lnRef>
                          <a:fillRef idx="1">
                            <a:srgbClr val="777671"/>
                          </a:fillRef>
                          <a:effectRef idx="0">
                            <a:scrgbClr r="0" g="0" b="0"/>
                          </a:effectRef>
                          <a:fontRef idx="none"/>
                        </wps:style>
                        <wps:bodyPr/>
                      </wps:wsp>
                      <wps:wsp>
                        <wps:cNvPr id="1190858" name="Shape 1190858"/>
                        <wps:cNvSpPr/>
                        <wps:spPr>
                          <a:xfrm>
                            <a:off x="2028186" y="3630808"/>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29" name="Shape 1247329"/>
                        <wps:cNvSpPr/>
                        <wps:spPr>
                          <a:xfrm>
                            <a:off x="2387789" y="3651231"/>
                            <a:ext cx="49676" cy="142958"/>
                          </a:xfrm>
                          <a:custGeom>
                            <a:avLst/>
                            <a:gdLst/>
                            <a:ahLst/>
                            <a:cxnLst/>
                            <a:rect l="0" t="0" r="0" b="0"/>
                            <a:pathLst>
                              <a:path w="49676" h="142958">
                                <a:moveTo>
                                  <a:pt x="0" y="0"/>
                                </a:moveTo>
                                <a:lnTo>
                                  <a:pt x="49676" y="0"/>
                                </a:lnTo>
                                <a:lnTo>
                                  <a:pt x="49676" y="142958"/>
                                </a:lnTo>
                                <a:lnTo>
                                  <a:pt x="0" y="142958"/>
                                </a:lnTo>
                              </a:path>
                            </a:pathLst>
                          </a:custGeom>
                          <a:ln w="0" cap="flat">
                            <a:miter lim="127000"/>
                          </a:ln>
                        </wps:spPr>
                        <wps:style>
                          <a:lnRef idx="0">
                            <a:srgbClr val="000000"/>
                          </a:lnRef>
                          <a:fillRef idx="1">
                            <a:srgbClr val="777671"/>
                          </a:fillRef>
                          <a:effectRef idx="0">
                            <a:scrgbClr r="0" g="0" b="0"/>
                          </a:effectRef>
                          <a:fontRef idx="none"/>
                        </wps:style>
                        <wps:bodyPr/>
                      </wps:wsp>
                      <wps:wsp>
                        <wps:cNvPr id="1190857" name="Shape 1190857"/>
                        <wps:cNvSpPr/>
                        <wps:spPr>
                          <a:xfrm>
                            <a:off x="2028186" y="3803296"/>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30" name="Shape 1247330"/>
                        <wps:cNvSpPr/>
                        <wps:spPr>
                          <a:xfrm>
                            <a:off x="2028186" y="3764935"/>
                            <a:ext cx="394377" cy="50228"/>
                          </a:xfrm>
                          <a:custGeom>
                            <a:avLst/>
                            <a:gdLst/>
                            <a:ahLst/>
                            <a:cxnLst/>
                            <a:rect l="0" t="0" r="0" b="0"/>
                            <a:pathLst>
                              <a:path w="394377" h="50228">
                                <a:moveTo>
                                  <a:pt x="0" y="0"/>
                                </a:moveTo>
                                <a:lnTo>
                                  <a:pt x="394377" y="0"/>
                                </a:lnTo>
                                <a:lnTo>
                                  <a:pt x="394377" y="50228"/>
                                </a:lnTo>
                                <a:lnTo>
                                  <a:pt x="0" y="50228"/>
                                </a:lnTo>
                              </a:path>
                            </a:pathLst>
                          </a:custGeom>
                          <a:ln w="0" cap="flat">
                            <a:miter lim="127000"/>
                          </a:ln>
                        </wps:spPr>
                        <wps:style>
                          <a:lnRef idx="0">
                            <a:srgbClr val="000000"/>
                          </a:lnRef>
                          <a:fillRef idx="1">
                            <a:srgbClr val="777671"/>
                          </a:fillRef>
                          <a:effectRef idx="0">
                            <a:scrgbClr r="0" g="0" b="0"/>
                          </a:effectRef>
                          <a:fontRef idx="none"/>
                        </wps:style>
                        <wps:bodyPr/>
                      </wps:wsp>
                      <wps:wsp>
                        <wps:cNvPr id="15308" name="Rectangle 15308"/>
                        <wps:cNvSpPr/>
                        <wps:spPr>
                          <a:xfrm>
                            <a:off x="1946771" y="3699113"/>
                            <a:ext cx="214666" cy="122596"/>
                          </a:xfrm>
                          <a:prstGeom prst="rect">
                            <a:avLst/>
                          </a:prstGeom>
                          <a:ln>
                            <a:noFill/>
                          </a:ln>
                        </wps:spPr>
                        <wps:txbx>
                          <w:txbxContent>
                            <w:p w:rsidR="00EE6B34" w:rsidRDefault="007B2103">
                              <w:pPr>
                                <w:spacing w:after="0" w:line="276" w:lineRule="auto"/>
                                <w:ind w:left="0" w:right="0"/>
                                <w:jc w:val="left"/>
                              </w:pPr>
                              <w:r>
                                <w:rPr>
                                  <w:sz w:val="15"/>
                                </w:rPr>
                                <w:t>END</w:t>
                              </w:r>
                            </w:p>
                          </w:txbxContent>
                        </wps:txbx>
                        <wps:bodyPr horzOverflow="overflow" lIns="0" tIns="0" rIns="0" bIns="0" rtlCol="0">
                          <a:noAutofit/>
                        </wps:bodyPr>
                      </wps:wsp>
                      <wps:wsp>
                        <wps:cNvPr id="15309" name="Rectangle 15309"/>
                        <wps:cNvSpPr/>
                        <wps:spPr>
                          <a:xfrm>
                            <a:off x="2107944" y="3699113"/>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310" name="Shape 15310"/>
                        <wps:cNvSpPr/>
                        <wps:spPr>
                          <a:xfrm>
                            <a:off x="788754" y="3098716"/>
                            <a:ext cx="1107236" cy="333385"/>
                          </a:xfrm>
                          <a:custGeom>
                            <a:avLst/>
                            <a:gdLst/>
                            <a:ahLst/>
                            <a:cxnLst/>
                            <a:rect l="0" t="0" r="0" b="0"/>
                            <a:pathLst>
                              <a:path w="1107236" h="333385">
                                <a:moveTo>
                                  <a:pt x="192083" y="0"/>
                                </a:moveTo>
                                <a:lnTo>
                                  <a:pt x="915153" y="0"/>
                                </a:lnTo>
                                <a:lnTo>
                                  <a:pt x="1107236" y="166693"/>
                                </a:lnTo>
                                <a:lnTo>
                                  <a:pt x="915153" y="333385"/>
                                </a:lnTo>
                                <a:lnTo>
                                  <a:pt x="192083" y="333385"/>
                                </a:lnTo>
                                <a:lnTo>
                                  <a:pt x="0" y="166693"/>
                                </a:lnTo>
                                <a:lnTo>
                                  <a:pt x="192083" y="0"/>
                                </a:lnTo>
                                <a:close/>
                              </a:path>
                            </a:pathLst>
                          </a:custGeom>
                          <a:ln w="0" cap="flat">
                            <a:miter lim="127000"/>
                          </a:ln>
                        </wps:spPr>
                        <wps:style>
                          <a:lnRef idx="0">
                            <a:srgbClr val="000000"/>
                          </a:lnRef>
                          <a:fillRef idx="1">
                            <a:srgbClr val="EEECE1"/>
                          </a:fillRef>
                          <a:effectRef idx="0">
                            <a:scrgbClr r="0" g="0" b="0"/>
                          </a:effectRef>
                          <a:fontRef idx="none"/>
                        </wps:style>
                        <wps:bodyPr/>
                      </wps:wsp>
                      <wps:wsp>
                        <wps:cNvPr id="15311" name="Shape 15311"/>
                        <wps:cNvSpPr/>
                        <wps:spPr>
                          <a:xfrm>
                            <a:off x="788754" y="3098716"/>
                            <a:ext cx="553618" cy="333661"/>
                          </a:xfrm>
                          <a:custGeom>
                            <a:avLst/>
                            <a:gdLst/>
                            <a:ahLst/>
                            <a:cxnLst/>
                            <a:rect l="0" t="0" r="0" b="0"/>
                            <a:pathLst>
                              <a:path w="553618" h="333661">
                                <a:moveTo>
                                  <a:pt x="192083" y="0"/>
                                </a:moveTo>
                                <a:lnTo>
                                  <a:pt x="553618" y="0"/>
                                </a:lnTo>
                                <a:lnTo>
                                  <a:pt x="553618" y="11591"/>
                                </a:lnTo>
                                <a:lnTo>
                                  <a:pt x="195947" y="11591"/>
                                </a:lnTo>
                                <a:lnTo>
                                  <a:pt x="195395" y="12143"/>
                                </a:lnTo>
                                <a:lnTo>
                                  <a:pt x="193739" y="13799"/>
                                </a:lnTo>
                                <a:lnTo>
                                  <a:pt x="192635" y="14351"/>
                                </a:lnTo>
                                <a:lnTo>
                                  <a:pt x="189875" y="17111"/>
                                </a:lnTo>
                                <a:lnTo>
                                  <a:pt x="188771" y="17663"/>
                                </a:lnTo>
                                <a:lnTo>
                                  <a:pt x="185459" y="20975"/>
                                </a:lnTo>
                                <a:lnTo>
                                  <a:pt x="184355" y="21527"/>
                                </a:lnTo>
                                <a:lnTo>
                                  <a:pt x="181044" y="24838"/>
                                </a:lnTo>
                                <a:lnTo>
                                  <a:pt x="179939" y="25390"/>
                                </a:lnTo>
                                <a:lnTo>
                                  <a:pt x="177180" y="28150"/>
                                </a:lnTo>
                                <a:lnTo>
                                  <a:pt x="176076" y="28702"/>
                                </a:lnTo>
                                <a:lnTo>
                                  <a:pt x="172764" y="32014"/>
                                </a:lnTo>
                                <a:lnTo>
                                  <a:pt x="171660" y="32566"/>
                                </a:lnTo>
                                <a:lnTo>
                                  <a:pt x="168901" y="35326"/>
                                </a:lnTo>
                                <a:lnTo>
                                  <a:pt x="167796" y="35878"/>
                                </a:lnTo>
                                <a:lnTo>
                                  <a:pt x="164485" y="39189"/>
                                </a:lnTo>
                                <a:lnTo>
                                  <a:pt x="163381" y="39741"/>
                                </a:lnTo>
                                <a:lnTo>
                                  <a:pt x="160621" y="42501"/>
                                </a:lnTo>
                                <a:lnTo>
                                  <a:pt x="159517" y="43053"/>
                                </a:lnTo>
                                <a:lnTo>
                                  <a:pt x="156205" y="46365"/>
                                </a:lnTo>
                                <a:lnTo>
                                  <a:pt x="155101" y="46917"/>
                                </a:lnTo>
                                <a:lnTo>
                                  <a:pt x="152341" y="49676"/>
                                </a:lnTo>
                                <a:lnTo>
                                  <a:pt x="151238" y="50229"/>
                                </a:lnTo>
                                <a:lnTo>
                                  <a:pt x="147926" y="53541"/>
                                </a:lnTo>
                                <a:lnTo>
                                  <a:pt x="146822" y="54092"/>
                                </a:lnTo>
                                <a:lnTo>
                                  <a:pt x="143510" y="57404"/>
                                </a:lnTo>
                                <a:lnTo>
                                  <a:pt x="142406" y="57956"/>
                                </a:lnTo>
                                <a:lnTo>
                                  <a:pt x="139647" y="60716"/>
                                </a:lnTo>
                                <a:lnTo>
                                  <a:pt x="138542" y="61268"/>
                                </a:lnTo>
                                <a:lnTo>
                                  <a:pt x="135231" y="64580"/>
                                </a:lnTo>
                                <a:lnTo>
                                  <a:pt x="134127" y="65132"/>
                                </a:lnTo>
                                <a:lnTo>
                                  <a:pt x="131367" y="67892"/>
                                </a:lnTo>
                                <a:lnTo>
                                  <a:pt x="130263" y="68444"/>
                                </a:lnTo>
                                <a:lnTo>
                                  <a:pt x="126951" y="71755"/>
                                </a:lnTo>
                                <a:lnTo>
                                  <a:pt x="125847" y="72307"/>
                                </a:lnTo>
                                <a:lnTo>
                                  <a:pt x="123087" y="75067"/>
                                </a:lnTo>
                                <a:lnTo>
                                  <a:pt x="121984" y="75619"/>
                                </a:lnTo>
                                <a:lnTo>
                                  <a:pt x="118672" y="78930"/>
                                </a:lnTo>
                                <a:lnTo>
                                  <a:pt x="117568" y="79483"/>
                                </a:lnTo>
                                <a:lnTo>
                                  <a:pt x="114808" y="82242"/>
                                </a:lnTo>
                                <a:lnTo>
                                  <a:pt x="113704" y="82795"/>
                                </a:lnTo>
                                <a:lnTo>
                                  <a:pt x="110392" y="86106"/>
                                </a:lnTo>
                                <a:lnTo>
                                  <a:pt x="109289" y="86658"/>
                                </a:lnTo>
                                <a:lnTo>
                                  <a:pt x="105976" y="89970"/>
                                </a:lnTo>
                                <a:lnTo>
                                  <a:pt x="104873" y="90522"/>
                                </a:lnTo>
                                <a:lnTo>
                                  <a:pt x="102113" y="93282"/>
                                </a:lnTo>
                                <a:lnTo>
                                  <a:pt x="101009" y="93833"/>
                                </a:lnTo>
                                <a:lnTo>
                                  <a:pt x="97697" y="97145"/>
                                </a:lnTo>
                                <a:lnTo>
                                  <a:pt x="96593" y="97698"/>
                                </a:lnTo>
                                <a:lnTo>
                                  <a:pt x="93833" y="100457"/>
                                </a:lnTo>
                                <a:lnTo>
                                  <a:pt x="92730" y="101009"/>
                                </a:lnTo>
                                <a:lnTo>
                                  <a:pt x="89418" y="104321"/>
                                </a:lnTo>
                                <a:lnTo>
                                  <a:pt x="88314" y="104873"/>
                                </a:lnTo>
                                <a:lnTo>
                                  <a:pt x="85554" y="107633"/>
                                </a:lnTo>
                                <a:lnTo>
                                  <a:pt x="84450" y="108184"/>
                                </a:lnTo>
                                <a:lnTo>
                                  <a:pt x="81138" y="111496"/>
                                </a:lnTo>
                                <a:lnTo>
                                  <a:pt x="80035" y="112049"/>
                                </a:lnTo>
                                <a:lnTo>
                                  <a:pt x="77275" y="114808"/>
                                </a:lnTo>
                                <a:lnTo>
                                  <a:pt x="76171" y="115360"/>
                                </a:lnTo>
                                <a:lnTo>
                                  <a:pt x="72859" y="118672"/>
                                </a:lnTo>
                                <a:lnTo>
                                  <a:pt x="71755" y="119224"/>
                                </a:lnTo>
                                <a:lnTo>
                                  <a:pt x="68443" y="122536"/>
                                </a:lnTo>
                                <a:lnTo>
                                  <a:pt x="67339" y="123087"/>
                                </a:lnTo>
                                <a:lnTo>
                                  <a:pt x="64579" y="125847"/>
                                </a:lnTo>
                                <a:lnTo>
                                  <a:pt x="63476" y="126399"/>
                                </a:lnTo>
                                <a:lnTo>
                                  <a:pt x="60164" y="129711"/>
                                </a:lnTo>
                                <a:lnTo>
                                  <a:pt x="59060" y="130263"/>
                                </a:lnTo>
                                <a:lnTo>
                                  <a:pt x="56300" y="133023"/>
                                </a:lnTo>
                                <a:lnTo>
                                  <a:pt x="55196" y="133575"/>
                                </a:lnTo>
                                <a:lnTo>
                                  <a:pt x="51884" y="136887"/>
                                </a:lnTo>
                                <a:lnTo>
                                  <a:pt x="50781" y="137439"/>
                                </a:lnTo>
                                <a:lnTo>
                                  <a:pt x="48021" y="140198"/>
                                </a:lnTo>
                                <a:lnTo>
                                  <a:pt x="46917" y="140750"/>
                                </a:lnTo>
                                <a:lnTo>
                                  <a:pt x="43605" y="144062"/>
                                </a:lnTo>
                                <a:lnTo>
                                  <a:pt x="42501" y="144614"/>
                                </a:lnTo>
                                <a:lnTo>
                                  <a:pt x="39189" y="147926"/>
                                </a:lnTo>
                                <a:lnTo>
                                  <a:pt x="38085" y="148478"/>
                                </a:lnTo>
                                <a:lnTo>
                                  <a:pt x="35325" y="151238"/>
                                </a:lnTo>
                                <a:lnTo>
                                  <a:pt x="34222" y="151790"/>
                                </a:lnTo>
                                <a:lnTo>
                                  <a:pt x="30910" y="155101"/>
                                </a:lnTo>
                                <a:lnTo>
                                  <a:pt x="29806" y="155653"/>
                                </a:lnTo>
                                <a:lnTo>
                                  <a:pt x="27046" y="158413"/>
                                </a:lnTo>
                                <a:lnTo>
                                  <a:pt x="25942" y="158965"/>
                                </a:lnTo>
                                <a:lnTo>
                                  <a:pt x="22630" y="162277"/>
                                </a:lnTo>
                                <a:lnTo>
                                  <a:pt x="21527" y="162829"/>
                                </a:lnTo>
                                <a:lnTo>
                                  <a:pt x="18767" y="165589"/>
                                </a:lnTo>
                                <a:lnTo>
                                  <a:pt x="17663" y="166141"/>
                                </a:lnTo>
                                <a:lnTo>
                                  <a:pt x="17663" y="167244"/>
                                </a:lnTo>
                                <a:lnTo>
                                  <a:pt x="18215" y="167244"/>
                                </a:lnTo>
                                <a:lnTo>
                                  <a:pt x="20974" y="170004"/>
                                </a:lnTo>
                                <a:lnTo>
                                  <a:pt x="22078" y="170556"/>
                                </a:lnTo>
                                <a:lnTo>
                                  <a:pt x="24838" y="173316"/>
                                </a:lnTo>
                                <a:lnTo>
                                  <a:pt x="25942" y="173868"/>
                                </a:lnTo>
                                <a:lnTo>
                                  <a:pt x="29254" y="177180"/>
                                </a:lnTo>
                                <a:lnTo>
                                  <a:pt x="30358" y="177732"/>
                                </a:lnTo>
                                <a:lnTo>
                                  <a:pt x="33670" y="181044"/>
                                </a:lnTo>
                                <a:lnTo>
                                  <a:pt x="34773" y="181596"/>
                                </a:lnTo>
                                <a:lnTo>
                                  <a:pt x="37533" y="184355"/>
                                </a:lnTo>
                                <a:lnTo>
                                  <a:pt x="38637" y="184907"/>
                                </a:lnTo>
                                <a:lnTo>
                                  <a:pt x="41949" y="188219"/>
                                </a:lnTo>
                                <a:lnTo>
                                  <a:pt x="43053" y="188771"/>
                                </a:lnTo>
                                <a:lnTo>
                                  <a:pt x="45813" y="191531"/>
                                </a:lnTo>
                                <a:lnTo>
                                  <a:pt x="46917" y="192083"/>
                                </a:lnTo>
                                <a:lnTo>
                                  <a:pt x="50228" y="195395"/>
                                </a:lnTo>
                                <a:lnTo>
                                  <a:pt x="51333" y="195947"/>
                                </a:lnTo>
                                <a:lnTo>
                                  <a:pt x="54092" y="198706"/>
                                </a:lnTo>
                                <a:lnTo>
                                  <a:pt x="55196" y="199258"/>
                                </a:lnTo>
                                <a:lnTo>
                                  <a:pt x="58508" y="202570"/>
                                </a:lnTo>
                                <a:lnTo>
                                  <a:pt x="59612" y="203122"/>
                                </a:lnTo>
                                <a:lnTo>
                                  <a:pt x="62371" y="205882"/>
                                </a:lnTo>
                                <a:lnTo>
                                  <a:pt x="63476" y="206434"/>
                                </a:lnTo>
                                <a:lnTo>
                                  <a:pt x="66787" y="209746"/>
                                </a:lnTo>
                                <a:lnTo>
                                  <a:pt x="67891" y="210298"/>
                                </a:lnTo>
                                <a:lnTo>
                                  <a:pt x="71203" y="213609"/>
                                </a:lnTo>
                                <a:lnTo>
                                  <a:pt x="72307" y="214161"/>
                                </a:lnTo>
                                <a:lnTo>
                                  <a:pt x="75067" y="216921"/>
                                </a:lnTo>
                                <a:lnTo>
                                  <a:pt x="76171" y="217473"/>
                                </a:lnTo>
                                <a:lnTo>
                                  <a:pt x="79482" y="220785"/>
                                </a:lnTo>
                                <a:lnTo>
                                  <a:pt x="80587" y="221337"/>
                                </a:lnTo>
                                <a:lnTo>
                                  <a:pt x="83346" y="224097"/>
                                </a:lnTo>
                                <a:lnTo>
                                  <a:pt x="84450" y="224649"/>
                                </a:lnTo>
                                <a:lnTo>
                                  <a:pt x="87762" y="227961"/>
                                </a:lnTo>
                                <a:lnTo>
                                  <a:pt x="88866" y="228512"/>
                                </a:lnTo>
                                <a:lnTo>
                                  <a:pt x="91625" y="231272"/>
                                </a:lnTo>
                                <a:lnTo>
                                  <a:pt x="92730" y="231824"/>
                                </a:lnTo>
                                <a:lnTo>
                                  <a:pt x="96041" y="235136"/>
                                </a:lnTo>
                                <a:lnTo>
                                  <a:pt x="97145" y="235688"/>
                                </a:lnTo>
                                <a:lnTo>
                                  <a:pt x="99905" y="238448"/>
                                </a:lnTo>
                                <a:lnTo>
                                  <a:pt x="101009" y="239000"/>
                                </a:lnTo>
                                <a:lnTo>
                                  <a:pt x="104321" y="242312"/>
                                </a:lnTo>
                                <a:lnTo>
                                  <a:pt x="105425" y="242863"/>
                                </a:lnTo>
                                <a:lnTo>
                                  <a:pt x="108736" y="246175"/>
                                </a:lnTo>
                                <a:lnTo>
                                  <a:pt x="109841" y="246727"/>
                                </a:lnTo>
                                <a:lnTo>
                                  <a:pt x="112600" y="249487"/>
                                </a:lnTo>
                                <a:lnTo>
                                  <a:pt x="113704" y="250039"/>
                                </a:lnTo>
                                <a:lnTo>
                                  <a:pt x="117016" y="253351"/>
                                </a:lnTo>
                                <a:lnTo>
                                  <a:pt x="118120" y="253903"/>
                                </a:lnTo>
                                <a:lnTo>
                                  <a:pt x="120879" y="256663"/>
                                </a:lnTo>
                                <a:lnTo>
                                  <a:pt x="121984" y="257215"/>
                                </a:lnTo>
                                <a:lnTo>
                                  <a:pt x="125295" y="260526"/>
                                </a:lnTo>
                                <a:lnTo>
                                  <a:pt x="126399" y="261078"/>
                                </a:lnTo>
                                <a:lnTo>
                                  <a:pt x="129159" y="263838"/>
                                </a:lnTo>
                                <a:lnTo>
                                  <a:pt x="130263" y="264390"/>
                                </a:lnTo>
                                <a:lnTo>
                                  <a:pt x="133575" y="267702"/>
                                </a:lnTo>
                                <a:lnTo>
                                  <a:pt x="134679" y="268254"/>
                                </a:lnTo>
                                <a:lnTo>
                                  <a:pt x="137439" y="271013"/>
                                </a:lnTo>
                                <a:lnTo>
                                  <a:pt x="138542" y="271566"/>
                                </a:lnTo>
                                <a:lnTo>
                                  <a:pt x="141854" y="274877"/>
                                </a:lnTo>
                                <a:lnTo>
                                  <a:pt x="142958" y="275429"/>
                                </a:lnTo>
                                <a:lnTo>
                                  <a:pt x="146270" y="278741"/>
                                </a:lnTo>
                                <a:lnTo>
                                  <a:pt x="147374" y="279293"/>
                                </a:lnTo>
                                <a:lnTo>
                                  <a:pt x="150133" y="282053"/>
                                </a:lnTo>
                                <a:lnTo>
                                  <a:pt x="151238" y="282605"/>
                                </a:lnTo>
                                <a:lnTo>
                                  <a:pt x="154549" y="285917"/>
                                </a:lnTo>
                                <a:lnTo>
                                  <a:pt x="155653" y="286469"/>
                                </a:lnTo>
                                <a:lnTo>
                                  <a:pt x="158413" y="289228"/>
                                </a:lnTo>
                                <a:lnTo>
                                  <a:pt x="159517" y="289780"/>
                                </a:lnTo>
                                <a:lnTo>
                                  <a:pt x="162829" y="293092"/>
                                </a:lnTo>
                                <a:lnTo>
                                  <a:pt x="163933" y="293644"/>
                                </a:lnTo>
                                <a:lnTo>
                                  <a:pt x="166693" y="296404"/>
                                </a:lnTo>
                                <a:lnTo>
                                  <a:pt x="167796" y="296956"/>
                                </a:lnTo>
                                <a:lnTo>
                                  <a:pt x="171108" y="300267"/>
                                </a:lnTo>
                                <a:lnTo>
                                  <a:pt x="172212" y="300820"/>
                                </a:lnTo>
                                <a:lnTo>
                                  <a:pt x="175524" y="304131"/>
                                </a:lnTo>
                                <a:lnTo>
                                  <a:pt x="176628" y="304683"/>
                                </a:lnTo>
                                <a:lnTo>
                                  <a:pt x="179388" y="307443"/>
                                </a:lnTo>
                                <a:lnTo>
                                  <a:pt x="180492" y="307995"/>
                                </a:lnTo>
                                <a:lnTo>
                                  <a:pt x="183804" y="311307"/>
                                </a:lnTo>
                                <a:lnTo>
                                  <a:pt x="184907" y="311859"/>
                                </a:lnTo>
                                <a:lnTo>
                                  <a:pt x="187667" y="314618"/>
                                </a:lnTo>
                                <a:lnTo>
                                  <a:pt x="188771" y="315170"/>
                                </a:lnTo>
                                <a:lnTo>
                                  <a:pt x="192083" y="318482"/>
                                </a:lnTo>
                                <a:lnTo>
                                  <a:pt x="193187" y="319034"/>
                                </a:lnTo>
                                <a:lnTo>
                                  <a:pt x="195947" y="321794"/>
                                </a:lnTo>
                                <a:lnTo>
                                  <a:pt x="553618" y="322071"/>
                                </a:lnTo>
                                <a:lnTo>
                                  <a:pt x="553618" y="333661"/>
                                </a:lnTo>
                                <a:lnTo>
                                  <a:pt x="192083" y="333385"/>
                                </a:lnTo>
                                <a:lnTo>
                                  <a:pt x="191531" y="332833"/>
                                </a:lnTo>
                                <a:lnTo>
                                  <a:pt x="190427" y="332281"/>
                                </a:lnTo>
                                <a:lnTo>
                                  <a:pt x="187115" y="328969"/>
                                </a:lnTo>
                                <a:lnTo>
                                  <a:pt x="186011" y="328418"/>
                                </a:lnTo>
                                <a:lnTo>
                                  <a:pt x="182699" y="325106"/>
                                </a:lnTo>
                                <a:lnTo>
                                  <a:pt x="181596" y="324554"/>
                                </a:lnTo>
                                <a:lnTo>
                                  <a:pt x="178836" y="321794"/>
                                </a:lnTo>
                                <a:lnTo>
                                  <a:pt x="177732" y="321242"/>
                                </a:lnTo>
                                <a:lnTo>
                                  <a:pt x="174420" y="317930"/>
                                </a:lnTo>
                                <a:lnTo>
                                  <a:pt x="173316" y="317378"/>
                                </a:lnTo>
                                <a:lnTo>
                                  <a:pt x="170556" y="314618"/>
                                </a:lnTo>
                                <a:lnTo>
                                  <a:pt x="169452" y="314067"/>
                                </a:lnTo>
                                <a:lnTo>
                                  <a:pt x="166141" y="310755"/>
                                </a:lnTo>
                                <a:lnTo>
                                  <a:pt x="165036" y="310203"/>
                                </a:lnTo>
                                <a:lnTo>
                                  <a:pt x="162277" y="307443"/>
                                </a:lnTo>
                                <a:lnTo>
                                  <a:pt x="161173" y="306891"/>
                                </a:lnTo>
                                <a:lnTo>
                                  <a:pt x="157861" y="303579"/>
                                </a:lnTo>
                                <a:lnTo>
                                  <a:pt x="156757" y="303027"/>
                                </a:lnTo>
                                <a:lnTo>
                                  <a:pt x="153445" y="299715"/>
                                </a:lnTo>
                                <a:lnTo>
                                  <a:pt x="152341" y="299164"/>
                                </a:lnTo>
                                <a:lnTo>
                                  <a:pt x="149582" y="296404"/>
                                </a:lnTo>
                                <a:lnTo>
                                  <a:pt x="148478" y="295852"/>
                                </a:lnTo>
                                <a:lnTo>
                                  <a:pt x="145166" y="292540"/>
                                </a:lnTo>
                                <a:lnTo>
                                  <a:pt x="144062" y="291988"/>
                                </a:lnTo>
                                <a:lnTo>
                                  <a:pt x="141302" y="289228"/>
                                </a:lnTo>
                                <a:lnTo>
                                  <a:pt x="140198" y="288676"/>
                                </a:lnTo>
                                <a:lnTo>
                                  <a:pt x="136887" y="285364"/>
                                </a:lnTo>
                                <a:lnTo>
                                  <a:pt x="135782" y="284812"/>
                                </a:lnTo>
                                <a:lnTo>
                                  <a:pt x="133023" y="282053"/>
                                </a:lnTo>
                                <a:lnTo>
                                  <a:pt x="131919" y="281501"/>
                                </a:lnTo>
                                <a:lnTo>
                                  <a:pt x="128607" y="278189"/>
                                </a:lnTo>
                                <a:lnTo>
                                  <a:pt x="127503" y="277637"/>
                                </a:lnTo>
                                <a:lnTo>
                                  <a:pt x="124744" y="274877"/>
                                </a:lnTo>
                                <a:lnTo>
                                  <a:pt x="123639" y="274325"/>
                                </a:lnTo>
                                <a:lnTo>
                                  <a:pt x="120328" y="271013"/>
                                </a:lnTo>
                                <a:lnTo>
                                  <a:pt x="119224" y="270461"/>
                                </a:lnTo>
                                <a:lnTo>
                                  <a:pt x="115912" y="267150"/>
                                </a:lnTo>
                                <a:lnTo>
                                  <a:pt x="114808" y="266598"/>
                                </a:lnTo>
                                <a:lnTo>
                                  <a:pt x="112048" y="263838"/>
                                </a:lnTo>
                                <a:lnTo>
                                  <a:pt x="110944" y="263286"/>
                                </a:lnTo>
                                <a:lnTo>
                                  <a:pt x="107633" y="259974"/>
                                </a:lnTo>
                                <a:lnTo>
                                  <a:pt x="106528" y="259422"/>
                                </a:lnTo>
                                <a:lnTo>
                                  <a:pt x="103769" y="256663"/>
                                </a:lnTo>
                                <a:lnTo>
                                  <a:pt x="102665" y="256110"/>
                                </a:lnTo>
                                <a:lnTo>
                                  <a:pt x="99353" y="252799"/>
                                </a:lnTo>
                                <a:lnTo>
                                  <a:pt x="98249" y="252247"/>
                                </a:lnTo>
                                <a:lnTo>
                                  <a:pt x="95490" y="249487"/>
                                </a:lnTo>
                                <a:lnTo>
                                  <a:pt x="94385" y="248935"/>
                                </a:lnTo>
                                <a:lnTo>
                                  <a:pt x="91074" y="245623"/>
                                </a:lnTo>
                                <a:lnTo>
                                  <a:pt x="89970" y="245071"/>
                                </a:lnTo>
                                <a:lnTo>
                                  <a:pt x="87210" y="242312"/>
                                </a:lnTo>
                                <a:lnTo>
                                  <a:pt x="86106" y="241760"/>
                                </a:lnTo>
                                <a:lnTo>
                                  <a:pt x="82794" y="238448"/>
                                </a:lnTo>
                                <a:lnTo>
                                  <a:pt x="81690" y="237896"/>
                                </a:lnTo>
                                <a:lnTo>
                                  <a:pt x="78379" y="234584"/>
                                </a:lnTo>
                                <a:lnTo>
                                  <a:pt x="77275" y="234032"/>
                                </a:lnTo>
                                <a:lnTo>
                                  <a:pt x="74515" y="231272"/>
                                </a:lnTo>
                                <a:lnTo>
                                  <a:pt x="73411" y="230720"/>
                                </a:lnTo>
                                <a:lnTo>
                                  <a:pt x="70099" y="227409"/>
                                </a:lnTo>
                                <a:lnTo>
                                  <a:pt x="68995" y="226856"/>
                                </a:lnTo>
                                <a:lnTo>
                                  <a:pt x="66235" y="224097"/>
                                </a:lnTo>
                                <a:lnTo>
                                  <a:pt x="65132" y="223545"/>
                                </a:lnTo>
                                <a:lnTo>
                                  <a:pt x="61819" y="220233"/>
                                </a:lnTo>
                                <a:lnTo>
                                  <a:pt x="60716" y="219681"/>
                                </a:lnTo>
                                <a:lnTo>
                                  <a:pt x="57956" y="216921"/>
                                </a:lnTo>
                                <a:lnTo>
                                  <a:pt x="56852" y="216369"/>
                                </a:lnTo>
                                <a:lnTo>
                                  <a:pt x="53540" y="213058"/>
                                </a:lnTo>
                                <a:lnTo>
                                  <a:pt x="52436" y="212506"/>
                                </a:lnTo>
                                <a:lnTo>
                                  <a:pt x="49676" y="209746"/>
                                </a:lnTo>
                                <a:lnTo>
                                  <a:pt x="48573" y="209194"/>
                                </a:lnTo>
                                <a:lnTo>
                                  <a:pt x="45261" y="205882"/>
                                </a:lnTo>
                                <a:lnTo>
                                  <a:pt x="44157" y="205330"/>
                                </a:lnTo>
                                <a:lnTo>
                                  <a:pt x="40845" y="202018"/>
                                </a:lnTo>
                                <a:lnTo>
                                  <a:pt x="39741" y="201466"/>
                                </a:lnTo>
                                <a:lnTo>
                                  <a:pt x="36981" y="198706"/>
                                </a:lnTo>
                                <a:lnTo>
                                  <a:pt x="35878" y="198155"/>
                                </a:lnTo>
                                <a:lnTo>
                                  <a:pt x="32565" y="194843"/>
                                </a:lnTo>
                                <a:lnTo>
                                  <a:pt x="31462" y="194291"/>
                                </a:lnTo>
                                <a:lnTo>
                                  <a:pt x="28702" y="191531"/>
                                </a:lnTo>
                                <a:lnTo>
                                  <a:pt x="27598" y="190979"/>
                                </a:lnTo>
                                <a:lnTo>
                                  <a:pt x="24286" y="187667"/>
                                </a:lnTo>
                                <a:lnTo>
                                  <a:pt x="23182" y="187115"/>
                                </a:lnTo>
                                <a:lnTo>
                                  <a:pt x="20422" y="184355"/>
                                </a:lnTo>
                                <a:lnTo>
                                  <a:pt x="19319" y="183804"/>
                                </a:lnTo>
                                <a:lnTo>
                                  <a:pt x="16007" y="180492"/>
                                </a:lnTo>
                                <a:lnTo>
                                  <a:pt x="14903" y="179940"/>
                                </a:lnTo>
                                <a:lnTo>
                                  <a:pt x="11591" y="176628"/>
                                </a:lnTo>
                                <a:lnTo>
                                  <a:pt x="10487" y="176076"/>
                                </a:lnTo>
                                <a:lnTo>
                                  <a:pt x="7727" y="173316"/>
                                </a:lnTo>
                                <a:lnTo>
                                  <a:pt x="6624" y="172764"/>
                                </a:lnTo>
                                <a:lnTo>
                                  <a:pt x="3311" y="169452"/>
                                </a:lnTo>
                                <a:lnTo>
                                  <a:pt x="2208" y="168901"/>
                                </a:lnTo>
                                <a:lnTo>
                                  <a:pt x="0" y="166693"/>
                                </a:lnTo>
                                <a:lnTo>
                                  <a:pt x="2760" y="163933"/>
                                </a:lnTo>
                                <a:lnTo>
                                  <a:pt x="3864" y="163381"/>
                                </a:lnTo>
                                <a:lnTo>
                                  <a:pt x="7176" y="160069"/>
                                </a:lnTo>
                                <a:lnTo>
                                  <a:pt x="8279" y="159517"/>
                                </a:lnTo>
                                <a:lnTo>
                                  <a:pt x="11039" y="156757"/>
                                </a:lnTo>
                                <a:lnTo>
                                  <a:pt x="12143" y="156205"/>
                                </a:lnTo>
                                <a:lnTo>
                                  <a:pt x="15455" y="152893"/>
                                </a:lnTo>
                                <a:lnTo>
                                  <a:pt x="16559" y="152341"/>
                                </a:lnTo>
                                <a:lnTo>
                                  <a:pt x="19870" y="149030"/>
                                </a:lnTo>
                                <a:lnTo>
                                  <a:pt x="20974" y="148478"/>
                                </a:lnTo>
                                <a:lnTo>
                                  <a:pt x="23734" y="145718"/>
                                </a:lnTo>
                                <a:lnTo>
                                  <a:pt x="24838" y="145166"/>
                                </a:lnTo>
                                <a:lnTo>
                                  <a:pt x="28150" y="141855"/>
                                </a:lnTo>
                                <a:lnTo>
                                  <a:pt x="29254" y="141303"/>
                                </a:lnTo>
                                <a:lnTo>
                                  <a:pt x="32014" y="138543"/>
                                </a:lnTo>
                                <a:lnTo>
                                  <a:pt x="33118" y="137990"/>
                                </a:lnTo>
                                <a:lnTo>
                                  <a:pt x="36430" y="134679"/>
                                </a:lnTo>
                                <a:lnTo>
                                  <a:pt x="37533" y="134127"/>
                                </a:lnTo>
                                <a:lnTo>
                                  <a:pt x="40293" y="131367"/>
                                </a:lnTo>
                                <a:lnTo>
                                  <a:pt x="41397" y="130815"/>
                                </a:lnTo>
                                <a:lnTo>
                                  <a:pt x="44709" y="127503"/>
                                </a:lnTo>
                                <a:lnTo>
                                  <a:pt x="45813" y="126952"/>
                                </a:lnTo>
                                <a:lnTo>
                                  <a:pt x="48573" y="124192"/>
                                </a:lnTo>
                                <a:lnTo>
                                  <a:pt x="49676" y="123639"/>
                                </a:lnTo>
                                <a:lnTo>
                                  <a:pt x="52988" y="120328"/>
                                </a:lnTo>
                                <a:lnTo>
                                  <a:pt x="54092" y="119776"/>
                                </a:lnTo>
                                <a:lnTo>
                                  <a:pt x="57404" y="116464"/>
                                </a:lnTo>
                                <a:lnTo>
                                  <a:pt x="58508" y="115912"/>
                                </a:lnTo>
                                <a:lnTo>
                                  <a:pt x="61268" y="113152"/>
                                </a:lnTo>
                                <a:lnTo>
                                  <a:pt x="62371" y="112600"/>
                                </a:lnTo>
                                <a:lnTo>
                                  <a:pt x="65684" y="109289"/>
                                </a:lnTo>
                                <a:lnTo>
                                  <a:pt x="66787" y="108737"/>
                                </a:lnTo>
                                <a:lnTo>
                                  <a:pt x="69547" y="105977"/>
                                </a:lnTo>
                                <a:lnTo>
                                  <a:pt x="70651" y="105425"/>
                                </a:lnTo>
                                <a:lnTo>
                                  <a:pt x="73963" y="102113"/>
                                </a:lnTo>
                                <a:lnTo>
                                  <a:pt x="75067" y="101561"/>
                                </a:lnTo>
                                <a:lnTo>
                                  <a:pt x="77827" y="98801"/>
                                </a:lnTo>
                                <a:lnTo>
                                  <a:pt x="78930" y="98249"/>
                                </a:lnTo>
                                <a:lnTo>
                                  <a:pt x="82242" y="94938"/>
                                </a:lnTo>
                                <a:lnTo>
                                  <a:pt x="83346" y="94386"/>
                                </a:lnTo>
                                <a:lnTo>
                                  <a:pt x="86106" y="91626"/>
                                </a:lnTo>
                                <a:lnTo>
                                  <a:pt x="87210" y="91074"/>
                                </a:lnTo>
                                <a:lnTo>
                                  <a:pt x="90522" y="87762"/>
                                </a:lnTo>
                                <a:lnTo>
                                  <a:pt x="91625" y="87210"/>
                                </a:lnTo>
                                <a:lnTo>
                                  <a:pt x="94938" y="83898"/>
                                </a:lnTo>
                                <a:lnTo>
                                  <a:pt x="96041" y="83346"/>
                                </a:lnTo>
                                <a:lnTo>
                                  <a:pt x="98801" y="80587"/>
                                </a:lnTo>
                                <a:lnTo>
                                  <a:pt x="99905" y="80035"/>
                                </a:lnTo>
                                <a:lnTo>
                                  <a:pt x="103217" y="76723"/>
                                </a:lnTo>
                                <a:lnTo>
                                  <a:pt x="104321" y="76171"/>
                                </a:lnTo>
                                <a:lnTo>
                                  <a:pt x="107081" y="73411"/>
                                </a:lnTo>
                                <a:lnTo>
                                  <a:pt x="108184" y="72859"/>
                                </a:lnTo>
                                <a:lnTo>
                                  <a:pt x="111496" y="69547"/>
                                </a:lnTo>
                                <a:lnTo>
                                  <a:pt x="112600" y="68995"/>
                                </a:lnTo>
                                <a:lnTo>
                                  <a:pt x="115360" y="66235"/>
                                </a:lnTo>
                                <a:lnTo>
                                  <a:pt x="116464" y="65684"/>
                                </a:lnTo>
                                <a:lnTo>
                                  <a:pt x="119776" y="62372"/>
                                </a:lnTo>
                                <a:lnTo>
                                  <a:pt x="120879" y="61820"/>
                                </a:lnTo>
                                <a:lnTo>
                                  <a:pt x="124191" y="58508"/>
                                </a:lnTo>
                                <a:lnTo>
                                  <a:pt x="125295" y="57956"/>
                                </a:lnTo>
                                <a:lnTo>
                                  <a:pt x="128055" y="55196"/>
                                </a:lnTo>
                                <a:lnTo>
                                  <a:pt x="129159" y="54644"/>
                                </a:lnTo>
                                <a:lnTo>
                                  <a:pt x="132471" y="51333"/>
                                </a:lnTo>
                                <a:lnTo>
                                  <a:pt x="133575" y="50781"/>
                                </a:lnTo>
                                <a:lnTo>
                                  <a:pt x="136335" y="48021"/>
                                </a:lnTo>
                                <a:lnTo>
                                  <a:pt x="137439" y="47469"/>
                                </a:lnTo>
                                <a:lnTo>
                                  <a:pt x="140750" y="44157"/>
                                </a:lnTo>
                                <a:lnTo>
                                  <a:pt x="141854" y="43605"/>
                                </a:lnTo>
                                <a:lnTo>
                                  <a:pt x="144614" y="40845"/>
                                </a:lnTo>
                                <a:lnTo>
                                  <a:pt x="145718" y="40293"/>
                                </a:lnTo>
                                <a:lnTo>
                                  <a:pt x="149030" y="36981"/>
                                </a:lnTo>
                                <a:lnTo>
                                  <a:pt x="150133" y="36430"/>
                                </a:lnTo>
                                <a:lnTo>
                                  <a:pt x="152893" y="33670"/>
                                </a:lnTo>
                                <a:lnTo>
                                  <a:pt x="153998" y="33118"/>
                                </a:lnTo>
                                <a:lnTo>
                                  <a:pt x="157309" y="29806"/>
                                </a:lnTo>
                                <a:lnTo>
                                  <a:pt x="158413" y="29254"/>
                                </a:lnTo>
                                <a:lnTo>
                                  <a:pt x="161725" y="25942"/>
                                </a:lnTo>
                                <a:lnTo>
                                  <a:pt x="162829" y="25390"/>
                                </a:lnTo>
                                <a:lnTo>
                                  <a:pt x="165588" y="22630"/>
                                </a:lnTo>
                                <a:lnTo>
                                  <a:pt x="166693" y="22078"/>
                                </a:lnTo>
                                <a:lnTo>
                                  <a:pt x="170004" y="18767"/>
                                </a:lnTo>
                                <a:lnTo>
                                  <a:pt x="171108" y="18215"/>
                                </a:lnTo>
                                <a:lnTo>
                                  <a:pt x="173868" y="15455"/>
                                </a:lnTo>
                                <a:lnTo>
                                  <a:pt x="174972" y="14903"/>
                                </a:lnTo>
                                <a:lnTo>
                                  <a:pt x="178284" y="11591"/>
                                </a:lnTo>
                                <a:lnTo>
                                  <a:pt x="179388" y="11039"/>
                                </a:lnTo>
                                <a:lnTo>
                                  <a:pt x="182147" y="8279"/>
                                </a:lnTo>
                                <a:lnTo>
                                  <a:pt x="183252" y="7727"/>
                                </a:lnTo>
                                <a:lnTo>
                                  <a:pt x="186563" y="4416"/>
                                </a:lnTo>
                                <a:lnTo>
                                  <a:pt x="187667" y="3864"/>
                                </a:lnTo>
                                <a:lnTo>
                                  <a:pt x="190427" y="1104"/>
                                </a:lnTo>
                                <a:lnTo>
                                  <a:pt x="191531" y="552"/>
                                </a:lnTo>
                                <a:lnTo>
                                  <a:pt x="192083"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12" name="Shape 15312"/>
                        <wps:cNvSpPr/>
                        <wps:spPr>
                          <a:xfrm>
                            <a:off x="1342372" y="3098716"/>
                            <a:ext cx="553618" cy="333937"/>
                          </a:xfrm>
                          <a:custGeom>
                            <a:avLst/>
                            <a:gdLst/>
                            <a:ahLst/>
                            <a:cxnLst/>
                            <a:rect l="0" t="0" r="0" b="0"/>
                            <a:pathLst>
                              <a:path w="553618" h="333937">
                                <a:moveTo>
                                  <a:pt x="0" y="0"/>
                                </a:moveTo>
                                <a:lnTo>
                                  <a:pt x="361535" y="0"/>
                                </a:lnTo>
                                <a:lnTo>
                                  <a:pt x="363743" y="2208"/>
                                </a:lnTo>
                                <a:lnTo>
                                  <a:pt x="364847" y="2760"/>
                                </a:lnTo>
                                <a:lnTo>
                                  <a:pt x="367607" y="5520"/>
                                </a:lnTo>
                                <a:lnTo>
                                  <a:pt x="368711" y="6072"/>
                                </a:lnTo>
                                <a:lnTo>
                                  <a:pt x="372022" y="9384"/>
                                </a:lnTo>
                                <a:lnTo>
                                  <a:pt x="373126" y="9935"/>
                                </a:lnTo>
                                <a:lnTo>
                                  <a:pt x="375886" y="12695"/>
                                </a:lnTo>
                                <a:lnTo>
                                  <a:pt x="376990" y="13247"/>
                                </a:lnTo>
                                <a:lnTo>
                                  <a:pt x="380302" y="16559"/>
                                </a:lnTo>
                                <a:lnTo>
                                  <a:pt x="381406" y="17111"/>
                                </a:lnTo>
                                <a:lnTo>
                                  <a:pt x="384718" y="20422"/>
                                </a:lnTo>
                                <a:lnTo>
                                  <a:pt x="385821" y="20975"/>
                                </a:lnTo>
                                <a:lnTo>
                                  <a:pt x="388581" y="23735"/>
                                </a:lnTo>
                                <a:lnTo>
                                  <a:pt x="389686" y="24287"/>
                                </a:lnTo>
                                <a:lnTo>
                                  <a:pt x="392997" y="27598"/>
                                </a:lnTo>
                                <a:lnTo>
                                  <a:pt x="394101" y="28150"/>
                                </a:lnTo>
                                <a:lnTo>
                                  <a:pt x="396861" y="30910"/>
                                </a:lnTo>
                                <a:lnTo>
                                  <a:pt x="397965" y="31462"/>
                                </a:lnTo>
                                <a:lnTo>
                                  <a:pt x="401276" y="34773"/>
                                </a:lnTo>
                                <a:lnTo>
                                  <a:pt x="402380" y="35326"/>
                                </a:lnTo>
                                <a:lnTo>
                                  <a:pt x="405140" y="38086"/>
                                </a:lnTo>
                                <a:lnTo>
                                  <a:pt x="406244" y="38638"/>
                                </a:lnTo>
                                <a:lnTo>
                                  <a:pt x="409556" y="41949"/>
                                </a:lnTo>
                                <a:lnTo>
                                  <a:pt x="410660" y="42501"/>
                                </a:lnTo>
                                <a:lnTo>
                                  <a:pt x="413972" y="45813"/>
                                </a:lnTo>
                                <a:lnTo>
                                  <a:pt x="415075" y="46365"/>
                                </a:lnTo>
                                <a:lnTo>
                                  <a:pt x="417835" y="49125"/>
                                </a:lnTo>
                                <a:lnTo>
                                  <a:pt x="418940" y="49676"/>
                                </a:lnTo>
                                <a:lnTo>
                                  <a:pt x="422251" y="52988"/>
                                </a:lnTo>
                                <a:lnTo>
                                  <a:pt x="423355" y="53541"/>
                                </a:lnTo>
                                <a:lnTo>
                                  <a:pt x="426115" y="56300"/>
                                </a:lnTo>
                                <a:lnTo>
                                  <a:pt x="427219" y="56852"/>
                                </a:lnTo>
                                <a:lnTo>
                                  <a:pt x="430530" y="60164"/>
                                </a:lnTo>
                                <a:lnTo>
                                  <a:pt x="431635" y="60716"/>
                                </a:lnTo>
                                <a:lnTo>
                                  <a:pt x="434394" y="63476"/>
                                </a:lnTo>
                                <a:lnTo>
                                  <a:pt x="435498" y="64027"/>
                                </a:lnTo>
                                <a:lnTo>
                                  <a:pt x="438810" y="67339"/>
                                </a:lnTo>
                                <a:lnTo>
                                  <a:pt x="439914" y="67892"/>
                                </a:lnTo>
                                <a:lnTo>
                                  <a:pt x="442674" y="70651"/>
                                </a:lnTo>
                                <a:lnTo>
                                  <a:pt x="443778" y="71203"/>
                                </a:lnTo>
                                <a:lnTo>
                                  <a:pt x="447089" y="74515"/>
                                </a:lnTo>
                                <a:lnTo>
                                  <a:pt x="448194" y="75067"/>
                                </a:lnTo>
                                <a:lnTo>
                                  <a:pt x="451505" y="78379"/>
                                </a:lnTo>
                                <a:lnTo>
                                  <a:pt x="452609" y="78930"/>
                                </a:lnTo>
                                <a:lnTo>
                                  <a:pt x="455369" y="81690"/>
                                </a:lnTo>
                                <a:lnTo>
                                  <a:pt x="456473" y="82242"/>
                                </a:lnTo>
                                <a:lnTo>
                                  <a:pt x="459784" y="85554"/>
                                </a:lnTo>
                                <a:lnTo>
                                  <a:pt x="460888" y="86106"/>
                                </a:lnTo>
                                <a:lnTo>
                                  <a:pt x="463648" y="88866"/>
                                </a:lnTo>
                                <a:lnTo>
                                  <a:pt x="464752" y="89418"/>
                                </a:lnTo>
                                <a:lnTo>
                                  <a:pt x="468064" y="92730"/>
                                </a:lnTo>
                                <a:lnTo>
                                  <a:pt x="469168" y="93282"/>
                                </a:lnTo>
                                <a:lnTo>
                                  <a:pt x="471928" y="96041"/>
                                </a:lnTo>
                                <a:lnTo>
                                  <a:pt x="473032" y="96593"/>
                                </a:lnTo>
                                <a:lnTo>
                                  <a:pt x="476343" y="99905"/>
                                </a:lnTo>
                                <a:lnTo>
                                  <a:pt x="477447" y="100457"/>
                                </a:lnTo>
                                <a:lnTo>
                                  <a:pt x="480207" y="103217"/>
                                </a:lnTo>
                                <a:lnTo>
                                  <a:pt x="481311" y="103769"/>
                                </a:lnTo>
                                <a:lnTo>
                                  <a:pt x="484623" y="107081"/>
                                </a:lnTo>
                                <a:lnTo>
                                  <a:pt x="485727" y="107633"/>
                                </a:lnTo>
                                <a:lnTo>
                                  <a:pt x="489038" y="110944"/>
                                </a:lnTo>
                                <a:lnTo>
                                  <a:pt x="490142" y="111496"/>
                                </a:lnTo>
                                <a:lnTo>
                                  <a:pt x="492902" y="114256"/>
                                </a:lnTo>
                                <a:lnTo>
                                  <a:pt x="494006" y="114808"/>
                                </a:lnTo>
                                <a:lnTo>
                                  <a:pt x="497318" y="118120"/>
                                </a:lnTo>
                                <a:lnTo>
                                  <a:pt x="498422" y="118672"/>
                                </a:lnTo>
                                <a:lnTo>
                                  <a:pt x="501182" y="121432"/>
                                </a:lnTo>
                                <a:lnTo>
                                  <a:pt x="502286" y="121984"/>
                                </a:lnTo>
                                <a:lnTo>
                                  <a:pt x="505597" y="125295"/>
                                </a:lnTo>
                                <a:lnTo>
                                  <a:pt x="506702" y="125847"/>
                                </a:lnTo>
                                <a:lnTo>
                                  <a:pt x="509461" y="128607"/>
                                </a:lnTo>
                                <a:lnTo>
                                  <a:pt x="510565" y="129159"/>
                                </a:lnTo>
                                <a:lnTo>
                                  <a:pt x="513877" y="132471"/>
                                </a:lnTo>
                                <a:lnTo>
                                  <a:pt x="514981" y="133023"/>
                                </a:lnTo>
                                <a:lnTo>
                                  <a:pt x="518292" y="136335"/>
                                </a:lnTo>
                                <a:lnTo>
                                  <a:pt x="519396" y="136887"/>
                                </a:lnTo>
                                <a:lnTo>
                                  <a:pt x="522157" y="139647"/>
                                </a:lnTo>
                                <a:lnTo>
                                  <a:pt x="523260" y="140198"/>
                                </a:lnTo>
                                <a:lnTo>
                                  <a:pt x="526572" y="143510"/>
                                </a:lnTo>
                                <a:lnTo>
                                  <a:pt x="527676" y="144062"/>
                                </a:lnTo>
                                <a:lnTo>
                                  <a:pt x="530436" y="146822"/>
                                </a:lnTo>
                                <a:lnTo>
                                  <a:pt x="531540" y="147374"/>
                                </a:lnTo>
                                <a:lnTo>
                                  <a:pt x="534851" y="150686"/>
                                </a:lnTo>
                                <a:lnTo>
                                  <a:pt x="535955" y="151238"/>
                                </a:lnTo>
                                <a:lnTo>
                                  <a:pt x="538715" y="153998"/>
                                </a:lnTo>
                                <a:lnTo>
                                  <a:pt x="539819" y="154549"/>
                                </a:lnTo>
                                <a:lnTo>
                                  <a:pt x="543131" y="157861"/>
                                </a:lnTo>
                                <a:lnTo>
                                  <a:pt x="544235" y="158413"/>
                                </a:lnTo>
                                <a:lnTo>
                                  <a:pt x="546995" y="161173"/>
                                </a:lnTo>
                                <a:lnTo>
                                  <a:pt x="548098" y="161725"/>
                                </a:lnTo>
                                <a:lnTo>
                                  <a:pt x="551410" y="165037"/>
                                </a:lnTo>
                                <a:lnTo>
                                  <a:pt x="552514" y="165589"/>
                                </a:lnTo>
                                <a:lnTo>
                                  <a:pt x="553618" y="166693"/>
                                </a:lnTo>
                                <a:lnTo>
                                  <a:pt x="553066" y="167244"/>
                                </a:lnTo>
                                <a:lnTo>
                                  <a:pt x="551962" y="167797"/>
                                </a:lnTo>
                                <a:lnTo>
                                  <a:pt x="548650" y="171109"/>
                                </a:lnTo>
                                <a:lnTo>
                                  <a:pt x="547546" y="171660"/>
                                </a:lnTo>
                                <a:lnTo>
                                  <a:pt x="544787" y="174420"/>
                                </a:lnTo>
                                <a:lnTo>
                                  <a:pt x="543683" y="174972"/>
                                </a:lnTo>
                                <a:lnTo>
                                  <a:pt x="540371" y="178284"/>
                                </a:lnTo>
                                <a:lnTo>
                                  <a:pt x="539267" y="178836"/>
                                </a:lnTo>
                                <a:lnTo>
                                  <a:pt x="536507" y="181596"/>
                                </a:lnTo>
                                <a:lnTo>
                                  <a:pt x="535403" y="182147"/>
                                </a:lnTo>
                                <a:lnTo>
                                  <a:pt x="532092" y="185459"/>
                                </a:lnTo>
                                <a:lnTo>
                                  <a:pt x="530988" y="186012"/>
                                </a:lnTo>
                                <a:lnTo>
                                  <a:pt x="528228" y="188771"/>
                                </a:lnTo>
                                <a:lnTo>
                                  <a:pt x="527124" y="189323"/>
                                </a:lnTo>
                                <a:lnTo>
                                  <a:pt x="523812" y="192635"/>
                                </a:lnTo>
                                <a:lnTo>
                                  <a:pt x="522708" y="193187"/>
                                </a:lnTo>
                                <a:lnTo>
                                  <a:pt x="519396" y="196498"/>
                                </a:lnTo>
                                <a:lnTo>
                                  <a:pt x="518292" y="197050"/>
                                </a:lnTo>
                                <a:lnTo>
                                  <a:pt x="515533" y="199810"/>
                                </a:lnTo>
                                <a:lnTo>
                                  <a:pt x="514429" y="200362"/>
                                </a:lnTo>
                                <a:lnTo>
                                  <a:pt x="511117" y="203674"/>
                                </a:lnTo>
                                <a:lnTo>
                                  <a:pt x="510013" y="204226"/>
                                </a:lnTo>
                                <a:lnTo>
                                  <a:pt x="507254" y="206986"/>
                                </a:lnTo>
                                <a:lnTo>
                                  <a:pt x="506149" y="207538"/>
                                </a:lnTo>
                                <a:lnTo>
                                  <a:pt x="502838" y="210850"/>
                                </a:lnTo>
                                <a:lnTo>
                                  <a:pt x="501734" y="211401"/>
                                </a:lnTo>
                                <a:lnTo>
                                  <a:pt x="498974" y="214161"/>
                                </a:lnTo>
                                <a:lnTo>
                                  <a:pt x="497870" y="214713"/>
                                </a:lnTo>
                                <a:lnTo>
                                  <a:pt x="494558" y="218025"/>
                                </a:lnTo>
                                <a:lnTo>
                                  <a:pt x="493454" y="218577"/>
                                </a:lnTo>
                                <a:lnTo>
                                  <a:pt x="490694" y="221337"/>
                                </a:lnTo>
                                <a:lnTo>
                                  <a:pt x="489590" y="221889"/>
                                </a:lnTo>
                                <a:lnTo>
                                  <a:pt x="486279" y="225201"/>
                                </a:lnTo>
                                <a:lnTo>
                                  <a:pt x="485175" y="225753"/>
                                </a:lnTo>
                                <a:lnTo>
                                  <a:pt x="481863" y="229064"/>
                                </a:lnTo>
                                <a:lnTo>
                                  <a:pt x="480759" y="229616"/>
                                </a:lnTo>
                                <a:lnTo>
                                  <a:pt x="477999" y="232376"/>
                                </a:lnTo>
                                <a:lnTo>
                                  <a:pt x="476895" y="232928"/>
                                </a:lnTo>
                                <a:lnTo>
                                  <a:pt x="473584" y="236240"/>
                                </a:lnTo>
                                <a:lnTo>
                                  <a:pt x="472480" y="236792"/>
                                </a:lnTo>
                                <a:lnTo>
                                  <a:pt x="469720" y="239552"/>
                                </a:lnTo>
                                <a:lnTo>
                                  <a:pt x="468616" y="240104"/>
                                </a:lnTo>
                                <a:lnTo>
                                  <a:pt x="465304" y="243415"/>
                                </a:lnTo>
                                <a:lnTo>
                                  <a:pt x="464200" y="243967"/>
                                </a:lnTo>
                                <a:lnTo>
                                  <a:pt x="461440" y="246727"/>
                                </a:lnTo>
                                <a:lnTo>
                                  <a:pt x="460336" y="247279"/>
                                </a:lnTo>
                                <a:lnTo>
                                  <a:pt x="457025" y="250591"/>
                                </a:lnTo>
                                <a:lnTo>
                                  <a:pt x="455921" y="251143"/>
                                </a:lnTo>
                                <a:lnTo>
                                  <a:pt x="453161" y="253903"/>
                                </a:lnTo>
                                <a:lnTo>
                                  <a:pt x="452057" y="254455"/>
                                </a:lnTo>
                                <a:lnTo>
                                  <a:pt x="448745" y="257766"/>
                                </a:lnTo>
                                <a:lnTo>
                                  <a:pt x="447641" y="258318"/>
                                </a:lnTo>
                                <a:lnTo>
                                  <a:pt x="444329" y="261630"/>
                                </a:lnTo>
                                <a:lnTo>
                                  <a:pt x="443226" y="262182"/>
                                </a:lnTo>
                                <a:lnTo>
                                  <a:pt x="440466" y="264942"/>
                                </a:lnTo>
                                <a:lnTo>
                                  <a:pt x="439362" y="265494"/>
                                </a:lnTo>
                                <a:lnTo>
                                  <a:pt x="436050" y="268806"/>
                                </a:lnTo>
                                <a:lnTo>
                                  <a:pt x="434946" y="269358"/>
                                </a:lnTo>
                                <a:lnTo>
                                  <a:pt x="432186" y="272118"/>
                                </a:lnTo>
                                <a:lnTo>
                                  <a:pt x="431082" y="272669"/>
                                </a:lnTo>
                                <a:lnTo>
                                  <a:pt x="427771" y="275981"/>
                                </a:lnTo>
                                <a:lnTo>
                                  <a:pt x="426667" y="276533"/>
                                </a:lnTo>
                                <a:lnTo>
                                  <a:pt x="423907" y="279293"/>
                                </a:lnTo>
                                <a:lnTo>
                                  <a:pt x="422803" y="279845"/>
                                </a:lnTo>
                                <a:lnTo>
                                  <a:pt x="419491" y="283157"/>
                                </a:lnTo>
                                <a:lnTo>
                                  <a:pt x="418387" y="283709"/>
                                </a:lnTo>
                                <a:lnTo>
                                  <a:pt x="415075" y="287020"/>
                                </a:lnTo>
                                <a:lnTo>
                                  <a:pt x="413972" y="287572"/>
                                </a:lnTo>
                                <a:lnTo>
                                  <a:pt x="411212" y="290332"/>
                                </a:lnTo>
                                <a:lnTo>
                                  <a:pt x="410108" y="290884"/>
                                </a:lnTo>
                                <a:lnTo>
                                  <a:pt x="406796" y="294196"/>
                                </a:lnTo>
                                <a:lnTo>
                                  <a:pt x="405692" y="294748"/>
                                </a:lnTo>
                                <a:lnTo>
                                  <a:pt x="402932" y="297508"/>
                                </a:lnTo>
                                <a:lnTo>
                                  <a:pt x="401828" y="298060"/>
                                </a:lnTo>
                                <a:lnTo>
                                  <a:pt x="398517" y="301372"/>
                                </a:lnTo>
                                <a:lnTo>
                                  <a:pt x="397413" y="301923"/>
                                </a:lnTo>
                                <a:lnTo>
                                  <a:pt x="394653" y="304683"/>
                                </a:lnTo>
                                <a:lnTo>
                                  <a:pt x="393549" y="305235"/>
                                </a:lnTo>
                                <a:lnTo>
                                  <a:pt x="390237" y="308547"/>
                                </a:lnTo>
                                <a:lnTo>
                                  <a:pt x="389133" y="309099"/>
                                </a:lnTo>
                                <a:lnTo>
                                  <a:pt x="386373" y="311859"/>
                                </a:lnTo>
                                <a:lnTo>
                                  <a:pt x="385270" y="312411"/>
                                </a:lnTo>
                                <a:lnTo>
                                  <a:pt x="381958" y="315723"/>
                                </a:lnTo>
                                <a:lnTo>
                                  <a:pt x="380854" y="316275"/>
                                </a:lnTo>
                                <a:lnTo>
                                  <a:pt x="377542" y="319586"/>
                                </a:lnTo>
                                <a:lnTo>
                                  <a:pt x="376438" y="320138"/>
                                </a:lnTo>
                                <a:lnTo>
                                  <a:pt x="373678" y="322898"/>
                                </a:lnTo>
                                <a:lnTo>
                                  <a:pt x="372575" y="323450"/>
                                </a:lnTo>
                                <a:lnTo>
                                  <a:pt x="369263" y="326762"/>
                                </a:lnTo>
                                <a:lnTo>
                                  <a:pt x="368159" y="327314"/>
                                </a:lnTo>
                                <a:lnTo>
                                  <a:pt x="365399" y="330073"/>
                                </a:lnTo>
                                <a:lnTo>
                                  <a:pt x="364295" y="330626"/>
                                </a:lnTo>
                                <a:lnTo>
                                  <a:pt x="361535" y="333385"/>
                                </a:lnTo>
                                <a:lnTo>
                                  <a:pt x="361535" y="333937"/>
                                </a:lnTo>
                                <a:lnTo>
                                  <a:pt x="0" y="333661"/>
                                </a:lnTo>
                                <a:lnTo>
                                  <a:pt x="0" y="322071"/>
                                </a:lnTo>
                                <a:lnTo>
                                  <a:pt x="357119" y="322347"/>
                                </a:lnTo>
                                <a:lnTo>
                                  <a:pt x="357119" y="321794"/>
                                </a:lnTo>
                                <a:lnTo>
                                  <a:pt x="358223" y="320690"/>
                                </a:lnTo>
                                <a:lnTo>
                                  <a:pt x="359327" y="320138"/>
                                </a:lnTo>
                                <a:lnTo>
                                  <a:pt x="362639" y="316826"/>
                                </a:lnTo>
                                <a:lnTo>
                                  <a:pt x="363743" y="316275"/>
                                </a:lnTo>
                                <a:lnTo>
                                  <a:pt x="367055" y="312963"/>
                                </a:lnTo>
                                <a:lnTo>
                                  <a:pt x="368159" y="312411"/>
                                </a:lnTo>
                                <a:lnTo>
                                  <a:pt x="370918" y="309651"/>
                                </a:lnTo>
                                <a:lnTo>
                                  <a:pt x="372022" y="309099"/>
                                </a:lnTo>
                                <a:lnTo>
                                  <a:pt x="375334" y="305787"/>
                                </a:lnTo>
                                <a:lnTo>
                                  <a:pt x="376438" y="305235"/>
                                </a:lnTo>
                                <a:lnTo>
                                  <a:pt x="379198" y="302475"/>
                                </a:lnTo>
                                <a:lnTo>
                                  <a:pt x="380302" y="301923"/>
                                </a:lnTo>
                                <a:lnTo>
                                  <a:pt x="383614" y="298612"/>
                                </a:lnTo>
                                <a:lnTo>
                                  <a:pt x="384718" y="298060"/>
                                </a:lnTo>
                                <a:lnTo>
                                  <a:pt x="387478" y="295300"/>
                                </a:lnTo>
                                <a:lnTo>
                                  <a:pt x="388581" y="294748"/>
                                </a:lnTo>
                                <a:lnTo>
                                  <a:pt x="391893" y="291436"/>
                                </a:lnTo>
                                <a:lnTo>
                                  <a:pt x="392997" y="290884"/>
                                </a:lnTo>
                                <a:lnTo>
                                  <a:pt x="395757" y="288124"/>
                                </a:lnTo>
                                <a:lnTo>
                                  <a:pt x="396861" y="287572"/>
                                </a:lnTo>
                                <a:lnTo>
                                  <a:pt x="400172" y="284261"/>
                                </a:lnTo>
                                <a:lnTo>
                                  <a:pt x="401276" y="283709"/>
                                </a:lnTo>
                                <a:lnTo>
                                  <a:pt x="404588" y="280397"/>
                                </a:lnTo>
                                <a:lnTo>
                                  <a:pt x="405692" y="279845"/>
                                </a:lnTo>
                                <a:lnTo>
                                  <a:pt x="408452" y="277085"/>
                                </a:lnTo>
                                <a:lnTo>
                                  <a:pt x="409556" y="276533"/>
                                </a:lnTo>
                                <a:lnTo>
                                  <a:pt x="412868" y="273221"/>
                                </a:lnTo>
                                <a:lnTo>
                                  <a:pt x="413972" y="272669"/>
                                </a:lnTo>
                                <a:lnTo>
                                  <a:pt x="416731" y="269910"/>
                                </a:lnTo>
                                <a:lnTo>
                                  <a:pt x="417835" y="269358"/>
                                </a:lnTo>
                                <a:lnTo>
                                  <a:pt x="421147" y="266046"/>
                                </a:lnTo>
                                <a:lnTo>
                                  <a:pt x="422251" y="265494"/>
                                </a:lnTo>
                                <a:lnTo>
                                  <a:pt x="425011" y="262734"/>
                                </a:lnTo>
                                <a:lnTo>
                                  <a:pt x="426115" y="262182"/>
                                </a:lnTo>
                                <a:lnTo>
                                  <a:pt x="429427" y="258870"/>
                                </a:lnTo>
                                <a:lnTo>
                                  <a:pt x="430530" y="258318"/>
                                </a:lnTo>
                                <a:lnTo>
                                  <a:pt x="433290" y="255558"/>
                                </a:lnTo>
                                <a:lnTo>
                                  <a:pt x="434394" y="255007"/>
                                </a:lnTo>
                                <a:lnTo>
                                  <a:pt x="437706" y="251695"/>
                                </a:lnTo>
                                <a:lnTo>
                                  <a:pt x="438810" y="251143"/>
                                </a:lnTo>
                                <a:lnTo>
                                  <a:pt x="442122" y="247831"/>
                                </a:lnTo>
                                <a:lnTo>
                                  <a:pt x="443226" y="247279"/>
                                </a:lnTo>
                                <a:lnTo>
                                  <a:pt x="445985" y="244519"/>
                                </a:lnTo>
                                <a:lnTo>
                                  <a:pt x="447089" y="243967"/>
                                </a:lnTo>
                                <a:lnTo>
                                  <a:pt x="450401" y="240655"/>
                                </a:lnTo>
                                <a:lnTo>
                                  <a:pt x="451505" y="240104"/>
                                </a:lnTo>
                                <a:lnTo>
                                  <a:pt x="454265" y="237344"/>
                                </a:lnTo>
                                <a:lnTo>
                                  <a:pt x="455369" y="236792"/>
                                </a:lnTo>
                                <a:lnTo>
                                  <a:pt x="458681" y="233480"/>
                                </a:lnTo>
                                <a:lnTo>
                                  <a:pt x="459784" y="232928"/>
                                </a:lnTo>
                                <a:lnTo>
                                  <a:pt x="462544" y="230169"/>
                                </a:lnTo>
                                <a:lnTo>
                                  <a:pt x="463648" y="229616"/>
                                </a:lnTo>
                                <a:lnTo>
                                  <a:pt x="466960" y="226304"/>
                                </a:lnTo>
                                <a:lnTo>
                                  <a:pt x="468064" y="225753"/>
                                </a:lnTo>
                                <a:lnTo>
                                  <a:pt x="470824" y="222993"/>
                                </a:lnTo>
                                <a:lnTo>
                                  <a:pt x="471928" y="222441"/>
                                </a:lnTo>
                                <a:lnTo>
                                  <a:pt x="475239" y="219129"/>
                                </a:lnTo>
                                <a:lnTo>
                                  <a:pt x="476343" y="218577"/>
                                </a:lnTo>
                                <a:lnTo>
                                  <a:pt x="479655" y="215266"/>
                                </a:lnTo>
                                <a:lnTo>
                                  <a:pt x="480759" y="214713"/>
                                </a:lnTo>
                                <a:lnTo>
                                  <a:pt x="483519" y="211953"/>
                                </a:lnTo>
                                <a:lnTo>
                                  <a:pt x="484623" y="211401"/>
                                </a:lnTo>
                                <a:lnTo>
                                  <a:pt x="487935" y="208090"/>
                                </a:lnTo>
                                <a:lnTo>
                                  <a:pt x="489038" y="207538"/>
                                </a:lnTo>
                                <a:lnTo>
                                  <a:pt x="491798" y="204778"/>
                                </a:lnTo>
                                <a:lnTo>
                                  <a:pt x="492902" y="204226"/>
                                </a:lnTo>
                                <a:lnTo>
                                  <a:pt x="496214" y="200914"/>
                                </a:lnTo>
                                <a:lnTo>
                                  <a:pt x="497318" y="200362"/>
                                </a:lnTo>
                                <a:lnTo>
                                  <a:pt x="500078" y="197603"/>
                                </a:lnTo>
                                <a:lnTo>
                                  <a:pt x="501182" y="197050"/>
                                </a:lnTo>
                                <a:lnTo>
                                  <a:pt x="504493" y="193739"/>
                                </a:lnTo>
                                <a:lnTo>
                                  <a:pt x="505597" y="193187"/>
                                </a:lnTo>
                                <a:lnTo>
                                  <a:pt x="508909" y="189875"/>
                                </a:lnTo>
                                <a:lnTo>
                                  <a:pt x="510013" y="189323"/>
                                </a:lnTo>
                                <a:lnTo>
                                  <a:pt x="512773" y="186563"/>
                                </a:lnTo>
                                <a:lnTo>
                                  <a:pt x="513877" y="186012"/>
                                </a:lnTo>
                                <a:lnTo>
                                  <a:pt x="517189" y="182700"/>
                                </a:lnTo>
                                <a:lnTo>
                                  <a:pt x="518292" y="182147"/>
                                </a:lnTo>
                                <a:lnTo>
                                  <a:pt x="521052" y="179388"/>
                                </a:lnTo>
                                <a:lnTo>
                                  <a:pt x="522157" y="178836"/>
                                </a:lnTo>
                                <a:lnTo>
                                  <a:pt x="525468" y="175524"/>
                                </a:lnTo>
                                <a:lnTo>
                                  <a:pt x="526572" y="174972"/>
                                </a:lnTo>
                                <a:lnTo>
                                  <a:pt x="529332" y="172212"/>
                                </a:lnTo>
                                <a:lnTo>
                                  <a:pt x="530436" y="171660"/>
                                </a:lnTo>
                                <a:lnTo>
                                  <a:pt x="533747" y="168349"/>
                                </a:lnTo>
                                <a:lnTo>
                                  <a:pt x="534851" y="167797"/>
                                </a:lnTo>
                                <a:lnTo>
                                  <a:pt x="535955" y="166693"/>
                                </a:lnTo>
                                <a:lnTo>
                                  <a:pt x="533747" y="164485"/>
                                </a:lnTo>
                                <a:lnTo>
                                  <a:pt x="532643" y="163933"/>
                                </a:lnTo>
                                <a:lnTo>
                                  <a:pt x="529884" y="161173"/>
                                </a:lnTo>
                                <a:lnTo>
                                  <a:pt x="528780" y="160621"/>
                                </a:lnTo>
                                <a:lnTo>
                                  <a:pt x="525468" y="157309"/>
                                </a:lnTo>
                                <a:lnTo>
                                  <a:pt x="524364" y="156757"/>
                                </a:lnTo>
                                <a:lnTo>
                                  <a:pt x="521604" y="153998"/>
                                </a:lnTo>
                                <a:lnTo>
                                  <a:pt x="520500" y="153446"/>
                                </a:lnTo>
                                <a:lnTo>
                                  <a:pt x="517189" y="150134"/>
                                </a:lnTo>
                                <a:lnTo>
                                  <a:pt x="516085" y="149582"/>
                                </a:lnTo>
                                <a:lnTo>
                                  <a:pt x="513324" y="146822"/>
                                </a:lnTo>
                                <a:lnTo>
                                  <a:pt x="512221" y="146270"/>
                                </a:lnTo>
                                <a:lnTo>
                                  <a:pt x="508909" y="142958"/>
                                </a:lnTo>
                                <a:lnTo>
                                  <a:pt x="507805" y="142406"/>
                                </a:lnTo>
                                <a:lnTo>
                                  <a:pt x="505045" y="139647"/>
                                </a:lnTo>
                                <a:lnTo>
                                  <a:pt x="503941" y="139095"/>
                                </a:lnTo>
                                <a:lnTo>
                                  <a:pt x="500630" y="135783"/>
                                </a:lnTo>
                                <a:lnTo>
                                  <a:pt x="499526" y="135231"/>
                                </a:lnTo>
                                <a:lnTo>
                                  <a:pt x="496214" y="131919"/>
                                </a:lnTo>
                                <a:lnTo>
                                  <a:pt x="495110" y="131367"/>
                                </a:lnTo>
                                <a:lnTo>
                                  <a:pt x="492350" y="128607"/>
                                </a:lnTo>
                                <a:lnTo>
                                  <a:pt x="491246" y="128055"/>
                                </a:lnTo>
                                <a:lnTo>
                                  <a:pt x="487935" y="124744"/>
                                </a:lnTo>
                                <a:lnTo>
                                  <a:pt x="486831" y="124192"/>
                                </a:lnTo>
                                <a:lnTo>
                                  <a:pt x="484071" y="121432"/>
                                </a:lnTo>
                                <a:lnTo>
                                  <a:pt x="482967" y="120880"/>
                                </a:lnTo>
                                <a:lnTo>
                                  <a:pt x="479655" y="117568"/>
                                </a:lnTo>
                                <a:lnTo>
                                  <a:pt x="478551" y="117016"/>
                                </a:lnTo>
                                <a:lnTo>
                                  <a:pt x="475792" y="114256"/>
                                </a:lnTo>
                                <a:lnTo>
                                  <a:pt x="474687" y="113704"/>
                                </a:lnTo>
                                <a:lnTo>
                                  <a:pt x="471376" y="110392"/>
                                </a:lnTo>
                                <a:lnTo>
                                  <a:pt x="470272" y="109841"/>
                                </a:lnTo>
                                <a:lnTo>
                                  <a:pt x="467512" y="107081"/>
                                </a:lnTo>
                                <a:lnTo>
                                  <a:pt x="466408" y="106529"/>
                                </a:lnTo>
                                <a:lnTo>
                                  <a:pt x="463097" y="103217"/>
                                </a:lnTo>
                                <a:lnTo>
                                  <a:pt x="461992" y="102665"/>
                                </a:lnTo>
                                <a:lnTo>
                                  <a:pt x="458681" y="99353"/>
                                </a:lnTo>
                                <a:lnTo>
                                  <a:pt x="457577" y="98801"/>
                                </a:lnTo>
                                <a:lnTo>
                                  <a:pt x="454817" y="96041"/>
                                </a:lnTo>
                                <a:lnTo>
                                  <a:pt x="453713" y="95490"/>
                                </a:lnTo>
                                <a:lnTo>
                                  <a:pt x="450401" y="92178"/>
                                </a:lnTo>
                                <a:lnTo>
                                  <a:pt x="449297" y="91626"/>
                                </a:lnTo>
                                <a:lnTo>
                                  <a:pt x="446537" y="88866"/>
                                </a:lnTo>
                                <a:lnTo>
                                  <a:pt x="445433" y="88314"/>
                                </a:lnTo>
                                <a:lnTo>
                                  <a:pt x="442122" y="85002"/>
                                </a:lnTo>
                                <a:lnTo>
                                  <a:pt x="441018" y="84450"/>
                                </a:lnTo>
                                <a:lnTo>
                                  <a:pt x="438258" y="81690"/>
                                </a:lnTo>
                                <a:lnTo>
                                  <a:pt x="437154" y="81138"/>
                                </a:lnTo>
                                <a:lnTo>
                                  <a:pt x="433842" y="77827"/>
                                </a:lnTo>
                                <a:lnTo>
                                  <a:pt x="432738" y="77275"/>
                                </a:lnTo>
                                <a:lnTo>
                                  <a:pt x="429427" y="73963"/>
                                </a:lnTo>
                                <a:lnTo>
                                  <a:pt x="428323" y="73411"/>
                                </a:lnTo>
                                <a:lnTo>
                                  <a:pt x="425563" y="70651"/>
                                </a:lnTo>
                                <a:lnTo>
                                  <a:pt x="424459" y="70099"/>
                                </a:lnTo>
                                <a:lnTo>
                                  <a:pt x="421147" y="66787"/>
                                </a:lnTo>
                                <a:lnTo>
                                  <a:pt x="420043" y="66235"/>
                                </a:lnTo>
                                <a:lnTo>
                                  <a:pt x="417283" y="63476"/>
                                </a:lnTo>
                                <a:lnTo>
                                  <a:pt x="416179" y="62924"/>
                                </a:lnTo>
                                <a:lnTo>
                                  <a:pt x="412868" y="59612"/>
                                </a:lnTo>
                                <a:lnTo>
                                  <a:pt x="411764" y="59060"/>
                                </a:lnTo>
                                <a:lnTo>
                                  <a:pt x="409004" y="56300"/>
                                </a:lnTo>
                                <a:lnTo>
                                  <a:pt x="407900" y="55748"/>
                                </a:lnTo>
                                <a:lnTo>
                                  <a:pt x="404588" y="52436"/>
                                </a:lnTo>
                                <a:lnTo>
                                  <a:pt x="403485" y="51884"/>
                                </a:lnTo>
                                <a:lnTo>
                                  <a:pt x="400724" y="49125"/>
                                </a:lnTo>
                                <a:lnTo>
                                  <a:pt x="399621" y="48573"/>
                                </a:lnTo>
                                <a:lnTo>
                                  <a:pt x="396309" y="45261"/>
                                </a:lnTo>
                                <a:lnTo>
                                  <a:pt x="395205" y="44709"/>
                                </a:lnTo>
                                <a:lnTo>
                                  <a:pt x="391893" y="41397"/>
                                </a:lnTo>
                                <a:lnTo>
                                  <a:pt x="390789" y="40845"/>
                                </a:lnTo>
                                <a:lnTo>
                                  <a:pt x="388029" y="38086"/>
                                </a:lnTo>
                                <a:lnTo>
                                  <a:pt x="386925" y="37533"/>
                                </a:lnTo>
                                <a:lnTo>
                                  <a:pt x="383614" y="34222"/>
                                </a:lnTo>
                                <a:lnTo>
                                  <a:pt x="382510" y="33670"/>
                                </a:lnTo>
                                <a:lnTo>
                                  <a:pt x="379750" y="30910"/>
                                </a:lnTo>
                                <a:lnTo>
                                  <a:pt x="378646" y="30358"/>
                                </a:lnTo>
                                <a:lnTo>
                                  <a:pt x="375334" y="27046"/>
                                </a:lnTo>
                                <a:lnTo>
                                  <a:pt x="374230" y="26494"/>
                                </a:lnTo>
                                <a:lnTo>
                                  <a:pt x="371470" y="23735"/>
                                </a:lnTo>
                                <a:lnTo>
                                  <a:pt x="370367" y="23182"/>
                                </a:lnTo>
                                <a:lnTo>
                                  <a:pt x="367055" y="19870"/>
                                </a:lnTo>
                                <a:lnTo>
                                  <a:pt x="365951" y="19319"/>
                                </a:lnTo>
                                <a:lnTo>
                                  <a:pt x="363191" y="16559"/>
                                </a:lnTo>
                                <a:lnTo>
                                  <a:pt x="362087" y="16007"/>
                                </a:lnTo>
                                <a:lnTo>
                                  <a:pt x="358775" y="12695"/>
                                </a:lnTo>
                                <a:lnTo>
                                  <a:pt x="357671" y="12143"/>
                                </a:lnTo>
                                <a:lnTo>
                                  <a:pt x="357119" y="11591"/>
                                </a:lnTo>
                                <a:lnTo>
                                  <a:pt x="0" y="11591"/>
                                </a:lnTo>
                                <a:lnTo>
                                  <a:pt x="0"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13" name="Rectangle 15313"/>
                        <wps:cNvSpPr/>
                        <wps:spPr>
                          <a:xfrm>
                            <a:off x="1341820" y="3187444"/>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314" name="Rectangle 15314"/>
                        <wps:cNvSpPr/>
                        <wps:spPr>
                          <a:xfrm>
                            <a:off x="1093989" y="3156535"/>
                            <a:ext cx="674893" cy="124872"/>
                          </a:xfrm>
                          <a:prstGeom prst="rect">
                            <a:avLst/>
                          </a:prstGeom>
                          <a:ln>
                            <a:noFill/>
                          </a:ln>
                        </wps:spPr>
                        <wps:txbx>
                          <w:txbxContent>
                            <w:p w:rsidR="00EE6B34" w:rsidRDefault="007B2103">
                              <w:pPr>
                                <w:spacing w:after="0" w:line="276" w:lineRule="auto"/>
                                <w:ind w:left="0" w:right="0"/>
                                <w:jc w:val="left"/>
                              </w:pPr>
                              <w:r>
                                <w:rPr>
                                  <w:sz w:val="15"/>
                                </w:rPr>
                                <w:t># generaons</w:t>
                              </w:r>
                            </w:p>
                          </w:txbxContent>
                        </wps:txbx>
                        <wps:bodyPr horzOverflow="overflow" lIns="0" tIns="0" rIns="0" bIns="0" rtlCol="0">
                          <a:noAutofit/>
                        </wps:bodyPr>
                      </wps:wsp>
                      <wps:wsp>
                        <wps:cNvPr id="15315" name="Rectangle 15315"/>
                        <wps:cNvSpPr/>
                        <wps:spPr>
                          <a:xfrm>
                            <a:off x="1600691" y="3156535"/>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316" name="Rectangle 15316"/>
                        <wps:cNvSpPr/>
                        <wps:spPr>
                          <a:xfrm>
                            <a:off x="1324158" y="3240432"/>
                            <a:ext cx="61059" cy="122597"/>
                          </a:xfrm>
                          <a:prstGeom prst="rect">
                            <a:avLst/>
                          </a:prstGeom>
                          <a:ln>
                            <a:noFill/>
                          </a:ln>
                        </wps:spPr>
                        <wps:txbx>
                          <w:txbxContent>
                            <w:p w:rsidR="00EE6B34" w:rsidRDefault="007B2103">
                              <w:pPr>
                                <w:spacing w:after="0" w:line="276" w:lineRule="auto"/>
                                <w:ind w:left="0" w:right="0"/>
                                <w:jc w:val="left"/>
                              </w:pPr>
                              <w:r>
                                <w:rPr>
                                  <w:sz w:val="15"/>
                                </w:rPr>
                                <w:t>=</w:t>
                              </w:r>
                            </w:p>
                          </w:txbxContent>
                        </wps:txbx>
                        <wps:bodyPr horzOverflow="overflow" lIns="0" tIns="0" rIns="0" bIns="0" rtlCol="0">
                          <a:noAutofit/>
                        </wps:bodyPr>
                      </wps:wsp>
                      <wps:wsp>
                        <wps:cNvPr id="15317" name="Rectangle 15317"/>
                        <wps:cNvSpPr/>
                        <wps:spPr>
                          <a:xfrm>
                            <a:off x="1369971" y="3240432"/>
                            <a:ext cx="27716" cy="122597"/>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318" name="Rectangle 15318"/>
                        <wps:cNvSpPr/>
                        <wps:spPr>
                          <a:xfrm>
                            <a:off x="1005123" y="3324882"/>
                            <a:ext cx="910033" cy="124871"/>
                          </a:xfrm>
                          <a:prstGeom prst="rect">
                            <a:avLst/>
                          </a:prstGeom>
                          <a:ln>
                            <a:noFill/>
                          </a:ln>
                        </wps:spPr>
                        <wps:txbx>
                          <w:txbxContent>
                            <w:p w:rsidR="00EE6B34" w:rsidRDefault="007B2103">
                              <w:pPr>
                                <w:spacing w:after="0" w:line="276" w:lineRule="auto"/>
                                <w:ind w:left="0" w:right="0"/>
                                <w:jc w:val="left"/>
                              </w:pPr>
                              <w:r>
                                <w:rPr>
                                  <w:sz w:val="15"/>
                                </w:rPr>
                                <w:t>max # generaons</w:t>
                              </w:r>
                            </w:p>
                          </w:txbxContent>
                        </wps:txbx>
                        <wps:bodyPr horzOverflow="overflow" lIns="0" tIns="0" rIns="0" bIns="0" rtlCol="0">
                          <a:noAutofit/>
                        </wps:bodyPr>
                      </wps:wsp>
                      <wps:wsp>
                        <wps:cNvPr id="15319" name="Rectangle 15319"/>
                        <wps:cNvSpPr/>
                        <wps:spPr>
                          <a:xfrm>
                            <a:off x="1689005" y="3324882"/>
                            <a:ext cx="27716" cy="122597"/>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320" name="Shape 15320"/>
                        <wps:cNvSpPr/>
                        <wps:spPr>
                          <a:xfrm>
                            <a:off x="609366" y="321794"/>
                            <a:ext cx="1447797" cy="288676"/>
                          </a:xfrm>
                          <a:custGeom>
                            <a:avLst/>
                            <a:gdLst/>
                            <a:ahLst/>
                            <a:cxnLst/>
                            <a:rect l="0" t="0" r="0" b="0"/>
                            <a:pathLst>
                              <a:path w="1447797" h="288676">
                                <a:moveTo>
                                  <a:pt x="146270" y="0"/>
                                </a:moveTo>
                                <a:lnTo>
                                  <a:pt x="1447797" y="0"/>
                                </a:lnTo>
                                <a:lnTo>
                                  <a:pt x="1301527" y="288676"/>
                                </a:lnTo>
                                <a:lnTo>
                                  <a:pt x="0" y="288676"/>
                                </a:lnTo>
                                <a:lnTo>
                                  <a:pt x="146270" y="0"/>
                                </a:lnTo>
                                <a:close/>
                              </a:path>
                            </a:pathLst>
                          </a:custGeom>
                          <a:ln w="0" cap="flat">
                            <a:miter lim="127000"/>
                          </a:ln>
                        </wps:spPr>
                        <wps:style>
                          <a:lnRef idx="0">
                            <a:srgbClr val="000000"/>
                          </a:lnRef>
                          <a:fillRef idx="1">
                            <a:srgbClr val="EEECE1"/>
                          </a:fillRef>
                          <a:effectRef idx="0">
                            <a:scrgbClr r="0" g="0" b="0"/>
                          </a:effectRef>
                          <a:fontRef idx="none"/>
                        </wps:style>
                        <wps:bodyPr/>
                      </wps:wsp>
                      <wps:wsp>
                        <wps:cNvPr id="15321" name="Shape 15321"/>
                        <wps:cNvSpPr/>
                        <wps:spPr>
                          <a:xfrm>
                            <a:off x="609366" y="321794"/>
                            <a:ext cx="723898" cy="288431"/>
                          </a:xfrm>
                          <a:custGeom>
                            <a:avLst/>
                            <a:gdLst/>
                            <a:ahLst/>
                            <a:cxnLst/>
                            <a:rect l="0" t="0" r="0" b="0"/>
                            <a:pathLst>
                              <a:path w="723898" h="288431">
                                <a:moveTo>
                                  <a:pt x="146270" y="0"/>
                                </a:moveTo>
                                <a:lnTo>
                                  <a:pt x="723898" y="0"/>
                                </a:lnTo>
                                <a:lnTo>
                                  <a:pt x="723898" y="11591"/>
                                </a:lnTo>
                                <a:lnTo>
                                  <a:pt x="153446" y="11591"/>
                                </a:lnTo>
                                <a:lnTo>
                                  <a:pt x="152894" y="12143"/>
                                </a:lnTo>
                                <a:lnTo>
                                  <a:pt x="135231" y="47469"/>
                                </a:lnTo>
                                <a:lnTo>
                                  <a:pt x="134679" y="48021"/>
                                </a:lnTo>
                                <a:lnTo>
                                  <a:pt x="117568" y="82242"/>
                                </a:lnTo>
                                <a:lnTo>
                                  <a:pt x="117016" y="82794"/>
                                </a:lnTo>
                                <a:lnTo>
                                  <a:pt x="99905" y="117016"/>
                                </a:lnTo>
                                <a:lnTo>
                                  <a:pt x="99353" y="117568"/>
                                </a:lnTo>
                                <a:lnTo>
                                  <a:pt x="81690" y="152893"/>
                                </a:lnTo>
                                <a:lnTo>
                                  <a:pt x="81138" y="153445"/>
                                </a:lnTo>
                                <a:lnTo>
                                  <a:pt x="64027" y="187667"/>
                                </a:lnTo>
                                <a:lnTo>
                                  <a:pt x="63476" y="188219"/>
                                </a:lnTo>
                                <a:lnTo>
                                  <a:pt x="45813" y="223545"/>
                                </a:lnTo>
                                <a:lnTo>
                                  <a:pt x="45261" y="224096"/>
                                </a:lnTo>
                                <a:lnTo>
                                  <a:pt x="28150" y="258318"/>
                                </a:lnTo>
                                <a:lnTo>
                                  <a:pt x="27598" y="258870"/>
                                </a:lnTo>
                                <a:lnTo>
                                  <a:pt x="18767" y="276533"/>
                                </a:lnTo>
                                <a:lnTo>
                                  <a:pt x="723898" y="276838"/>
                                </a:lnTo>
                                <a:lnTo>
                                  <a:pt x="723898" y="288431"/>
                                </a:lnTo>
                                <a:lnTo>
                                  <a:pt x="0" y="288124"/>
                                </a:lnTo>
                                <a:lnTo>
                                  <a:pt x="11591" y="264942"/>
                                </a:lnTo>
                                <a:lnTo>
                                  <a:pt x="12143" y="264390"/>
                                </a:lnTo>
                                <a:lnTo>
                                  <a:pt x="29254" y="230168"/>
                                </a:lnTo>
                                <a:lnTo>
                                  <a:pt x="29806" y="229616"/>
                                </a:lnTo>
                                <a:lnTo>
                                  <a:pt x="46917" y="195394"/>
                                </a:lnTo>
                                <a:lnTo>
                                  <a:pt x="47469" y="194842"/>
                                </a:lnTo>
                                <a:lnTo>
                                  <a:pt x="64580" y="160621"/>
                                </a:lnTo>
                                <a:lnTo>
                                  <a:pt x="65132" y="160069"/>
                                </a:lnTo>
                                <a:lnTo>
                                  <a:pt x="82243" y="125847"/>
                                </a:lnTo>
                                <a:lnTo>
                                  <a:pt x="82795" y="125295"/>
                                </a:lnTo>
                                <a:lnTo>
                                  <a:pt x="99905" y="91074"/>
                                </a:lnTo>
                                <a:lnTo>
                                  <a:pt x="100457" y="90522"/>
                                </a:lnTo>
                                <a:lnTo>
                                  <a:pt x="117016" y="57404"/>
                                </a:lnTo>
                                <a:lnTo>
                                  <a:pt x="117568" y="56852"/>
                                </a:lnTo>
                                <a:lnTo>
                                  <a:pt x="134679" y="22630"/>
                                </a:lnTo>
                                <a:lnTo>
                                  <a:pt x="135231" y="22078"/>
                                </a:lnTo>
                                <a:lnTo>
                                  <a:pt x="145718" y="1104"/>
                                </a:lnTo>
                                <a:lnTo>
                                  <a:pt x="146270"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22" name="Shape 15322"/>
                        <wps:cNvSpPr/>
                        <wps:spPr>
                          <a:xfrm>
                            <a:off x="1333265" y="321794"/>
                            <a:ext cx="723899" cy="288676"/>
                          </a:xfrm>
                          <a:custGeom>
                            <a:avLst/>
                            <a:gdLst/>
                            <a:ahLst/>
                            <a:cxnLst/>
                            <a:rect l="0" t="0" r="0" b="0"/>
                            <a:pathLst>
                              <a:path w="723899" h="288676">
                                <a:moveTo>
                                  <a:pt x="0" y="0"/>
                                </a:moveTo>
                                <a:lnTo>
                                  <a:pt x="723899" y="0"/>
                                </a:lnTo>
                                <a:lnTo>
                                  <a:pt x="723347" y="552"/>
                                </a:lnTo>
                                <a:lnTo>
                                  <a:pt x="710652" y="25942"/>
                                </a:lnTo>
                                <a:lnTo>
                                  <a:pt x="710100" y="26494"/>
                                </a:lnTo>
                                <a:lnTo>
                                  <a:pt x="692437" y="61819"/>
                                </a:lnTo>
                                <a:lnTo>
                                  <a:pt x="691885" y="62372"/>
                                </a:lnTo>
                                <a:lnTo>
                                  <a:pt x="674774" y="96593"/>
                                </a:lnTo>
                                <a:lnTo>
                                  <a:pt x="674222" y="97145"/>
                                </a:lnTo>
                                <a:lnTo>
                                  <a:pt x="656559" y="132471"/>
                                </a:lnTo>
                                <a:lnTo>
                                  <a:pt x="656007" y="133023"/>
                                </a:lnTo>
                                <a:lnTo>
                                  <a:pt x="638896" y="167244"/>
                                </a:lnTo>
                                <a:lnTo>
                                  <a:pt x="638344" y="167796"/>
                                </a:lnTo>
                                <a:lnTo>
                                  <a:pt x="621234" y="202018"/>
                                </a:lnTo>
                                <a:lnTo>
                                  <a:pt x="620682" y="202570"/>
                                </a:lnTo>
                                <a:lnTo>
                                  <a:pt x="603019" y="237896"/>
                                </a:lnTo>
                                <a:lnTo>
                                  <a:pt x="602467" y="238447"/>
                                </a:lnTo>
                                <a:lnTo>
                                  <a:pt x="585356" y="272669"/>
                                </a:lnTo>
                                <a:lnTo>
                                  <a:pt x="584804" y="273221"/>
                                </a:lnTo>
                                <a:lnTo>
                                  <a:pt x="577629" y="287572"/>
                                </a:lnTo>
                                <a:lnTo>
                                  <a:pt x="577629" y="288676"/>
                                </a:lnTo>
                                <a:lnTo>
                                  <a:pt x="0" y="288431"/>
                                </a:lnTo>
                                <a:lnTo>
                                  <a:pt x="0" y="276838"/>
                                </a:lnTo>
                                <a:lnTo>
                                  <a:pt x="570453" y="277085"/>
                                </a:lnTo>
                                <a:lnTo>
                                  <a:pt x="570453" y="276533"/>
                                </a:lnTo>
                                <a:lnTo>
                                  <a:pt x="584252" y="248935"/>
                                </a:lnTo>
                                <a:lnTo>
                                  <a:pt x="584804" y="248383"/>
                                </a:lnTo>
                                <a:lnTo>
                                  <a:pt x="602467" y="213057"/>
                                </a:lnTo>
                                <a:lnTo>
                                  <a:pt x="603019" y="212505"/>
                                </a:lnTo>
                                <a:lnTo>
                                  <a:pt x="620130" y="178284"/>
                                </a:lnTo>
                                <a:lnTo>
                                  <a:pt x="620682" y="177732"/>
                                </a:lnTo>
                                <a:lnTo>
                                  <a:pt x="638344" y="142406"/>
                                </a:lnTo>
                                <a:lnTo>
                                  <a:pt x="638896" y="141854"/>
                                </a:lnTo>
                                <a:lnTo>
                                  <a:pt x="656007" y="107633"/>
                                </a:lnTo>
                                <a:lnTo>
                                  <a:pt x="656559" y="107080"/>
                                </a:lnTo>
                                <a:lnTo>
                                  <a:pt x="673670" y="72859"/>
                                </a:lnTo>
                                <a:lnTo>
                                  <a:pt x="674222" y="72307"/>
                                </a:lnTo>
                                <a:lnTo>
                                  <a:pt x="691885" y="36981"/>
                                </a:lnTo>
                                <a:lnTo>
                                  <a:pt x="692437" y="36429"/>
                                </a:lnTo>
                                <a:lnTo>
                                  <a:pt x="704580" y="12143"/>
                                </a:lnTo>
                                <a:lnTo>
                                  <a:pt x="705132" y="11591"/>
                                </a:lnTo>
                                <a:lnTo>
                                  <a:pt x="0" y="11591"/>
                                </a:lnTo>
                                <a:lnTo>
                                  <a:pt x="0"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23" name="Rectangle 15323"/>
                        <wps:cNvSpPr/>
                        <wps:spPr>
                          <a:xfrm>
                            <a:off x="1332989" y="404451"/>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324" name="Rectangle 15324"/>
                        <wps:cNvSpPr/>
                        <wps:spPr>
                          <a:xfrm>
                            <a:off x="893627" y="341526"/>
                            <a:ext cx="1265071" cy="124871"/>
                          </a:xfrm>
                          <a:prstGeom prst="rect">
                            <a:avLst/>
                          </a:prstGeom>
                          <a:ln>
                            <a:noFill/>
                          </a:ln>
                        </wps:spPr>
                        <wps:txbx>
                          <w:txbxContent>
                            <w:p w:rsidR="00EE6B34" w:rsidRDefault="007B2103">
                              <w:pPr>
                                <w:spacing w:after="0" w:line="276" w:lineRule="auto"/>
                                <w:ind w:left="0" w:right="0"/>
                                <w:jc w:val="left"/>
                              </w:pPr>
                              <w:r>
                                <w:rPr>
                                  <w:sz w:val="15"/>
                                </w:rPr>
                                <w:t xml:space="preserve">General parameters, first </w:t>
                              </w:r>
                            </w:p>
                          </w:txbxContent>
                        </wps:txbx>
                        <wps:bodyPr horzOverflow="overflow" lIns="0" tIns="0" rIns="0" bIns="0" rtlCol="0">
                          <a:noAutofit/>
                        </wps:bodyPr>
                      </wps:wsp>
                      <wps:wsp>
                        <wps:cNvPr id="15325" name="Rectangle 15325"/>
                        <wps:cNvSpPr/>
                        <wps:spPr>
                          <a:xfrm>
                            <a:off x="1844658" y="341526"/>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326" name="Rectangle 15326"/>
                        <wps:cNvSpPr/>
                        <wps:spPr>
                          <a:xfrm>
                            <a:off x="1133730" y="475102"/>
                            <a:ext cx="599523" cy="122596"/>
                          </a:xfrm>
                          <a:prstGeom prst="rect">
                            <a:avLst/>
                          </a:prstGeom>
                          <a:ln>
                            <a:noFill/>
                          </a:ln>
                        </wps:spPr>
                        <wps:txbx>
                          <w:txbxContent>
                            <w:p w:rsidR="00EE6B34" w:rsidRDefault="007B2103">
                              <w:pPr>
                                <w:spacing w:after="0" w:line="276" w:lineRule="auto"/>
                                <w:ind w:left="0" w:right="0"/>
                                <w:jc w:val="left"/>
                              </w:pPr>
                              <w:r>
                                <w:rPr>
                                  <w:sz w:val="15"/>
                                </w:rPr>
                                <w:t>parents (Fp)</w:t>
                              </w:r>
                            </w:p>
                          </w:txbxContent>
                        </wps:txbx>
                        <wps:bodyPr horzOverflow="overflow" lIns="0" tIns="0" rIns="0" bIns="0" rtlCol="0">
                          <a:noAutofit/>
                        </wps:bodyPr>
                      </wps:wsp>
                      <wps:wsp>
                        <wps:cNvPr id="15327" name="Rectangle 15327"/>
                        <wps:cNvSpPr/>
                        <wps:spPr>
                          <a:xfrm>
                            <a:off x="1584132" y="475102"/>
                            <a:ext cx="27716" cy="12259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328" name="Shape 15328"/>
                        <wps:cNvSpPr/>
                        <wps:spPr>
                          <a:xfrm>
                            <a:off x="1298215" y="179940"/>
                            <a:ext cx="68995" cy="141855"/>
                          </a:xfrm>
                          <a:custGeom>
                            <a:avLst/>
                            <a:gdLst/>
                            <a:ahLst/>
                            <a:cxnLst/>
                            <a:rect l="0" t="0" r="0" b="0"/>
                            <a:pathLst>
                              <a:path w="68995" h="141855">
                                <a:moveTo>
                                  <a:pt x="27598" y="0"/>
                                </a:moveTo>
                                <a:lnTo>
                                  <a:pt x="41397" y="0"/>
                                </a:lnTo>
                                <a:lnTo>
                                  <a:pt x="41397" y="100457"/>
                                </a:lnTo>
                                <a:lnTo>
                                  <a:pt x="68995" y="100457"/>
                                </a:lnTo>
                                <a:lnTo>
                                  <a:pt x="34773" y="141855"/>
                                </a:lnTo>
                                <a:lnTo>
                                  <a:pt x="0" y="100457"/>
                                </a:lnTo>
                                <a:lnTo>
                                  <a:pt x="27598" y="100457"/>
                                </a:lnTo>
                                <a:lnTo>
                                  <a:pt x="27598"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29" name="Shape 15329"/>
                        <wps:cNvSpPr/>
                        <wps:spPr>
                          <a:xfrm>
                            <a:off x="581216" y="1881640"/>
                            <a:ext cx="68995" cy="403484"/>
                          </a:xfrm>
                          <a:custGeom>
                            <a:avLst/>
                            <a:gdLst/>
                            <a:ahLst/>
                            <a:cxnLst/>
                            <a:rect l="0" t="0" r="0" b="0"/>
                            <a:pathLst>
                              <a:path w="68995" h="403484">
                                <a:moveTo>
                                  <a:pt x="27598" y="0"/>
                                </a:moveTo>
                                <a:lnTo>
                                  <a:pt x="41397" y="0"/>
                                </a:lnTo>
                                <a:lnTo>
                                  <a:pt x="41397" y="362087"/>
                                </a:lnTo>
                                <a:lnTo>
                                  <a:pt x="68995" y="362087"/>
                                </a:lnTo>
                                <a:lnTo>
                                  <a:pt x="34773" y="403484"/>
                                </a:lnTo>
                                <a:lnTo>
                                  <a:pt x="0" y="362087"/>
                                </a:lnTo>
                                <a:lnTo>
                                  <a:pt x="27598" y="362087"/>
                                </a:lnTo>
                                <a:lnTo>
                                  <a:pt x="27598"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30" name="Shape 15330"/>
                        <wps:cNvSpPr/>
                        <wps:spPr>
                          <a:xfrm>
                            <a:off x="11039" y="803105"/>
                            <a:ext cx="641933" cy="68995"/>
                          </a:xfrm>
                          <a:custGeom>
                            <a:avLst/>
                            <a:gdLst/>
                            <a:ahLst/>
                            <a:cxnLst/>
                            <a:rect l="0" t="0" r="0" b="0"/>
                            <a:pathLst>
                              <a:path w="641933" h="68995">
                                <a:moveTo>
                                  <a:pt x="600535" y="0"/>
                                </a:moveTo>
                                <a:lnTo>
                                  <a:pt x="641933" y="34773"/>
                                </a:lnTo>
                                <a:lnTo>
                                  <a:pt x="600535" y="68995"/>
                                </a:lnTo>
                                <a:lnTo>
                                  <a:pt x="600535" y="41397"/>
                                </a:lnTo>
                                <a:lnTo>
                                  <a:pt x="0" y="41397"/>
                                </a:lnTo>
                                <a:lnTo>
                                  <a:pt x="0" y="27598"/>
                                </a:lnTo>
                                <a:lnTo>
                                  <a:pt x="600535" y="27598"/>
                                </a:lnTo>
                                <a:lnTo>
                                  <a:pt x="600535"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31" name="Shape 15331"/>
                        <wps:cNvSpPr/>
                        <wps:spPr>
                          <a:xfrm>
                            <a:off x="608263" y="1888263"/>
                            <a:ext cx="177180" cy="0"/>
                          </a:xfrm>
                          <a:custGeom>
                            <a:avLst/>
                            <a:gdLst/>
                            <a:ahLst/>
                            <a:cxnLst/>
                            <a:rect l="0" t="0" r="0" b="0"/>
                            <a:pathLst>
                              <a:path w="177180">
                                <a:moveTo>
                                  <a:pt x="177180" y="0"/>
                                </a:moveTo>
                                <a:lnTo>
                                  <a:pt x="0" y="0"/>
                                </a:lnTo>
                              </a:path>
                            </a:pathLst>
                          </a:custGeom>
                          <a:ln w="13799" cap="flat">
                            <a:round/>
                          </a:ln>
                        </wps:spPr>
                        <wps:style>
                          <a:lnRef idx="1">
                            <a:srgbClr val="777671"/>
                          </a:lnRef>
                          <a:fillRef idx="0">
                            <a:srgbClr val="000000">
                              <a:alpha val="0"/>
                            </a:srgbClr>
                          </a:fillRef>
                          <a:effectRef idx="0">
                            <a:scrgbClr r="0" g="0" b="0"/>
                          </a:effectRef>
                          <a:fontRef idx="none"/>
                        </wps:style>
                        <wps:bodyPr/>
                      </wps:wsp>
                      <wps:wsp>
                        <wps:cNvPr id="15332" name="Rectangle 15332"/>
                        <wps:cNvSpPr/>
                        <wps:spPr>
                          <a:xfrm>
                            <a:off x="1948427" y="1785185"/>
                            <a:ext cx="129379" cy="97636"/>
                          </a:xfrm>
                          <a:prstGeom prst="rect">
                            <a:avLst/>
                          </a:prstGeom>
                          <a:ln>
                            <a:noFill/>
                          </a:ln>
                        </wps:spPr>
                        <wps:txbx>
                          <w:txbxContent>
                            <w:p w:rsidR="00EE6B34" w:rsidRDefault="007B2103">
                              <w:pPr>
                                <w:spacing w:after="0" w:line="276" w:lineRule="auto"/>
                                <w:ind w:left="0" w:right="0"/>
                                <w:jc w:val="left"/>
                              </w:pPr>
                              <w:r>
                                <w:rPr>
                                  <w:sz w:val="12"/>
                                </w:rPr>
                                <w:t>yes</w:t>
                              </w:r>
                            </w:p>
                          </w:txbxContent>
                        </wps:txbx>
                        <wps:bodyPr horzOverflow="overflow" lIns="0" tIns="0" rIns="0" bIns="0" rtlCol="0">
                          <a:noAutofit/>
                        </wps:bodyPr>
                      </wps:wsp>
                      <wps:wsp>
                        <wps:cNvPr id="15333" name="Rectangle 15333"/>
                        <wps:cNvSpPr/>
                        <wps:spPr>
                          <a:xfrm>
                            <a:off x="2046124" y="1785185"/>
                            <a:ext cx="22073" cy="97636"/>
                          </a:xfrm>
                          <a:prstGeom prst="rect">
                            <a:avLst/>
                          </a:prstGeom>
                          <a:ln>
                            <a:noFill/>
                          </a:ln>
                        </wps:spPr>
                        <wps:txbx>
                          <w:txbxContent>
                            <w:p w:rsidR="00EE6B34" w:rsidRDefault="007B2103">
                              <w:pPr>
                                <w:spacing w:after="0" w:line="276" w:lineRule="auto"/>
                                <w:ind w:left="0" w:right="0"/>
                                <w:jc w:val="left"/>
                              </w:pPr>
                              <w:r>
                                <w:rPr>
                                  <w:sz w:val="12"/>
                                </w:rPr>
                                <w:t xml:space="preserve"> </w:t>
                              </w:r>
                            </w:p>
                          </w:txbxContent>
                        </wps:txbx>
                        <wps:bodyPr horzOverflow="overflow" lIns="0" tIns="0" rIns="0" bIns="0" rtlCol="0">
                          <a:noAutofit/>
                        </wps:bodyPr>
                      </wps:wsp>
                      <wps:wsp>
                        <wps:cNvPr id="15334" name="Rectangle 15334"/>
                        <wps:cNvSpPr/>
                        <wps:spPr>
                          <a:xfrm>
                            <a:off x="653523" y="1796224"/>
                            <a:ext cx="102811" cy="97636"/>
                          </a:xfrm>
                          <a:prstGeom prst="rect">
                            <a:avLst/>
                          </a:prstGeom>
                          <a:ln>
                            <a:noFill/>
                          </a:ln>
                        </wps:spPr>
                        <wps:txbx>
                          <w:txbxContent>
                            <w:p w:rsidR="00EE6B34" w:rsidRDefault="007B2103">
                              <w:pPr>
                                <w:spacing w:after="0" w:line="276" w:lineRule="auto"/>
                                <w:ind w:left="0" w:right="0"/>
                                <w:jc w:val="left"/>
                              </w:pPr>
                              <w:r>
                                <w:rPr>
                                  <w:sz w:val="12"/>
                                </w:rPr>
                                <w:t>no</w:t>
                              </w:r>
                            </w:p>
                          </w:txbxContent>
                        </wps:txbx>
                        <wps:bodyPr horzOverflow="overflow" lIns="0" tIns="0" rIns="0" bIns="0" rtlCol="0">
                          <a:noAutofit/>
                        </wps:bodyPr>
                      </wps:wsp>
                      <wps:wsp>
                        <wps:cNvPr id="15335" name="Rectangle 15335"/>
                        <wps:cNvSpPr/>
                        <wps:spPr>
                          <a:xfrm>
                            <a:off x="730798" y="1796224"/>
                            <a:ext cx="22073" cy="97636"/>
                          </a:xfrm>
                          <a:prstGeom prst="rect">
                            <a:avLst/>
                          </a:prstGeom>
                          <a:ln>
                            <a:noFill/>
                          </a:ln>
                        </wps:spPr>
                        <wps:txbx>
                          <w:txbxContent>
                            <w:p w:rsidR="00EE6B34" w:rsidRDefault="007B2103">
                              <w:pPr>
                                <w:spacing w:after="0" w:line="276" w:lineRule="auto"/>
                                <w:ind w:left="0" w:right="0"/>
                                <w:jc w:val="left"/>
                              </w:pPr>
                              <w:r>
                                <w:rPr>
                                  <w:sz w:val="12"/>
                                </w:rPr>
                                <w:t xml:space="preserve"> </w:t>
                              </w:r>
                            </w:p>
                          </w:txbxContent>
                        </wps:txbx>
                        <wps:bodyPr horzOverflow="overflow" lIns="0" tIns="0" rIns="0" bIns="0" rtlCol="0">
                          <a:noAutofit/>
                        </wps:bodyPr>
                      </wps:wsp>
                      <wps:wsp>
                        <wps:cNvPr id="15336" name="Shape 15336"/>
                        <wps:cNvSpPr/>
                        <wps:spPr>
                          <a:xfrm>
                            <a:off x="1311463" y="1536663"/>
                            <a:ext cx="68995" cy="194842"/>
                          </a:xfrm>
                          <a:custGeom>
                            <a:avLst/>
                            <a:gdLst/>
                            <a:ahLst/>
                            <a:cxnLst/>
                            <a:rect l="0" t="0" r="0" b="0"/>
                            <a:pathLst>
                              <a:path w="68995" h="194842">
                                <a:moveTo>
                                  <a:pt x="27598" y="0"/>
                                </a:moveTo>
                                <a:lnTo>
                                  <a:pt x="41397" y="0"/>
                                </a:lnTo>
                                <a:lnTo>
                                  <a:pt x="41397" y="153445"/>
                                </a:lnTo>
                                <a:lnTo>
                                  <a:pt x="68995" y="153445"/>
                                </a:lnTo>
                                <a:lnTo>
                                  <a:pt x="34773" y="194842"/>
                                </a:lnTo>
                                <a:lnTo>
                                  <a:pt x="0" y="153445"/>
                                </a:lnTo>
                                <a:lnTo>
                                  <a:pt x="27598" y="153445"/>
                                </a:lnTo>
                                <a:lnTo>
                                  <a:pt x="27598"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31" name="Shape 1247331"/>
                        <wps:cNvSpPr/>
                        <wps:spPr>
                          <a:xfrm>
                            <a:off x="1548254" y="2710135"/>
                            <a:ext cx="1128763" cy="193187"/>
                          </a:xfrm>
                          <a:custGeom>
                            <a:avLst/>
                            <a:gdLst/>
                            <a:ahLst/>
                            <a:cxnLst/>
                            <a:rect l="0" t="0" r="0" b="0"/>
                            <a:pathLst>
                              <a:path w="1128763" h="193187">
                                <a:moveTo>
                                  <a:pt x="0" y="0"/>
                                </a:moveTo>
                                <a:lnTo>
                                  <a:pt x="1128763" y="0"/>
                                </a:lnTo>
                                <a:lnTo>
                                  <a:pt x="1128763" y="193187"/>
                                </a:lnTo>
                                <a:lnTo>
                                  <a:pt x="0" y="193187"/>
                                </a:lnTo>
                                <a:lnTo>
                                  <a:pt x="0" y="0"/>
                                </a:lnTo>
                              </a:path>
                            </a:pathLst>
                          </a:custGeom>
                          <a:ln w="0" cap="flat">
                            <a:miter lim="127000"/>
                          </a:ln>
                        </wps:spPr>
                        <wps:style>
                          <a:lnRef idx="0">
                            <a:srgbClr val="000000"/>
                          </a:lnRef>
                          <a:fillRef idx="1">
                            <a:srgbClr val="EEECE1"/>
                          </a:fillRef>
                          <a:effectRef idx="0">
                            <a:scrgbClr r="0" g="0" b="0"/>
                          </a:effectRef>
                          <a:fontRef idx="none"/>
                        </wps:style>
                        <wps:bodyPr/>
                      </wps:wsp>
                      <wps:wsp>
                        <wps:cNvPr id="1247332" name="Shape 1247332"/>
                        <wps:cNvSpPr/>
                        <wps:spPr>
                          <a:xfrm>
                            <a:off x="1548254" y="2710135"/>
                            <a:ext cx="564381" cy="11039"/>
                          </a:xfrm>
                          <a:custGeom>
                            <a:avLst/>
                            <a:gdLst/>
                            <a:ahLst/>
                            <a:cxnLst/>
                            <a:rect l="0" t="0" r="0" b="0"/>
                            <a:pathLst>
                              <a:path w="564381" h="11039">
                                <a:moveTo>
                                  <a:pt x="0" y="0"/>
                                </a:moveTo>
                                <a:lnTo>
                                  <a:pt x="564381" y="0"/>
                                </a:lnTo>
                                <a:lnTo>
                                  <a:pt x="564381" y="11039"/>
                                </a:lnTo>
                                <a:lnTo>
                                  <a:pt x="0" y="11039"/>
                                </a:lnTo>
                              </a:path>
                            </a:pathLst>
                          </a:custGeom>
                          <a:ln w="0" cap="flat">
                            <a:miter lim="127000"/>
                          </a:ln>
                        </wps:spPr>
                        <wps:style>
                          <a:lnRef idx="0">
                            <a:srgbClr val="000000"/>
                          </a:lnRef>
                          <a:fillRef idx="1">
                            <a:srgbClr val="777671"/>
                          </a:fillRef>
                          <a:effectRef idx="0">
                            <a:scrgbClr r="0" g="0" b="0"/>
                          </a:effectRef>
                          <a:fontRef idx="none"/>
                        </wps:style>
                        <wps:bodyPr/>
                      </wps:wsp>
                      <wps:wsp>
                        <wps:cNvPr id="1247333" name="Shape 1247333"/>
                        <wps:cNvSpPr/>
                        <wps:spPr>
                          <a:xfrm>
                            <a:off x="1548254" y="2891731"/>
                            <a:ext cx="564381" cy="11591"/>
                          </a:xfrm>
                          <a:custGeom>
                            <a:avLst/>
                            <a:gdLst/>
                            <a:ahLst/>
                            <a:cxnLst/>
                            <a:rect l="0" t="0" r="0" b="0"/>
                            <a:pathLst>
                              <a:path w="564381" h="11591">
                                <a:moveTo>
                                  <a:pt x="0" y="0"/>
                                </a:moveTo>
                                <a:lnTo>
                                  <a:pt x="564381" y="0"/>
                                </a:lnTo>
                                <a:lnTo>
                                  <a:pt x="564381" y="11591"/>
                                </a:lnTo>
                                <a:lnTo>
                                  <a:pt x="0" y="11591"/>
                                </a:lnTo>
                              </a:path>
                            </a:pathLst>
                          </a:custGeom>
                          <a:ln w="0" cap="flat">
                            <a:miter lim="127000"/>
                          </a:ln>
                        </wps:spPr>
                        <wps:style>
                          <a:lnRef idx="0">
                            <a:srgbClr val="000000"/>
                          </a:lnRef>
                          <a:fillRef idx="1">
                            <a:srgbClr val="777671"/>
                          </a:fillRef>
                          <a:effectRef idx="0">
                            <a:scrgbClr r="0" g="0" b="0"/>
                          </a:effectRef>
                          <a:fontRef idx="none"/>
                        </wps:style>
                        <wps:bodyPr/>
                      </wps:wsp>
                      <wps:wsp>
                        <wps:cNvPr id="1247334" name="Shape 1247334"/>
                        <wps:cNvSpPr/>
                        <wps:spPr>
                          <a:xfrm>
                            <a:off x="1548254" y="2710135"/>
                            <a:ext cx="11591" cy="193187"/>
                          </a:xfrm>
                          <a:custGeom>
                            <a:avLst/>
                            <a:gdLst/>
                            <a:ahLst/>
                            <a:cxnLst/>
                            <a:rect l="0" t="0" r="0" b="0"/>
                            <a:pathLst>
                              <a:path w="11591" h="193187">
                                <a:moveTo>
                                  <a:pt x="0" y="0"/>
                                </a:moveTo>
                                <a:lnTo>
                                  <a:pt x="11591" y="0"/>
                                </a:lnTo>
                                <a:lnTo>
                                  <a:pt x="11591" y="193187"/>
                                </a:lnTo>
                                <a:lnTo>
                                  <a:pt x="0" y="193187"/>
                                </a:lnTo>
                              </a:path>
                            </a:pathLst>
                          </a:custGeom>
                          <a:ln w="0" cap="flat">
                            <a:miter lim="127000"/>
                          </a:ln>
                        </wps:spPr>
                        <wps:style>
                          <a:lnRef idx="0">
                            <a:srgbClr val="000000"/>
                          </a:lnRef>
                          <a:fillRef idx="1">
                            <a:srgbClr val="777671"/>
                          </a:fillRef>
                          <a:effectRef idx="0">
                            <a:scrgbClr r="0" g="0" b="0"/>
                          </a:effectRef>
                          <a:fontRef idx="none"/>
                        </wps:style>
                        <wps:bodyPr/>
                      </wps:wsp>
                      <wps:wsp>
                        <wps:cNvPr id="1190841" name="Shape 1190841"/>
                        <wps:cNvSpPr/>
                        <wps:spPr>
                          <a:xfrm>
                            <a:off x="2112636" y="2891731"/>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190840" name="Shape 1190840"/>
                        <wps:cNvSpPr/>
                        <wps:spPr>
                          <a:xfrm>
                            <a:off x="2112636" y="2710135"/>
                            <a:ext cx="0" cy="11039"/>
                          </a:xfrm>
                          <a:custGeom>
                            <a:avLst/>
                            <a:gdLst/>
                            <a:ahLst/>
                            <a:cxnLst/>
                            <a:rect l="0" t="0" r="0" b="0"/>
                            <a:pathLst>
                              <a:path h="11039">
                                <a:moveTo>
                                  <a:pt x="0" y="0"/>
                                </a:moveTo>
                                <a:lnTo>
                                  <a:pt x="0" y="0"/>
                                </a:lnTo>
                                <a:lnTo>
                                  <a:pt x="0" y="11039"/>
                                </a:lnTo>
                                <a:lnTo>
                                  <a:pt x="0" y="11039"/>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190848" name="Shape 1190848"/>
                        <wps:cNvSpPr/>
                        <wps:spPr>
                          <a:xfrm>
                            <a:off x="2112636" y="2710135"/>
                            <a:ext cx="0" cy="11039"/>
                          </a:xfrm>
                          <a:custGeom>
                            <a:avLst/>
                            <a:gdLst/>
                            <a:ahLst/>
                            <a:cxnLst/>
                            <a:rect l="0" t="0" r="0" b="0"/>
                            <a:pathLst>
                              <a:path h="11039">
                                <a:moveTo>
                                  <a:pt x="0" y="0"/>
                                </a:moveTo>
                                <a:lnTo>
                                  <a:pt x="0" y="0"/>
                                </a:lnTo>
                                <a:lnTo>
                                  <a:pt x="0" y="11039"/>
                                </a:lnTo>
                                <a:lnTo>
                                  <a:pt x="0" y="11039"/>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35" name="Shape 1247335"/>
                        <wps:cNvSpPr/>
                        <wps:spPr>
                          <a:xfrm>
                            <a:off x="2665426" y="2710135"/>
                            <a:ext cx="11592" cy="193187"/>
                          </a:xfrm>
                          <a:custGeom>
                            <a:avLst/>
                            <a:gdLst/>
                            <a:ahLst/>
                            <a:cxnLst/>
                            <a:rect l="0" t="0" r="0" b="0"/>
                            <a:pathLst>
                              <a:path w="11592" h="193187">
                                <a:moveTo>
                                  <a:pt x="0" y="0"/>
                                </a:moveTo>
                                <a:lnTo>
                                  <a:pt x="11592" y="0"/>
                                </a:lnTo>
                                <a:lnTo>
                                  <a:pt x="11592" y="193187"/>
                                </a:lnTo>
                                <a:lnTo>
                                  <a:pt x="0" y="193187"/>
                                </a:lnTo>
                              </a:path>
                            </a:pathLst>
                          </a:custGeom>
                          <a:ln w="0" cap="flat">
                            <a:miter lim="127000"/>
                          </a:ln>
                        </wps:spPr>
                        <wps:style>
                          <a:lnRef idx="0">
                            <a:srgbClr val="000000"/>
                          </a:lnRef>
                          <a:fillRef idx="1">
                            <a:srgbClr val="777671"/>
                          </a:fillRef>
                          <a:effectRef idx="0">
                            <a:scrgbClr r="0" g="0" b="0"/>
                          </a:effectRef>
                          <a:fontRef idx="none"/>
                        </wps:style>
                        <wps:bodyPr/>
                      </wps:wsp>
                      <wps:wsp>
                        <wps:cNvPr id="1190847" name="Shape 1190847"/>
                        <wps:cNvSpPr/>
                        <wps:spPr>
                          <a:xfrm>
                            <a:off x="2112636" y="2891731"/>
                            <a:ext cx="0" cy="11591"/>
                          </a:xfrm>
                          <a:custGeom>
                            <a:avLst/>
                            <a:gdLst/>
                            <a:ahLst/>
                            <a:cxnLst/>
                            <a:rect l="0" t="0" r="0" b="0"/>
                            <a:pathLst>
                              <a:path h="11591">
                                <a:moveTo>
                                  <a:pt x="0" y="0"/>
                                </a:moveTo>
                                <a:lnTo>
                                  <a:pt x="0" y="0"/>
                                </a:lnTo>
                                <a:lnTo>
                                  <a:pt x="0" y="11591"/>
                                </a:lnTo>
                                <a:lnTo>
                                  <a:pt x="0" y="11591"/>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36" name="Shape 1247336"/>
                        <wps:cNvSpPr/>
                        <wps:spPr>
                          <a:xfrm>
                            <a:off x="2112636" y="2891731"/>
                            <a:ext cx="564382" cy="11591"/>
                          </a:xfrm>
                          <a:custGeom>
                            <a:avLst/>
                            <a:gdLst/>
                            <a:ahLst/>
                            <a:cxnLst/>
                            <a:rect l="0" t="0" r="0" b="0"/>
                            <a:pathLst>
                              <a:path w="564382" h="11591">
                                <a:moveTo>
                                  <a:pt x="0" y="0"/>
                                </a:moveTo>
                                <a:lnTo>
                                  <a:pt x="564382" y="0"/>
                                </a:lnTo>
                                <a:lnTo>
                                  <a:pt x="564382" y="11591"/>
                                </a:lnTo>
                                <a:lnTo>
                                  <a:pt x="0" y="11591"/>
                                </a:lnTo>
                              </a:path>
                            </a:pathLst>
                          </a:custGeom>
                          <a:ln w="0" cap="flat">
                            <a:miter lim="127000"/>
                          </a:ln>
                        </wps:spPr>
                        <wps:style>
                          <a:lnRef idx="0">
                            <a:srgbClr val="000000"/>
                          </a:lnRef>
                          <a:fillRef idx="1">
                            <a:srgbClr val="777671"/>
                          </a:fillRef>
                          <a:effectRef idx="0">
                            <a:scrgbClr r="0" g="0" b="0"/>
                          </a:effectRef>
                          <a:fontRef idx="none"/>
                        </wps:style>
                        <wps:bodyPr/>
                      </wps:wsp>
                      <wps:wsp>
                        <wps:cNvPr id="1247337" name="Shape 1247337"/>
                        <wps:cNvSpPr/>
                        <wps:spPr>
                          <a:xfrm>
                            <a:off x="2112636" y="2710135"/>
                            <a:ext cx="564382" cy="11039"/>
                          </a:xfrm>
                          <a:custGeom>
                            <a:avLst/>
                            <a:gdLst/>
                            <a:ahLst/>
                            <a:cxnLst/>
                            <a:rect l="0" t="0" r="0" b="0"/>
                            <a:pathLst>
                              <a:path w="564382" h="11039">
                                <a:moveTo>
                                  <a:pt x="0" y="0"/>
                                </a:moveTo>
                                <a:lnTo>
                                  <a:pt x="564382" y="0"/>
                                </a:lnTo>
                                <a:lnTo>
                                  <a:pt x="564382" y="11039"/>
                                </a:lnTo>
                                <a:lnTo>
                                  <a:pt x="0" y="11039"/>
                                </a:lnTo>
                              </a:path>
                            </a:pathLst>
                          </a:custGeom>
                          <a:ln w="0" cap="flat">
                            <a:miter lim="127000"/>
                          </a:ln>
                        </wps:spPr>
                        <wps:style>
                          <a:lnRef idx="0">
                            <a:srgbClr val="000000"/>
                          </a:lnRef>
                          <a:fillRef idx="1">
                            <a:srgbClr val="777671"/>
                          </a:fillRef>
                          <a:effectRef idx="0">
                            <a:scrgbClr r="0" g="0" b="0"/>
                          </a:effectRef>
                          <a:fontRef idx="none"/>
                        </wps:style>
                        <wps:bodyPr/>
                      </wps:wsp>
                      <wps:wsp>
                        <wps:cNvPr id="15340" name="Rectangle 15340"/>
                        <wps:cNvSpPr/>
                        <wps:spPr>
                          <a:xfrm>
                            <a:off x="1663063" y="2770712"/>
                            <a:ext cx="1194014" cy="122597"/>
                          </a:xfrm>
                          <a:prstGeom prst="rect">
                            <a:avLst/>
                          </a:prstGeom>
                          <a:ln>
                            <a:noFill/>
                          </a:ln>
                        </wps:spPr>
                        <wps:txbx>
                          <w:txbxContent>
                            <w:p w:rsidR="00EE6B34" w:rsidRDefault="007B2103">
                              <w:pPr>
                                <w:spacing w:after="0" w:line="276" w:lineRule="auto"/>
                                <w:ind w:left="0" w:right="0"/>
                                <w:jc w:val="left"/>
                              </w:pPr>
                              <w:r>
                                <w:rPr>
                                  <w:sz w:val="15"/>
                                </w:rPr>
                                <w:t>Parent replaced by child</w:t>
                              </w:r>
                            </w:p>
                          </w:txbxContent>
                        </wps:txbx>
                        <wps:bodyPr horzOverflow="overflow" lIns="0" tIns="0" rIns="0" bIns="0" rtlCol="0">
                          <a:noAutofit/>
                        </wps:bodyPr>
                      </wps:wsp>
                      <wps:wsp>
                        <wps:cNvPr id="15341" name="Rectangle 15341"/>
                        <wps:cNvSpPr/>
                        <wps:spPr>
                          <a:xfrm>
                            <a:off x="2560553" y="2770712"/>
                            <a:ext cx="27716" cy="122597"/>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342" name="Shape 15342"/>
                        <wps:cNvSpPr/>
                        <wps:spPr>
                          <a:xfrm>
                            <a:off x="2057164" y="1881640"/>
                            <a:ext cx="68995" cy="389133"/>
                          </a:xfrm>
                          <a:custGeom>
                            <a:avLst/>
                            <a:gdLst/>
                            <a:ahLst/>
                            <a:cxnLst/>
                            <a:rect l="0" t="0" r="0" b="0"/>
                            <a:pathLst>
                              <a:path w="68995" h="389133">
                                <a:moveTo>
                                  <a:pt x="28150" y="0"/>
                                </a:moveTo>
                                <a:lnTo>
                                  <a:pt x="41949" y="0"/>
                                </a:lnTo>
                                <a:lnTo>
                                  <a:pt x="41408" y="347736"/>
                                </a:lnTo>
                                <a:lnTo>
                                  <a:pt x="68995" y="347736"/>
                                </a:lnTo>
                                <a:lnTo>
                                  <a:pt x="34222" y="389133"/>
                                </a:lnTo>
                                <a:lnTo>
                                  <a:pt x="0" y="347736"/>
                                </a:lnTo>
                                <a:lnTo>
                                  <a:pt x="27609" y="347736"/>
                                </a:lnTo>
                                <a:lnTo>
                                  <a:pt x="28150"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43" name="Shape 15343"/>
                        <wps:cNvSpPr/>
                        <wps:spPr>
                          <a:xfrm>
                            <a:off x="1914757" y="1889367"/>
                            <a:ext cx="174420" cy="552"/>
                          </a:xfrm>
                          <a:custGeom>
                            <a:avLst/>
                            <a:gdLst/>
                            <a:ahLst/>
                            <a:cxnLst/>
                            <a:rect l="0" t="0" r="0" b="0"/>
                            <a:pathLst>
                              <a:path w="174420" h="552">
                                <a:moveTo>
                                  <a:pt x="174420" y="0"/>
                                </a:moveTo>
                                <a:lnTo>
                                  <a:pt x="0" y="552"/>
                                </a:lnTo>
                              </a:path>
                            </a:pathLst>
                          </a:custGeom>
                          <a:ln w="13799" cap="flat">
                            <a:round/>
                          </a:ln>
                        </wps:spPr>
                        <wps:style>
                          <a:lnRef idx="1">
                            <a:srgbClr val="777671"/>
                          </a:lnRef>
                          <a:fillRef idx="0">
                            <a:srgbClr val="000000">
                              <a:alpha val="0"/>
                            </a:srgbClr>
                          </a:fillRef>
                          <a:effectRef idx="0">
                            <a:scrgbClr r="0" g="0" b="0"/>
                          </a:effectRef>
                          <a:fontRef idx="none"/>
                        </wps:style>
                        <wps:bodyPr/>
                      </wps:wsp>
                      <wps:wsp>
                        <wps:cNvPr id="15344" name="Shape 15344"/>
                        <wps:cNvSpPr/>
                        <wps:spPr>
                          <a:xfrm>
                            <a:off x="2296163" y="2366262"/>
                            <a:ext cx="135231" cy="552"/>
                          </a:xfrm>
                          <a:custGeom>
                            <a:avLst/>
                            <a:gdLst/>
                            <a:ahLst/>
                            <a:cxnLst/>
                            <a:rect l="0" t="0" r="0" b="0"/>
                            <a:pathLst>
                              <a:path w="135231" h="552">
                                <a:moveTo>
                                  <a:pt x="135231" y="552"/>
                                </a:moveTo>
                                <a:lnTo>
                                  <a:pt x="0" y="0"/>
                                </a:lnTo>
                              </a:path>
                            </a:pathLst>
                          </a:custGeom>
                          <a:ln w="13799" cap="flat">
                            <a:round/>
                          </a:ln>
                        </wps:spPr>
                        <wps:style>
                          <a:lnRef idx="1">
                            <a:srgbClr val="777671"/>
                          </a:lnRef>
                          <a:fillRef idx="0">
                            <a:srgbClr val="000000">
                              <a:alpha val="0"/>
                            </a:srgbClr>
                          </a:fillRef>
                          <a:effectRef idx="0">
                            <a:scrgbClr r="0" g="0" b="0"/>
                          </a:effectRef>
                          <a:fontRef idx="none"/>
                        </wps:style>
                        <wps:bodyPr/>
                      </wps:wsp>
                      <wps:wsp>
                        <wps:cNvPr id="15345" name="Rectangle 15345"/>
                        <wps:cNvSpPr/>
                        <wps:spPr>
                          <a:xfrm>
                            <a:off x="2309410" y="2281398"/>
                            <a:ext cx="102811" cy="97636"/>
                          </a:xfrm>
                          <a:prstGeom prst="rect">
                            <a:avLst/>
                          </a:prstGeom>
                          <a:ln>
                            <a:noFill/>
                          </a:ln>
                        </wps:spPr>
                        <wps:txbx>
                          <w:txbxContent>
                            <w:p w:rsidR="00EE6B34" w:rsidRDefault="007B2103">
                              <w:pPr>
                                <w:spacing w:after="0" w:line="276" w:lineRule="auto"/>
                                <w:ind w:left="0" w:right="0"/>
                                <w:jc w:val="left"/>
                              </w:pPr>
                              <w:r>
                                <w:rPr>
                                  <w:sz w:val="12"/>
                                </w:rPr>
                                <w:t>no</w:t>
                              </w:r>
                            </w:p>
                          </w:txbxContent>
                        </wps:txbx>
                        <wps:bodyPr horzOverflow="overflow" lIns="0" tIns="0" rIns="0" bIns="0" rtlCol="0">
                          <a:noAutofit/>
                        </wps:bodyPr>
                      </wps:wsp>
                      <wps:wsp>
                        <wps:cNvPr id="15346" name="Rectangle 15346"/>
                        <wps:cNvSpPr/>
                        <wps:spPr>
                          <a:xfrm>
                            <a:off x="2386685" y="2281398"/>
                            <a:ext cx="22073" cy="97636"/>
                          </a:xfrm>
                          <a:prstGeom prst="rect">
                            <a:avLst/>
                          </a:prstGeom>
                          <a:ln>
                            <a:noFill/>
                          </a:ln>
                        </wps:spPr>
                        <wps:txbx>
                          <w:txbxContent>
                            <w:p w:rsidR="00EE6B34" w:rsidRDefault="007B2103">
                              <w:pPr>
                                <w:spacing w:after="0" w:line="276" w:lineRule="auto"/>
                                <w:ind w:left="0" w:right="0"/>
                                <w:jc w:val="left"/>
                              </w:pPr>
                              <w:r>
                                <w:rPr>
                                  <w:sz w:val="12"/>
                                </w:rPr>
                                <w:t xml:space="preserve"> </w:t>
                              </w:r>
                            </w:p>
                          </w:txbxContent>
                        </wps:txbx>
                        <wps:bodyPr horzOverflow="overflow" lIns="0" tIns="0" rIns="0" bIns="0" rtlCol="0">
                          <a:noAutofit/>
                        </wps:bodyPr>
                      </wps:wsp>
                      <wps:wsp>
                        <wps:cNvPr id="15347" name="Shape 15347"/>
                        <wps:cNvSpPr/>
                        <wps:spPr>
                          <a:xfrm>
                            <a:off x="3864" y="830151"/>
                            <a:ext cx="2208" cy="2435809"/>
                          </a:xfrm>
                          <a:custGeom>
                            <a:avLst/>
                            <a:gdLst/>
                            <a:ahLst/>
                            <a:cxnLst/>
                            <a:rect l="0" t="0" r="0" b="0"/>
                            <a:pathLst>
                              <a:path w="2208" h="2435809">
                                <a:moveTo>
                                  <a:pt x="2208" y="2435809"/>
                                </a:moveTo>
                                <a:lnTo>
                                  <a:pt x="0" y="0"/>
                                </a:lnTo>
                              </a:path>
                            </a:pathLst>
                          </a:custGeom>
                          <a:ln w="13799" cap="flat">
                            <a:round/>
                          </a:ln>
                        </wps:spPr>
                        <wps:style>
                          <a:lnRef idx="1">
                            <a:srgbClr val="777671"/>
                          </a:lnRef>
                          <a:fillRef idx="0">
                            <a:srgbClr val="000000">
                              <a:alpha val="0"/>
                            </a:srgbClr>
                          </a:fillRef>
                          <a:effectRef idx="0">
                            <a:scrgbClr r="0" g="0" b="0"/>
                          </a:effectRef>
                          <a:fontRef idx="none"/>
                        </wps:style>
                        <wps:bodyPr/>
                      </wps:wsp>
                      <wps:wsp>
                        <wps:cNvPr id="15348" name="Shape 15348"/>
                        <wps:cNvSpPr/>
                        <wps:spPr>
                          <a:xfrm>
                            <a:off x="0" y="3265961"/>
                            <a:ext cx="799241" cy="552"/>
                          </a:xfrm>
                          <a:custGeom>
                            <a:avLst/>
                            <a:gdLst/>
                            <a:ahLst/>
                            <a:cxnLst/>
                            <a:rect l="0" t="0" r="0" b="0"/>
                            <a:pathLst>
                              <a:path w="799241" h="552">
                                <a:moveTo>
                                  <a:pt x="799241" y="0"/>
                                </a:moveTo>
                                <a:lnTo>
                                  <a:pt x="0" y="552"/>
                                </a:lnTo>
                              </a:path>
                            </a:pathLst>
                          </a:custGeom>
                          <a:ln w="13799" cap="flat">
                            <a:round/>
                          </a:ln>
                        </wps:spPr>
                        <wps:style>
                          <a:lnRef idx="1">
                            <a:srgbClr val="777671"/>
                          </a:lnRef>
                          <a:fillRef idx="0">
                            <a:srgbClr val="000000">
                              <a:alpha val="0"/>
                            </a:srgbClr>
                          </a:fillRef>
                          <a:effectRef idx="0">
                            <a:scrgbClr r="0" g="0" b="0"/>
                          </a:effectRef>
                          <a:fontRef idx="none"/>
                        </wps:style>
                        <wps:bodyPr/>
                      </wps:wsp>
                      <wps:wsp>
                        <wps:cNvPr id="15349" name="Shape 15349"/>
                        <wps:cNvSpPr/>
                        <wps:spPr>
                          <a:xfrm>
                            <a:off x="1300975" y="2360743"/>
                            <a:ext cx="68995" cy="735766"/>
                          </a:xfrm>
                          <a:custGeom>
                            <a:avLst/>
                            <a:gdLst/>
                            <a:ahLst/>
                            <a:cxnLst/>
                            <a:rect l="0" t="0" r="0" b="0"/>
                            <a:pathLst>
                              <a:path w="68995" h="735766">
                                <a:moveTo>
                                  <a:pt x="27598" y="0"/>
                                </a:moveTo>
                                <a:lnTo>
                                  <a:pt x="41397" y="0"/>
                                </a:lnTo>
                                <a:lnTo>
                                  <a:pt x="41397" y="694369"/>
                                </a:lnTo>
                                <a:lnTo>
                                  <a:pt x="68995" y="694369"/>
                                </a:lnTo>
                                <a:lnTo>
                                  <a:pt x="34222" y="735766"/>
                                </a:lnTo>
                                <a:lnTo>
                                  <a:pt x="0" y="694369"/>
                                </a:lnTo>
                                <a:lnTo>
                                  <a:pt x="27598" y="694369"/>
                                </a:lnTo>
                                <a:lnTo>
                                  <a:pt x="27598"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50" name="Shape 15350"/>
                        <wps:cNvSpPr/>
                        <wps:spPr>
                          <a:xfrm>
                            <a:off x="2008591" y="3258785"/>
                            <a:ext cx="68995" cy="372023"/>
                          </a:xfrm>
                          <a:custGeom>
                            <a:avLst/>
                            <a:gdLst/>
                            <a:ahLst/>
                            <a:cxnLst/>
                            <a:rect l="0" t="0" r="0" b="0"/>
                            <a:pathLst>
                              <a:path w="68995" h="372023">
                                <a:moveTo>
                                  <a:pt x="27598" y="0"/>
                                </a:moveTo>
                                <a:lnTo>
                                  <a:pt x="41397" y="0"/>
                                </a:lnTo>
                                <a:lnTo>
                                  <a:pt x="41939" y="330626"/>
                                </a:lnTo>
                                <a:lnTo>
                                  <a:pt x="68995" y="330626"/>
                                </a:lnTo>
                                <a:lnTo>
                                  <a:pt x="34774" y="372023"/>
                                </a:lnTo>
                                <a:lnTo>
                                  <a:pt x="0" y="330626"/>
                                </a:lnTo>
                                <a:lnTo>
                                  <a:pt x="28139" y="330626"/>
                                </a:lnTo>
                                <a:lnTo>
                                  <a:pt x="27598"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51" name="Shape 15351"/>
                        <wps:cNvSpPr/>
                        <wps:spPr>
                          <a:xfrm>
                            <a:off x="1314222" y="607159"/>
                            <a:ext cx="68995" cy="145718"/>
                          </a:xfrm>
                          <a:custGeom>
                            <a:avLst/>
                            <a:gdLst/>
                            <a:ahLst/>
                            <a:cxnLst/>
                            <a:rect l="0" t="0" r="0" b="0"/>
                            <a:pathLst>
                              <a:path w="68995" h="145718">
                                <a:moveTo>
                                  <a:pt x="27046" y="0"/>
                                </a:moveTo>
                                <a:lnTo>
                                  <a:pt x="40845" y="0"/>
                                </a:lnTo>
                                <a:lnTo>
                                  <a:pt x="41363" y="103990"/>
                                </a:lnTo>
                                <a:lnTo>
                                  <a:pt x="68995" y="103769"/>
                                </a:lnTo>
                                <a:lnTo>
                                  <a:pt x="34222" y="145718"/>
                                </a:lnTo>
                                <a:lnTo>
                                  <a:pt x="0" y="104321"/>
                                </a:lnTo>
                                <a:lnTo>
                                  <a:pt x="27564" y="104100"/>
                                </a:lnTo>
                                <a:lnTo>
                                  <a:pt x="27046"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52" name="Shape 15352"/>
                        <wps:cNvSpPr/>
                        <wps:spPr>
                          <a:xfrm>
                            <a:off x="1326918" y="2800105"/>
                            <a:ext cx="226304" cy="552"/>
                          </a:xfrm>
                          <a:custGeom>
                            <a:avLst/>
                            <a:gdLst/>
                            <a:ahLst/>
                            <a:cxnLst/>
                            <a:rect l="0" t="0" r="0" b="0"/>
                            <a:pathLst>
                              <a:path w="226304" h="552">
                                <a:moveTo>
                                  <a:pt x="226304" y="0"/>
                                </a:moveTo>
                                <a:lnTo>
                                  <a:pt x="0" y="552"/>
                                </a:lnTo>
                              </a:path>
                            </a:pathLst>
                          </a:custGeom>
                          <a:ln w="13799" cap="flat">
                            <a:round/>
                          </a:ln>
                        </wps:spPr>
                        <wps:style>
                          <a:lnRef idx="1">
                            <a:srgbClr val="777671"/>
                          </a:lnRef>
                          <a:fillRef idx="0">
                            <a:srgbClr val="000000">
                              <a:alpha val="0"/>
                            </a:srgbClr>
                          </a:fillRef>
                          <a:effectRef idx="0">
                            <a:scrgbClr r="0" g="0" b="0"/>
                          </a:effectRef>
                          <a:fontRef idx="none"/>
                        </wps:style>
                        <wps:bodyPr/>
                      </wps:wsp>
                    </wpg:wgp>
                  </a:graphicData>
                </a:graphic>
              </wp:inline>
            </w:drawing>
          </mc:Choice>
          <mc:Fallback>
            <w:pict>
              <v:group id="Group 1190879" o:spid="_x0000_s1101" style="width:210.8pt;height:300.4pt;mso-position-horizontal-relative:char;mso-position-vertical-relative:line" coordsize="26770,381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">
                <v:shape id="Shape 1247292" o:spid="_x0000_s1102" style="position:absolute;left:6540;top:7523;width:13888;height:1727;visibility:visible;mso-wrap-style:square;v-text-anchor:top" coordsize="1388737,17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PEJMYA&#10;AADgAAAADwAAAGRycy9kb3ducmV2LnhtbERPW0/CMBR+N/E/NIeEN+kYiG5SiOGS7BEQo48n63Fd&#10;XE/nWsb899bExMcv3325Hmwjeup87VjBdJKAIC6drrlScH7Z3z2C8AFZY+OYFHyTh/Xq9maJuXZX&#10;PlJ/CpWIIexzVGBCaHMpfWnIop+4ljhyH66zGCLsKqk7vMZw28g0SRbSYs2xwWBLG0Pl5+liFRyG&#10;ze4re7v0zf3cnF9n2yLbvRdKjUfD8xOIQEP4F/+5Cx3np/OHNEvh91BEIF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PEJMYAAADgAAAADwAAAAAAAAAAAAAAAACYAgAAZHJz&#10;L2Rvd25yZXYueG1sUEsFBgAAAAAEAAQA9QAAAIsDAAAAAA==&#10;" path="m,l1388737,r,172764l,172764,,e" fillcolor="#eeece1" stroked="f" strokeweight="0">
                  <v:stroke miterlimit="83231f" joinstyle="miter"/>
                  <v:path arrowok="t" textboxrect="0,0,1388737,172764"/>
                </v:shape>
                <v:shape id="Shape 1247293" o:spid="_x0000_s1103" style="position:absolute;left:6540;top:9134;width:6941;height:116;visibility:visible;mso-wrap-style:square;v-text-anchor:top" coordsize="694092,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EGwsQA&#10;AADgAAAADwAAAGRycy9kb3ducmV2LnhtbERPW2vCMBR+F/YfwhnsTdPVMbUziggT2cPA6/OhOTZl&#10;zUnXRE3//TIY7PHju8+X0TbiRp2vHSt4HmUgiEuna64UHA/vwykIH5A1No5JQU8elouHwRwL7e68&#10;o9s+VCKFsC9QgQmhLaT0pSGLfuRa4sRdXGcxJNhVUnd4T+G2kXmWvUqLNacGgy2tDZVf+6tVcKpc&#10;vHxuJh/9arc24+9zH69UK/X0GFdvIALF8C/+c291mp+/TPLZGH4PJQRy8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nBBsLEAAAA4AAAAA8AAAAAAAAAAAAAAAAAmAIAAGRycy9k&#10;b3ducmV2LnhtbFBLBQYAAAAABAAEAPUAAACJAwAAAAA=&#10;" path="m,l694092,r,11591l,11591e" fillcolor="#777671" stroked="f" strokeweight="0">
                  <v:stroke miterlimit="83231f" joinstyle="miter"/>
                  <v:path arrowok="t" textboxrect="0,0,694092,11591"/>
                </v:shape>
                <v:shape id="Shape 1190810" o:spid="_x0000_s1104" style="position:absolute;left:13481;top:7523;width:0;height:110;visibility:visible;mso-wrap-style:square;v-text-anchor:top" coordsize="0,1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IZ+MQA&#10;AADgAAAADwAAAGRycy9kb3ducmV2LnhtbERPTUvDQBC9C/0PyxS8FLuJYGnTbkspCB5yMYp4HLLT&#10;JJqdDbubNP575yB4fLzvw2l2vZooxM6zgXydgSKuve24MfD+9vywBRUTssXeMxn4oQin4+LugIX1&#10;N36lqUqNkhCOBRpoUxoKrWPdksO49gOxcFcfHCaBodE24E3CXa8fs2yjHXYsDS0OdGmp/q5GZ+Cz&#10;Kccyla6KT2HcfXxNK9y4lTH3y/m8B5VoTv/iP/eLlfn5LtvmckEOCQJ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CGfjEAAAA4AAAAA8AAAAAAAAAAAAAAAAAmAIAAGRycy9k&#10;b3ducmV2LnhtbFBLBQYAAAAABAAEAPUAAACJAwAAAAA=&#10;" path="m,l,,,11040r,l,xe" fillcolor="#777671" stroked="f" strokeweight="0">
                  <v:stroke miterlimit="83231f" joinstyle="miter"/>
                  <v:path arrowok="t" textboxrect="0,0,0,11040"/>
                </v:shape>
                <v:shape id="Shape 1190811" o:spid="_x0000_s1105" style="position:absolute;left:13481;top:9134;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0p8cQA&#10;AADgAAAADwAAAGRycy9kb3ducmV2LnhtbERPz2vCMBS+C/4P4QneZloPRatRxlDQm9MNttuzeWs6&#10;m5faxNr998tg4PHj+71c97YWHbW+cqwgnSQgiAunKy4VvJ22TzMQPiBrrB2Tgh/ysF4NB0vMtbvz&#10;K3XHUIoYwj5HBSaEJpfSF4Ys+olriCP35VqLIcK2lLrFewy3tZwmSSYtVhwbDDb0Yqi4HG9WQW0+&#10;p5xdz9172O+zj0O5+d4UF6XGo/55ASJQHx7if/dOx/npPJmlKfwdigjk6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9KfHEAAAA4AAAAA8AAAAAAAAAAAAAAAAAmAIAAGRycy9k&#10;b3ducmV2LnhtbFBLBQYAAAAABAAEAPUAAACJAwAAAAA=&#10;" path="m,l,,,11591r,l,xe" fillcolor="#777671" stroked="f" strokeweight="0">
                  <v:stroke miterlimit="83231f" joinstyle="miter"/>
                  <v:path arrowok="t" textboxrect="0,0,0,11591"/>
                </v:shape>
                <v:shape id="Shape 1247294" o:spid="_x0000_s1106" style="position:absolute;left:6540;top:7523;width:6941;height:110;visibility:visible;mso-wrap-style:square;v-text-anchor:top" coordsize="694092,1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dJmLcQA&#10;AADgAAAADwAAAGRycy9kb3ducmV2LnhtbERPTWvCQBC9C/0PyxR6002DaBuzEdtSzE2qxfOYHZPY&#10;7GzIbpP477sFwePjfafr0TSip87VlhU8zyIQxIXVNZcKvg+f0xcQziNrbCyTgis5WGcPkxQTbQf+&#10;on7vSxFC2CWooPK+TaR0RUUG3cy2xIE7286gD7Arpe5wCOGmkXEULaTBmkNDhS29V1T87H+Ngo/j&#10;Ie+vw+V0fMtx65tNP+xaqdTT47hZgfA0+rv45s51mB/Pl/HrHP4PBQQy+w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XSZi3EAAAA4AAAAA8AAAAAAAAAAAAAAAAAmAIAAGRycy9k&#10;b3ducmV2LnhtbFBLBQYAAAAABAAEAPUAAACJAwAAAAA=&#10;" path="m,l694092,r,11040l,11040e" fillcolor="#777671" stroked="f" strokeweight="0">
                  <v:stroke miterlimit="83231f" joinstyle="miter"/>
                  <v:path arrowok="t" textboxrect="0,0,694092,11040"/>
                </v:shape>
                <v:shape id="Shape 1247295" o:spid="_x0000_s1107" style="position:absolute;left:6540;top:7523;width:111;height:1727;visibility:visible;mso-wrap-style:square;v-text-anchor:top" coordsize="11039,17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owR8YA&#10;AADgAAAADwAAAGRycy9kb3ducmV2LnhtbERPTWvCQBC9F/wPyxR6Ed0YtI3RVaTQIjkItaJ4G7LT&#10;JJidDdlV4793BaHHx/ueLztTiwu1rrKsYDSMQBDnVldcKNj9fg0SEM4ja6wtk4IbOVguei9zTLW9&#10;8g9dtr4QIYRdigpK75tUSpeXZNANbUMcuD/bGvQBtoXULV5DuKllHEXv0mDFoaHEhj5Lyk/bs1Fw&#10;PPbPyXcWHzbJvphk3W46pswr9fbarWYgPHX+X/x0r3WYH48/4ukEHocCAr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MowR8YAAADgAAAADwAAAAAAAAAAAAAAAACYAgAAZHJz&#10;L2Rvd25yZXYueG1sUEsFBgAAAAAEAAQA9QAAAIsDAAAAAA==&#10;" path="m,l11039,r,172764l,172764e" fillcolor="#777671" stroked="f" strokeweight="0">
                  <v:stroke miterlimit="83231f" joinstyle="miter"/>
                  <v:path arrowok="t" textboxrect="0,0,11039,172764"/>
                </v:shape>
                <v:shape id="Shape 1190817" o:spid="_x0000_s1108" style="position:absolute;left:13481;top:9134;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gUHsUA&#10;AADgAAAADwAAAGRycy9kb3ducmV2LnhtbERPz2vCMBS+C/4P4Qm7zbQeOleNMsTBvE3dYN6ezbPp&#10;bF5qk9X63y+DgceP7/d82dtadNT6yrGCdJyAIC6crrhU8LF/fZyC8AFZY+2YFNzIw3IxHMwx1+7K&#10;W+p2oRQxhH2OCkwITS6lLwxZ9GPXEEfu5FqLIcK2lLrFawy3tZwkSSYtVhwbDDa0MlScdz9WQW0O&#10;E84ux+4zbDbZ13u5/l4XZ6UeRv3LDESgPtzF/+43Heenz8k0fYK/QxGBXP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BQexQAAAOAAAAAPAAAAAAAAAAAAAAAAAJgCAABkcnMv&#10;ZG93bnJldi54bWxQSwUGAAAAAAQABAD1AAAAigMAAAAA&#10;" path="m,l,,,11591r,l,xe" fillcolor="#777671" stroked="f" strokeweight="0">
                  <v:stroke miterlimit="83231f" joinstyle="miter"/>
                  <v:path arrowok="t" textboxrect="0,0,0,11591"/>
                </v:shape>
                <v:shape id="Shape 1247296" o:spid="_x0000_s1109" style="position:absolute;left:13481;top:7523;width:6947;height:110;visibility:visible;mso-wrap-style:square;v-text-anchor:top" coordsize="694645,1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MUpscMA&#10;AADgAAAADwAAAGRycy9kb3ducmV2LnhtbERPy4rCMBTdD/gP4Q64G1OLqO2YlmGo4MKNj4XLS3On&#10;LdPc1CZq/XsjCC4P573KB9OKK/WusaxgOolAEJdWN1wpOB7WX0sQziNrbC2Tgjs5yLPRxwpTbW+8&#10;o+veVyKEsEtRQe19l0rpypoMuontiAP3Z3uDPsC+krrHWwg3rYyjaC4NNhwaauzot6byf38xCpLz&#10;tFgWOzq125OuEi4M2ihWavw5/HyD8DT4t/jl3ugwP54t4mQOz0MBgcw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MUpscMAAADgAAAADwAAAAAAAAAAAAAAAACYAgAAZHJzL2Rv&#10;d25yZXYueG1sUEsFBgAAAAAEAAQA9QAAAIgDAAAAAA==&#10;" path="m,l694645,r,11040l,11040e" fillcolor="#777671" stroked="f" strokeweight="0">
                  <v:stroke miterlimit="83231f" joinstyle="miter"/>
                  <v:path arrowok="t" textboxrect="0,0,694645,11040"/>
                </v:shape>
                <v:shape id="Shape 1247297" o:spid="_x0000_s1110" style="position:absolute;left:13481;top:9134;width:6947;height:116;visibility:visible;mso-wrap-style:square;v-text-anchor:top" coordsize="694645,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2rKnMUA&#10;AADgAAAADwAAAGRycy9kb3ducmV2LnhtbERPTUvDQBC9C/6HZQre7KZBWo3dlqIIRfDQKOY6Zsck&#10;uDsbs2Ma/71bKHh8vO/1dvJOjTTELrCBxTwDRVwH23Fj4O316foWVBRkiy4wGfilCNvN5cUaCxuO&#10;fKCxlEalEI4FGmhF+kLrWLfkMc5DT5y4zzB4lASHRtsBjyncO51n2VJ77Dg1tNjTQ0v1V/njDXwc&#10;dlVll4/f79K55711MpbVizFXs2l3D0pokn/x2b23aX5+s8rvVnA6lBDoz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asqcxQAAAOAAAAAPAAAAAAAAAAAAAAAAAJgCAABkcnMv&#10;ZG93bnJldi54bWxQSwUGAAAAAAQABAD1AAAAigMAAAAA&#10;" path="m,l694645,r,11591l,11591e" fillcolor="#777671" stroked="f" strokeweight="0">
                  <v:stroke miterlimit="83231f" joinstyle="miter"/>
                  <v:path arrowok="t" textboxrect="0,0,694645,11591"/>
                </v:shape>
                <v:shape id="Shape 1247298" o:spid="_x0000_s1111" style="position:absolute;left:20312;top:7523;width:116;height:1727;visibility:visible;mso-wrap-style:square;v-text-anchor:top" coordsize="11592,1727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wdgsYA&#10;AADgAAAADwAAAGRycy9kb3ducmV2LnhtbERPTWvCQBC9F/wPywi9iG6aFqvRVSS0UOipaaX0NmTH&#10;JJidDdltjP++cyh4fLzv7X50rRqoD41nAw+LBBRx6W3DlYGvz9f5ClSIyBZbz2TgSgH2u8ndFjPr&#10;L/xBQxErJSEcMjRQx9hlWoeyJodh4Tti4U6+dxgF9pW2PV4k3LU6TZKldtiwNNTYUV5TeS5+nYHH&#10;Y5IWq/fT4Xu2PL/8FLM8H5qrMffT8bABFWmMN/G/+83K/PTpOV3LYjkkCPTu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wdgsYAAADgAAAADwAAAAAAAAAAAAAAAACYAgAAZHJz&#10;L2Rvd25yZXYueG1sUEsFBgAAAAAEAAQA9QAAAIsDAAAAAA==&#10;" path="m,l11592,r,172764l,172764e" fillcolor="#777671" stroked="f" strokeweight="0">
                  <v:stroke miterlimit="83231f" joinstyle="miter"/>
                  <v:path arrowok="t" textboxrect="0,0,11592,172764"/>
                </v:shape>
                <v:shape id="Shape 1190818" o:spid="_x0000_s1112" style="position:absolute;left:13481;top:7523;width:0;height:110;visibility:visible;mso-wrap-style:square;v-text-anchor:top" coordsize="0,110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V/sQA&#10;AADgAAAADwAAAGRycy9kb3ducmV2LnhtbERPTUvDQBC9C/0PyxS8FLuJYGnTbkspCB5yMYp4HLLT&#10;JJqdDbubNP575yB4fLzvw2l2vZooxM6zgXydgSKuve24MfD+9vywBRUTssXeMxn4oQin4+LugIX1&#10;N36lqUqNkhCOBRpoUxoKrWPdksO49gOxcFcfHCaBodE24E3CXa8fs2yjHXYsDS0OdGmp/q5GZ+Cz&#10;Kccyla6KT2HcfXxNK9y4lTH3y/m8B5VoTv/iP/eLlfn5LtvmslgOCQJ9/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K0Ff7EAAAA4AAAAA8AAAAAAAAAAAAAAAAAmAIAAGRycy9k&#10;b3ducmV2LnhtbFBLBQYAAAAABAAEAPUAAACJAwAAAAA=&#10;" path="m,l,,,11040r,l,xe" fillcolor="#777671" stroked="f" strokeweight="0">
                  <v:stroke miterlimit="83231f" joinstyle="miter"/>
                  <v:path arrowok="t" textboxrect="0,0,0,11040"/>
                </v:shape>
                <v:rect id="Rectangle 15265" o:spid="_x0000_s1113" style="position:absolute;left:10128;top:8024;width:8921;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sXx8QA&#10;AADeAAAADwAAAGRycy9kb3ducmV2LnhtbERPTYvCMBC9C/6HMMLeNF1B0WoUURc9ql1w9zY0Y1u2&#10;mZQm2uqvN4Kwt3m8z5kvW1OKG9WusKzgcxCBIE6tLjhT8J189ScgnEfWWFomBXdysFx0O3OMtW34&#10;SLeTz0QIYRejgtz7KpbSpTkZdANbEQfuYmuDPsA6k7rGJoSbUg6jaCwNFhwacqxonVP6d7oaBbtJ&#10;tfrZ20eTldvf3flwnm6SqVfqo9euZiA8tf5f/HbvdZg/Go5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7F8f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Generate children</w:t>
                        </w:r>
                      </w:p>
                    </w:txbxContent>
                  </v:textbox>
                </v:rect>
                <v:rect id="Rectangle 15266" o:spid="_x0000_s1114" style="position:absolute;left:16829;top:8024;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mJsMQA&#10;AADeAAAADwAAAGRycy9kb3ducmV2LnhtbERPS4vCMBC+L+x/CLPgbU1XsGg1iqwuevQF6m1oxrbY&#10;TEqTtdVfbwTB23x8zxlPW1OKK9WusKzgpxuBIE6tLjhTsN/9fQ9AOI+ssbRMCm7kYDr5/Bhjom3D&#10;G7pufSZCCLsEFeTeV4mULs3JoOvaijhwZ1sb9AHWmdQ1NiHclLIXRbE0WHBoyLGi35zSy/bfKFgO&#10;qtlxZe9NVi5Oy8P6MJzvhl6pzlc7G4Hw1Pq3+OVe6TC/34t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pibD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 xml:space="preserve"> </w:t>
                        </w:r>
                      </w:p>
                    </w:txbxContent>
                  </v:textbox>
                </v:rect>
                <v:shape id="Shape 1247299" o:spid="_x0000_s1115" style="position:absolute;left:6524;top:11348;width:13826;height:4051;visibility:visible;mso-wrap-style:square;v-text-anchor:top" coordsize="1382666,40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L1g8UA&#10;AADgAAAADwAAAGRycy9kb3ducmV2LnhtbERPy2rCQBTdF/oPwxXc6cTgo4mOUgqKdCEY7f6SuSbB&#10;zJ00M2r0652C0OXhvBerztTiSq2rLCsYDSMQxLnVFRcKjof14AOE88gaa8uk4E4OVsv3twWm2t54&#10;T9fMFyKEsEtRQel9k0rp8pIMuqFtiAN3sq1BH2BbSN3iLYSbWsZRNJUGKw4NJTb0VVJ+zi5GQbLe&#10;7S7Z4yfjzfT7vJk8jpPfcaRUv9d9zkF46vy/+OXe6jA/Hs/iJIG/QwGBXD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YvWDxQAAAOAAAAAPAAAAAAAAAAAAAAAAAJgCAABkcnMv&#10;ZG93bnJldi54bWxQSwUGAAAAAAQABAD1AAAAigMAAAAA&#10;" path="m,l1382666,r,405140l,405140,,e" fillcolor="#eeece1" stroked="f" strokeweight="0">
                  <v:stroke miterlimit="83231f" joinstyle="miter"/>
                  <v:path arrowok="t" textboxrect="0,0,1382666,405140"/>
                </v:shape>
                <v:shape id="Shape 1190800" o:spid="_x0000_s1116" style="position:absolute;left:13440;top:11348;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ygat8UA&#10;AADgAAAADwAAAGRycy9kb3ducmV2LnhtbERPPU/DMBDdkfofrENio3Y7RCXUrRBqJbpBaaWyHfER&#10;h8bnEJs0/HtuQGJ8et/L9RhaNVCfmsgWZlMDiriKruHawuF1e7sAlTKywzYyWfihBOvV5GqJpYsX&#10;fqFhn2slIZxKtOBz7kqtU+UpYJrGjli4j9gHzAL7WrseLxIeWj03ptABG5YGjx09eqrO++9gofVv&#10;cy6+3odj3u2K03O9+dxUZ2tvrseHe1CZxvwv/nM/OZk/uzMLIxfkkCD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KBq3xQAAAOAAAAAPAAAAAAAAAAAAAAAAAJgCAABkcnMv&#10;ZG93bnJldi54bWxQSwUGAAAAAAQABAD1AAAAigMAAAAA&#10;" path="m,l,,,11591r,l,xe" fillcolor="#777671" stroked="f" strokeweight="0">
                  <v:stroke miterlimit="83231f" joinstyle="miter"/>
                  <v:path arrowok="t" textboxrect="0,0,0,11591"/>
                </v:shape>
                <v:shape id="Shape 1190801" o:spid="_x0000_s1117" style="position:absolute;left:13440;top:15289;width:0;height:110;visibility:visible;mso-wrap-style:square;v-text-anchor:top" coordsize="0,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bCcQA&#10;AADgAAAADwAAAGRycy9kb3ducmV2LnhtbERPy2rCQBTdF/oPwxW6qzMpUmJ0FJsiFerGx8bdJXNN&#10;opk7ITNq7Nd3CgWXh/OeznvbiCt1vnasIRkqEMSFMzWXGva75WsKwgdkg41j0nAnD/PZ89MUM+Nu&#10;vKHrNpQihrDPUEMVQptJ6YuKLPqha4kjd3SdxRBhV0rT4S2G20a+KfUuLdYcGypsKa+oOG8vVgNa&#10;tT5gPu6/zPdo/YGXn888PWn9MugXExCB+vAQ/7tXJs5PxipVCfwdigj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pmwnEAAAA4AAAAA8AAAAAAAAAAAAAAAAAmAIAAGRycy9k&#10;b3ducmV2LnhtbFBLBQYAAAAABAAEAPUAAACJAwAAAAA=&#10;" path="m,l,,,11039r,l,xe" fillcolor="#777671" stroked="f" strokeweight="0">
                  <v:stroke miterlimit="83231f" joinstyle="miter"/>
                  <v:path arrowok="t" textboxrect="0,0,0,11039"/>
                </v:shape>
                <v:shape id="Shape 1247300" o:spid="_x0000_s1118" style="position:absolute;left:6524;top:11348;width:6916;height:116;visibility:visible;mso-wrap-style:square;v-text-anchor:top" coordsize="691609,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SRPcQA&#10;AADgAAAADwAAAGRycy9kb3ducmV2LnhtbERPS0sDMRC+C/6HMII3m9j66tq0lEJBsRdbweuwGXcX&#10;k8mSxN3tv3cOgseP773aTMGrgVLuIlu4nRlQxHV0HTcWPk77mydQuSA79JHJwpkybNaXFyusXBz5&#10;nYZjaZSEcK7QQltKX2md65YC5lnsiYX7iilgEZga7RKOEh68nhvzoAN2LA0t9rRrqf4+/gQLb7uT&#10;j9vP5WLw9+lwTsv9+Gq8tddX0/YZVKGp/Iv/3C9O5s/vHhdGLsghQa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EkT3EAAAA4AAAAA8AAAAAAAAAAAAAAAAAmAIAAGRycy9k&#10;b3ducmV2LnhtbFBLBQYAAAAABAAEAPUAAACJAwAAAAA=&#10;" path="m,l691609,r,11591l,11591e" fillcolor="#777671" stroked="f" strokeweight="0">
                  <v:stroke miterlimit="83231f" joinstyle="miter"/>
                  <v:path arrowok="t" textboxrect="0,0,691609,11591"/>
                </v:shape>
                <v:shape id="Shape 1247301" o:spid="_x0000_s1119" style="position:absolute;left:6524;top:11348;width:116;height:4051;visibility:visible;mso-wrap-style:square;v-text-anchor:top" coordsize="11591,40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LW2gsQA&#10;AADgAAAADwAAAGRycy9kb3ducmV2LnhtbERPW2vCMBR+H/gfwhH2NlMvm1KNIoro25iK4NuhObbV&#10;5KQ0WW3//TIY7PHjuy9WrTWiodqXjhUMBwkI4szpknMF59PubQbCB2SNxjEp6MjDatl7WWCq3ZO/&#10;qDmGXMQQ9ikqKEKoUil9VpBFP3AVceRurrYYIqxzqWt8xnBr5ChJPqTFkmNDgRVtCsoex2+rQF8O&#10;l1Mzu5tPely3712323faKPXab9dzEIHa8C/+cx90nD+aTMfJEH4PRQR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1toLEAAAA4AAAAA8AAAAAAAAAAAAAAAAAmAIAAGRycy9k&#10;b3ducmV2LnhtbFBLBQYAAAAABAAEAPUAAACJAwAAAAA=&#10;" path="m,l11591,r,405140l,405140e" fillcolor="#777671" stroked="f" strokeweight="0">
                  <v:stroke miterlimit="83231f" joinstyle="miter"/>
                  <v:path arrowok="t" textboxrect="0,0,11591,405140"/>
                </v:shape>
                <v:shape id="Shape 1247302" o:spid="_x0000_s1120" style="position:absolute;left:6524;top:15289;width:6916;height:110;visibility:visible;mso-wrap-style:square;v-text-anchor:top" coordsize="691609,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28QA&#10;AADgAAAADwAAAGRycy9kb3ducmV2LnhtbERPy2oCMRTdF/oP4Rbc1cSx+BiN0gcFoQvxgevr5Doz&#10;dHIzJFGnf28KgsvDec+XnW3EhXyoHWsY9BUI4sKZmksN+9336wREiMgGG8ek4Y8CLBfPT3PMjbvy&#10;hi7bWIoUwiFHDVWMbS5lKCqyGPquJU7cyXmLMUFfSuPxmsJtIzOlRtJizamhwpY+Kyp+t2erYTo4&#10;jOP+ZzRRH+uMj+vjlx+6nda9l+59BiJSFx/iu3tl0vzsbTxUGfwfSgj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3P3dvEAAAA4AAAAA8AAAAAAAAAAAAAAAAAmAIAAGRycy9k&#10;b3ducmV2LnhtbFBLBQYAAAAABAAEAPUAAACJAwAAAAA=&#10;" path="m,l691609,r,11039l,11039e" fillcolor="#777671" stroked="f" strokeweight="0">
                  <v:stroke miterlimit="83231f" joinstyle="miter"/>
                  <v:path arrowok="t" textboxrect="0,0,691609,11039"/>
                </v:shape>
                <v:shape id="Shape 1247303" o:spid="_x0000_s1121" style="position:absolute;left:13440;top:11348;width:6910;height:116;visibility:visible;mso-wrap-style:square;v-text-anchor:top" coordsize="691057,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6Rg8QA&#10;AADgAAAADwAAAGRycy9kb3ducmV2LnhtbERP3WrCMBS+F3yHcITdiKZW2aQziggbQ3Cw6gMcm7O2&#10;2JyUJov17RdB8PLj+19tetOIQJ2rLSuYTRMQxIXVNZcKTsePyRKE88gaG8uk4EYONuvhYIWZtlf+&#10;oZD7UsQQdhkqqLxvMyldUZFBN7UtceR+bWfQR9iVUnd4jeGmkWmSvEqDNceGClvaVVRc8j+j4HLc&#10;pQcfbp/nFMOYTBgf9uW3Ui+jfvsOwlPvn+KH+0vH+enibZ7M4X4oI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ekYPEAAAA4AAAAA8AAAAAAAAAAAAAAAAAmAIAAGRycy9k&#10;b3ducmV2LnhtbFBLBQYAAAAABAAEAPUAAACJAwAAAAA=&#10;" path="m,l691057,r,11591l,11591e" fillcolor="#777671" stroked="f" strokeweight="0">
                  <v:stroke miterlimit="83231f" joinstyle="miter"/>
                  <v:path arrowok="t" textboxrect="0,0,691057,11591"/>
                </v:shape>
                <v:shape id="Shape 1190808" o:spid="_x0000_s1122" style="position:absolute;left:13440;top:11348;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4WscUA&#10;AADgAAAADwAAAGRycy9kb3ducmV2LnhtbERPPU/DMBDdkfofrENio3Y7RCXUrRBqJbpBaaWyHfER&#10;h8bnEJs0/HtuQGJ8et/L9RhaNVCfmsgWZlMDiriKruHawuF1e7sAlTKywzYyWfihBOvV5GqJpYsX&#10;fqFhn2slIZxKtOBz7kqtU+UpYJrGjli4j9gHzAL7WrseLxIeWj03ptABG5YGjx09eqrO++9gofVv&#10;cy6+3odj3u2K03O9+dxUZ2tvrseHe1CZxvwv/nM/OZk/uzMLI4vlkCDQq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XhaxxQAAAOAAAAAPAAAAAAAAAAAAAAAAAJgCAABkcnMv&#10;ZG93bnJldi54bWxQSwUGAAAAAAQABAD1AAAAigMAAAAA&#10;" path="m,l,,,11591r,l,xe" fillcolor="#777671" stroked="f" strokeweight="0">
                  <v:stroke miterlimit="83231f" joinstyle="miter"/>
                  <v:path arrowok="t" textboxrect="0,0,0,11591"/>
                </v:shape>
                <v:shape id="Shape 1247304" o:spid="_x0000_s1123" style="position:absolute;left:13440;top:15289;width:6910;height:110;visibility:visible;mso-wrap-style:square;v-text-anchor:top" coordsize="691057,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UtNMUA&#10;AADgAAAADwAAAGRycy9kb3ducmV2LnhtbERPy4rCMBTdC/MP4Q7MRjT1gUo1igjCwAhiFcHdtbnT&#10;lmluSpOx9e+NILg8nPdi1ZpS3Kh2hWUFg34Egji1uuBMwem47c1AOI+ssbRMCu7kYLX86Cww1rbh&#10;A90Sn4kQwi5GBbn3VSylS3My6Pq2Ig7cr60N+gDrTOoamxBuSjmMook0WHBoyLGiTU7pX/JvFOyv&#10;zbkZ/CC7o+9Od+Xpkm6yi1Jfn+16DsJT69/il/tbh/nD8XQUjeF5KCCQy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pS00xQAAAOAAAAAPAAAAAAAAAAAAAAAAAJgCAABkcnMv&#10;ZG93bnJldi54bWxQSwUGAAAAAAQABAD1AAAAigMAAAAA&#10;" path="m,l691057,r,11039l,11039e" fillcolor="#777671" stroked="f" strokeweight="0">
                  <v:stroke miterlimit="83231f" joinstyle="miter"/>
                  <v:path arrowok="t" textboxrect="0,0,691057,11039"/>
                </v:shape>
                <v:shape id="Shape 1190807" o:spid="_x0000_s1124" style="position:absolute;left:13440;top:15289;width:0;height:110;visibility:visible;mso-wrap-style:square;v-text-anchor:top" coordsize="0,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ym5sUA&#10;AADgAAAADwAAAGRycy9kb3ducmV2LnhtbERPz2vCMBS+C/sfwht400QRrZ1RtCIO9LJul90ezVvb&#10;rXkpTdS6v34ZDHb8+H6vNr1txJU6XzvWMBkrEMSFMzWXGt5eD6MEhA/IBhvHpOFOHjbrh8EKU+Nu&#10;/ELXPJQihrBPUUMVQptK6YuKLPqxa4kj9+E6iyHCrpSmw1sMt42cKjWXFmuODRW2lFVUfOUXqwGt&#10;Or9jtuyP5jQ77/Dyvc+ST62Hj/32CUSgPvyL/9zPJs6fLFWiFvB7KCK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TKbmxQAAAOAAAAAPAAAAAAAAAAAAAAAAAJgCAABkcnMv&#10;ZG93bnJldi54bWxQSwUGAAAAAAQABAD1AAAAigMAAAAA&#10;" path="m,l,,,11039r,l,xe" fillcolor="#777671" stroked="f" strokeweight="0">
                  <v:stroke miterlimit="83231f" joinstyle="miter"/>
                  <v:path arrowok="t" textboxrect="0,0,0,11039"/>
                </v:shape>
                <v:shape id="Shape 1247305" o:spid="_x0000_s1125" style="position:absolute;left:20240;top:11348;width:110;height:4051;visibility:visible;mso-wrap-style:square;v-text-anchor:top" coordsize="11040,405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k9cYA&#10;AADgAAAADwAAAGRycy9kb3ducmV2LnhtbERPTWvCQBC9F/wPywjedKO2tkZXkaJiCx6qxfOYHZNg&#10;djbNrib217sFocfH+57OG1OIK1Uut6yg34tAECdW55wq+N6vum8gnEfWWFgmBTdyMJ+1nqYYa1vz&#10;F113PhUhhF2MCjLvy1hKl2Rk0PVsSRy4k60M+gCrVOoK6xBuCjmIopE0mHNoyLCk94yS8+5iFOT2&#10;Y7mtf5frvW3G+ufwOT6eU61Up90sJiA8Nf5f/HBvdJg/eH4dRi/wdygg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5+k9cYAAADgAAAADwAAAAAAAAAAAAAAAACYAgAAZHJz&#10;L2Rvd25yZXYueG1sUEsFBgAAAAAEAAQA9QAAAIsDAAAAAA==&#10;" path="m,l11040,r,405140l,405140e" fillcolor="#777671" stroked="f" strokeweight="0">
                  <v:stroke miterlimit="83231f" joinstyle="miter"/>
                  <v:path arrowok="t" textboxrect="0,0,11040,405140"/>
                </v:shape>
                <v:rect id="Rectangle 15270" o:spid="_x0000_s1126" style="position:absolute;left:9421;top:12722;width:886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UigscA&#10;AADeAAAADwAAAGRycy9kb3ducmV2LnhtbESPQWvCQBCF70L/wzKF3nRToVajq4hW9Gi1oN6G7JiE&#10;ZmdDdmvS/nrnUPA2w7x5732zRecqdaMmlJ4NvA4SUMSZtyXnBr6Om/4YVIjIFivPZOCXAizmT70Z&#10;pta3/Em3Q8yVmHBI0UARY51qHbKCHIaBr4nldvWNwyhrk2vbYCvmrtLDJBlphyVLQoE1rQrKvg8/&#10;zsB2XC/PO//X5tXHZXvanybr4yQa8/LcLaegInXxIf7/3lmp/zZ8Fw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pVIoLHAAAA3gAAAA8AAAAAAAAAAAAAAAAAmAIAAGRy&#10;cy9kb3ducmV2LnhtbFBLBQYAAAAABAAEAPUAAACMAwAAAAA=&#10;" filled="f" stroked="f">
                  <v:textbox inset="0,0,0,0">
                    <w:txbxContent>
                      <w:p w:rsidR="00EE6B34" w:rsidRDefault="007B2103">
                        <w:pPr>
                          <w:spacing w:after="0" w:line="276" w:lineRule="auto"/>
                          <w:ind w:left="0" w:right="0"/>
                          <w:jc w:val="left"/>
                        </w:pPr>
                        <w:r>
                          <w:rPr>
                            <w:sz w:val="26"/>
                          </w:rPr>
                          <w:t xml:space="preserve">Evoluon </w:t>
                        </w:r>
                      </w:p>
                    </w:txbxContent>
                  </v:textbox>
                </v:rect>
                <v:rect id="Rectangle 1190787" o:spid="_x0000_s1127" style="position:absolute;left:17168;top:13273;width:371;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k/XcYA&#10;AADgAAAADwAAAGRycy9kb3ducmV2LnhtbERPTWvCQBC9F/wPywi91Y091CTNKqIVPVpTsL0N2TEJ&#10;ZmdDdk3S/nq3UOjx8b6z1Wga0VPnassK5rMIBHFhdc2lgo989xSDcB5ZY2OZFHyTg9Vy8pBhqu3A&#10;79SffClCCLsUFVTet6mUrqjIoJvZljhwF9sZ9AF2pdQdDiHcNPI5il6kwZpDQ4UtbSoqrqebUbCP&#10;2/Xnwf4MZfP2tT8fz8k2T7xSj9Nx/QrC0+j/xX/ugw7z50m0iBfweyggkM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jk/XcYAAADgAAAADwAAAAAAAAAAAAAAAACYAgAAZHJz&#10;L2Rvd25yZXYueG1sUEsFBgAAAAAEAAQA9QAAAIsDAAAAAA==&#10;" filled="f" stroked="f">
                  <v:textbox inset="0,0,0,0">
                    <w:txbxContent>
                      <w:p w:rsidR="00EE6B34" w:rsidRDefault="007B2103">
                        <w:pPr>
                          <w:spacing w:after="0" w:line="276" w:lineRule="auto"/>
                          <w:ind w:left="0" w:right="0"/>
                          <w:jc w:val="left"/>
                        </w:pPr>
                        <w:r>
                          <w:rPr>
                            <w:sz w:val="15"/>
                          </w:rPr>
                          <w:t>)</w:t>
                        </w:r>
                      </w:p>
                    </w:txbxContent>
                  </v:textbox>
                </v:rect>
                <v:rect id="Rectangle 1190788" o:spid="_x0000_s1128" style="position:absolute;left:16366;top:13273;width:1070;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6arL8UA&#10;AADgAAAADwAAAGRycy9kb3ducmV2LnhtbERPTU/CQBC9m/gfNmPiTbZwkLawECIaOCKQoLdJd2gb&#10;u7NNd6WVX88cTDi+vO/5cnCNulAXas8GxqMEFHHhbc2lgePh4yUFFSKyxcYzGfijAMvF48Mcc+t7&#10;/qTLPpZKQjjkaKCKsc21DkVFDsPIt8TCnX3nMArsSm077CXcNXqSJK/aYc3SUGFLbxUVP/tfZ2CT&#10;tquvrb/2ZfP+vTntTtn6kEVjnp+G1QxUpCHexf/urZX54yyZprJYDgkCvb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pqsvxQAAAOA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Fc</w:t>
                        </w:r>
                      </w:p>
                    </w:txbxContent>
                  </v:textbox>
                </v:rect>
                <v:rect id="Rectangle 1190786" o:spid="_x0000_s1129" style="position:absolute;left:16089;top:13273;width:372;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WaxsQA&#10;AADgAAAADwAAAGRycy9kb3ducmV2LnhtbERPTWvCQBC9C/6HZYTedKMHm6SuImrRo1VBexuyYxLM&#10;zobs1qT99W5B8Ph437NFZypxp8aVlhWMRxEI4szqknMFp+PnMAbhPLLGyjIp+CUHi3m/N8NU25a/&#10;6H7wuQgh7FJUUHhfp1K6rCCDbmRr4sBdbWPQB9jkUjfYhnBTyUkUTaXBkkNDgTWtCspuhx+jYBvX&#10;y8vO/rV5tfnenvfnZH1MvFJvg275AcJT51/ip3unw/xxEr3HU/g/FBD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l1msbEAAAA4A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w:t>
                        </w:r>
                      </w:p>
                    </w:txbxContent>
                  </v:textbox>
                </v:rect>
                <v:rect id="Rectangle 15272" o:spid="_x0000_s1130" style="position:absolute;left:17442;top:13273;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sZbsUA&#10;AADeAAAADwAAAGRycy9kb3ducmV2LnhtbERPTWvCQBC9F/oflin01mwaqMboKlIVPVotpN6G7DQJ&#10;zc6G7Gpif31XEHqbx/uc2WIwjbhQ52rLCl6jGARxYXXNpYLP4+YlBeE8ssbGMim4koPF/PFhhpm2&#10;PX/Q5eBLEULYZaig8r7NpHRFRQZdZFviwH3bzqAPsCul7rAP4aaRSRyPpMGaQ0OFLb1XVPwczkbB&#10;Nm2XXzv725fN+rTN9/lkdZx4pZ6fhuUUhKfB/4vv7p0O89+Sc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yxluxQAAAN4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 xml:space="preserve"> </w:t>
                        </w:r>
                      </w:p>
                    </w:txbxContent>
                  </v:textbox>
                </v:rect>
                <v:shape id="Shape 15273" o:spid="_x0000_s1131" style="position:absolute;left:7799;top:17276;width:11436;height:3234;visibility:visible;mso-wrap-style:square;v-text-anchor:top" coordsize="1143666,323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Xq8IA&#10;AADeAAAADwAAAGRycy9kb3ducmV2LnhtbERPzWrCQBC+F3yHZQRvdROlVVJXaUXBQy+NPsCQnSbR&#10;7GzYWTW+fbdQ6G0+vt9ZbQbXqRsFaT0byKcZKOLK25ZrA6fj/nkJSiKyxc4zGXiQwGY9elphYf2d&#10;v+hWxlqlEJYCDTQx9oXWUjXkUKa+J07ctw8OY4Kh1jbgPYW7Ts+y7FU7bDk1NNjTtqHqUl6dgWU8&#10;Cm67cC5PH3JoafeZ55UYMxkP72+gIg3xX/znPtg0/2W2mMPvO+kGvf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j5erwgAAAN4AAAAPAAAAAAAAAAAAAAAAAJgCAABkcnMvZG93&#10;bnJldi54bWxQSwUGAAAAAAQABAD1AAAAhwMAAAAA&#10;" path="m115912,r911842,l1143666,161725,1027754,323450r-911842,l,161725,115912,xe" fillcolor="#eeece1" stroked="f" strokeweight="0">
                  <v:stroke miterlimit="83231f" joinstyle="miter"/>
                  <v:path arrowok="t" textboxrect="0,0,1143666,323450"/>
                </v:shape>
                <v:shape id="Shape 15274" o:spid="_x0000_s1132" style="position:absolute;left:7799;top:17276;width:5718;height:3234;visibility:visible;mso-wrap-style:square;v-text-anchor:top" coordsize="571833,323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SrRMYA&#10;AADeAAAADwAAAGRycy9kb3ducmV2LnhtbERPS2vCQBC+C/0PyxS86aaitqSu4oNK8dSmAettyE6T&#10;0OxsyG6T1F/vCoK3+fies1j1phItNa60rOBpHIEgzqwuOVeQfr2NXkA4j6yxskwK/snBavkwWGCs&#10;bcef1CY+FyGEXYwKCu/rWEqXFWTQjW1NHLgf2xj0ATa51A12IdxUchJFc2mw5NBQYE3bgrLf5M8o&#10;2B2n3Xmffrepbk8OTx+b+fGwUWr42K9fQXjq/V18c7/rMH82eZ7C9Z1wg1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RSrRMYAAADeAAAADwAAAAAAAAAAAAAAAACYAgAAZHJz&#10;L2Rvd25yZXYueG1sUEsFBgAAAAAEAAQA9QAAAIsDAAAAAA==&#10;" path="m115912,l571833,r,11591l121984,11591r-552,552l120880,12695r-552,1104l119776,14351r-552,1104l118120,16559r-552,1103l116464,18766r-552,1104l115360,20422r-552,1105l113704,22630r-552,1104l112600,24286r-551,1104l110945,26494r-553,1104l109841,28150r-552,1104l108185,30358r-552,1104l107081,32014r-552,1103l105425,34221r-552,1105l103769,36430r-552,1103l102665,38085r-552,1104l101009,40293r-552,1104l99905,41949r-552,1104l98249,44157r-551,1104l97146,45813r-552,1104l95490,48020r-552,1105l94386,49676r-552,1105l92730,51884r-552,1104l91074,54092r-552,1104l89970,55748r-552,1104l88314,57956r-552,1104l87210,59612r-552,1104l85554,61819r-552,1105l84450,63476r-552,1103l82795,65683r-552,1104l81691,67339r-553,1104l80035,69547r-552,1104l78379,71755r-552,1104l77275,73411r-552,1104l75619,75619r-552,1103l74515,77274r-552,1105l72859,79482r-552,1105l71755,81138r-552,1104l70099,83346r-552,1104l68995,85002r-551,1104l67340,87210r-552,1104l65684,89418r-552,1104l64580,91074r-552,1103l62924,93281r-552,1104l61820,94938r-552,1103l60164,97145r-552,1104l59060,98801r-552,1104l57404,101009r-552,1104l56300,102665r-552,1104l54644,104873r-552,1103l52989,107080r-552,1104l51885,108736r-552,1104l50229,110944r-552,1104l49125,112600r-552,1104l47469,114808r-552,1104l46365,116464r-552,1104l44709,118672r-552,1104l43053,120879r-552,1104l41949,122536r-552,1103l40293,124744r-552,1103l39189,126399r-551,1104l37534,128607r-552,1104l36430,130263r-552,1104l34774,132471r-552,1104l33670,134127r-552,1104l32014,136334r-552,1104l30358,138543r-552,1104l29254,140198r-552,1104l27598,142406r-552,1104l26495,144062r-553,1104l24838,146270r-551,1104l23735,147926r-552,1104l22078,150133r-551,1104l20975,151789r-552,1104l19319,153998r-552,1103l17663,156205r-552,1104l16559,157861r-552,1104l14903,160069r-552,1104l14351,162277r552,l15455,162829r,1104l16007,163933r552,552l16559,165588r552,l18215,166693r,1103l18767,167796r1104,1104l19871,170004r552,l20975,170556r,1104l21527,171660r1104,1104l22631,173868r552,l23735,174420r,1104l24287,175524r1103,1104l25390,177732r552,l26495,178284r,1104l27046,179388r1104,1103l28150,181596r552,l29254,182147r,1104l29806,183251r1104,1104l30910,185459r552,l32566,186563r,1104l33118,187667r552,552l33670,189323r552,l35326,190427r,1104l35878,191531r552,552l36430,193187r552,l38086,194290r,1104l38638,195394r551,552l39189,197050r552,l40845,198155r,1103l41397,199258r552,552l41949,200914r552,l43605,202018r,1104l44157,203122r1104,1104l45261,205330r552,l46365,205882r,1104l46917,206986r1104,1104l48021,209193r552,l49125,209745r,1104l49677,210849r1104,1104l50781,213057r552,l51885,213609r,1104l52437,214713r1104,1104l53541,216921r551,l54644,217473r,1104l55196,218577r1104,1104l56300,220785r552,l57956,221889r,1104l58508,222993r552,552l59060,224648r552,l60716,225753r,1103l61268,226856r552,552l61820,228512r552,l63476,229616r,1104l64028,230720r552,552l64580,232376r552,l66236,233480r,1104l66788,234584r552,552l67340,236240r552,l68995,237344r,1103l69547,238447r1104,1104l70651,240655r552,l71755,241207r,1105l72307,242312r1104,1103l73411,244519r552,l74515,245071r,1104l75067,246175r1104,1104l76171,248383r552,l77275,248935r,1104l77827,250039r1104,1104l78931,252247r552,l80035,252799r,1103l80587,253902r1104,1104l81691,256110r552,l83346,257215r,1103l83898,258318r552,552l84450,259974r552,l86106,261078r,1104l86658,262182r552,552l87210,263838r552,l88866,264942r,1104l89418,266046r552,552l89970,267702r552,l91626,268805r,1105l92178,269910r552,551l92730,271565r552,l94386,272669r,1104l94938,273773r1104,1104l96042,275981r552,l97146,276533r,1104l97698,277637r1103,1104l98801,279845r552,l99905,280397r,1104l100457,281501r1104,1103l101561,283708r552,l102665,284260r,1104l103217,285364r1104,1104l104321,287572r552,l105425,288124r,1104l105977,289228r1104,1104l107081,291436r552,l108737,292540r,1104l109289,293644r552,552l109841,295300r551,l111497,296404r,1103l112049,297507r551,552l112600,299163r552,l114256,300267r,1105l114808,301372r552,551l115360,303027r552,l117016,304131r,1104l117568,305235r552,552l118120,306891r552,l119776,307995r,1104l120328,309099r1104,1104l121432,311307r552,l571833,311583r,11867l115912,323450r,-1104l115360,321794r-552,l114808,320690r-1104,-1104l113152,319586r,-1104l112049,317378r-552,l111497,316274r-552,-552l110392,315722r,-1104l109289,313514r-552,l108737,312410r-552,-552l107633,311858r,-1103l106529,309651r-552,l105977,308547r-552,-552l104873,307995r,-1104l103769,305787r-552,l103217,304683r-552,-552l102113,304131r,-1104l101009,301923r-552,l100457,300819r-1104,-1104l98801,299715r,-1104l98249,298059r-551,l97698,296956r-1104,-1104l96042,295852r,-1104l95490,294196r-552,l94938,293092r-1104,-1104l93282,291988r,-1104l92730,290332r-552,l92178,289228r-1104,-1104l90522,288124r,-1104l89970,286468r-552,l89418,285364r-1104,-1104l87762,284260r,-1104l86658,282053r-552,l86106,280949r-552,-552l85002,280397r,-1104l83898,278189r-552,l83346,277085r-551,-552l82243,276533r,-1104l81138,274325r-551,l80587,273221r-552,-552l79483,272669r,-1104l78379,270461r-552,l77827,269357r-552,-552l76723,268805r,-1103l75619,266598r-552,l75067,265494r-1104,-1104l73411,264390r,-1104l72859,262734r-552,l72307,261630r-1104,-1104l70651,260526r,-1104l70099,258870r-552,l69547,257766r-1103,-1104l67892,256662r,-1104l67340,255006r-552,l66788,253902r-1104,-1103l65132,252799r,-1104l64580,251143r-552,l64028,250039r-1104,-1104l62372,248935r,-1104l61268,246727r-552,l60716,245623r-552,-552l59612,245071r,-1104l58508,242863r-552,l57956,241759r-552,-552l56852,241207r,-1104l55748,238999r-552,l55196,237896r-552,-552l54092,237344r,-1104l52989,235136r-552,l52437,234032r-552,-552l51333,233480r,-1104l50229,231272r-552,l49677,230168r-1104,-1104l48021,229064r,-1104l47469,227408r-552,l46917,226304r-1104,-1104l45261,225200r,-1104l44709,223545r-552,l44157,222441r-1104,-1104l42501,221337r,-1104l41949,219681r-552,l41397,218577r-1104,-1104l39741,217473r,-1104l39189,215817r-551,l38638,214713r-1104,-1104l36982,213609r,-1104l35878,211401r-552,l35326,210297r-552,-552l34222,209745r,-1103l33118,207538r-552,l32566,206434r-552,-552l31462,205882r,-1104l30358,203674r-552,l29806,202570r-552,-552l28702,202018r,-1104l27598,199810r-552,l27046,198706r-551,-551l25942,198155r,-1105l24838,195946r-551,l24287,194842r-1104,-1103l22631,193739r,-1104l22078,192083r-551,l21527,190979r-1104,-1104l19871,189875r,-1104l19319,188219r-552,l18767,187115r-1104,-1104l17111,186011r,-1104l16559,184355r-552,l16007,183251r-1104,-1104l14351,182147r,-1104l13799,180491r-552,l13247,179388r-1104,-1104l11591,178284r,-1104l10487,176076r-552,l9935,174972r-551,-552l8832,174420r,-1104l7728,172212r-552,l7176,171108r-552,-552l6072,170556r,-1104l4968,168348r-552,l4416,167244r-552,-551l3312,166693r,-1105l2208,164485r-552,l1656,163381r-552,-552l552,162829r,-1104l,161173r552,-552l1104,159517r1104,-1104l2760,157309r1104,-1104l4416,155101r552,-552l5520,153445r1104,-1104l7176,151237r552,-552l8280,149582r1104,-1104l9935,147374r552,-552l11039,145718r1104,-1104l12695,143510r552,-552l13799,141854r1104,-1104l15455,139647r1104,-1104l17111,137438r552,-552l18215,135782r1104,-1103l19871,133575r552,-552l20975,131919r1103,-1104l22631,129711r552,-552l23735,128055r1103,-1104l25390,125847r552,-552l26495,124191r1103,-1104l28150,121983r1104,-1104l29806,119776r552,-552l30910,118120r1104,-1104l32566,115912r552,-552l33670,114256r1104,-1104l35326,112048r552,-552l36430,110392r1104,-1104l38086,108184r1103,-1104l39741,105976r552,-551l40845,104321r1104,-1104l42501,102113r552,-552l43605,100457r1104,-1104l45261,98249r552,-552l46365,96593r1104,-1103l48021,94385r552,-552l49125,92729r1104,-1104l50781,90522r1104,-1104l52437,88314r552,-552l53541,86658r1103,-1104l55196,84450r552,-552l56300,82794r1104,-1104l57956,80587r552,-552l59060,78930r1104,-1104l60716,76722r552,-551l61820,75067r1104,-1104l63476,72859r1104,-1104l65132,70651r552,-552l66236,68995r1104,-1104l67892,66787r552,-552l68995,65131r1104,-1104l70651,62924r552,-553l71755,61268r1104,-1104l73411,59060r552,-552l74515,57404r1104,-1104l76171,55196r1104,-1104l77827,52988r552,-552l78931,51333r1104,-1105l80587,49125r551,-553l81691,47468r1104,-1103l83346,45261r552,-552l84450,43605r1104,-1104l86106,41397r552,-552l87210,39741r1104,-1104l88866,37533r1104,-1103l90522,35326r552,-553l91626,33669r1104,-1104l93282,31462r552,-552l94386,29806r1104,-1104l96042,27598r552,-552l97146,25942r1103,-1104l98801,23734r1104,-1104l100457,21527r552,-553l101561,19870r1104,-1104l103217,17662r552,-551l104321,16007r1104,-1104l105977,13799r552,-552l107081,12143r1104,-1104l108737,9935r552,-552l109841,8279r1104,-1103l111497,6071r1103,-1103l113152,3863r552,-552l114256,2208r1104,-1104l115912,xe" fillcolor="#777671" stroked="f" strokeweight="0">
                  <v:stroke miterlimit="83231f" joinstyle="miter"/>
                  <v:path arrowok="t" textboxrect="0,0,571833,323450"/>
                </v:shape>
                <v:shape id="Shape 15275" o:spid="_x0000_s1133" style="position:absolute;left:13517;top:17276;width:5718;height:3234;visibility:visible;mso-wrap-style:square;v-text-anchor:top" coordsize="571833,323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gO38YA&#10;AADeAAAADwAAAGRycy9kb3ducmV2LnhtbERPS2vCQBC+C/6HZYTe6kbxUVJXqZWW4kljwHobstMk&#10;mJ0N2W2S9td3hYK3+fies9r0phItNa60rGAyjkAQZ1aXnCtIT2+PTyCcR9ZYWSYFP+Rgsx4OVhhr&#10;2/GR2sTnIoSwi1FB4X0dS+myggy6sa2JA/dlG4M+wCaXusEuhJtKTqNoIQ2WHBoKrOm1oOyafBsF&#10;u/Os+31PP9tUtxeHl8N2cd5vlXoY9S/PIDz1/i7+d3/oMH8+Xc7h9k64Qa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lgO38YAAADeAAAADwAAAAAAAAAAAAAAAACYAgAAZHJz&#10;L2Rvd25yZXYueG1sUEsFBgAAAAAEAAQA9QAAAIsDAAAAAA==&#10;" path="m,l455921,r552,552l456473,1656r552,l457577,2208r,1103l458129,3311r1103,1105l459232,5519r553,l460337,6071r,1105l460889,7176r1104,1103l461993,9383r552,l463097,9935r,1104l463648,11039r1104,1104l464752,13247r552,l465856,13799r,1104l466408,14903r1104,1104l467512,17111r552,l469168,18214r,1105l469720,19319r552,551l470272,20974r552,l471928,22078r,1104l472480,23182r552,552l473032,24838r552,l474688,25942r,1104l475240,27046r552,552l475792,28702r551,l477448,29806r,1104l478000,30910r1103,1104l479103,33117r552,l480207,33669r,1104l480759,34773r1104,1105l481863,36981r552,l482967,37533r,1104l483519,38637r1104,1104l484623,40845r552,l485727,41397r,1104l486279,42501r1104,1104l487383,44709r552,l488486,45261r,1104l489039,46365r1104,1103l490143,48572r552,l491799,49676r,1105l492351,50781r551,552l492902,52436r552,l494558,53540r,1104l495110,54644r552,552l495662,56300r552,l497318,57404r,1104l497870,58508r552,552l498422,60164r552,l500078,61268r,1103l500630,62371r552,553l501182,64027r552,l502838,65131r,1104l503389,66235r1105,1104l504494,68443r552,l505598,68995r,1104l506150,70099r1104,1104l507254,72307r551,l508357,72859r,1104l508909,73963r1104,1104l510013,76171r552,l511117,76722r,1104l511669,77826r1104,1104l512773,80035r552,l513877,80587r,1103l514429,81690r1104,1104l515533,83898r552,l517189,85002r,1104l517741,86106r552,552l518293,87762r552,l519949,88866r,1104l520501,89970r552,552l521053,91625r552,l522708,92729r,1104l523260,93833r552,552l523812,95490r552,l525468,96593r,1104l526020,97697r552,552l526572,99353r552,l528228,100457r,1104l528780,101561r1104,1104l529884,103769r552,l530988,104321r,1104l531540,105425r1103,1103l532643,107633r553,l533748,108184r,1104l534300,109288r1104,1104l535404,111496r552,l536508,112048r,1104l537059,113152r1104,1104l538163,115360r552,l539267,115912r,1104l539819,117016r1104,1104l540923,119224r552,l542579,120328r,1103l543131,121431r552,552l543683,123087r552,l545339,124191r,1104l545891,125295r552,552l546443,126951r552,l548099,128055r,1104l548651,129159r552,552l549203,130815r552,l550859,131919r,1104l551411,133023r1103,1104l552514,135231r552,l553618,135782r,1104l554170,136886r1104,1104l555274,139095r552,l556378,139647r,1103l556930,140750r1104,1104l558034,142958r552,l559138,143510r,1104l559690,144614r1104,1104l560794,146822r552,l561898,147374r,1104l562449,148478r1105,1104l563554,150685r552,l565210,151789r,1104l565762,152893r552,552l566314,154549r551,l567969,155653r,1104l568521,156757r552,552l569073,158413r552,l570729,159517r,1104l571281,160621r552,552l571281,162277r-1104,1104l569625,164485r-552,551l568521,166141r-1104,1103l566865,168348r-1103,1104l565210,170556r-552,552l564106,172212r-1104,1104l562449,174420r-551,552l561346,176076r-1104,1104l559690,178284r-552,552l558586,179939r-1104,1104l556930,182147r-552,552l555826,183804r-1104,1103l554170,186011r-1104,1104l552514,188219r-552,552l551411,189875r-1104,1104l549755,192083r-552,552l548651,193739r-1105,1103l546995,195946r-552,552l545891,197602r-1104,1104l544235,199810r-552,552l543131,201466r-1104,1104l541475,203674r-1104,1104l539819,205882r-552,552l538715,207538r-1104,1104l537059,209745r-551,552l535956,211401r-1105,1104l534300,213609r-552,552l533196,215265r-1104,1104l531540,217473r-552,552l530436,219129r-1104,1104l528780,221337r-1104,1104l527124,223545r-552,551l526020,225200r-1104,1104l524364,227408r-552,552l523260,229064r-1103,1104l521605,231272r-552,552l520501,232928r-1104,1104l518845,235136r-552,552l517741,236792r-1104,1104l516085,238999r-1104,1104l514429,241207r-552,552l513325,242863r-1104,1104l511669,245071r-552,552l510565,246727r-1104,1104l508909,248935r-552,552l507805,250591r-1103,1104l506150,252799r-552,551l505046,254454r-1105,1104l503389,256662r-1103,1104l501734,258870r-552,552l500630,260526r-1104,1104l498974,262734r-552,552l497870,264390r-1104,1104l496214,266598r-552,552l495110,268253r-1104,1104l493454,270461r-552,552l492351,272117r-1104,1104l490695,274325r-1104,1104l489039,276533r-553,552l487935,278189r-1104,1104l486279,280397r-552,552l485175,282053r-1104,1103l483519,284260r-552,552l482415,285916r-1104,1104l480759,288124r-552,552l479655,289780r-1104,1104l478000,291988r-1104,1104l476343,294196r-551,552l475240,295852r-1104,1104l473584,298059r-552,552l472480,299715r-1104,1104l470824,301923r-552,552l469720,303579r-1104,1104l468064,305787r-552,552l466960,307442r-1104,1105l465304,309651r-1104,1104l463648,311858r-551,552l462545,313514r-1104,1104l460889,315722r-552,552l459785,317378r-1104,1104l458129,319586r-552,552l457025,321242r-1104,1104l455921,323450,,323450,,311583r449849,275l449849,311307r552,-552l450953,309651r552,-552l452057,307995r1104,-1104l453713,305787r552,-552l454817,304131r1104,-1104l456473,301923r552,-551l457577,300267r1104,-1104l459232,298059r1105,-1103l460889,295852r552,-552l461993,294196r1104,-1104l463648,291988r552,-552l464752,290332r1104,-1104l466408,288124r552,-552l467512,286468r1104,-1104l469168,284260r552,-552l470272,282604r1104,-1103l471928,280397r1104,-1104l473584,278189r552,-552l474688,276533r1104,-1104l476343,274325r553,-552l477448,272669r1103,-1104l479103,270461r552,-551l480207,268805r1104,-1103l481863,266598r552,-552l482967,264942r1104,-1104l484623,262734r1104,-1104l486279,260526r552,-552l487383,258870r1103,-1104l489039,256662r552,-552l490143,255006r1104,-1104l491799,252799r552,-552l492902,251143r1104,-1104l494558,248935r552,-552l495662,247279r1104,-1104l497318,245071r1104,-1104l498974,242863r552,-551l500078,241207r1104,-1104l501734,238999r552,-552l502838,237344r1103,-1104l504494,235136r552,-552l505598,233480r1104,-1104l507254,231272r551,-552l508357,229616r1104,-1104l510013,227408r1104,-1104l511669,225200r552,-552l512773,223545r1104,-1104l514429,221337r552,-552l515533,219681r1104,-1104l517189,217473r552,-552l518293,215817r1104,-1104l519949,213609r552,-552l521053,211953r1104,-1104l522708,209745r1104,-1103l524364,207538r552,-552l525468,205882r1104,-1104l527124,203674r552,-552l528228,202018r1104,-1104l529884,199810r552,-552l530988,198155r1104,-1105l532643,195946r553,-552l533748,194290r1103,-1103l535404,192083r1104,-1104l537059,189875r552,-552l538163,188219r1104,-1104l539819,186011r552,-552l540923,184355r1104,-1104l542579,182147r552,-551l543683,180491r1104,-1103l545339,178284r552,-552l546443,176628r1103,-1104l548099,174420r1104,-1104l549755,172212r552,-552l550859,170556r1103,-1104l552514,168348r552,-552l553618,166693r1104,-1105l555274,164485r552,-552l556378,162829r552,-552l557482,161173r-552,l556930,160069r-1104,-1104l555274,158965r,-1104l554722,157309r-552,l554170,156205r-1104,-1104l552514,155101r,-1103l551962,153445r-551,l551411,152341r-1104,-1104l549755,151237r,-1104l549203,149582r-552,l548651,148478r-1105,-1104l546995,147374r,-1104l545891,145166r-552,l545339,144062r-552,-552l544235,143510r,-1104l543131,141302r-552,l542579,140198r-552,-551l541475,139647r,-1104l540371,137438r-552,l539819,136334r-552,-552l538715,135782r,-1103l537611,133575r-552,l537059,132471r-551,-552l535956,131919r,-1104l534851,129711r-551,l534300,128607r-1104,-1104l532643,127503r,-1104l532092,125847r-552,l531540,124744r-1104,-1105l529884,123639r,-1103l529332,121983r-552,l528780,120879r-1104,-1103l527124,119776r,-1104l526572,118120r-552,l526020,117016r-1104,-1104l524364,115912r,-1104l523260,113704r-552,l522708,112600r-551,-552l521605,112048r,-1104l520501,109840r-552,l519949,108736r-552,-552l518845,108184r,-1104l517741,105976r-552,l517189,104873r-552,-552l516085,104321r,-1104l514981,102113r-552,l514429,101009r-552,-552l513325,100457r,-1104l512221,98249r-552,l511669,97145r-1104,-1104l510013,96041r,-1103l509461,94385r-552,l508909,93281r-1104,-1104l507254,92177r,-1103l506702,90522r-552,l506150,89418r-1104,-1104l504494,88314r,-1104l503941,86658r-552,l503389,85554r-1103,-1104l501734,84450r,-1104l501182,82794r-552,l500630,81690r-1104,-1103l498974,80587r,-1105l497870,78379r-552,l497318,77274r-552,-552l496214,76722r,-1103l495110,74515r-552,l494558,73411r-552,-552l493454,72859r,-1104l492351,70651r-552,l491799,69547r-552,-552l490695,68995r,-1104l489591,66787r-552,l489039,65683r-553,-552l487935,65131r,-1104l486831,62924r-552,l486279,61819r-1104,-1103l484623,60716r,-1104l484071,59060r-552,l483519,57956r-1104,-1104l481863,56852r,-1104l481311,55196r-552,l480759,54092r-1104,-1104l479103,52988r,-1104l478551,51333r-551,l478000,50228r-1104,-1103l476343,49125r,-1105l475792,47468r-552,l475240,46365r-1104,-1104l473584,45261r,-1104l472480,43053r-552,l471928,41949r-552,-552l470824,41397r,-1104l469720,39189r-552,l469168,38085r-552,-552l468064,37533r,-1103l466960,35326r-552,l466408,34221r-552,-552l465304,33669r,-1104l464200,31462r-552,l463648,30358r-551,-552l462545,29806r,-1104l461441,27598r-552,l460889,26494r-1104,-1104l459232,25390r,-1104l458681,23734r-552,l458129,22630r-1104,-1103l456473,21527r,-1105l455921,19870r-552,l455369,18766r-1104,-1104l453713,17662r,-1103l453161,16007r-552,l452609,14903r-1104,-1104l450953,13799r,-1104l449849,11591,,11591,,xe" fillcolor="#777671" stroked="f" strokeweight="0">
                  <v:stroke miterlimit="83231f" joinstyle="miter"/>
                  <v:path arrowok="t" textboxrect="0,0,571833,323450"/>
                </v:shape>
                <v:rect id="Rectangle 15276" o:spid="_x0000_s1134" style="position:absolute;left:13512;top:18075;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fbcQA&#10;AADeAAAADwAAAGRycy9kb3ducmV2LnhtbERPS4vCMBC+C/6HMII3TVdYH9Uooit69LHg7m1oxrZs&#10;MylNtNVfbwRhb/PxPWe2aEwhblS53LKCj34EgjixOudUwfdp0xuDcB5ZY2GZFNzJwWLebs0w1rbm&#10;A92OPhUhhF2MCjLvy1hKl2Rk0PVtSRy4i60M+gCrVOoK6xBuCjmIoqE0mHNoyLCkVUbJ3/FqFGzH&#10;5fJnZx91Wnz9bs/782R9mnilup1mOQXhqfH/4rd7p8P8z8F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wH23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 xml:space="preserve"> </w:t>
                        </w:r>
                      </w:p>
                    </w:txbxContent>
                  </v:textbox>
                </v:rect>
                <v:rect id="Rectangle 15277" o:spid="_x0000_s1135" style="position:absolute;left:10012;top:17920;width:9609;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y69sUA&#10;AADeAAAADwAAAGRycy9kb3ducmV2LnhtbERPTWvCQBC9F/wPywi91U2FVo2uItqSHGsUbG9DdkxC&#10;s7Mhu03S/npXKHibx/uc1WYwteiodZVlBc+TCARxbnXFhYLT8f1pDsJ5ZI21ZVLwSw4269HDCmNt&#10;ez5Ql/lChBB2MSoovW9iKV1ekkE3sQ1x4C62NegDbAupW+xDuKnlNIpepcGKQ0OJDe1Kyr+zH6Mg&#10;mTfbz9T+9UX99pWcP86L/XHhlXocD9slCE+Dv4v/3akO81+ms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vLr2xQAAAN4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 xml:space="preserve">Children is close to </w:t>
                        </w:r>
                      </w:p>
                    </w:txbxContent>
                  </v:textbox>
                </v:rect>
                <v:rect id="Rectangle 15278" o:spid="_x0000_s1136" style="position:absolute;left:11111;top:19256;width:6416;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MuhMcA&#10;AADeAAAADwAAAGRycy9kb3ducmV2LnhtbESPQWvCQBCF70L/wzKF3nRToVajq4hW9Gi1oN6G7JiE&#10;ZmdDdmvS/nrnUPA2w3vz3jezRecqdaMmlJ4NvA4SUMSZtyXnBr6Om/4YVIjIFivPZOCXAizmT70Z&#10;pta3/Em3Q8yVhHBI0UARY51qHbKCHIaBr4lFu/rGYZS1ybVtsJVwV+lhkoy0w5KlocCaVgVl34cf&#10;Z2A7rpfnnf9r8+rjsj3tT5P1cRKNeXnullNQkbr4MP9f76zgvw3f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QjLoTHAAAA3gAAAA8AAAAAAAAAAAAAAAAAmAIAAGRy&#10;cy9kb3ducmV2LnhtbFBLBQYAAAAABAAEAPUAAACMAwAAAAA=&#10;" filled="f" stroked="f">
                  <v:textbox inset="0,0,0,0">
                    <w:txbxContent>
                      <w:p w:rsidR="00EE6B34" w:rsidRDefault="007B2103">
                        <w:pPr>
                          <w:spacing w:after="0" w:line="276" w:lineRule="auto"/>
                          <w:ind w:left="0" w:right="0"/>
                          <w:jc w:val="left"/>
                        </w:pPr>
                        <w:r>
                          <w:rPr>
                            <w:sz w:val="15"/>
                          </w:rPr>
                          <w:t>their parents</w:t>
                        </w:r>
                      </w:p>
                    </w:txbxContent>
                  </v:textbox>
                </v:rect>
                <v:rect id="Rectangle 15279" o:spid="_x0000_s1137" style="position:absolute;left:15935;top:19256;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2+LH8UA&#10;AADeAAAADwAAAGRycy9kb3ducmV2LnhtbERPTWvCQBC9C/6HZQredFPBamJWEVvRY9VC6m3ITpPQ&#10;7GzIribtr+8WBG/zeJ+TrntTixu1rrKs4HkSgSDOra64UPBx3o0XIJxH1lhbJgU/5GC9Gg5STLTt&#10;+Ei3ky9ECGGXoILS+yaR0uUlGXQT2xAH7su2Bn2AbSF1i10IN7WcRtGLNFhxaCixoW1J+ffpahTs&#10;F83m82B/u6J+u+yz9yx+PcdeqdFTv1mC8NT7h/juPugwfzadx/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b4sfxQAAAN4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 xml:space="preserve"> </w:t>
                        </w:r>
                      </w:p>
                    </w:txbxContent>
                  </v:textbox>
                </v:rect>
                <v:shape id="Shape 15280" o:spid="_x0000_s1138" style="position:absolute;left:13153;top:9217;width:690;height:2114;visibility:visible;mso-wrap-style:square;v-text-anchor:top" coordsize="68995,211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QqtMcA&#10;AADeAAAADwAAAGRycy9kb3ducmV2LnhtbESPQW/CMAyF70j7D5EncUEjBbEJdQQ0ISHGacC2u9WY&#10;pqxxSpNBx6/Hh0ncbPn5vffNFp2v1ZnaWAU2MBpmoIiLYCsuDXx9rp6moGJCtlgHJgN/FGExf+jN&#10;MLfhwjs671OpxIRjjgZcSk2udSwceYzD0BDL7RBaj0nWttS2xYuY+1qPs+xFe6xYEhw2tHRU/Ox/&#10;vYHj8RR4N/g4XN1muU3r0/d1PVkZ03/s3l5BJerSXfz//W6l/vN4KgCCIzPo+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FkKrTHAAAA3gAAAA8AAAAAAAAAAAAAAAAAmAIAAGRy&#10;cy9kb3ducmV2LnhtbFBLBQYAAAAABAAEAPUAAACMAwAAAAA=&#10;" path="m27598,l41397,r,170004l68995,170004,34222,211402,,170004r27598,l27598,xe" fillcolor="#777671" stroked="f" strokeweight="0">
                  <v:stroke miterlimit="83231f" joinstyle="miter"/>
                  <v:path arrowok="t" textboxrect="0,0,68995,211402"/>
                </v:shape>
                <v:shape id="Shape 15281" o:spid="_x0000_s1139" style="position:absolute;left:18860;top:32659;width:1590;height:0;visibility:visible;mso-wrap-style:square;v-text-anchor:top" coordsize="15896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aXBMQA&#10;AADeAAAADwAAAGRycy9kb3ducmV2LnhtbERPS2vCQBC+C/6HZQq9SN3EYhNS1yCCNEe1L3qbZqdJ&#10;MDsbsluN/94VBG/z8T1nkQ+mFUfqXWNZQTyNQBCXVjdcKfh43zylIJxH1thaJgVncpAvx6MFZtqe&#10;eEfHva9ECGGXoYLa+y6T0pU1GXRT2xEH7s/2Bn2AfSV1j6cQblo5i6IXabDh0FBjR+uaysP+3yjA&#10;nyTZIhVbf5g8F8Unmbff7y+lHh+G1SsIT4O/i2/uQof581kaw/WdcINc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WlwTEAAAA3gAAAA8AAAAAAAAAAAAAAAAAmAIAAGRycy9k&#10;b3ducmV2LnhtbFBLBQYAAAAABAAEAPUAAACJAwAAAAA=&#10;" path="m158965,l,e" filled="f" strokecolor="#777671" strokeweight=".38331mm">
                  <v:path arrowok="t" textboxrect="0,0,158965,0"/>
                </v:shape>
                <v:rect id="Rectangle 15282" o:spid="_x0000_s1140" style="position:absolute;left:17530;top:22720;width:1294;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B5pScQA&#10;AADeAAAADwAAAGRycy9kb3ducmV2LnhtbERPTWvCQBC9C/0PyxS86aYBJaauIq2iRzUF29uQnSah&#10;2dmQXU3017uC0Ns83ufMl72pxYVaV1lW8DaOQBDnVldcKPjKNqMEhPPIGmvLpOBKDpaLl8EcU207&#10;PtDl6AsRQtilqKD0vkmldHlJBt3YNsSB+7WtQR9gW0jdYhfCTS3jKJpKgxWHhhIb+igp/zuejYJt&#10;0qy+d/bWFfX6Z3van2af2cwrNXztV+8gPPX+X/x073SYP4m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AeaUnEAAAA3gAAAA8AAAAAAAAAAAAAAAAAmAIAAGRycy9k&#10;b3ducmV2LnhtbFBLBQYAAAAABAAEAPUAAACJAwAAAAA=&#10;" filled="f" stroked="f">
                  <v:textbox inset="0,0,0,0">
                    <w:txbxContent>
                      <w:p w:rsidR="00EE6B34" w:rsidRDefault="007B2103">
                        <w:pPr>
                          <w:spacing w:after="0" w:line="276" w:lineRule="auto"/>
                          <w:ind w:left="0" w:right="0"/>
                          <w:jc w:val="left"/>
                        </w:pPr>
                        <w:r>
                          <w:rPr>
                            <w:sz w:val="12"/>
                          </w:rPr>
                          <w:t>yes</w:t>
                        </w:r>
                      </w:p>
                    </w:txbxContent>
                  </v:textbox>
                </v:rect>
                <v:rect id="Rectangle 15283" o:spid="_x0000_s1141" style="position:absolute;left:18507;top:22720;width:22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1LM0sUA&#10;AADeAAAADwAAAGRycy9kb3ducmV2LnhtbERPTWvCQBC9F/oflin01mxqUWJ0FWkretRYSL0N2WkS&#10;mp0N2dXE/vquIHibx/uc+XIwjThT52rLCl6jGARxYXXNpYKvw/olAeE8ssbGMim4kIPl4vFhjqm2&#10;Pe/pnPlShBB2KSqovG9TKV1RkUEX2ZY4cD+2M+gD7EqpO+xDuGnkKI4n0mDNoaHClt4rKn6zk1Gw&#10;SdrV99b+9WXzedzku3z6cZh6pZ6fhtUMhKfB38U391aH+eNR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UszSxQAAAN4AAAAPAAAAAAAAAAAAAAAAAJgCAABkcnMv&#10;ZG93bnJldi54bWxQSwUGAAAAAAQABAD1AAAAigMAAAAA&#10;" filled="f" stroked="f">
                  <v:textbox inset="0,0,0,0">
                    <w:txbxContent>
                      <w:p w:rsidR="00EE6B34" w:rsidRDefault="007B2103">
                        <w:pPr>
                          <w:spacing w:after="0" w:line="276" w:lineRule="auto"/>
                          <w:ind w:left="0" w:right="0"/>
                          <w:jc w:val="left"/>
                        </w:pPr>
                        <w:r>
                          <w:rPr>
                            <w:sz w:val="12"/>
                          </w:rPr>
                          <w:t xml:space="preserve"> </w:t>
                        </w:r>
                      </w:p>
                    </w:txbxContent>
                  </v:textbox>
                </v:rect>
                <v:rect id="Rectangle 15284" o:spid="_x0000_s1142" style="position:absolute;left:18959;top:31678;width:1294;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tUpsUA&#10;AADeAAAADwAAAGRycy9kb3ducmV2LnhtbERPTWvCQBC9F/oflin01mwqVWJ0FWkretRYSL0N2WkS&#10;mp0N2dXE/vquIHibx/uc+XIwjThT52rLCl6jGARxYXXNpYKvw/olAeE8ssbGMim4kIPl4vFhjqm2&#10;Pe/pnPlShBB2KSqovG9TKV1RkUEX2ZY4cD+2M+gD7EqpO+xDuGnkKI4n0mDNoaHClt4rKn6zk1Gw&#10;SdrV99b+9WXzedzku3z6cZh6pZ6fhtUMhKfB38U391aH+eNR8gb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u1SmxQAAAN4AAAAPAAAAAAAAAAAAAAAAAJgCAABkcnMv&#10;ZG93bnJldi54bWxQSwUGAAAAAAQABAD1AAAAigMAAAAA&#10;" filled="f" stroked="f">
                  <v:textbox inset="0,0,0,0">
                    <w:txbxContent>
                      <w:p w:rsidR="00EE6B34" w:rsidRDefault="007B2103">
                        <w:pPr>
                          <w:spacing w:after="0" w:line="276" w:lineRule="auto"/>
                          <w:ind w:left="0" w:right="0"/>
                          <w:jc w:val="left"/>
                        </w:pPr>
                        <w:r>
                          <w:rPr>
                            <w:sz w:val="12"/>
                          </w:rPr>
                          <w:t>yes</w:t>
                        </w:r>
                      </w:p>
                    </w:txbxContent>
                  </v:textbox>
                </v:rect>
                <v:rect id="Rectangle 15285" o:spid="_x0000_s1143" style="position:absolute;left:19936;top:31678;width:22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xPcQA&#10;AADeAAAADwAAAGRycy9kb3ducmV2LnhtbERPTYvCMBC9C/6HMMLeNFVwqdUo4q7o0VVBvQ3N2Bab&#10;SWmi7e6vNwuCt3m8z5ktWlOKB9WusKxgOIhAEKdWF5wpOB7W/RiE88gaS8uk4JccLObdzgwTbRv+&#10;ocfeZyKEsEtQQe59lUjp0pwMuoGtiAN3tbVBH2CdSV1jE8JNKUdR9CkNFhwacqxolVN629+Ngk1c&#10;Lc9b+9dk5fdlc9qdJl+HiVfqo9cupyA8tf4tfrm3Oswfj+I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38T3EAAAA3gAAAA8AAAAAAAAAAAAAAAAAmAIAAGRycy9k&#10;b3ducmV2LnhtbFBLBQYAAAAABAAEAPUAAACJAwAAAAA=&#10;" filled="f" stroked="f">
                  <v:textbox inset="0,0,0,0">
                    <w:txbxContent>
                      <w:p w:rsidR="00EE6B34" w:rsidRDefault="007B2103">
                        <w:pPr>
                          <w:spacing w:after="0" w:line="276" w:lineRule="auto"/>
                          <w:ind w:left="0" w:right="0"/>
                          <w:jc w:val="left"/>
                        </w:pPr>
                        <w:r>
                          <w:rPr>
                            <w:sz w:val="12"/>
                          </w:rPr>
                          <w:t xml:space="preserve"> </w:t>
                        </w:r>
                      </w:p>
                    </w:txbxContent>
                  </v:textbox>
                </v:rect>
                <v:rect id="Rectangle 15286" o:spid="_x0000_s1144" style="position:absolute;left:6954;top:31777;width:1028;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vSsUA&#10;AADeAAAADwAAAGRycy9kb3ducmV2LnhtbERPTWvCQBC9C/6HZYTedKPQEKNrCLZijq0WrLchO01C&#10;s7Mhu5q0v75bKPQ2j/c522w0rbhT7xrLCpaLCARxaXXDlYK382GegHAeWWNrmRR8kYNsN51sMdV2&#10;4Fe6n3wlQgi7FBXU3neplK6syaBb2I44cB+2N+gD7CupexxCuGnlKopiabDh0FBjR/uays/TzSg4&#10;Jl3+XtjvoWqfr8fLy2X9dF57pR5mY74B4Wn0/+I/d6HD/MdVE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W9KxQAAAN4AAAAPAAAAAAAAAAAAAAAAAJgCAABkcnMv&#10;ZG93bnJldi54bWxQSwUGAAAAAAQABAD1AAAAigMAAAAA&#10;" filled="f" stroked="f">
                  <v:textbox inset="0,0,0,0">
                    <w:txbxContent>
                      <w:p w:rsidR="00EE6B34" w:rsidRDefault="007B2103">
                        <w:pPr>
                          <w:spacing w:after="0" w:line="276" w:lineRule="auto"/>
                          <w:ind w:left="0" w:right="0"/>
                          <w:jc w:val="left"/>
                        </w:pPr>
                        <w:r>
                          <w:rPr>
                            <w:sz w:val="12"/>
                          </w:rPr>
                          <w:t>no</w:t>
                        </w:r>
                      </w:p>
                    </w:txbxContent>
                  </v:textbox>
                </v:rect>
                <v:rect id="Rectangle 15287" o:spid="_x0000_s1145" style="position:absolute;left:7727;top:31777;width:221;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nK0cUA&#10;AADeAAAADwAAAGRycy9kb3ducmV2LnhtbERPTWvCQBC9F/oflin01mwqVGN0FWkretRYSL0N2WkS&#10;mp0N2dXE/vquIHibx/uc+XIwjThT52rLCl6jGARxYXXNpYKvw/olAeE8ssbGMim4kIPl4vFhjqm2&#10;Pe/pnPlShBB2KSqovG9TKV1RkUEX2ZY4cD+2M+gD7EqpO+xDuGnkKI7H0mDNoaHClt4rKn6zk1Gw&#10;SdrV99b+9WXzedzku3z6cZh6pZ6fhtUMhKfB38U391aH+W+jZ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acrRxQAAAN4AAAAPAAAAAAAAAAAAAAAAAJgCAABkcnMv&#10;ZG93bnJldi54bWxQSwUGAAAAAAQABAD1AAAAigMAAAAA&#10;" filled="f" stroked="f">
                  <v:textbox inset="0,0,0,0">
                    <w:txbxContent>
                      <w:p w:rsidR="00EE6B34" w:rsidRDefault="007B2103">
                        <w:pPr>
                          <w:spacing w:after="0" w:line="276" w:lineRule="auto"/>
                          <w:ind w:left="0" w:right="0"/>
                          <w:jc w:val="left"/>
                        </w:pPr>
                        <w:r>
                          <w:rPr>
                            <w:sz w:val="12"/>
                          </w:rPr>
                          <w:t xml:space="preserve"> </w:t>
                        </w:r>
                      </w:p>
                    </w:txbxContent>
                  </v:textbox>
                </v:rect>
                <v:shape id="Shape 15288" o:spid="_x0000_s1146" style="position:absolute;left:18849;top:22724;width:4151;height:1876;visibility:visible;mso-wrap-style:square;v-text-anchor:top" coordsize="415075,187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8BRNcgA&#10;AADeAAAADwAAAGRycy9kb3ducmV2LnhtbESPQWvCQBCF7wX/wzKF3uomAVuJrlKEQov0UG3B45gd&#10;k2h2NuyuGvvrO4dCbzO8N+99M18OrlMXCrH1bCAfZ6CIK29brg18bV8fp6BiQrbYeSYDN4qwXIzu&#10;5lhaf+VPumxSrSSEY4kGmpT6UutYNeQwjn1PLNrBB4dJ1lBrG/Aq4a7TRZY9aYctS0ODPa0aqk6b&#10;szPwnZ93uD8OP8+Tda5D/dEXGb4b83A/vMxAJRrSv/nv+s0K/qSYCq+8IzPo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wFE1yAAAAN4AAAAPAAAAAAAAAAAAAAAAAJgCAABk&#10;cnMvZG93bnJldi54bWxQSwUGAAAAAAQABAD1AAAAjQMAAAAA&#10;" path="m40293,l374782,r40293,93833l374782,187667r-334489,l,93833,40293,xe" fillcolor="#eeece1" stroked="f" strokeweight="0">
                  <v:stroke miterlimit="83231f" joinstyle="miter"/>
                  <v:path arrowok="t" textboxrect="0,0,415075,187667"/>
                </v:shape>
                <v:shape id="Shape 1190831" o:spid="_x0000_s1147" style="position:absolute;left:20924;top:24490;width:0;height:110;visibility:visible;mso-wrap-style:square;v-text-anchor:top" coordsize="0,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VRtMUA&#10;AADgAAAADwAAAGRycy9kb3ducmV2LnhtbERPz2vCMBS+D/wfwhO8zaRzSK1G0Y4xQS9zu+z2aJ5t&#10;tXkpTdTOv34ZDHb8+H4vVr1txJU6XzvWkIwVCOLCmZpLDZ8fr48pCB+QDTaOScM3eVgtBw8LzIy7&#10;8TtdD6EUMYR9hhqqENpMSl9UZNGPXUscuaPrLIYIu1KaDm8x3DbySamptFhzbKiwpbyi4ny4WA1o&#10;1f4L81n/ZnbP+w1e7i95etJ6NOzXcxCB+vAv/nNvTZyfzFQ6SeD3UEQgl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VG0xQAAAOAAAAAPAAAAAAAAAAAAAAAAAJgCAABkcnMv&#10;ZG93bnJldi54bWxQSwUGAAAAAAQABAD1AAAAigMAAAAA&#10;" path="m,l,,,11039r,l,xe" fillcolor="#777671" stroked="f" strokeweight="0">
                  <v:stroke miterlimit="83231f" joinstyle="miter"/>
                  <v:path arrowok="t" textboxrect="0,0,0,11039"/>
                </v:shape>
                <v:shape id="Shape 1247306" o:spid="_x0000_s1148" style="position:absolute;left:19031;top:24093;width:1893;height:507;visibility:visible;mso-wrap-style:square;v-text-anchor:top" coordsize="189323,50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M2/cQA&#10;AADgAAAADwAAAGRycy9kb3ducmV2LnhtbERPy2oCMRTdC/5DuEI3UhNtUZlOFBEKXQm1Lbq8TO48&#10;6ORmSOI49eubQsHl4bzz7WBb0ZMPjWMN85kCQVw403Cl4fPj9XENIkRkg61j0vBDAbab8SjHzLgr&#10;v1N/jJVIIRwy1FDH2GVShqImi2HmOuLElc5bjAn6ShqP1xRuW7lQaiktNpwaauxoX1PxfbxYDX6l&#10;pqevA+3PONwure1KOk17rR8mw+4FRKQh3sX/7jeT5i+eV09qCX+HEgK5+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gTNv3EAAAA4AAAAA8AAAAAAAAAAAAAAAAAmAIAAGRycy9k&#10;b3ducmV2LnhtbFBLBQYAAAAABAAEAPUAAACJAwAAAAA=&#10;" path="m,l189323,r,50781l,50781e" fillcolor="#777671" stroked="f" strokeweight="0">
                  <v:stroke miterlimit="83231f" joinstyle="miter"/>
                  <v:path arrowok="t" textboxrect="0,0,189323,50781"/>
                </v:shape>
                <v:shape id="Shape 1190830" o:spid="_x0000_s1149" style="position:absolute;left:20924;top:22724;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TQCsUA&#10;AADgAAAADwAAAGRycy9kb3ducmV2LnhtbERPTU/CQBC9m/gfNmPiTbZg0mBhIcZgIjcETOA2dMdu&#10;pTtbu2sp/945mHh8ed/z5eAb1VMX68AGxqMMFHEZbM2Vgf3u9WEKKiZki01gMnClCMvF7c0cCxsu&#10;/E79NlVKQjgWaMCl1BZax9KRxzgKLbFwn6HzmAR2lbYdXiTcN3qSZbn2WLM0OGzpxVF53v54A407&#10;Tjj/PvUfab3OD5tq9bUqz8bc3w3PM1CJhvQv/nO/WZk/fsqmj3JBDgkC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NAKxQAAAOAAAAAPAAAAAAAAAAAAAAAAAJgCAABkcnMv&#10;ZG93bnJldi54bWxQSwUGAAAAAAQABAD1AAAAigMAAAAA&#10;" path="m,l,,,11591r,l,xe" fillcolor="#777671" stroked="f" strokeweight="0">
                  <v:stroke miterlimit="83231f" joinstyle="miter"/>
                  <v:path arrowok="t" textboxrect="0,0,0,11591"/>
                </v:shape>
                <v:shape id="Shape 1247307" o:spid="_x0000_s1150" style="position:absolute;left:19031;top:22724;width:1893;height:508;visibility:visible;mso-wrap-style:square;v-text-anchor:top" coordsize="189323,50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TZsQA&#10;AADgAAAADwAAAGRycy9kb3ducmV2LnhtbERPXWvCMBR9F/wP4Qp7kZnoZJVqFBEGexpMN/Tx0lzb&#10;YnNTkli7/fplIPh4ON+rTW8b0ZEPtWMN04kCQVw4U3Op4evw9rwAESKywcYxafihAJv1cLDC3Lgb&#10;f1K3j6VIIRxy1FDF2OZShqIii2HiWuLEnZ23GBP0pTQebyncNnKm1Ku0WHNqqLClXUXFZX+1Gnym&#10;xsfvD9qdsP+9NrY903Hcaf006rdLEJH6+BDf3e8mzZ/NsxeVwf+hhEC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fk2bEAAAA4AAAAA8AAAAAAAAAAAAAAAAAmAIAAGRycy9k&#10;b3ducmV2LnhtbFBLBQYAAAAABAAEAPUAAACJAwAAAAA=&#10;" path="m,l189323,r,50781l,50781e" fillcolor="#777671" stroked="f" strokeweight="0">
                  <v:stroke miterlimit="83231f" joinstyle="miter"/>
                  <v:path arrowok="t" textboxrect="0,0,189323,50781"/>
                </v:shape>
                <v:shape id="Shape 1247308" o:spid="_x0000_s1151" style="position:absolute;left:18849;top:22724;width:475;height:1876;visibility:visible;mso-wrap-style:square;v-text-anchor:top" coordsize="47469,187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l9lNcQA&#10;AADgAAAADwAAAGRycy9kb3ducmV2LnhtbERPS2sCMRC+F/wPYYReSs1qi8rWKFoQvHioj/t0M91d&#10;3EzWJOr67zsHwePH954tOteoK4VYezYwHGSgiAtvay4NHPbr9ymomJAtNp7JwJ0iLOa9lxnm1t/4&#10;h667VCoJ4ZijgSqlNtc6FhU5jAPfEgv354PDJDCU2ga8Sbhr9CjLxtphzdJQYUvfFRWn3cUZqG3R&#10;le5ttd2f3ZS3x/PveLgJxrz2u+UXqERdeoof7o2V+aPPyUcmi+WQINDz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5fZTXEAAAA4AAAAA8AAAAAAAAAAAAAAAAAmAIAAGRycy9k&#10;b3ducmV2LnhtbFBLBQYAAAAABAAEAPUAAACJAwAAAAA=&#10;" path="m,l47469,r,187667l,187667e" fillcolor="#777671" stroked="f" strokeweight="0">
                  <v:stroke miterlimit="83231f" joinstyle="miter"/>
                  <v:path arrowok="t" textboxrect="0,0,47469,187667"/>
                </v:shape>
                <v:shape id="Shape 1247309" o:spid="_x0000_s1152" style="position:absolute;left:20924;top:24098;width:1888;height:502;visibility:visible;mso-wrap-style:square;v-text-anchor:top" coordsize="188771,50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xXQ8QA&#10;AADgAAAADwAAAGRycy9kb3ducmV2LnhtbERP3WrCMBS+F3yHcAa7m+m6oVs1iggbuxDRugc4a45p&#10;sTmpSabd2xth4OXH9z9b9LYVZ/KhcazgeZSBIK6cbtgo+N5/PL2BCBFZY+uYFPxRgMV8OJhhod2F&#10;d3QuoxEphEOBCuoYu0LKUNVkMYxcR5y4g/MWY4LeSO3xksJtK/MsG0uLDaeGGjta1VQdy1+rgD2u&#10;1+bztA3H8c+mibndVCZX6vGhX05BROrjXfzv/tJpfv46ecne4XYoIZDz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sV0PEAAAA4AAAAA8AAAAAAAAAAAAAAAAAmAIAAGRycy9k&#10;b3ducmV2LnhtbFBLBQYAAAAABAAEAPUAAACJAwAAAAA=&#10;" path="m,l188771,r,50229l,50229e" fillcolor="#777671" stroked="f" strokeweight="0">
                  <v:stroke miterlimit="83231f" joinstyle="miter"/>
                  <v:path arrowok="t" textboxrect="0,0,188771,50229"/>
                </v:shape>
                <v:shape id="Shape 1247310" o:spid="_x0000_s1153" style="position:absolute;left:20924;top:22724;width:1894;height:508;visibility:visible;mso-wrap-style:square;v-text-anchor:top" coordsize="189323,50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dz8QA&#10;AADgAAAADwAAAGRycy9kb3ducmV2LnhtbERPTWvCQBC9F/oflil4Ed2opUrqKkUoeBKqFT0O2TEJ&#10;zc6G3TVGf33nUOjx8b6X6941qqMQa88GJuMMFHHhbc2lge/D52gBKiZki41nMnCnCOvV89MSc+tv&#10;/EXdPpVKQjjmaKBKqc21jkVFDuPYt8TCXXxwmASGUtuANwl3jZ5m2Zt2WLM0VNjSpqLiZ391BsI8&#10;G56OO9qcsX9cG9de6DTsjBm89B/voBL16V/8595amT99nc8mckEOCQK9+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1vnc/EAAAA4AAAAA8AAAAAAAAAAAAAAAAAmAIAAGRycy9k&#10;b3ducmV2LnhtbFBLBQYAAAAABAAEAPUAAACJAwAAAAA=&#10;" path="m,l189323,r,50781l,50781e" fillcolor="#777671" stroked="f" strokeweight="0">
                  <v:stroke miterlimit="83231f" joinstyle="miter"/>
                  <v:path arrowok="t" textboxrect="0,0,189323,50781"/>
                </v:shape>
                <v:shape id="Shape 1190838" o:spid="_x0000_s1154" style="position:absolute;left:20924;top:22724;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LcDMUA&#10;AADgAAAADwAAAGRycy9kb3ducmV2LnhtbERPTU/CQBC9m/gfNmPiTbZg0mBhIcZgIjcETOA2dMdu&#10;pTtbu2sp/945mHh8ed/z5eAb1VMX68AGxqMMFHEZbM2Vgf3u9WEKKiZki01gMnClCMvF7c0cCxsu&#10;/E79NlVKQjgWaMCl1BZax9KRxzgKLbFwn6HzmAR2lbYdXiTcN3qSZbn2WLM0OGzpxVF53v54A407&#10;Tjj/PvUfab3OD5tq9bUqz8bc3w3PM1CJhvQv/nO/WZk/fsqmj7JYDgkC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twMxQAAAOAAAAAPAAAAAAAAAAAAAAAAAJgCAABkcnMv&#10;ZG93bnJldi54bWxQSwUGAAAAAAQABAD1AAAAigMAAAAA&#10;" path="m,l,,,11591r,l,xe" fillcolor="#777671" stroked="f" strokeweight="0">
                  <v:stroke miterlimit="83231f" joinstyle="miter"/>
                  <v:path arrowok="t" textboxrect="0,0,0,11591"/>
                </v:shape>
                <v:shape id="Shape 1247311" o:spid="_x0000_s1155" style="position:absolute;left:22525;top:22724;width:475;height:1876;visibility:visible;mso-wrap-style:square;v-text-anchor:top" coordsize="47469,1876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xadcQA&#10;AADgAAAADwAAAGRycy9kb3ducmV2LnhtbERPz2vCMBS+D/wfwhO8DJvWDVc6ozhh0IuH6XZ/Nm9t&#10;sXmpSWa7/34RhB0/vt+rzWg6cSXnW8sKsiQFQVxZ3XKt4PP4Ps9B+ICssbNMCn7Jw2Y9eVhhoe3A&#10;H3Q9hFrEEPYFKmhC6AspfdWQQZ/Ynjhy39YZDBG6WmqHQww3nVyk6VIabDk2NNjTrqHqfPgxClpd&#10;jbV5fNsfLybn/dfltMxKp9RsOm5fQQQaw7/47i51nL94fnnKMrgdigjk+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8WnXEAAAA4AAAAA8AAAAAAAAAAAAAAAAAmAIAAGRycy9k&#10;b3ducmV2LnhtbFBLBQYAAAAABAAEAPUAAACJAwAAAAA=&#10;" path="m,l47469,r,187667l,187667e" fillcolor="#777671" stroked="f" strokeweight="0">
                  <v:stroke miterlimit="83231f" joinstyle="miter"/>
                  <v:path arrowok="t" textboxrect="0,0,47469,187667"/>
                </v:shape>
                <v:shape id="Shape 1190837" o:spid="_x0000_s1156" style="position:absolute;left:20924;top:24490;width:0;height:110;visibility:visible;mso-wrap-style:square;v-text-anchor:top" coordsize="0,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BsW8UA&#10;AADgAAAADwAAAGRycy9kb3ducmV2LnhtbERPz2vCMBS+C/4P4Q1208RNttoZZesQBb3MefH2aN7a&#10;zualNFGrf70RBjt+fL+n887W4kStrxxrGA0VCOLcmYoLDbvvxSAB4QOywdoxabiQh/ms35tiatyZ&#10;v+i0DYWIIexT1FCG0KRS+rwki37oGuLI/bjWYoiwLaRp8RzDbS2flHqRFiuODSU2lJWUH7ZHqwGt&#10;2uwxm3RLsx5vPvB4/cySX60fH7r3NxCBuvAv/nOvTJw/mqjk+RXuhyICOb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1IGxbxQAAAOAAAAAPAAAAAAAAAAAAAAAAAJgCAABkcnMv&#10;ZG93bnJldi54bWxQSwUGAAAAAAQABAD1AAAAigMAAAAA&#10;" path="m,l,,,11039r,l,xe" fillcolor="#777671" stroked="f" strokeweight="0">
                  <v:stroke miterlimit="83231f" joinstyle="miter"/>
                  <v:path arrowok="t" textboxrect="0,0,0,11039"/>
                </v:shape>
                <v:rect id="Rectangle 15291" o:spid="_x0000_s1157" style="position:absolute;left:19837;top:23363;width:2882;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Vh48QA&#10;AADeAAAADwAAAGRycy9kb3ducmV2LnhtbERPS4vCMBC+C/sfwix401RBsdUosqvo0ceC621oZtuy&#10;zaQ00VZ/vREEb/PxPWe2aE0prlS7wrKCQT8CQZxaXXCm4Oe47k1AOI+ssbRMCm7kYDH/6Mww0bbh&#10;PV0PPhMhhF2CCnLvq0RKl+Zk0PVtRRy4P1sb9AHWmdQ1NiHclHIYRWNpsODQkGNFXzml/4eLUbCZ&#10;VMvfrb03Wbk6b067U/x9jL1S3c92OQXhqfVv8cu91WH+aBg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VYeP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Fp&gt;Fc</w:t>
                        </w:r>
                      </w:p>
                    </w:txbxContent>
                  </v:textbox>
                </v:rect>
                <v:rect id="Rectangle 15292" o:spid="_x0000_s1158" style="position:absolute;left:22001;top:23363;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f/lMUA&#10;AADeAAAADwAAAGRycy9kb3ducmV2LnhtbERPTWvCQBC9F/wPywi91Y2BFpNmI6IteqxGsL0N2WkS&#10;zM6G7Nak/fVdQfA2j/c52XI0rbhQ7xrLCuazCARxaXXDlYJj8f60AOE8ssbWMin4JQfLfPKQYart&#10;wHu6HHwlQgi7FBXU3neplK6syaCb2Y44cN+2N+gD7CupexxCuGllHEUv0mDDoaHGjtY1lefDj1Gw&#10;XXSrz539G6r27Wt7+jglmyLxSj1Ox9UrCE+jv4tv7p0O85/jJIb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UxQAAAN4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 xml:space="preserve"> </w:t>
                        </w:r>
                      </w:p>
                    </w:txbxContent>
                  </v:textbox>
                </v:rect>
                <v:shape id="Shape 15293" o:spid="_x0000_s1159" style="position:absolute;left:11839;top:23673;width:7071;height:6;visibility:visible;mso-wrap-style:square;v-text-anchor:top" coordsize="707063,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OXacUA&#10;AADeAAAADwAAAGRycy9kb3ducmV2LnhtbERPS2vCQBC+C/0PyxS81Y1KRVNXKfVBq4c20UOPQ3aa&#10;Dc3Ohuyq8d+7hYK3+fieM192thZnan3lWMFwkIAgLpyuuFRwPGyepiB8QNZYOyYFV/KwXDz05phq&#10;d+GMznkoRQxhn6ICE0KTSukLQxb9wDXEkftxrcUQYVtK3eIlhttajpJkIi1WHBsMNvRmqPjNT1bB&#10;esVrpz+H35RnX7tJZrazj71Vqv/Yvb6ACNSFu/jf/a7j/OfRbAx/78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E5dpxQAAAN4AAAAPAAAAAAAAAAAAAAAAAJgCAABkcnMv&#10;ZG93bnJldi54bWxQSwUGAAAAAAQABAD1AAAAigMAAAAA&#10;" path="m707063,l,552e" filled="f" strokecolor="#777671" strokeweight=".38331mm">
                  <v:path arrowok="t" textboxrect="0,0,707063,552"/>
                </v:shape>
                <v:shape id="Shape 15294" o:spid="_x0000_s1160" style="position:absolute;left:23883;top:23612;width:690;height:3461;visibility:visible;mso-wrap-style:square;v-text-anchor:top" coordsize="68995,3460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QMVsUA&#10;AADeAAAADwAAAGRycy9kb3ducmV2LnhtbERP22rCQBB9L/gPywi+FN1UWmmjqxRRKRSFxCo+jtnJ&#10;BbOzIbtq+vfdQqFvczjXmS06U4sbta6yrOBpFIEgzqyuuFDwtV8PX0E4j6yxtkwKvsnBYt57mGGs&#10;7Z0TuqW+ECGEXYwKSu+bWEqXlWTQjWxDHLjctgZ9gG0hdYv3EG5qOY6iiTRYcWgosaFlSdklvRoF&#10;m9zo1enY2LxKt+fDp9klCT4qNeh371MQnjr/L/5zf+gw/2X89gy/74Qb5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VAxWxQAAAN4AAAAPAAAAAAAAAAAAAAAAAJgCAABkcnMv&#10;ZG93bnJldi54bWxQSwUGAAAAAAQABAD1AAAAigMAAAAA&#10;" path="m27598,l41397,r,304683l68995,304683,34773,346080,,304683r27598,l27598,xe" fillcolor="#777671" stroked="f" strokeweight="0">
                  <v:stroke miterlimit="83231f" joinstyle="miter"/>
                  <v:path arrowok="t" textboxrect="0,0,68995,346080"/>
                </v:shape>
                <v:shape id="Shape 15295" o:spid="_x0000_s1161" style="position:absolute;left:9245;width:8185;height:1893;visibility:visible;mso-wrap-style:square;v-text-anchor:top" coordsize="818560,189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OOxMMA&#10;AADeAAAADwAAAGRycy9kb3ducmV2LnhtbERPS2sCMRC+F/ofwhS81WwFi65GsZWCpSdf93EzbpZu&#10;JkuSuml/fSMI3ubje858mWwrLuRD41jBy7AAQVw53XCt4LD/eJ6ACBFZY+uYFPxSgOXi8WGOpXY9&#10;b+myi7XIIRxKVGBi7EopQ2XIYhi6jjhzZ+ctxgx9LbXHPofbVo6K4lVabDg3GOzo3VD1vfuxCibt&#10;59sqWn9cH6zh0zpt+7+vpNTgKa1mICKleBff3Bud549H0zFc38k3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qOOxMMAAADeAAAADwAAAAAAAAAAAAAAAACYAgAAZHJzL2Rv&#10;d25yZXYueG1sUEsFBgAAAAAEAAQA9QAAAIgDAAAAAA==&#10;" path="m131367,l686641,v72859,,131919,42501,131919,94386c818560,146822,759500,189323,686641,189323r-555274,c58508,189323,,146822,,94386,,42501,58508,,131367,xe" fillcolor="#eeece1" stroked="f" strokeweight="0">
                  <v:stroke miterlimit="83231f" joinstyle="miter"/>
                  <v:path arrowok="t" textboxrect="0,0,818560,189323"/>
                </v:shape>
                <v:shape id="Shape 1190791" o:spid="_x0000_s1162" style="position:absolute;left:13338;top:1774;width:0;height:116;visibility:visible;mso-wrap-style:square;v-text-anchor:top" coordsize="0,1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3zPcUA&#10;AADgAAAADwAAAGRycy9kb3ducmV2LnhtbERP3WrCMBS+H/gO4QjeyEwq1M3OKGNM0AsRnQ9waM7a&#10;anPSNdF2b78Iwi4/vv/Fqre1uFHrK8cakokCQZw7U3Gh4fS1fn4F4QOywdoxafglD6vl4GmBmXEd&#10;H+h2DIWIIewz1FCG0GRS+rwki37iGuLIfbvWYoiwLaRpsYvhtpZTpWbSYsWxocSGPkrKL8erjTPM&#10;z3i/OZ+rNB0nKt3uTt3s86L1aNi/v4EI1Id/8cO9MdGXzNXLPIH7oYhAL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DfM9xQAAAOAAAAAPAAAAAAAAAAAAAAAAAJgCAABkcnMv&#10;ZG93bnJldi54bWxQSwUGAAAAAAQABAD1AAAAigMAAAAA&#10;" path="m,l,,,11592r,l,xe" fillcolor="#777671" stroked="f" strokeweight="0">
                  <v:stroke miterlimit="83231f" joinstyle="miter"/>
                  <v:path arrowok="t" textboxrect="0,0,0,11592"/>
                </v:shape>
                <v:shape id="Shape 1247312" o:spid="_x0000_s1163" style="position:absolute;left:9388;width:3950;height:507;visibility:visible;mso-wrap-style:square;v-text-anchor:top" coordsize="394929,50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EmYMMA&#10;AADgAAAADwAAAGRycy9kb3ducmV2LnhtbERP3WrCMBS+H/gO4Qi7m6mdTKlGEXXMXY1VH+DQHJti&#10;c1Ka2HZ7eiMMdvnx/a82g61FR62vHCuYThIQxIXTFZcKzqf3lwUIH5A11o5JwQ952KxHTyvMtOv5&#10;m7o8lCKGsM9QgQmhyaT0hSGLfuIa4shdXGsxRNiWUrfYx3BbyzRJ3qTFimODwYZ2hoprfrMK9jan&#10;32v9afvwoQ/p2Xxt+dQp9TwetksQgYbwL/5zH3Wcn87mr9MUHociArm+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UEmYMMAAADgAAAADwAAAAAAAAAAAAAAAACYAgAAZHJzL2Rv&#10;d25yZXYueG1sUEsFBgAAAAAEAAQA9QAAAIgDAAAAAA==&#10;" path="m,l394929,r,50781l,50781e" fillcolor="#777671" stroked="f" strokeweight="0">
                  <v:stroke miterlimit="83231f" joinstyle="miter"/>
                  <v:path arrowok="t" textboxrect="0,0,394929,50781"/>
                </v:shape>
                <v:shape id="Shape 1247313" o:spid="_x0000_s1164" style="position:absolute;left:9245;top:209;width:508;height:1463;visibility:visible;mso-wrap-style:square;v-text-anchor:top" coordsize="50781,1462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NYFsIA&#10;AADgAAAADwAAAGRycy9kb3ducmV2LnhtbERPXWvCMBR9H+w/hDvY20yto0pnlCoM+rqq75fm2pY1&#10;NyXJbPbvjTDY4+F8b/fRjOJGzg+WFSwXGQji1uqBOwXn0+fbBoQPyBpHy6Tglzzsd89PWyy1nfmL&#10;bk3oRAphX6KCPoSplNK3PRn0CzsRJ+5qncGQoOukdjincDPKPMsKaXDg1NDjRMee2u/mxyiIRW3z&#10;U3W4FEdn13M9HKpNE5V6fYnVB4hAMfyL/9y1TvPz9/VquYLHoYRA7u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Q1gWwgAAAOAAAAAPAAAAAAAAAAAAAAAAAJgCAABkcnMvZG93&#10;bnJldi54bWxQSwUGAAAAAAQABAD1AAAAhwMAAAAA&#10;" path="m,l50781,r,146270l,146270e" fillcolor="#777671" stroked="f" strokeweight="0">
                  <v:stroke miterlimit="83231f" joinstyle="miter"/>
                  <v:path arrowok="t" textboxrect="0,0,50781,146270"/>
                </v:shape>
                <v:shape id="Shape 1190790" o:spid="_x0000_s1165" style="position:absolute;left:13338;width:0;height:115;visibility:visible;mso-wrap-style:square;v-text-anchor:top" coordsize="0,1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FWpsYA&#10;AADgAAAADwAAAGRycy9kb3ducmV2LnhtbERPzUrDQBC+C77DMoKXYndTSGtjt0WkQj1Iae0DDNkx&#10;SZudjdm1iW/vHASPH9//ajP6Vl2pj01gC9nUgCIug2u4snD6eH14BBUTssM2MFn4oQib9e3NCgsX&#10;Bj7Q9ZgqJSEcC7RQp9QVWseyJo9xGjpi4T5D7zEJ7Cvtehwk3Ld6Zsxce2xYGmrs6KWm8nL89jLD&#10;fU32u/O5yfNJZvK399Mw316svb8bn59AJRrTv/jPvXPiy5ZmsZQLckgQ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0FWpsYAAADgAAAADwAAAAAAAAAAAAAAAACYAgAAZHJz&#10;L2Rvd25yZXYueG1sUEsFBgAAAAAEAAQA9QAAAIsDAAAAAA==&#10;" path="m,l,,,11592r,l,xe" fillcolor="#777671" stroked="f" strokeweight="0">
                  <v:stroke miterlimit="83231f" joinstyle="miter"/>
                  <v:path arrowok="t" textboxrect="0,0,0,11592"/>
                </v:shape>
                <v:shape id="Shape 1247314" o:spid="_x0000_s1166" style="position:absolute;left:9394;top:1390;width:3944;height:500;visibility:visible;mso-wrap-style:square;v-text-anchor:top" coordsize="394377,499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RIq8IA&#10;AADgAAAADwAAAGRycy9kb3ducmV2LnhtbERPy4rCMBTdD/gP4Q64G1OfI9UoIhbc2hmGLi/Nte3Y&#10;3JQm2vr3RhBcHs57ve1NLW7UusqygvEoAkGcW11xoeD3J/lagnAeWWNtmRTcycF2M/hYY6xtxye6&#10;pb4QIYRdjApK75tYSpeXZNCNbEMcuLNtDfoA20LqFrsQbmo5iaKFNFhxaCixoX1J+SW9GgXd6W+R&#10;HZLq8k94Pmb3JEmzea3U8LPfrUB46v1b/HIfdZg/mX1PxzN4HgoI5OY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q5EirwgAAAOAAAAAPAAAAAAAAAAAAAAAAAJgCAABkcnMvZG93&#10;bnJldi54bWxQSwUGAAAAAAQABAD1AAAAhwMAAAAA&#10;" path="m,l394377,r,49953l,49953e" fillcolor="#777671" stroked="f" strokeweight="0">
                  <v:stroke miterlimit="83231f" joinstyle="miter"/>
                  <v:path arrowok="t" textboxrect="0,0,394377,49953"/>
                </v:shape>
                <v:shape id="Shape 1247315" o:spid="_x0000_s1167" style="position:absolute;left:13338;top:1385;width:3938;height:508;visibility:visible;mso-wrap-style:square;v-text-anchor:top" coordsize="393825,50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jaXMUA&#10;AADgAAAADwAAAGRycy9kb3ducmV2LnhtbERPz0/CMBS+m/A/NM/Em3QbCGZQiDEh8QYODh5f1mc3&#10;XF9HW8b8762Jiccv3+/1drSdGMiH1rGCfJqBIK6dbtkoOB13j88gQkTW2DkmBd8UYLuZ3K2x1O7G&#10;7zRU0YgUwqFEBU2MfSllqBuyGKauJ07cp/MWY4LeSO3xlsJtJ4ssW0iLLaeGBnt6baj+qq5Wgc/7&#10;4uPUnpez6jAcL2Z+2C/2RqmH+/FlBSLSGP/Ff+43neYX8+Usf4LfQwmB3P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CNpcxQAAAOAAAAAPAAAAAAAAAAAAAAAAAJgCAABkcnMv&#10;ZG93bnJldi54bWxQSwUGAAAAAAQABAD1AAAAigMAAAAA&#10;" path="m,l393825,r,50781l,50781e" fillcolor="#777671" stroked="f" strokeweight="0">
                  <v:stroke miterlimit="83231f" joinstyle="miter"/>
                  <v:path arrowok="t" textboxrect="0,0,393825,50781"/>
                </v:shape>
                <v:shape id="Shape 1247316" o:spid="_x0000_s1168" style="position:absolute;left:16923;top:215;width:507;height:1468;visibility:visible;mso-wrap-style:square;v-text-anchor:top" coordsize="50781,146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cuEcUA&#10;AADgAAAADwAAAGRycy9kb3ducmV2LnhtbERPy4rCMBTdC/5DuII7TX1QpRpFfKAisxidjbtLc6ct&#10;09yUJmr16yfCwCwP5z1fNqYUd6pdYVnBoB+BIE6tLjhT8HXZ9aYgnEfWWFomBU9ysFy0W3NMtH3w&#10;J93PPhMhhF2CCnLvq0RKl+Zk0PVtRRy4b1sb9AHWmdQ1PkK4KeUwimJpsODQkGNF65zSn/PNKHDx&#10;8XW8HGyzOV3tdP8x3k5GxVapbqdZzUB4avy/+M990GH+cDwZDWJ4HwoI5O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Jy4RxQAAAOAAAAAPAAAAAAAAAAAAAAAAAJgCAABkcnMv&#10;ZG93bnJldi54bWxQSwUGAAAAAAQABAD1AAAAigMAAAAA&#10;" path="m,l50781,r,146822l,146822e" fillcolor="#777671" stroked="f" strokeweight="0">
                  <v:stroke miterlimit="83231f" joinstyle="miter"/>
                  <v:path arrowok="t" textboxrect="0,0,50781,146822"/>
                </v:shape>
                <v:shape id="Shape 1247317" o:spid="_x0000_s1169" style="position:absolute;left:13338;width:3938;height:502;visibility:visible;mso-wrap-style:square;v-text-anchor:top" coordsize="393825,50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ESRjccA&#10;AADgAAAADwAAAGRycy9kb3ducmV2LnhtbESPQWvCQBCF7wX/wzJCb3U31mpIXUUEqUgvaul5yE6T&#10;aHY2Zrcm/fddQfD4zbx578182dtaXKn1lWMNyUiBIM6dqbjQ8HXcvKQgfEA2WDsmDX/kYbkYPM0x&#10;M67jPV0PoRDRhH2GGsoQmkxKn5dk0Y9cQxx3P661GCK2hTQtdtHc1nKs1FRarDgmlNjQuqT8fPi1&#10;Gi75WzJJt3v1aU6pch/T724X5/p52K/eQQTqw0N8v96aWH88mb0mM7g9FAnk4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EkY3HAAAA4AAAAA8AAAAAAAAAAAAAAAAAmAIAAGRy&#10;cy9kb3ducmV2LnhtbFBLBQYAAAAABAAEAPUAAACMAwAAAAA=&#10;" path="m,l393825,r,50229l,50229e" fillcolor="#777671" stroked="f" strokeweight="0">
                  <v:stroke miterlimit="83231f" joinstyle="miter"/>
                  <v:path arrowok="t" textboxrect="0,0,393825,50229"/>
                </v:shape>
                <v:shape id="Shape 1190797" o:spid="_x0000_s1170" style="position:absolute;left:13338;top:1774;width:0;height:116;visibility:visible;mso-wrap-style:square;v-text-anchor:top" coordsize="0,1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jO0sUA&#10;AADgAAAADwAAAGRycy9kb3ducmV2LnhtbERP3WrCMBS+H/gO4Qi7kZl0UJ3VKEMcuAuROR/g0Bzb&#10;anPSNZmtb28Gwi4/vv/Fqre1uFLrK8cakrECQZw7U3Gh4fj98fIGwgdkg7Vj0nAjD6vl4GmBmXEd&#10;f9H1EAoRQ9hnqKEMocmk9HlJFv3YNcSRO7nWYoiwLaRpsYvhtpavSk2kxYpjQ4kNrUvKL4dfG2eY&#10;n9F+ez5XaTpKVPq5O3aTzUXr52H/PgcRqA//4od7a6IvmanpbAp/hyICub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qM7SxQAAAOAAAAAPAAAAAAAAAAAAAAAAAJgCAABkcnMv&#10;ZG93bnJldi54bWxQSwUGAAAAAAQABAD1AAAAigMAAAAA&#10;" path="m,l,,,11592r,l,xe" fillcolor="#777671" stroked="f" strokeweight="0">
                  <v:stroke miterlimit="83231f" joinstyle="miter"/>
                  <v:path arrowok="t" textboxrect="0,0,0,11592"/>
                </v:shape>
                <v:shape id="Shape 1190798" o:spid="_x0000_s1171" style="position:absolute;left:13338;width:0;height:115;visibility:visible;mso-wrap-style:square;v-text-anchor:top" coordsize="0,1159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daoMYA&#10;AADgAAAADwAAAGRycy9kb3ducmV2LnhtbERPzUrDQBC+C77DMoKXYndTSGtjt0WkQj1Iae0DDNkx&#10;SZudjdm1iW/vHASPH9//ajP6Vl2pj01gC9nUgCIug2u4snD6eH14BBUTssM2MFn4oQib9e3NCgsX&#10;Bj7Q9ZgqJSEcC7RQp9QVWseyJo9xGjpi4T5D7zEJ7Cvtehwk3Ld6Zsxce2xYGmrs6KWm8nL89jLD&#10;fU32u/O5yfNJZvK399Mw316svb8bn59AJRrTv/jPvXPiy5ZmsZTFckgQ6P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daoMYAAADgAAAADwAAAAAAAAAAAAAAAACYAgAAZHJz&#10;L2Rvd25yZXYueG1sUEsFBgAAAAAEAAQA9QAAAIsDAAAAAA==&#10;" path="m,l,,,11592r,l,xe" fillcolor="#777671" stroked="f" strokeweight="0">
                  <v:stroke miterlimit="83231f" joinstyle="miter"/>
                  <v:path arrowok="t" textboxrect="0,0,0,11592"/>
                </v:shape>
                <v:rect id="Rectangle 15298" o:spid="_x0000_s1172" style="position:absolute;left:12198;top:688;width:3021;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IfscA&#10;AADeAAAADwAAAGRycy9kb3ducmV2LnhtbESPT2vCQBDF74LfYRmhN90otJjoKtI/6NFqQb0N2TEJ&#10;ZmdDdmvSfnrnUOhthvfmvd8s172r1Z3aUHk2MJ0koIhzbysuDHwdP8ZzUCEiW6w9k4EfCrBeDQdL&#10;zKzv+JPuh1goCeGQoYEyxibTOuQlOQwT3xCLdvWtwyhrW2jbYifhrtazJHnRDiuWhhIbei0pvx2+&#10;nYHtvNmcd/63K+r3y/a0P6VvxzQ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vyH7HAAAA3gAAAA8AAAAAAAAAAAAAAAAAmAIAAGRy&#10;cy9kb3ducmV2LnhtbFBLBQYAAAAABAAEAPUAAACMAwAAAAA=&#10;" filled="f" stroked="f">
                  <v:textbox inset="0,0,0,0">
                    <w:txbxContent>
                      <w:p w:rsidR="00EE6B34" w:rsidRDefault="007B2103">
                        <w:pPr>
                          <w:spacing w:after="0" w:line="276" w:lineRule="auto"/>
                          <w:ind w:left="0" w:right="0"/>
                          <w:jc w:val="left"/>
                        </w:pPr>
                        <w:r>
                          <w:rPr>
                            <w:sz w:val="15"/>
                          </w:rPr>
                          <w:t>START</w:t>
                        </w:r>
                      </w:p>
                    </w:txbxContent>
                  </v:textbox>
                </v:rect>
                <v:rect id="Rectangle 15299" o:spid="_x0000_s1173" style="position:absolute;left:14461;top:688;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Nt5cMA&#10;AADeAAAADwAAAGRycy9kb3ducmV2LnhtbERPTYvCMBC9L/gfwgh7W1MFxVajiK7o0VVBvQ3N2Bab&#10;SWmytuuvNwuCt3m8z5nOW1OKO9WusKyg34tAEKdWF5wpOB7WX2MQziNrLC2Tgj9yMJ91PqaYaNvw&#10;D933PhMhhF2CCnLvq0RKl+Zk0PVsRRy4q60N+gDrTOoamxBuSjmIopE0WHBoyLGiZU7pbf9rFGzG&#10;1eK8tY8mK78vm9PuFK8OsVfqs9suJiA8tf4tfrm3OswfDuI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2Nt5cMAAADeAAAADwAAAAAAAAAAAAAAAACYAgAAZHJzL2Rv&#10;d25yZXYueG1sUEsFBgAAAAAEAAQA9QAAAIgDAAAAAA==&#10;" filled="f" stroked="f">
                  <v:textbox inset="0,0,0,0">
                    <w:txbxContent>
                      <w:p w:rsidR="00EE6B34" w:rsidRDefault="007B2103">
                        <w:pPr>
                          <w:spacing w:after="0" w:line="276" w:lineRule="auto"/>
                          <w:ind w:left="0" w:right="0"/>
                          <w:jc w:val="left"/>
                        </w:pPr>
                        <w:r>
                          <w:rPr>
                            <w:sz w:val="15"/>
                          </w:rPr>
                          <w:t xml:space="preserve"> </w:t>
                        </w:r>
                      </w:p>
                    </w:txbxContent>
                  </v:textbox>
                </v:rect>
                <v:shape id="Shape 1247318" o:spid="_x0000_s1174" style="position:absolute;left:899;top:22873;width:10979;height:1567;visibility:visible;mso-wrap-style:square;v-text-anchor:top" coordsize="1097853,156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StLMcA&#10;AADgAAAADwAAAGRycy9kb3ducmV2LnhtbESPT2vCQBDF70K/wzIFb7rxD7GkrlKEokIvxkKvQ3aa&#10;hGZnY3ZN0m/fOQg9Pua937y33Y+uUT11ofZsYDFPQBEX3tZcGvi8vs9eQIWIbLHxTAZ+KcB+9zTZ&#10;Ymb9wBfq81gqgXDI0EAVY5tpHYqKHIa5b4nl9u07h1FkV2rb4SBw1+hlkqTaYc3yocKWDhUVP/nd&#10;CSVNN8X69jHkfTjfDi1+HfFyNGb6PL69goo0xn/zI32yUn+53qwW0lgGiQK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UrSzHAAAA4AAAAA8AAAAAAAAAAAAAAAAAmAIAAGRy&#10;cy9kb3ducmV2LnhtbFBLBQYAAAAABAAEAPUAAACMAwAAAAA=&#10;" path="m,l1097853,r,156757l,156757,,e" fillcolor="#eeece1" stroked="f" strokeweight="0">
                  <v:stroke miterlimit="83231f" joinstyle="miter"/>
                  <v:path arrowok="t" textboxrect="0,0,1097853,156757"/>
                </v:shape>
                <v:shape id="Shape 1190820" o:spid="_x0000_s1175" style="position:absolute;left:6388;top:22873;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1G18UA&#10;AADgAAAADwAAAGRycy9kb3ducmV2LnhtbERPTU/CQBC9m/AfNkPiTbb00GBlIYZAIjdFTPQ2dIdu&#10;pTtbu2up/945mHh8ed/L9ehbNVAfm8AG5rMMFHEVbMO1gePr7m4BKiZki21gMvBDEdaryc0SSxuu&#10;/ELDIdVKQjiWaMCl1JVax8qRxzgLHbFw59B7TAL7WtserxLuW51nWaE9NiwNDjvaOKouh29voHUf&#10;ORdfp+Et7ffF+3O9/dxWF2Nup+PjA6hEY/oX/7mfrMyf32eLXC7IIU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nUbXxQAAAOAAAAAPAAAAAAAAAAAAAAAAAJgCAABkcnMv&#10;ZG93bnJldi54bWxQSwUGAAAAAAQABAD1AAAAigMAAAAA&#10;" path="m,l,,,11591r,l,xe" fillcolor="#777671" stroked="f" strokeweight="0">
                  <v:stroke miterlimit="83231f" joinstyle="miter"/>
                  <v:path arrowok="t" textboxrect="0,0,0,11591"/>
                </v:shape>
                <v:shape id="Shape 1247319" o:spid="_x0000_s1176" style="position:absolute;left:899;top:22873;width:5489;height:116;visibility:visible;mso-wrap-style:square;v-text-anchor:top" coordsize="548926,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k3XcYA&#10;AADgAAAADwAAAGRycy9kb3ducmV2LnhtbERPzWoCMRC+C32HMAUvUrPa0tatUdQqeCjFWh9g2Ex3&#10;g5vJmkTd9umNUPD48f2Pp62txYl8MI4VDPoZCOLCacOlgt336uEVRIjIGmvHpOCXAkwnd50x5tqd&#10;+YtO21iKFMIhRwVVjE0uZSgqshj6riFO3I/zFmOCvpTa4zmF21oOs+xZWjScGipsaFFRsd8erYLl&#10;pz+EXmGW5bz3/rfm2caYj41S3ft29gYiUhtv4n/3Wqf5w6eXx8EIrocSAjm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jk3XcYAAADgAAAADwAAAAAAAAAAAAAAAACYAgAAZHJz&#10;L2Rvd25yZXYueG1sUEsFBgAAAAAEAAQA9QAAAIsDAAAAAA==&#10;" path="m,l548926,r,11591l,11591e" fillcolor="#777671" stroked="f" strokeweight="0">
                  <v:stroke miterlimit="83231f" joinstyle="miter"/>
                  <v:path arrowok="t" textboxrect="0,0,548926,11591"/>
                </v:shape>
                <v:shape id="Shape 1247320" o:spid="_x0000_s1177" style="position:absolute;left:899;top:24330;width:5489;height:110;visibility:visible;mso-wrap-style:square;v-text-anchor:top" coordsize="548926,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PajMIA&#10;AADgAAAADwAAAGRycy9kb3ducmV2LnhtbERPS0vDQBC+C/6HZQRvdmMqrcRsi1QCPaatvQ/ZyQOz&#10;syG7JvHfdw5Cjx/fO98vrlcTjaHzbOB1lYAirrztuDHwfSle3kGFiGyx90wG/ijAfvf4kGNm/cwn&#10;ms6xURLCIUMDbYxDpnWoWnIYVn4gFq72o8MocGy0HXGWcNfrNEk22mHH0tDiQIeWqp/zrzOAcxmL&#10;stbbdXm4pFc/Ffi1uRrz/LR8foCKtMS7+N99tDI/fduuU7kghwSB3t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uo9qMwgAAAOAAAAAPAAAAAAAAAAAAAAAAAJgCAABkcnMvZG93&#10;bnJldi54bWxQSwUGAAAAAAQABAD1AAAAhwMAAAAA&#10;" path="m,l548926,r,11039l,11039e" fillcolor="#777671" stroked="f" strokeweight="0">
                  <v:stroke miterlimit="83231f" joinstyle="miter"/>
                  <v:path arrowok="t" textboxrect="0,0,548926,11039"/>
                </v:shape>
                <v:shape id="Shape 1190821" o:spid="_x0000_s1178" style="position:absolute;left:6388;top:24330;width:0;height:110;visibility:visible;mso-wrap-style:square;v-text-anchor:top" coordsize="0,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zHacQA&#10;AADgAAAADwAAAGRycy9kb3ducmV2LnhtbERPz2vCMBS+C/sfwhvspkllSK1G2TrGBL1MvXh7NM+2&#10;rnkpTdTqX28Ggx0/vt/zZW8bcaHO1441JCMFgrhwpuZSw373OUxB+IBssHFMGm7kYbl4GswxM+7K&#10;33TZhlLEEPYZaqhCaDMpfVGRRT9yLXHkjq6zGCLsSmk6vMZw28ixUhNpsebYUGFLeUXFz/ZsNaBV&#10;mwPm0/7LrF8373i+f+TpSeuX5/5tBiJQH/7Ff+6VifOTqUrHCfweigjk4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Bcx2nEAAAA4AAAAA8AAAAAAAAAAAAAAAAAmAIAAGRycy9k&#10;b3ducmV2LnhtbFBLBQYAAAAABAAEAPUAAACJAwAAAAA=&#10;" path="m,l,,,11039r,l,xe" fillcolor="#777671" stroked="f" strokeweight="0">
                  <v:stroke miterlimit="83231f" joinstyle="miter"/>
                  <v:path arrowok="t" textboxrect="0,0,0,11039"/>
                </v:shape>
                <v:shape id="Shape 1247321" o:spid="_x0000_s1179" style="position:absolute;left:899;top:22873;width:116;height:1567;visibility:visible;mso-wrap-style:square;v-text-anchor:top" coordsize="11591,156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YbB8cA&#10;AADgAAAADwAAAGRycy9kb3ducmV2LnhtbERPTWvCQBC9C/6HZQRvujGRVlJXEdFShB60hdLbkJ0m&#10;sdnZmF2T6K/vFgo9Pt73ct2bSrTUuNKygtk0AkGcWV1yruD9bT9ZgHAeWWNlmRTcyMF6NRwsMdW2&#10;4yO1J5+LEMIuRQWF93UqpcsKMuimtiYO3JdtDPoAm1zqBrsQbioZR9GDNFhyaCiwpm1B2ffpahS8&#10;JvcFXvbb58/d+eOcdMdNWx46pcajfvMEwlPv/8V/7hcd5sfzxySewe+hgE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AWGwfHAAAA4AAAAA8AAAAAAAAAAAAAAAAAmAIAAGRy&#10;cy9kb3ducmV2LnhtbFBLBQYAAAAABAAEAPUAAACMAwAAAAA=&#10;" path="m,l11591,r,156757l,156757e" fillcolor="#777671" stroked="f" strokeweight="0">
                  <v:stroke miterlimit="83231f" joinstyle="miter"/>
                  <v:path arrowok="t" textboxrect="0,0,11591,156757"/>
                </v:shape>
                <v:shape id="Shape 1190827" o:spid="_x0000_s1180" style="position:absolute;left:6388;top:24330;width:0;height:110;visibility:visible;mso-wrap-style:square;v-text-anchor:top" coordsize="0,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n6hsUA&#10;AADgAAAADwAAAGRycy9kb3ducmV2LnhtbERPz2vCMBS+D/Y/hDfYbSbK2Go1yqyIwrxMvXh7NM+2&#10;rnkpTdTOv94Iwo4f3+/xtLO1OFPrK8ca+j0Fgjh3puJCw267eEtA+IBssHZMGv7Iw3Ty/DTG1LgL&#10;/9B5EwoRQ9inqKEMoUml9HlJFn3PNcSRO7jWYoiwLaRp8RLDbS0HSn1IixXHhhIbykrKfzcnqwGt&#10;Wu8xG3ZL8/2+nuHpOs+So9avL93XCESgLvyLH+6VifP7Q5UMPuF+KCKQkx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fqGxQAAAOAAAAAPAAAAAAAAAAAAAAAAAJgCAABkcnMv&#10;ZG93bnJldi54bWxQSwUGAAAAAAQABAD1AAAAigMAAAAA&#10;" path="m,l,,,11039r,l,xe" fillcolor="#777671" stroked="f" strokeweight="0">
                  <v:stroke miterlimit="83231f" joinstyle="miter"/>
                  <v:path arrowok="t" textboxrect="0,0,0,11039"/>
                </v:shape>
                <v:shape id="Shape 1247322" o:spid="_x0000_s1181" style="position:absolute;left:6388;top:22873;width:5490;height:116;visibility:visible;mso-wrap-style:square;v-text-anchor:top" coordsize="548927,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6x8cA&#10;AADgAAAADwAAAGRycy9kb3ducmV2LnhtbERPy2rCQBTdF/yH4QpuRCemrbbRUaRUEVf1AW5vM7dJ&#10;MHMnZkaNfn1HKHR5OO/JrDGluFDtCssKBv0IBHFqdcGZgv1u0XsD4TyyxtIyKbiRg9m09TTBRNsr&#10;b+iy9ZkIIewSVJB7XyVSujQng65vK+LA/djaoA+wzqSu8RrCTSnjKBpKgwWHhhwr+sgpPW7PRsHd&#10;f3139+/rZXZYdl9Lsz6eqvOnUp12Mx+D8NT4f/Gfe6XD/Phl9BzH8DgUEMjp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Q+sfHAAAA4AAAAA8AAAAAAAAAAAAAAAAAmAIAAGRy&#10;cy9kb3ducmV2LnhtbFBLBQYAAAAABAAEAPUAAACMAwAAAAA=&#10;" path="m,l548927,r,11591l,11591e" fillcolor="#777671" stroked="f" strokeweight="0">
                  <v:stroke miterlimit="83231f" joinstyle="miter"/>
                  <v:path arrowok="t" textboxrect="0,0,548927,11591"/>
                </v:shape>
                <v:shape id="Shape 1247323" o:spid="_x0000_s1182" style="position:absolute;left:11762;top:22873;width:116;height:1567;visibility:visible;mso-wrap-style:square;v-text-anchor:top" coordsize="11592,1567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Dc8QA&#10;AADgAAAADwAAAGRycy9kb3ducmV2LnhtbERPTYvCMBC9C/6HMAve1nSrqFSjyMKqIIJVYdnb0Ixt&#10;sZmUJmr990ZY8Ph437NFaypxo8aVlhV89SMQxJnVJecKTsefzwkI55E1VpZJwYMcLObdzgwTbe+c&#10;0u3gcxFC2CWooPC+TqR0WUEGXd/WxIE728agD7DJpW7wHsJNJeMoGkmDJYeGAmv6Lii7HK4mlIzS&#10;9X4d8epP86W8TrZ8Wu1+lep9tMspCE+tf4v/3Rsd5sfD8SAewOtQQ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fw3PEAAAA4AAAAA8AAAAAAAAAAAAAAAAAmAIAAGRycy9k&#10;b3ducmV2LnhtbFBLBQYAAAAABAAEAPUAAACJAwAAAAA=&#10;" path="m,l11592,r,156757l,156757e" fillcolor="#777671" stroked="f" strokeweight="0">
                  <v:stroke miterlimit="83231f" joinstyle="miter"/>
                  <v:path arrowok="t" textboxrect="0,0,11592,156757"/>
                </v:shape>
                <v:shape id="Shape 1190828" o:spid="_x0000_s1183" style="position:absolute;left:6388;top:22873;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tK0cUA&#10;AADgAAAADwAAAGRycy9kb3ducmV2LnhtbERPTU/CQBC9m/AfNkPiTbb00GBlIYZAIjdFTPQ2dIdu&#10;pTtbu2up/945mHh8ed/L9ehbNVAfm8AG5rMMFHEVbMO1gePr7m4BKiZki21gMvBDEdaryc0SSxuu&#10;/ELDIdVKQjiWaMCl1JVax8qRxzgLHbFw59B7TAL7WtserxLuW51nWaE9NiwNDjvaOKouh29voHUf&#10;ORdfp+Et7ffF+3O9/dxWF2Nup+PjA6hEY/oX/7mfrMyf32eLXBbLIU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60rRxQAAAOAAAAAPAAAAAAAAAAAAAAAAAJgCAABkcnMv&#10;ZG93bnJldi54bWxQSwUGAAAAAAQABAD1AAAAigMAAAAA&#10;" path="m,l,,,11591r,l,xe" fillcolor="#777671" stroked="f" strokeweight="0">
                  <v:stroke miterlimit="83231f" joinstyle="miter"/>
                  <v:path arrowok="t" textboxrect="0,0,0,11591"/>
                </v:shape>
                <v:shape id="Shape 1247324" o:spid="_x0000_s1184" style="position:absolute;left:6388;top:24330;width:5490;height:110;visibility:visible;mso-wrap-style:square;v-text-anchor:top" coordsize="548927,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NR1cQA&#10;AADgAAAADwAAAGRycy9kb3ducmV2LnhtbERPTWvCQBC9F/oflil4q5tGqxJdRQRFj7VVr2N2mgSz&#10;syG7muivdwXB4+N9T2atKcWFaldYVvDVjUAQp1YXnCn4+11+jkA4j6yxtEwKruRgNn1/m2CibcM/&#10;dNn6TIQQdgkqyL2vEildmpNB17UVceD+bW3QB1hnUtfYhHBTyjiKBtJgwaEhx4oWOaWn7dmEGTrb&#10;f18Po2YXl7fNcXA7patNpFTno52PQXhq/Uv8dK918MX9YS/uw+NQQ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TUdXEAAAA4AAAAA8AAAAAAAAAAAAAAAAAmAIAAGRycy9k&#10;b3ducmV2LnhtbFBLBQYAAAAABAAEAPUAAACJAwAAAAA=&#10;" path="m,l548927,r,11039l,11039e" fillcolor="#777671" stroked="f" strokeweight="0">
                  <v:stroke miterlimit="83231f" joinstyle="miter"/>
                  <v:path arrowok="t" textboxrect="0,0,548927,11039"/>
                </v:shape>
                <v:rect id="Rectangle 15303" o:spid="_x0000_s1185" style="position:absolute;left:2025;top:23319;width:11873;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DAFcQA&#10;AADeAAAADwAAAGRycy9kb3ducmV2LnhtbERPS4vCMBC+C/sfwix403QVRbtGkVXRoy/QvQ3NbFu2&#10;mZQm2uqvN4LgbT6+50xmjSnElSqXW1bw1Y1AECdW55wqOB5WnREI55E1FpZJwY0czKYfrQnG2ta8&#10;o+vepyKEsItRQeZ9GUvpkowMuq4tiQP3ZyuDPsAqlbrCOoSbQvaiaCgN5hwaMizpJ6Pkf38xCtaj&#10;cn7e2HudFsvf9Wl7Gi8OY69U+7OZf4Pw1Pi3+OXe6DB/0I/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RgwBX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 xml:space="preserve">Child becomes an adult </w:t>
                        </w:r>
                      </w:p>
                    </w:txbxContent>
                  </v:textbox>
                </v:rect>
                <v:rect id="Rectangle 15304" o:spid="_x0000_s1186" style="position:absolute;left:10950;top:23319;width:278;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lYYcQA&#10;AADeAAAADwAAAGRycy9kb3ducmV2LnhtbERPS4vCMBC+C/6HMII3TdVd0WoU2Qd6XB+g3oZmbIvN&#10;pDRZW/31RljY23x8z5kvG1OIG1Uut6xg0I9AECdW55wqOOy/exMQziNrLCyTgjs5WC7arTnG2ta8&#10;pdvOpyKEsItRQeZ9GUvpkowMur4tiQN3sZVBH2CVSl1hHcJNIYdRNJYGcw4NGZb0kVFy3f0aBetJ&#10;uTpt7KNOi6/z+vhznH7up16pbqdZzUB4avy/+M+90WH++yh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uJWGH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 xml:space="preserve"> </w:t>
                        </w:r>
                      </w:p>
                    </w:txbxContent>
                  </v:textbox>
                </v:rect>
                <v:shape id="Shape 15305" o:spid="_x0000_s1187" style="position:absolute;left:16189;top:36308;width:8185;height:1843;visibility:visible;mso-wrap-style:square;v-text-anchor:top" coordsize="818560,1843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14PMYA&#10;AADeAAAADwAAAGRycy9kb3ducmV2LnhtbESPT2vCQBDF7wW/wzJCb3VjilWjq4ggeCnWP3gesuMm&#10;mJ0N2TWJ394tFHqb4b33mzfLdW8r0VLjS8cKxqMEBHHudMlGweW8+5iB8AFZY+WYFDzJw3o1eFti&#10;pl3HR2pPwYgIYZ+hgiKEOpPS5wVZ9CNXE0ft5hqLIa6NkbrBLsJtJdMk+ZIWS44XCqxpW1B+Pz1s&#10;pNQ/ZvzddtPd/PC8bsw5lYc2Vep92G8WIAL14d/8l97rWH/ymUzg9504g1y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14PMYAAADeAAAADwAAAAAAAAAAAAAAAACYAgAAZHJz&#10;L2Rvd25yZXYueG1sUEsFBgAAAAAEAAQA9QAAAIsDAAAAAA==&#10;" path="m131919,l686641,v72859,,131919,41397,131919,92178c818560,142958,759500,184355,686641,184355r-554722,c59060,184355,,142958,,92178,,41397,59060,,131919,xe" fillcolor="#eeece1" stroked="f" strokeweight="0">
                  <v:stroke miterlimit="83231f" joinstyle="miter"/>
                  <v:path arrowok="t" textboxrect="0,0,818560,184355"/>
                </v:shape>
                <v:shape id="Shape 1190851" o:spid="_x0000_s1188" style="position:absolute;left:20281;top:38032;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eQMcUA&#10;AADgAAAADwAAAGRycy9kb3ducmV2LnhtbERPW2vCMBR+F/wP4Qh7m2mFFdcZZQwFffOywfZ21pw1&#10;nc1J18Ra/70RBj5+fPfZore16Kj1lWMF6TgBQVw4XXGp4P2wepyC8AFZY+2YFFzIw2I+HMww1+7M&#10;O+r2oRQxhH2OCkwITS6lLwxZ9GPXEEfux7UWQ4RtKXWL5xhuazlJkkxarDg2GGzozVBx3J+sgtp8&#10;TTj7++4+wmaTfW7L5e+yOCr1MOpfX0AE6sNd/O9e6zg/fU6mTyncDkUE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15AxxQAAAOAAAAAPAAAAAAAAAAAAAAAAAJgCAABkcnMv&#10;ZG93bnJldi54bWxQSwUGAAAAAAQABAD1AAAAigMAAAAA&#10;" path="m,l,,,11591r,l,xe" fillcolor="#777671" stroked="f" strokeweight="0">
                  <v:stroke miterlimit="83231f" joinstyle="miter"/>
                  <v:path arrowok="t" textboxrect="0,0,0,11591"/>
                </v:shape>
                <v:shape id="Shape 1247325" o:spid="_x0000_s1189" style="position:absolute;left:16327;top:37643;width:3954;height:505;visibility:visible;mso-wrap-style:square;v-text-anchor:top" coordsize="395481,50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jELMQA&#10;AADgAAAADwAAAGRycy9kb3ducmV2LnhtbERPXWvCMBR9F/Yfwh3sTdNV3UZnlE0Q9NG6wfZ2aa5N&#10;XXNTmqyt/94Igo+H871YDbYWHbW+cqzgeZKAIC6crrhU8HXYjN9A+ICssXZMCs7kYbV8GC0w067n&#10;PXV5KEUMYZ+hAhNCk0npC0MW/cQ1xJE7utZiiLAtpW6xj+G2lmmSvEiLFccGgw2tDRV/+b9V8IPb&#10;/JR0u+m+mrve/64/z9+NUerpcfh4BxFoCHfxzb3VcX46e52mc7geigjk8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hoxCzEAAAA4AAAAA8AAAAAAAAAAAAAAAAAmAIAAGRycy9k&#10;b3ducmV2LnhtbFBLBQYAAAAABAAEAPUAAACJAwAAAAA=&#10;" path="m,l395481,r,50505l,50505e" fillcolor="#777671" stroked="f" strokeweight="0">
                  <v:stroke miterlimit="83231f" joinstyle="miter"/>
                  <v:path arrowok="t" textboxrect="0,0,395481,50505"/>
                </v:shape>
                <v:shape id="Shape 1190850" o:spid="_x0000_s1190" style="position:absolute;left:20281;top:36308;width:0;height:115;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s1qsUA&#10;AADgAAAADwAAAGRycy9kb3ducmV2LnhtbERPTU/CQBC9m/gfNmPiTbaQ2GBhIcZgIjcETOA2dMdu&#10;pTtbu2sp/945mHh8ed/z5eAb1VMX68AGxqMMFHEZbM2Vgf3u9WEKKiZki01gMnClCMvF7c0cCxsu&#10;/E79NlVKQjgWaMCl1BZax9KRxzgKLbFwn6HzmAR2lbYdXiTcN3qSZbn2WLM0OGzpxVF53v54A407&#10;Tjj/PvUfab3OD5tq9bUqz8bc3w3PM1CJhvQv/nO/WZk/fsqmj3JBDgkC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mzWqxQAAAOAAAAAPAAAAAAAAAAAAAAAAAJgCAABkcnMv&#10;ZG93bnJldi54bWxQSwUGAAAAAAQABAD1AAAAigMAAAAA&#10;" path="m,l,,,11591r,l,xe" fillcolor="#777671" stroked="f" strokeweight="0">
                  <v:stroke miterlimit="83231f" joinstyle="miter"/>
                  <v:path arrowok="t" textboxrect="0,0,0,11591"/>
                </v:shape>
                <v:shape id="Shape 1247326" o:spid="_x0000_s1191" style="position:absolute;left:16327;top:36308;width:3954;height:507;visibility:visible;mso-wrap-style:square;v-text-anchor:top" coordsize="395481,507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5Pp8QA&#10;AADgAAAADwAAAGRycy9kb3ducmV2LnhtbERPXWvCMBR9H/gfwh3sTdN1w41qlKIbDMGHOfH50lyb&#10;anPTJZnWf28EYY+H8z2d97YVJ/KhcazgeZSBIK6cbrhWsP35HL6DCBFZY+uYFFwowHw2eJhiod2Z&#10;v+m0ibVIIRwKVGBi7AopQ2XIYhi5jjhxe+ctxgR9LbXHcwq3rcyzbCwtNpwaDHa0MFQdN39WgSvL&#10;bLn9MGEV/BqX8bLrfw87pZ4e+3ICIlIf/8V395dO8/PXt5d8DLdDCYGcX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N+T6fEAAAA4AAAAA8AAAAAAAAAAAAAAAAAmAIAAGRycy9k&#10;b3ducmV2LnhtbFBLBQYAAAAABAAEAPUAAACJAwAAAAA=&#10;" path="m,l395481,r,50781l,50781e" fillcolor="#777671" stroked="f" strokeweight="0">
                  <v:stroke miterlimit="83231f" joinstyle="miter"/>
                  <v:path arrowok="t" textboxrect="0,0,395481,50781"/>
                </v:shape>
                <v:shape id="Shape 1247327" o:spid="_x0000_s1192" style="position:absolute;left:16189;top:36512;width:507;height:1440;visibility:visible;mso-wrap-style:square;v-text-anchor:top" coordsize="50780,1440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ThJcMA&#10;AADgAAAADwAAAGRycy9kb3ducmV2LnhtbERPyWrDMBC9F/oPYgq5NXLdEhc3SiiGQnMKcUOht8Ea&#10;L8QaGUve/j4qBHJ8vH27n00rRupdY1nByzoCQVxY3XCl4Pzz9fwOwnlkja1lUrCQg/3u8WGLqbYT&#10;n2jMfSVCCLsUFdTed6mUrqjJoFvbjjhwpe0N+gD7SuoepxBuWhlH0UYabDg01NhRVlNxyQej4NcO&#10;s1kO9lJqPGTnv/xYjnRUavU0f36A8DT7u/jm/tZhfvyWvMYJ/B8KCOTu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vThJcMAAADgAAAADwAAAAAAAAAAAAAAAACYAgAAZHJzL2Rv&#10;d25yZXYueG1sUEsFBgAAAAAEAAQA9QAAAIgDAAAAAA==&#10;" path="m,l50780,r,144062l,144062e" fillcolor="#777671" stroked="f" strokeweight="0">
                  <v:stroke miterlimit="83231f" joinstyle="miter"/>
                  <v:path arrowok="t" textboxrect="0,0,50780,144062"/>
                </v:shape>
                <v:shape id="Shape 1247328" o:spid="_x0000_s1193" style="position:absolute;left:20281;top:36308;width:3950;height:502;visibility:visible;mso-wrap-style:square;v-text-anchor:top" coordsize="394929,502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5U/cUA&#10;AADgAAAADwAAAGRycy9kb3ducmV2LnhtbERPTUvDQBC9C/6HZQRvdtMoVWO3RYRC9aStLR6H7DRJ&#10;zc6E7KSN/949CB4f73u+HENrTtTHRtjBdJKBIS7FN1w5+Nyubh7AREX22AqTgx+KsFxcXsyx8HLm&#10;DzpttDIphGOBDmrVrrA2ljUFjBPpiBN3kD6gJthX1vd4TuGhtXmWzWzAhlNDjR291FR+b4bgYK+H&#10;x+N0+Fq9D2uR2evbUXa6de76anx+AqM06r/4z732aX5+d3+bp8XpUEJgF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rlT9xQAAAOAAAAAPAAAAAAAAAAAAAAAAAJgCAABkcnMv&#10;ZG93bnJldi54bWxQSwUGAAAAAAQABAD1AAAAigMAAAAA&#10;" path="m,l394929,r,50229l,50229e" fillcolor="#777671" stroked="f" strokeweight="0">
                  <v:stroke miterlimit="83231f" joinstyle="miter"/>
                  <v:path arrowok="t" textboxrect="0,0,394929,50229"/>
                </v:shape>
                <v:shape id="Shape 1190858" o:spid="_x0000_s1194" style="position:absolute;left:20281;top:36308;width:0;height:115;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05rMUA&#10;AADgAAAADwAAAGRycy9kb3ducmV2LnhtbERPTU/CQBC9m/gfNmPiTbaQ2GBhIcZgIjcETOA2dMdu&#10;pTtbu2sp/945mHh8ed/z5eAb1VMX68AGxqMMFHEZbM2Vgf3u9WEKKiZki01gMnClCMvF7c0cCxsu&#10;/E79NlVKQjgWaMCl1BZax9KRxzgKLbFwn6HzmAR2lbYdXiTcN3qSZbn2WLM0OGzpxVF53v54A407&#10;Tjj/PvUfab3OD5tq9bUqz8bc3w3PM1CJhvQv/nO/WZk/fsqmj7JYDgkCv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TmsxQAAAOAAAAAPAAAAAAAAAAAAAAAAAJgCAABkcnMv&#10;ZG93bnJldi54bWxQSwUGAAAAAAQABAD1AAAAigMAAAAA&#10;" path="m,l,,,11591r,l,xe" fillcolor="#777671" stroked="f" strokeweight="0">
                  <v:stroke miterlimit="83231f" joinstyle="miter"/>
                  <v:path arrowok="t" textboxrect="0,0,0,11591"/>
                </v:shape>
                <v:shape id="Shape 1247329" o:spid="_x0000_s1195" style="position:absolute;left:23877;top:36512;width:497;height:1429;visibility:visible;mso-wrap-style:square;v-text-anchor:top" coordsize="49676,142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8yL/8YA&#10;AADgAAAADwAAAGRycy9kb3ducmV2LnhtbERPXWvCMBR9H+w/hDvwbabW4VxnlCEo7qXb3HSvl+ba&#10;hjU3pYla/fVGEPZ4ON+TWWdrcaDWG8cKBv0EBHHhtOFSwc/34nEMwgdkjbVjUnAiD7Pp/d0EM+2O&#10;/EWHdShFDGGfoYIqhCaT0hcVWfR91xBHbudaiyHCtpS6xWMMt7VMk2QkLRqODRU2NK+o+FvvrYJl&#10;vhmaxe9ylH+8j+fn3PD2M7BSvYfu7RVEoC78i2/ulY7z06fnYfoC10MRgZx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8yL/8YAAADgAAAADwAAAAAAAAAAAAAAAACYAgAAZHJz&#10;L2Rvd25yZXYueG1sUEsFBgAAAAAEAAQA9QAAAIsDAAAAAA==&#10;" path="m,l49676,r,142958l,142958e" fillcolor="#777671" stroked="f" strokeweight="0">
                  <v:stroke miterlimit="83231f" joinstyle="miter"/>
                  <v:path arrowok="t" textboxrect="0,0,49676,142958"/>
                </v:shape>
                <v:shape id="Shape 1190857" o:spid="_x0000_s1196" style="position:absolute;left:20281;top:38032;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3Kt3sUA&#10;AADgAAAADwAAAGRycy9kb3ducmV2LnhtbERPXWvCMBR9H/gfwhX2NlOFdVqNIqKgb5uboG/X5q7p&#10;bG5qE2v375fBYI+H8z1bdLYSLTW+dKxgOEhAEOdOl1wo+HjfPI1B+ICssXJMCr7Jw2Lee5hhpt2d&#10;36jdh0LEEPYZKjAh1JmUPjdk0Q9cTRy5T9dYDBE2hdQN3mO4reQoSVJpseTYYLCmlaH8sr9ZBZU5&#10;jTi9nttD2O3S42ux/lrnF6Ue+91yCiJQF/7Ff+6tjvOHk2T8/AK/hyIC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cq3exQAAAOAAAAAPAAAAAAAAAAAAAAAAAJgCAABkcnMv&#10;ZG93bnJldi54bWxQSwUGAAAAAAQABAD1AAAAigMAAAAA&#10;" path="m,l,,,11591r,l,xe" fillcolor="#777671" stroked="f" strokeweight="0">
                  <v:stroke miterlimit="83231f" joinstyle="miter"/>
                  <v:path arrowok="t" textboxrect="0,0,0,11591"/>
                </v:shape>
                <v:shape id="Shape 1247330" o:spid="_x0000_s1197" style="position:absolute;left:20281;top:37649;width:3944;height:502;visibility:visible;mso-wrap-style:square;v-text-anchor:top" coordsize="394377,502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wcFsMA&#10;AADgAAAADwAAAGRycy9kb3ducmV2LnhtbERPTUsDMRC9C/6HMAVvNttWVLZNixQE8ba1h3obNmN2&#10;280kJHG7/nvnIHh8vO/NbvKDGinlPrCBxbwCRdwG27MzcPx4vX8GlQuyxSEwGfihDLvt7c0Gaxuu&#10;3NB4KE5JCOcaDXSlxFrr3HbkMc9DJBbuKySPRWBy2ia8Srgf9LKqHrXHnqWhw0j7jtrL4dtL7+dC&#10;n507RhxjOp/0ezNc9o0xd7PpZQ2q0FT+xX/uNyvzlw9Pq5VckEOCQG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EwcFsMAAADgAAAADwAAAAAAAAAAAAAAAACYAgAAZHJzL2Rv&#10;d25yZXYueG1sUEsFBgAAAAAEAAQA9QAAAIgDAAAAAA==&#10;" path="m,l394377,r,50228l,50228e" fillcolor="#777671" stroked="f" strokeweight="0">
                  <v:stroke miterlimit="83231f" joinstyle="miter"/>
                  <v:path arrowok="t" textboxrect="0,0,394377,50228"/>
                </v:shape>
                <v:rect id="Rectangle 15308" o:spid="_x0000_s1198" style="position:absolute;left:19467;top:36991;width:214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SZMgA&#10;AADeAAAADwAAAGRycy9kb3ducmV2LnhtbESPT2vCQBDF70K/wzKCN93YYtHoKtJW9OifgvU2ZKdJ&#10;aHY2ZFeT9tM7h4K3Gd6b936zWHWuUjdqQunZwHiUgCLOvC05N/B52gynoEJEtlh5JgO/FGC1fOot&#10;MLW+5QPdjjFXEsIhRQNFjHWqdcgKchhGviYW7ds3DqOsTa5tg62Eu0o/J8mrdliyNBRY01tB2c/x&#10;6gxsp/X6a+f/2rz6uGzP+/Ps/TSLxgz63XoOKlIXH+b/650V/MlL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xFJkyAAAAN4AAAAPAAAAAAAAAAAAAAAAAJgCAABk&#10;cnMvZG93bnJldi54bWxQSwUGAAAAAAQABAD1AAAAjQMAAAAA&#10;" filled="f" stroked="f">
                  <v:textbox inset="0,0,0,0">
                    <w:txbxContent>
                      <w:p w:rsidR="00EE6B34" w:rsidRDefault="007B2103">
                        <w:pPr>
                          <w:spacing w:after="0" w:line="276" w:lineRule="auto"/>
                          <w:ind w:left="0" w:right="0"/>
                          <w:jc w:val="left"/>
                        </w:pPr>
                        <w:r>
                          <w:rPr>
                            <w:sz w:val="15"/>
                          </w:rPr>
                          <w:t>END</w:t>
                        </w:r>
                      </w:p>
                    </w:txbxContent>
                  </v:textbox>
                </v:rect>
                <v:rect id="Rectangle 15309" o:spid="_x0000_s1199" style="position:absolute;left:21079;top:36991;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j3/8QA&#10;AADeAAAADwAAAGRycy9kb3ducmV2LnhtbERPS2vCQBC+F/oflil4qxsrFRNdRaqix/oA9TZkxySY&#10;nQ3Z1aT+ercgeJuP7znjaWtKcaPaFZYV9LoRCOLU6oIzBfvd8nMIwnlkjaVlUvBHDqaT97cxJto2&#10;vKHb1mcihLBLUEHufZVI6dKcDLqurYgDd7a1QR9gnUldYxPCTSm/omggDRYcGnKs6Cen9LK9GgWr&#10;YTU7ru29ycrFaXX4PcTzXeyV6ny0sxEIT61/iZ/utQ7zv/t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I9//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 xml:space="preserve"> </w:t>
                        </w:r>
                      </w:p>
                    </w:txbxContent>
                  </v:textbox>
                </v:rect>
                <v:shape id="Shape 15310" o:spid="_x0000_s1200" style="position:absolute;left:7887;top:30987;width:11072;height:3334;visibility:visible;mso-wrap-style:square;v-text-anchor:top" coordsize="1107236,3333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X0/sUA&#10;AADeAAAADwAAAGRycy9kb3ducmV2LnhtbESPQWsCQQyF70L/w5CCN81asZSto5Si4FWt0mPYibtL&#10;dzLbnVG3/fXmIHhLyMt775sve9+YC3exDmJhMs7AsBTB1VJa+NqvR29gYiJx1ARhC38cYbl4Gswp&#10;d+EqW77sUmnURGJOFqqU2hwxFhV7iuPQsujtFDpPSdeuRNfRVc19gy9Z9oqeatGEilr+rLj42Z29&#10;hcOq/J6eZiuPSPi/aY+H32a7tnb43H+8g0ncp4f4/r1xWn82nSiA4ugMuL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BfT+xQAAAN4AAAAPAAAAAAAAAAAAAAAAAJgCAABkcnMv&#10;ZG93bnJldi54bWxQSwUGAAAAAAQABAD1AAAAigMAAAAA&#10;" path="m192083,l915153,r192083,166693l915153,333385r-723070,l,166693,192083,xe" fillcolor="#eeece1" stroked="f" strokeweight="0">
                  <v:stroke miterlimit="83231f" joinstyle="miter"/>
                  <v:path arrowok="t" textboxrect="0,0,1107236,333385"/>
                </v:shape>
                <v:shape id="Shape 15311" o:spid="_x0000_s1201" style="position:absolute;left:7887;top:30987;width:5536;height:3336;visibility:visible;mso-wrap-style:square;v-text-anchor:top" coordsize="553618,3336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GuPMUA&#10;AADeAAAADwAAAGRycy9kb3ducmV2LnhtbERP32vCMBB+H+x/CDfwZWjajg2pRhnDgvjgnIrg29Hc&#10;mrLmUpKo3X+/DAZ7u4/v582Xg+3ElXxoHSvIJxkI4trplhsFx0M1noIIEVlj55gUfFOA5eL+bo6l&#10;djf+oOs+NiKFcChRgYmxL6UMtSGLYeJ64sR9Om8xJugbqT3eUrjtZJFlL9Jiy6nBYE9vhuqv/cUq&#10;oN3p7Kvtqgi+eDSblX+vDlup1OhheJ2BiDTEf/Gfe63T/OenPIffd9INcvE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a48xQAAAN4AAAAPAAAAAAAAAAAAAAAAAJgCAABkcnMv&#10;ZG93bnJldi54bWxQSwUGAAAAAAQABAD1AAAAigMAAAAA&#10;" path="m192083,l553618,r,11591l195947,11591r-552,552l193739,13799r-1104,552l189875,17111r-1104,552l185459,20975r-1104,552l181044,24838r-1105,552l177180,28150r-1104,552l172764,32014r-1104,552l168901,35326r-1105,552l164485,39189r-1104,552l160621,42501r-1104,552l156205,46365r-1104,552l152341,49676r-1103,553l147926,53541r-1104,551l143510,57404r-1104,552l139647,60716r-1105,552l135231,64580r-1104,552l131367,67892r-1104,552l126951,71755r-1104,552l123087,75067r-1103,552l118672,78930r-1104,553l114808,82242r-1104,553l110392,86106r-1103,552l105976,89970r-1103,552l102113,93282r-1104,551l97697,97145r-1104,553l93833,100457r-1103,552l89418,104321r-1104,552l85554,107633r-1104,551l81138,111496r-1103,553l77275,114808r-1104,552l72859,118672r-1104,552l68443,122536r-1104,551l64579,125847r-1103,552l60164,129711r-1104,552l56300,133023r-1104,552l51884,136887r-1103,552l48021,140198r-1104,552l43605,144062r-1104,552l39189,147926r-1104,552l35325,151238r-1103,552l30910,155101r-1104,552l27046,158413r-1104,552l22630,162277r-1103,552l18767,165589r-1104,552l17663,167244r552,l20974,170004r1104,552l24838,173316r1104,552l29254,177180r1104,552l33670,181044r1103,552l37533,184355r1104,552l41949,188219r1104,552l45813,191531r1104,552l50228,195395r1105,552l54092,198706r1104,552l58508,202570r1104,552l62371,205882r1105,552l66787,209746r1104,552l71203,213609r1104,552l75067,216921r1104,552l79482,220785r1105,552l83346,224097r1104,552l87762,227961r1104,551l91625,231272r1105,552l96041,235136r1104,552l99905,238448r1104,552l104321,242312r1104,551l108736,246175r1105,552l112600,249487r1104,552l117016,253351r1104,552l120879,256663r1105,552l125295,260526r1104,552l129159,263838r1104,552l133575,267702r1104,552l137439,271013r1103,553l141854,274877r1104,552l146270,278741r1104,552l150133,282053r1105,552l154549,285917r1104,552l158413,289228r1104,552l162829,293092r1104,552l166693,296404r1103,552l171108,300267r1104,553l175524,304131r1104,552l179388,307443r1104,552l183804,311307r1103,552l187667,314618r1104,552l192083,318482r1104,552l195947,321794r357671,277l553618,333661r-361535,-276l191531,332833r-1104,-552l187115,328969r-1104,-551l182699,325106r-1103,-552l178836,321794r-1104,-552l174420,317930r-1104,-552l170556,314618r-1104,-551l166141,310755r-1105,-552l162277,307443r-1104,-552l157861,303579r-1104,-552l153445,299715r-1104,-551l149582,296404r-1104,-552l145166,292540r-1104,-552l141302,289228r-1104,-552l136887,285364r-1105,-552l133023,282053r-1104,-552l128607,278189r-1104,-552l124744,274877r-1105,-552l120328,271013r-1104,-552l115912,267150r-1104,-552l112048,263838r-1104,-552l107633,259974r-1105,-552l103769,256663r-1104,-553l99353,252799r-1104,-552l95490,249487r-1105,-552l91074,245623r-1104,-552l87210,242312r-1104,-552l82794,238448r-1104,-552l78379,234584r-1104,-552l74515,231272r-1104,-552l70099,227409r-1104,-553l66235,224097r-1103,-552l61819,220233r-1103,-552l57956,216921r-1104,-552l53540,213058r-1104,-552l49676,209746r-1103,-552l45261,205882r-1104,-552l40845,202018r-1104,-552l36981,198706r-1103,-551l32565,194843r-1103,-552l28702,191531r-1104,-552l24286,187667r-1104,-552l20422,184355r-1103,-551l16007,180492r-1104,-552l11591,176628r-1104,-552l7727,173316r-1103,-552l3311,169452r-1103,-551l,166693r2760,-2760l3864,163381r3312,-3312l8279,159517r2760,-2760l12143,156205r3312,-3312l16559,152341r3311,-3311l20974,148478r2760,-2760l24838,145166r3312,-3311l29254,141303r2760,-2760l33118,137990r3312,-3311l37533,134127r2760,-2760l41397,130815r3312,-3312l45813,126952r2760,-2760l49676,123639r3312,-3311l54092,119776r3312,-3312l58508,115912r2760,-2760l62371,112600r3313,-3311l66787,108737r2760,-2760l70651,105425r3312,-3312l75067,101561r2760,-2760l78930,98249r3312,-3311l83346,94386r2760,-2760l87210,91074r3312,-3312l91625,87210r3313,-3312l96041,83346r2760,-2759l99905,80035r3312,-3312l104321,76171r2760,-2760l108184,72859r3312,-3312l112600,68995r2760,-2760l116464,65684r3312,-3312l120879,61820r3312,-3312l125295,57956r2760,-2760l129159,54644r3312,-3311l133575,50781r2760,-2760l137439,47469r3311,-3312l141854,43605r2760,-2760l145718,40293r3312,-3312l150133,36430r2760,-2760l153998,33118r3311,-3312l158413,29254r3312,-3312l162829,25390r2759,-2760l166693,22078r3311,-3311l171108,18215r2760,-2760l174972,14903r3312,-3312l179388,11039r2759,-2760l183252,7727r3311,-3311l187667,3864r2760,-2760l191531,552,192083,xe" fillcolor="#777671" stroked="f" strokeweight="0">
                  <v:stroke miterlimit="83231f" joinstyle="miter"/>
                  <v:path arrowok="t" textboxrect="0,0,553618,333661"/>
                </v:shape>
                <v:shape id="Shape 15312" o:spid="_x0000_s1202" style="position:absolute;left:13423;top:30987;width:5536;height:3339;visibility:visible;mso-wrap-style:square;v-text-anchor:top" coordsize="553618,3339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7lSxsMA&#10;AADeAAAADwAAAGRycy9kb3ducmV2LnhtbERPS4vCMBC+L/gfwgje1tTqFq1GUUHwsoiPg8ehGdti&#10;M6lN1PrvzcKCt/n4njNbtKYSD2pcaVnBoB+BIM6sLjlXcDpuvscgnEfWWFkmBS9ysJh3vmaYavvk&#10;PT0OPhchhF2KCgrv61RKlxVk0PVtTRy4i20M+gCbXOoGnyHcVDKOokQaLDk0FFjTuqDsergbBctV&#10;mbw250tiR+ebc3G9m4x/d0r1uu1yCsJT6z/if/dWh/k/w0EMf++EG+T8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7lSxsMAAADeAAAADwAAAAAAAAAAAAAAAACYAgAAZHJzL2Rv&#10;d25yZXYueG1sUEsFBgAAAAAEAAQA9QAAAIgDAAAAAA==&#10;" path="m,l361535,r2208,2208l364847,2760r2760,2760l368711,6072r3311,3312l373126,9935r2760,2760l376990,13247r3312,3312l381406,17111r3312,3311l385821,20975r2760,2760l389686,24287r3311,3311l394101,28150r2760,2760l397965,31462r3311,3311l402380,35326r2760,2760l406244,38638r3312,3311l410660,42501r3312,3312l415075,46365r2760,2760l418940,49676r3311,3312l423355,53541r2760,2759l427219,56852r3311,3312l431635,60716r2759,2760l435498,64027r3312,3312l439914,67892r2760,2759l443778,71203r3311,3312l448194,75067r3311,3312l452609,78930r2760,2760l456473,82242r3311,3312l460888,86106r2760,2760l464752,89418r3312,3312l469168,93282r2760,2759l473032,96593r3311,3312l477447,100457r2760,2760l481311,103769r3312,3312l485727,107633r3311,3311l490142,111496r2760,2760l494006,114808r3312,3312l498422,118672r2760,2760l502286,121984r3311,3311l506702,125847r2759,2760l510565,129159r3312,3312l514981,133023r3311,3312l519396,136887r2761,2760l523260,140198r3312,3312l527676,144062r2760,2760l531540,147374r3311,3312l535955,151238r2760,2760l539819,154549r3312,3312l544235,158413r2760,2760l548098,161725r3312,3312l552514,165589r1104,1104l553066,167244r-1104,553l548650,171109r-1104,551l544787,174420r-1104,552l540371,178284r-1104,552l536507,181596r-1104,551l532092,185459r-1104,553l528228,188771r-1104,552l523812,192635r-1104,552l519396,196498r-1104,552l515533,199810r-1104,552l511117,203674r-1104,552l507254,206986r-1105,552l502838,210850r-1104,551l498974,214161r-1104,552l494558,218025r-1104,552l490694,221337r-1104,552l486279,225201r-1104,552l481863,229064r-1104,552l477999,232376r-1104,552l473584,236240r-1104,552l469720,239552r-1104,552l465304,243415r-1104,552l461440,246727r-1104,552l457025,250591r-1104,552l453161,253903r-1104,552l448745,257766r-1104,552l444329,261630r-1103,552l440466,264942r-1104,552l436050,268806r-1104,552l432186,272118r-1104,551l427771,275981r-1104,552l423907,279293r-1104,552l419491,283157r-1104,552l415075,287020r-1103,552l411212,290332r-1104,552l406796,294196r-1104,552l402932,297508r-1104,552l398517,301372r-1104,551l394653,304683r-1104,552l390237,308547r-1104,552l386373,311859r-1103,552l381958,315723r-1104,552l377542,319586r-1104,552l373678,322898r-1103,552l369263,326762r-1104,552l365399,330073r-1104,553l361535,333385r,552l,333661,,322071r357119,276l357119,321794r1104,-1104l359327,320138r3312,-3312l363743,316275r3312,-3312l368159,312411r2759,-2760l372022,309099r3312,-3312l376438,305235r2760,-2760l380302,301923r3312,-3311l384718,298060r2760,-2760l388581,294748r3312,-3312l392997,290884r2760,-2760l396861,287572r3311,-3311l401276,283709r3312,-3312l405692,279845r2760,-2760l409556,276533r3312,-3312l413972,272669r2759,-2759l417835,269358r3312,-3312l422251,265494r2760,-2760l426115,262182r3312,-3312l430530,258318r2760,-2760l434394,255007r3312,-3312l438810,251143r3312,-3312l443226,247279r2759,-2760l447089,243967r3312,-3312l451505,240104r2760,-2760l455369,236792r3312,-3312l459784,232928r2760,-2759l463648,229616r3312,-3312l468064,225753r2760,-2760l471928,222441r3311,-3312l476343,218577r3312,-3311l480759,214713r2760,-2760l484623,211401r3312,-3311l489038,207538r2760,-2760l492902,204226r3312,-3312l497318,200362r2760,-2759l501182,197050r3311,-3311l505597,193187r3312,-3312l510013,189323r2760,-2760l513877,186012r3312,-3312l518292,182147r2760,-2759l522157,178836r3311,-3312l526572,174972r2760,-2760l530436,171660r3311,-3311l534851,167797r1104,-1104l533747,164485r-1104,-552l529884,161173r-1104,-552l525468,157309r-1104,-552l521604,153998r-1104,-552l517189,150134r-1104,-552l513324,146822r-1103,-552l508909,142958r-1104,-552l505045,139647r-1104,-552l500630,135783r-1104,-552l496214,131919r-1104,-552l492350,128607r-1104,-552l487935,124744r-1104,-552l484071,121432r-1104,-552l479655,117568r-1104,-552l475792,114256r-1105,-552l471376,110392r-1104,-551l467512,107081r-1104,-552l463097,103217r-1105,-552l458681,99353r-1104,-552l454817,96041r-1104,-551l450401,92178r-1104,-552l446537,88866r-1104,-552l442122,85002r-1104,-552l438258,81690r-1104,-552l433842,77827r-1104,-552l429427,73963r-1104,-552l425563,70651r-1104,-552l421147,66787r-1104,-552l417283,63476r-1104,-552l412868,59612r-1104,-552l409004,56300r-1104,-552l404588,52436r-1103,-552l400724,49125r-1103,-552l396309,45261r-1104,-552l391893,41397r-1104,-552l388029,38086r-1104,-553l383614,34222r-1104,-552l379750,30910r-1104,-552l375334,27046r-1104,-552l371470,23735r-1103,-553l367055,19870r-1104,-551l363191,16559r-1104,-552l358775,12695r-1104,-552l357119,11591,,11591,,xe" fillcolor="#777671" stroked="f" strokeweight="0">
                  <v:stroke miterlimit="83231f" joinstyle="miter"/>
                  <v:path arrowok="t" textboxrect="0,0,553618,333937"/>
                </v:shape>
                <v:rect id="Rectangle 15313" o:spid="_x0000_s1203" style="position:absolute;left:13418;top:31874;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lWyMQA&#10;AADeAAAADwAAAGRycy9kb3ducmV2LnhtbERPS4vCMBC+C/sfwix401RF0WoUWRU9+lhw9zY0Y1u2&#10;mZQm2uqvN4Kwt/n4njNbNKYQN6pcbllBrxuBIE6szjlV8H3adMYgnEfWWFgmBXdysJh/tGYYa1vz&#10;gW5Hn4oQwi5GBZn3ZSylSzIy6Lq2JA7cxVYGfYBVKnWFdQg3hexH0UgazDk0ZFjSV0bJ3/FqFGzH&#10;5fJnZx91Wqx/t+f9ebI6TbxS7c9mOQXhqfH/4rd7p8P84aA3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5Vsj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 xml:space="preserve"> </w:t>
                        </w:r>
                      </w:p>
                    </w:txbxContent>
                  </v:textbox>
                </v:rect>
                <v:rect id="Rectangle 15314" o:spid="_x0000_s1204" style="position:absolute;left:10939;top:31565;width:6749;height: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OvMYA&#10;AADeAAAADwAAAGRycy9kb3ducmV2LnhtbERPTWvCQBC9F/oflin0VjdaKxpdRdpKctQoqLchOybB&#10;7GzIbk3aX98tFLzN433OYtWbWtyodZVlBcNBBII4t7riQsFhv3mZgnAeWWNtmRR8k4PV8vFhgbG2&#10;He/olvlChBB2MSoovW9iKV1ekkE3sA1x4C62NegDbAupW+xCuKnlKIom0mDFoaHEht5Lyq/Zl1GQ&#10;TJv1KbU/XVF/npPj9jj72M+8Us9P/XoOwlPv7+J/d6rD/LfX4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OvMYAAADeAAAADwAAAAAAAAAAAAAAAACYAgAAZHJz&#10;L2Rvd25yZXYueG1sUEsFBgAAAAAEAAQA9QAAAIsDAAAAAA==&#10;" filled="f" stroked="f">
                  <v:textbox inset="0,0,0,0">
                    <w:txbxContent>
                      <w:p w:rsidR="00EE6B34" w:rsidRDefault="007B2103">
                        <w:pPr>
                          <w:spacing w:after="0" w:line="276" w:lineRule="auto"/>
                          <w:ind w:left="0" w:right="0"/>
                          <w:jc w:val="left"/>
                        </w:pPr>
                        <w:r>
                          <w:rPr>
                            <w:sz w:val="15"/>
                          </w:rPr>
                          <w:t># generaons</w:t>
                        </w:r>
                      </w:p>
                    </w:txbxContent>
                  </v:textbox>
                </v:rect>
                <v:rect id="Rectangle 15315" o:spid="_x0000_s1205" style="position:absolute;left:16006;top:31565;width:278;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xrJ8QA&#10;AADeAAAADwAAAGRycy9kb3ducmV2LnhtbERPS4vCMBC+C/sfwix401RF0WoUWRU9+lhw9zY0Y1u2&#10;mZQm2uqvN4Kwt/n4njNbNKYQN6pcbllBrxuBIE6szjlV8H3adMYgnEfWWFgmBXdysJh/tGYYa1vz&#10;gW5Hn4oQwi5GBZn3ZSylSzIy6Lq2JA7cxVYGfYBVKnWFdQg3hexH0UgazDk0ZFjSV0bJ3/FqFGzH&#10;5fJnZx91Wqx/t+f9ebI6TbxS7c9mOQXhqfH/4rd7p8P84aA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cayf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 xml:space="preserve"> </w:t>
                        </w:r>
                      </w:p>
                    </w:txbxContent>
                  </v:textbox>
                </v:rect>
                <v:rect id="Rectangle 15316" o:spid="_x0000_s1206" style="position:absolute;left:13241;top:32404;width:611;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71UMQA&#10;AADeAAAADwAAAGRycy9kb3ducmV2LnhtbERPS4vCMBC+C/sfwgjeNNVF0WoUWVf06GNBvQ3N2Bab&#10;SWmirf76zYKwt/n4njNbNKYQD6pcbllBvxeBIE6szjlV8HNcd8cgnEfWWFgmBU9ysJh/tGYYa1vz&#10;nh4Hn4oQwi5GBZn3ZSylSzIy6Hq2JA7c1VYGfYBVKnWFdQg3hRxE0UgazDk0ZFjSV0bJ7XA3Cjbj&#10;cnne2ledFt+XzWl3mqyOE69Up90spyA8Nf5f/HZvdZg//OyP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O9VD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w:t>
                        </w:r>
                      </w:p>
                    </w:txbxContent>
                  </v:textbox>
                </v:rect>
                <v:rect id="Rectangle 15317" o:spid="_x0000_s1207" style="position:absolute;left:13699;top:32404;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JQy8YA&#10;AADeAAAADwAAAGRycy9kb3ducmV2LnhtbERPTWvCQBC9F/oflin0VjdarBpdRdpKctQoqLchOybB&#10;7GzIbk3aX98tFLzN433OYtWbWtyodZVlBcNBBII4t7riQsFhv3mZgnAeWWNtmRR8k4PV8vFhgbG2&#10;He/olvlChBB2MSoovW9iKV1ekkE3sA1x4C62NegDbAupW+xCuKnlKIrepMGKQ0OJDb2XlF+zL6Mg&#10;mTbrU2p/uqL+PCfH7XH2sZ95pZ6f+vUchKfe38X/7lSH+ePX4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oJQy8YAAADeAAAADwAAAAAAAAAAAAAAAACYAgAAZHJz&#10;L2Rvd25yZXYueG1sUEsFBgAAAAAEAAQA9QAAAIsDAAAAAA==&#10;" filled="f" stroked="f">
                  <v:textbox inset="0,0,0,0">
                    <w:txbxContent>
                      <w:p w:rsidR="00EE6B34" w:rsidRDefault="007B2103">
                        <w:pPr>
                          <w:spacing w:after="0" w:line="276" w:lineRule="auto"/>
                          <w:ind w:left="0" w:right="0"/>
                          <w:jc w:val="left"/>
                        </w:pPr>
                        <w:r>
                          <w:rPr>
                            <w:sz w:val="15"/>
                          </w:rPr>
                          <w:t xml:space="preserve"> </w:t>
                        </w:r>
                      </w:p>
                    </w:txbxContent>
                  </v:textbox>
                </v:rect>
                <v:rect id="Rectangle 15318" o:spid="_x0000_s1208" style="position:absolute;left:10051;top:33248;width:9100;height:12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3EucgA&#10;AADeAAAADwAAAGRycy9kb3ducmV2LnhtbESPT2vCQBDF74V+h2UK3urGFkVTV5G2okf/ge1tyE6T&#10;0OxsyK4m+umdg+Bthvfmvd9M552r1JmaUHo2MOgnoIgzb0vODRz2y9cxqBCRLVaeycCFAsxnz09T&#10;TK1veUvnXcyVhHBI0UARY51qHbKCHIa+r4lF+/ONwyhrk2vbYCvhrtJvSTLSDkuWhgJr+iwo+9+d&#10;nIHVuF78rP21zavv39Vxc5x87SfRmN5Lt/gAFamLD/P9em0Ff/g+EF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cS5yAAAAN4AAAAPAAAAAAAAAAAAAAAAAJgCAABk&#10;cnMvZG93bnJldi54bWxQSwUGAAAAAAQABAD1AAAAjQMAAAAA&#10;" filled="f" stroked="f">
                  <v:textbox inset="0,0,0,0">
                    <w:txbxContent>
                      <w:p w:rsidR="00EE6B34" w:rsidRDefault="007B2103">
                        <w:pPr>
                          <w:spacing w:after="0" w:line="276" w:lineRule="auto"/>
                          <w:ind w:left="0" w:right="0"/>
                          <w:jc w:val="left"/>
                        </w:pPr>
                        <w:r>
                          <w:rPr>
                            <w:sz w:val="15"/>
                          </w:rPr>
                          <w:t>max # generaons</w:t>
                        </w:r>
                      </w:p>
                    </w:txbxContent>
                  </v:textbox>
                </v:rect>
                <v:rect id="Rectangle 15319" o:spid="_x0000_s1209" style="position:absolute;left:16890;top:33248;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FhIsUA&#10;AADeAAAADwAAAGRycy9kb3ducmV2LnhtbERPS2vCQBC+F/oflin0VjdaLCa6ivhAj/UB6m3Ijkkw&#10;Oxuyq4n+erdQ8DYf33NGk9aU4ka1Kywr6HYiEMSp1QVnCva75dcAhPPIGkvLpOBODibj97cRJto2&#10;vKHb1mcihLBLUEHufZVI6dKcDLqOrYgDd7a1QR9gnUldYxPCTSl7UfQjDRYcGnKsaJZTetlejYLV&#10;oJoe1/bRZOXitDr8HuL5LvZKfX600yEIT61/if/dax3m97+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UWEixQAAAN4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 xml:space="preserve"> </w:t>
                        </w:r>
                      </w:p>
                    </w:txbxContent>
                  </v:textbox>
                </v:rect>
                <v:shape id="Shape 15320" o:spid="_x0000_s1210" style="position:absolute;left:6093;top:3217;width:14478;height:2887;visibility:visible;mso-wrap-style:square;v-text-anchor:top" coordsize="1447797,288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cjVccA&#10;AADeAAAADwAAAGRycy9kb3ducmV2LnhtbESPQUvDQBCF74L/YRmhN7trq6Wk3RYRhYIgmJa2xyE7&#10;JtHsbMhuk/jvnYPQ2wzz5r33rbejb1RPXawDW3iYGlDERXA1lxYO+7f7JaiYkB02gcnCL0XYbm5v&#10;1pi5MPAn9XkqlZhwzNBClVKbaR2LijzGaWiJ5fYVOo9J1q7UrsNBzH2jZ8YstMeaJaHCll4qKn7y&#10;i7dg+Jgv+nkww/vwUb9eTo/fjs/WTu7G5xWoRGO6iv+/d07qP81nAiA4MoPe/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nI1XHAAAA3gAAAA8AAAAAAAAAAAAAAAAAmAIAAGRy&#10;cy9kb3ducmV2LnhtbFBLBQYAAAAABAAEAPUAAACMAwAAAAA=&#10;" path="m146270,l1447797,,1301527,288676,,288676,146270,xe" fillcolor="#eeece1" stroked="f" strokeweight="0">
                  <v:stroke miterlimit="83231f" joinstyle="miter"/>
                  <v:path arrowok="t" textboxrect="0,0,1447797,288676"/>
                </v:shape>
                <v:shape id="Shape 15321" o:spid="_x0000_s1211" style="position:absolute;left:6093;top:3217;width:7239;height:2885;visibility:visible;mso-wrap-style:square;v-text-anchor:top" coordsize="723898,2884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1LTcQA&#10;AADeAAAADwAAAGRycy9kb3ducmV2LnhtbERPTYvCMBC9C/6HMIK3NdVFWapRRF1RWBDdotehGdti&#10;M6lN1PrvN8KCt3m8z5nMGlOKO9WusKyg34tAEKdWF5wpSH6/P75AOI+ssbRMCp7kYDZttyYYa/vg&#10;Pd0PPhMhhF2MCnLvq1hKl+Zk0PVsRRy4s60N+gDrTOoaHyHclHIQRSNpsODQkGNFi5zSy+FmFCyr&#10;6/rkjslOR8Ok/NnQZXtcr5Tqdpr5GISnxr/F/+6NDvOHn4M+vN4JN8jp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9S03EAAAA3gAAAA8AAAAAAAAAAAAAAAAAmAIAAGRycy9k&#10;b3ducmV2LnhtbFBLBQYAAAAABAAEAPUAAACJAwAAAAA=&#10;" path="m146270,l723898,r,11591l153446,11591r-552,552l135231,47469r-552,552l117568,82242r-552,552l99905,117016r-552,552l81690,152893r-552,552l64027,187667r-551,552l45813,223545r-552,551l28150,258318r-552,552l18767,276533r705131,305l723898,288431,,288124,11591,264942r552,-552l29254,230168r552,-552l46917,195394r552,-552l64580,160621r552,-552l82243,125847r552,-552l99905,91074r552,-552l117016,57404r552,-552l134679,22630r552,-552l145718,1104,146270,xe" fillcolor="#777671" stroked="f" strokeweight="0">
                  <v:stroke miterlimit="83231f" joinstyle="miter"/>
                  <v:path arrowok="t" textboxrect="0,0,723898,288431"/>
                </v:shape>
                <v:shape id="Shape 15322" o:spid="_x0000_s1212" style="position:absolute;left:13332;top:3217;width:7239;height:2887;visibility:visible;mso-wrap-style:square;v-text-anchor:top" coordsize="723899,2886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A0cYA&#10;AADeAAAADwAAAGRycy9kb3ducmV2LnhtbERPS0vDQBC+C/6HZQRvdmNKa0m7LalQ6KFa+oIep9kx&#10;G8zOhuyaxH/vCoK3+fies1gNthYdtb5yrOB5lIAgLpyuuFRwPm2eZiB8QNZYOyYF3+Rhtby/W2Cm&#10;Xc8H6o6hFDGEfYYKTAhNJqUvDFn0I9cQR+7DtRZDhG0pdYt9DLe1TJNkKi1WHBsMNvRqqPg8flkF&#10;a5/3l123f7vm7+vt9HC7OVO/KPX4MORzEIGG8C/+c291nD8Zpyn8vhNvkM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LA0cYAAADeAAAADwAAAAAAAAAAAAAAAACYAgAAZHJz&#10;L2Rvd25yZXYueG1sUEsFBgAAAAAEAAQA9QAAAIsDAAAAAA==&#10;" path="m,l723899,r-552,552l710652,25942r-552,552l692437,61819r-552,553l674774,96593r-552,552l656559,132471r-552,552l638896,167244r-552,552l621234,202018r-552,552l603019,237896r-552,551l585356,272669r-552,552l577629,287572r,1104l,288431,,276838r570453,247l570453,276533r13799,-27598l584804,248383r17663,-35326l603019,212505r17111,-34221l620682,177732r17662,-35326l638896,141854r17111,-34221l656559,107080,673670,72859r552,-552l691885,36981r552,-552l704580,12143r552,-552l,11591,,xe" fillcolor="#777671" stroked="f" strokeweight="0">
                  <v:stroke miterlimit="83231f" joinstyle="miter"/>
                  <v:path arrowok="t" textboxrect="0,0,723899,288676"/>
                </v:shape>
                <v:rect id="Rectangle 15323" o:spid="_x0000_s1213" style="position:absolute;left:13329;top:4044;width:278;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9WcdcQA&#10;AADeAAAADwAAAGRycy9kb3ducmV2LnhtbERPS4vCMBC+L/gfwgje1lTFRatRZFfRo48F9TY0Y1ts&#10;JqWJtvrrjbCwt/n4njOdN6YQd6pcbllBrxuBIE6szjlV8HtYfY5AOI+ssbBMCh7kYD5rfUwx1rbm&#10;Hd33PhUhhF2MCjLvy1hKl2Rk0HVtSRy4i60M+gCrVOoK6xBuCtmPoi9pMOfQkGFJ3xkl1/3NKFiP&#10;ysVpY591WizP6+P2OP45jL1SnXazmIDw1Ph/8Z97o8P84aA/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nHX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 xml:space="preserve"> </w:t>
                        </w:r>
                      </w:p>
                    </w:txbxContent>
                  </v:textbox>
                </v:rect>
                <v:rect id="Rectangle 15324" o:spid="_x0000_s1214" style="position:absolute;left:8936;top:3415;width:12650;height:12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wEAcYA&#10;AADeAAAADwAAAGRycy9kb3ducmV2LnhtbERPTWvCQBC9F/oflin0Vje1WjR1FdFKctRYUG9DdpqE&#10;ZmdDdmvS/npXELzN433ObNGbWpypdZVlBa+DCARxbnXFhYKv/eZlAsJ5ZI21ZVLwRw4W88eHGcba&#10;dryjc+YLEULYxaig9L6JpXR5SQbdwDbEgfu2rUEfYFtI3WIXwk0th1H0Lg1WHBpKbGhVUv6T/RoF&#10;yaRZHlP73xX15yk5bA/T9X7qlXp+6pcfIDz1/i6+uVMd5o/fhi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DwEAcYAAADeAAAADwAAAAAAAAAAAAAAAACYAgAAZHJz&#10;L2Rvd25yZXYueG1sUEsFBgAAAAAEAAQA9QAAAIsDAAAAAA==&#10;" filled="f" stroked="f">
                  <v:textbox inset="0,0,0,0">
                    <w:txbxContent>
                      <w:p w:rsidR="00EE6B34" w:rsidRDefault="007B2103">
                        <w:pPr>
                          <w:spacing w:after="0" w:line="276" w:lineRule="auto"/>
                          <w:ind w:left="0" w:right="0"/>
                          <w:jc w:val="left"/>
                        </w:pPr>
                        <w:r>
                          <w:rPr>
                            <w:sz w:val="15"/>
                          </w:rPr>
                          <w:t xml:space="preserve">General parameters, first </w:t>
                        </w:r>
                      </w:p>
                    </w:txbxContent>
                  </v:textbox>
                </v:rect>
                <v:rect id="Rectangle 15325" o:spid="_x0000_s1215" style="position:absolute;left:18446;top:3415;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3ChmsQA&#10;AADeAAAADwAAAGRycy9kb3ducmV2LnhtbERPS4vCMBC+C/6HMII3TddF0WoU0RU9+lhw9zY0Y1u2&#10;mZQm2uqvN4Kwt/n4njNbNKYQN6pcblnBRz8CQZxYnXOq4Pu06Y1BOI+ssbBMCu7kYDFvt2YYa1vz&#10;gW5Hn4oQwi5GBZn3ZSylSzIy6Pq2JA7cxVYGfYBVKnWFdQg3hRxE0UgazDk0ZFjSKqPk73g1Crbj&#10;cvmzs486Lb5+t+f9ebI+TbxS3U6znILw1Ph/8du902H+8HM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woZr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 xml:space="preserve"> </w:t>
                        </w:r>
                      </w:p>
                    </w:txbxContent>
                  </v:textbox>
                </v:rect>
                <v:rect id="Rectangle 15326" o:spid="_x0000_s1216" style="position:absolute;left:11337;top:4751;width:5995;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I/7cUA&#10;AADeAAAADwAAAGRycy9kb3ducmV2LnhtbERPTWvCQBC9F/wPywi91U0tFY2uItqSHGsUbG9DdkxC&#10;s7Mhu03S/npXKHibx/uc1WYwteiodZVlBc+TCARxbnXFhYLT8f1pDsJ5ZI21ZVLwSw4269HDCmNt&#10;ez5Ql/lChBB2MSoovW9iKV1ekkE3sQ1x4C62NegDbAupW+xDuKnlNIpm0mDFoaHEhnYl5d/Zj1GQ&#10;zJvtZ2r/+qJ++0rOH+fF/rjwSj2Oh+0ShKfB38X/7lSH+a8v0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oj/txQAAAN4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parents (Fp)</w:t>
                        </w:r>
                      </w:p>
                    </w:txbxContent>
                  </v:textbox>
                </v:rect>
                <v:rect id="Rectangle 15327" o:spid="_x0000_s1217" style="position:absolute;left:15841;top:4751;width:277;height:12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O6adsYA&#10;AADeAAAADwAAAGRycy9kb3ducmV2LnhtbERPTWvCQBC9F/oflin0Vje1aDV1FdFKctRYUG9DdpqE&#10;ZmdDdmvS/npXELzN433ObNGbWpypdZVlBa+DCARxbnXFhYKv/eZlAsJ5ZI21ZVLwRw4W88eHGcba&#10;dryjc+YLEULYxaig9L6JpXR5SQbdwDbEgfu2rUEfYFtI3WIXwk0th1E0lgYrDg0lNrQqKf/Jfo2C&#10;ZNIsj6n974r685Qctofpej/1Sj0/9csPEJ56fxff3KkO80dvw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O6adsYAAADeAAAADwAAAAAAAAAAAAAAAACYAgAAZHJz&#10;L2Rvd25yZXYueG1sUEsFBgAAAAAEAAQA9QAAAIsDAAAAAA==&#10;" filled="f" stroked="f">
                  <v:textbox inset="0,0,0,0">
                    <w:txbxContent>
                      <w:p w:rsidR="00EE6B34" w:rsidRDefault="007B2103">
                        <w:pPr>
                          <w:spacing w:after="0" w:line="276" w:lineRule="auto"/>
                          <w:ind w:left="0" w:right="0"/>
                          <w:jc w:val="left"/>
                        </w:pPr>
                        <w:r>
                          <w:rPr>
                            <w:sz w:val="15"/>
                          </w:rPr>
                          <w:t xml:space="preserve"> </w:t>
                        </w:r>
                      </w:p>
                    </w:txbxContent>
                  </v:textbox>
                </v:rect>
                <v:shape id="Shape 15328" o:spid="_x0000_s1218" style="position:absolute;left:12982;top:1799;width:690;height:1418;visibility:visible;mso-wrap-style:square;v-text-anchor:top" coordsize="68995,14185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kiusYA&#10;AADeAAAADwAAAGRycy9kb3ducmV2LnhtbESPQWvCQBCF74X+h2UKXopuGqmW6CpSEMRb1UN7G7LT&#10;JJidDdlR4793DoXeZnhv3vtmuR5Ca67Upyayg7dJBoa4jL7hysHpuB1/gEmC7LGNTA7ulGC9en5a&#10;YuHjjb/oepDKaAinAh3UIl1hbSprCpgmsSNW7Tf2AUXXvrK+x5uGh9bmWTazARvWhho7+qypPB8u&#10;wYHPpqcd73/m3+XlNb9vGn+UIM6NXobNAozQIP/mv+udV/z3aa68+o7OYF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kiusYAAADeAAAADwAAAAAAAAAAAAAAAACYAgAAZHJz&#10;L2Rvd25yZXYueG1sUEsFBgAAAAAEAAQA9QAAAIsDAAAAAA==&#10;" path="m27598,l41397,r,100457l68995,100457,34773,141855,,100457r27598,l27598,xe" fillcolor="#777671" stroked="f" strokeweight="0">
                  <v:stroke miterlimit="83231f" joinstyle="miter"/>
                  <v:path arrowok="t" textboxrect="0,0,68995,141855"/>
                </v:shape>
                <v:shape id="Shape 15329" o:spid="_x0000_s1219" style="position:absolute;left:5812;top:18816;width:690;height:4035;visibility:visible;mso-wrap-style:square;v-text-anchor:top" coordsize="68995,4034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mcK8UA&#10;AADeAAAADwAAAGRycy9kb3ducmV2LnhtbERPS2vCQBC+C/6HZYTe6qZKfaRuQhEstoK0Pg69Ddlp&#10;EpqdDdk1Jv++KxS8zcf3nFXamUq01LjSsoKncQSCOLO65FzB6bh5XIBwHlljZZkU9OQgTYaDFcba&#10;XvmL2oPPRQhhF6OCwvs6ltJlBRl0Y1sTB+7HNgZ9gE0udYPXEG4qOYmimTRYcmgosKZ1Qdnv4WIU&#10;kNvP3753J9Yfn+37uV733nGv1MOoe30B4anzd/G/e6vD/OfpZAm3d8INMv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SZwrxQAAAN4AAAAPAAAAAAAAAAAAAAAAAJgCAABkcnMv&#10;ZG93bnJldi54bWxQSwUGAAAAAAQABAD1AAAAigMAAAAA&#10;" path="m27598,l41397,r,362087l68995,362087,34773,403484,,362087r27598,l27598,xe" fillcolor="#777671" stroked="f" strokeweight="0">
                  <v:stroke miterlimit="83231f" joinstyle="miter"/>
                  <v:path arrowok="t" textboxrect="0,0,68995,403484"/>
                </v:shape>
                <v:shape id="Shape 15330" o:spid="_x0000_s1220" style="position:absolute;left:110;top:8031;width:6419;height:690;visibility:visible;mso-wrap-style:square;v-text-anchor:top" coordsize="641933,68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8cE8cA&#10;AADeAAAADwAAAGRycy9kb3ducmV2LnhtbESPT2vCQBDF70K/wzKFXqRurCiSuooIQg+lxSh4nWYn&#10;f2h2NmTXJPbTdw6F3maYN++932Y3ukb11IXas4H5LAFFnHtbc2ngcj4+r0GFiGyx8UwG7hRgt32Y&#10;bDC1fuAT9VkslZhwSNFAFWObah3yihyGmW+J5Vb4zmGUtSu17XAQc9folyRZaYc1S0KFLR0qyr+z&#10;mzPQXvh0/9IfxXRKhf75HG7v/ZWMeXoc96+gIo3xX/z3/Wal/nKxEADBkRn09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fHBPHAAAA3gAAAA8AAAAAAAAAAAAAAAAAmAIAAGRy&#10;cy9kb3ducmV2LnhtbFBLBQYAAAAABAAEAPUAAACMAwAAAAA=&#10;" path="m600535,r41398,34773l600535,68995r,-27598l,41397,,27598r600535,l600535,xe" fillcolor="#777671" stroked="f" strokeweight="0">
                  <v:stroke miterlimit="83231f" joinstyle="miter"/>
                  <v:path arrowok="t" textboxrect="0,0,641933,68995"/>
                </v:shape>
                <v:shape id="Shape 15331" o:spid="_x0000_s1221" style="position:absolute;left:6082;top:18882;width:1772;height:0;visibility:visible;mso-wrap-style:square;v-text-anchor:top" coordsize="1771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Yxvk8IA&#10;AADeAAAADwAAAGRycy9kb3ducmV2LnhtbERPS2vCQBC+F/wPywje6iaGVomuIlJtbsXXfciO2WB2&#10;NmS3Jv77bqHQ23x8z1ltBtuIB3W+dqwgnSYgiEuna64UXM771wUIH5A1No5JwZM8bNajlxXm2vV8&#10;pMcpVCKGsM9RgQmhzaX0pSGLfupa4sjdXGcxRNhVUnfYx3DbyFmSvEuLNccGgy3tDJX307dVMEtu&#10;vbGcFQd9+foor2mBn/NCqcl42C5BBBrCv/jPXeg4/y3LUvh9J94g1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jG+TwgAAAN4AAAAPAAAAAAAAAAAAAAAAAJgCAABkcnMvZG93&#10;bnJldi54bWxQSwUGAAAAAAQABAD1AAAAhwMAAAAA&#10;" path="m177180,l,e" filled="f" strokecolor="#777671" strokeweight=".38331mm">
                  <v:path arrowok="t" textboxrect="0,0,177180,0"/>
                </v:shape>
                <v:rect id="Rectangle 15332" o:spid="_x0000_s1222" style="position:absolute;left:19484;top:17851;width:1294;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CvM8QA&#10;AADeAAAADwAAAGRycy9kb3ducmV2LnhtbERPS4vCMBC+L/gfwgje1lTFRatRZFfRo48F9TY0Y1ts&#10;JqWJtvrrjbCwt/n4njOdN6YQd6pcbllBrxuBIE6szjlV8HtYfY5AOI+ssbBMCh7kYD5rfUwx1rbm&#10;Hd33PhUhhF2MCjLvy1hKl2Rk0HVtSRy4i60M+gCrVOoK6xBuCtmPoi9pMOfQkGFJ3xkl1/3NKFiP&#10;ysVpY591WizP6+P2OP45jL1SnXazmIDw1Ph/8Z97o8P84WDQ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ArzPEAAAA3gAAAA8AAAAAAAAAAAAAAAAAmAIAAGRycy9k&#10;b3ducmV2LnhtbFBLBQYAAAAABAAEAPUAAACJAwAAAAA=&#10;" filled="f" stroked="f">
                  <v:textbox inset="0,0,0,0">
                    <w:txbxContent>
                      <w:p w:rsidR="00EE6B34" w:rsidRDefault="007B2103">
                        <w:pPr>
                          <w:spacing w:after="0" w:line="276" w:lineRule="auto"/>
                          <w:ind w:left="0" w:right="0"/>
                          <w:jc w:val="left"/>
                        </w:pPr>
                        <w:r>
                          <w:rPr>
                            <w:sz w:val="12"/>
                          </w:rPr>
                          <w:t>yes</w:t>
                        </w:r>
                      </w:p>
                    </w:txbxContent>
                  </v:textbox>
                </v:rect>
                <v:rect id="Rectangle 15333" o:spid="_x0000_s1223" style="position:absolute;left:20461;top:17851;width:220;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wKqMQA&#10;AADeAAAADwAAAGRycy9kb3ducmV2LnhtbERPS2vCQBC+C/6HZQredNMGRaOriFX06KNgvQ3ZaRKa&#10;nQ3Z1cT++q4geJuP7zmzRWtKcaPaFZYVvA8iEMSp1QVnCr5Om/4YhPPIGkvLpOBODhbzbmeGibYN&#10;H+h29JkIIewSVJB7XyVSujQng25gK+LA/djaoA+wzqSusQnhppQfUTSSBgsODTlWtMop/T1ejYLt&#10;uFp+7+xfk5Xry/a8P08+TxOvVO+tXU5BeGr9S/x073SYP4zjG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oMCqjEAAAA3gAAAA8AAAAAAAAAAAAAAAAAmAIAAGRycy9k&#10;b3ducmV2LnhtbFBLBQYAAAAABAAEAPUAAACJAwAAAAA=&#10;" filled="f" stroked="f">
                  <v:textbox inset="0,0,0,0">
                    <w:txbxContent>
                      <w:p w:rsidR="00EE6B34" w:rsidRDefault="007B2103">
                        <w:pPr>
                          <w:spacing w:after="0" w:line="276" w:lineRule="auto"/>
                          <w:ind w:left="0" w:right="0"/>
                          <w:jc w:val="left"/>
                        </w:pPr>
                        <w:r>
                          <w:rPr>
                            <w:sz w:val="12"/>
                          </w:rPr>
                          <w:t xml:space="preserve"> </w:t>
                        </w:r>
                      </w:p>
                    </w:txbxContent>
                  </v:textbox>
                </v:rect>
                <v:rect id="Rectangle 15334" o:spid="_x0000_s1224" style="position:absolute;left:6535;top:17962;width:1028;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WS3MQA&#10;AADeAAAADwAAAGRycy9kb3ducmV2LnhtbERPTWvCQBC9C/6HZQRvulGraHQV0RY9WhXU25Adk2B2&#10;NmS3Ju2v7xaE3ubxPmexakwhnlS53LKCQT8CQZxYnXOq4Hz66E1BOI+ssbBMCr7JwWrZbi0w1rbm&#10;T3oefSpCCLsYFWTel7GULsnIoOvbkjhwd1sZ9AFWqdQV1iHcFHIYRRNpMOfQkGFJm4ySx/HLKNhN&#10;y/V1b3/qtHi/7S6Hy2x7mnmlup1mPQfhqfH/4pd7r8P88Wj0Bn/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lktzEAAAA3gAAAA8AAAAAAAAAAAAAAAAAmAIAAGRycy9k&#10;b3ducmV2LnhtbFBLBQYAAAAABAAEAPUAAACJAwAAAAA=&#10;" filled="f" stroked="f">
                  <v:textbox inset="0,0,0,0">
                    <w:txbxContent>
                      <w:p w:rsidR="00EE6B34" w:rsidRDefault="007B2103">
                        <w:pPr>
                          <w:spacing w:after="0" w:line="276" w:lineRule="auto"/>
                          <w:ind w:left="0" w:right="0"/>
                          <w:jc w:val="left"/>
                        </w:pPr>
                        <w:r>
                          <w:rPr>
                            <w:sz w:val="12"/>
                          </w:rPr>
                          <w:t>no</w:t>
                        </w:r>
                      </w:p>
                    </w:txbxContent>
                  </v:textbox>
                </v:rect>
                <v:rect id="Rectangle 15335" o:spid="_x0000_s1225" style="position:absolute;left:7307;top:17962;width:221;height:9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k3R8QA&#10;AADeAAAADwAAAGRycy9kb3ducmV2LnhtbERPS4vCMBC+C/6HMMLeNFVx0WoUURc9rg9Qb0MztsVm&#10;Upqs7frrzcKCt/n4njNbNKYQD6pcbllBvxeBIE6szjlVcDp+dccgnEfWWFgmBb/kYDFvt2YYa1vz&#10;nh4Hn4oQwi5GBZn3ZSylSzIy6Hq2JA7czVYGfYBVKnWFdQg3hRxE0ac0mHNoyLCkVUbJ/fBjFGzH&#10;5fKys886LTbX7fn7PFkfJ16pj06znILw1Pi3+N+902H+aDgcwd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pN0fEAAAA3gAAAA8AAAAAAAAAAAAAAAAAmAIAAGRycy9k&#10;b3ducmV2LnhtbFBLBQYAAAAABAAEAPUAAACJAwAAAAA=&#10;" filled="f" stroked="f">
                  <v:textbox inset="0,0,0,0">
                    <w:txbxContent>
                      <w:p w:rsidR="00EE6B34" w:rsidRDefault="007B2103">
                        <w:pPr>
                          <w:spacing w:after="0" w:line="276" w:lineRule="auto"/>
                          <w:ind w:left="0" w:right="0"/>
                          <w:jc w:val="left"/>
                        </w:pPr>
                        <w:r>
                          <w:rPr>
                            <w:sz w:val="12"/>
                          </w:rPr>
                          <w:t xml:space="preserve"> </w:t>
                        </w:r>
                      </w:p>
                    </w:txbxContent>
                  </v:textbox>
                </v:rect>
                <v:shape id="Shape 15336" o:spid="_x0000_s1226" style="position:absolute;left:13114;top:15366;width:690;height:1949;visibility:visible;mso-wrap-style:square;v-text-anchor:top" coordsize="68995,1948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uQFbcUA&#10;AADeAAAADwAAAGRycy9kb3ducmV2LnhtbERP22oCMRB9L/gPYQTfarYVRVajFGmtUhW84PN0M91s&#10;3UyWTVy3f98UCr7N4VxnOm9tKRqqfeFYwVM/AUGcOV1wruB0fHscg/ABWWPpmBT8kIf5rPMwxVS7&#10;G++pOYRcxBD2KSowIVSplD4zZNH3XUUcuS9XWwwR1rnUNd5iuC3lc5KMpMWCY4PBihaGssvhahVs&#10;1svPy/di914224/T2a55+GpYqV63fZmACNSGu/jfvdJx/nAwGMHfO/EG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5AVtxQAAAN4AAAAPAAAAAAAAAAAAAAAAAJgCAABkcnMv&#10;ZG93bnJldi54bWxQSwUGAAAAAAQABAD1AAAAigMAAAAA&#10;" path="m27598,l41397,r,153445l68995,153445,34773,194842,,153445r27598,l27598,xe" fillcolor="#777671" stroked="f" strokeweight="0">
                  <v:stroke miterlimit="83231f" joinstyle="miter"/>
                  <v:path arrowok="t" textboxrect="0,0,68995,194842"/>
                </v:shape>
                <v:shape id="Shape 1247331" o:spid="_x0000_s1227" style="position:absolute;left:15482;top:27101;width:11288;height:1932;visibility:visible;mso-wrap-style:square;v-text-anchor:top" coordsize="1128763,193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0Hj8IA&#10;AADgAAAADwAAAGRycy9kb3ducmV2LnhtbERPy4rCMBTdD/gP4QruxvQxjFKN4giCWx037i7NtY02&#10;N7XJaP17MyC4PJz3fNnbRtyo88axgnScgCAunTZcKTj8bj6nIHxA1tg4JgUP8rBcDD7mWGh35x3d&#10;9qESMYR9gQrqENpCSl/WZNGPXUscuZPrLIYIu0rqDu8x3DYyS5JvadFwbKixpXVN5WX/Z2PvRV8P&#10;u7XxenvOz2l2/GlK0ys1GvarGYhAfXiLX+6tjvOzr0mep/B/KCK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jzQePwgAAAOAAAAAPAAAAAAAAAAAAAAAAAJgCAABkcnMvZG93&#10;bnJldi54bWxQSwUGAAAAAAQABAD1AAAAhwMAAAAA&#10;" path="m,l1128763,r,193187l,193187,,e" fillcolor="#eeece1" stroked="f" strokeweight="0">
                  <v:stroke miterlimit="83231f" joinstyle="miter"/>
                  <v:path arrowok="t" textboxrect="0,0,1128763,193187"/>
                </v:shape>
                <v:shape id="Shape 1247332" o:spid="_x0000_s1228" style="position:absolute;left:15482;top:27101;width:5644;height:110;visibility:visible;mso-wrap-style:square;v-text-anchor:top" coordsize="564381,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E2gscA&#10;AADgAAAADwAAAGRycy9kb3ducmV2LnhtbERPTWvCQBC9F/wPywi9lLoxSi1pNiItFbEHqe3B45id&#10;JtHsbMiuJv57VxB6fLzvdN6bWpypdZVlBeNRBII4t7riQsHvz+fzKwjnkTXWlknBhRzMs8FDiom2&#10;HX/TeesLEULYJaig9L5JpHR5SQbdyDbEgfuzrUEfYFtI3WIXwk0t4yh6kQYrDg0lNvReUn7cnoyC&#10;9dNquTvNDpsvaaYf+rjvNlgtlHoc9os3EJ56/y++u1c6zI+ns8kkhtuhgEBm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BNoLHAAAA4AAAAA8AAAAAAAAAAAAAAAAAmAIAAGRy&#10;cy9kb3ducmV2LnhtbFBLBQYAAAAABAAEAPUAAACMAwAAAAA=&#10;" path="m,l564381,r,11039l,11039e" fillcolor="#777671" stroked="f" strokeweight="0">
                  <v:stroke miterlimit="83231f" joinstyle="miter"/>
                  <v:path arrowok="t" textboxrect="0,0,564381,11039"/>
                </v:shape>
                <v:shape id="Shape 1247333" o:spid="_x0000_s1229" style="position:absolute;left:15482;top:28917;width:5644;height:116;visibility:visible;mso-wrap-style:square;v-text-anchor:top" coordsize="564381,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5XVMUA&#10;AADgAAAADwAAAGRycy9kb3ducmV2LnhtbERPS0vDQBC+C/0PyxS82V0baSXttpiCIJ7s42BvQ3aa&#10;BLOzITtto7/eFYQeP773cj34Vl2oj01gC48TA4q4DK7hysJh//rwDCoKssM2MFn4pgjr1ehuibkL&#10;V97SZSeVSiEcc7RQi3S51rGsyWOchI44cafQe5QE+0q7Hq8p3Ld6asxMe2w4NdTY0aam8mt39hZM&#10;oYtjKH5k8z77MNVWwuk8/7T2fjy8LEAJDXIT/7vfXJo/fZpnWQZ/hxICv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fldUxQAAAOAAAAAPAAAAAAAAAAAAAAAAAJgCAABkcnMv&#10;ZG93bnJldi54bWxQSwUGAAAAAAQABAD1AAAAigMAAAAA&#10;" path="m,l564381,r,11591l,11591e" fillcolor="#777671" stroked="f" strokeweight="0">
                  <v:stroke miterlimit="83231f" joinstyle="miter"/>
                  <v:path arrowok="t" textboxrect="0,0,564381,11591"/>
                </v:shape>
                <v:shape id="Shape 1247334" o:spid="_x0000_s1230" style="position:absolute;left:15482;top:27101;width:116;height:1932;visibility:visible;mso-wrap-style:square;v-text-anchor:top" coordsize="11591,193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VvMMA&#10;AADgAAAADwAAAGRycy9kb3ducmV2LnhtbERPz2vCMBS+C/4P4Qm7abqqm3RGEXHgdXWH9vZonmlZ&#10;81KaWLv/fhEGHj++39v9aFsxUO8bxwpeFwkI4srpho2C78vnfAPCB2SNrWNS8Ese9rvpZIuZdnf+&#10;oiEPRsQQ9hkqqEPoMil9VZNFv3AdceSurrcYIuyN1D3eY7htZZokb9Jiw7Ghxo6ONVU/+c0qKDbh&#10;dMvLxpXrg0kH0xVXQ4VSL7Px8AEi0Bie4n/3Wcf56ep9uVzB41BEIH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0VvMMAAADgAAAADwAAAAAAAAAAAAAAAACYAgAAZHJzL2Rv&#10;d25yZXYueG1sUEsFBgAAAAAEAAQA9QAAAIgDAAAAAA==&#10;" path="m,l11591,r,193187l,193187e" fillcolor="#777671" stroked="f" strokeweight="0">
                  <v:stroke miterlimit="83231f" joinstyle="miter"/>
                  <v:path arrowok="t" textboxrect="0,0,11591,193187"/>
                </v:shape>
                <v:shape id="Shape 1190841" o:spid="_x0000_s1231" style="position:absolute;left:21126;top:28917;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4G7MUA&#10;AADgAAAADwAAAGRycy9kb3ducmV2LnhtbERPW2vCMBR+F/wP4Qh7m2llFNcZZQwFffOywfZ21pw1&#10;nc1J18Ra/70RBj5+fPfZore16Kj1lWMF6TgBQVw4XXGp4P2wepyC8AFZY+2YFFzIw2I+HMww1+7M&#10;O+r2oRQxhH2OCkwITS6lLwxZ9GPXEEfux7UWQ4RtKXWL5xhuazlJkkxarDg2GGzozVBx3J+sgtp8&#10;TTj7++4+wmaTfW7L5e+yOCr1MOpfX0AE6sNd/O9e6zg/fU6mTyncDkUEcn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DgbsxQAAAOAAAAAPAAAAAAAAAAAAAAAAAJgCAABkcnMv&#10;ZG93bnJldi54bWxQSwUGAAAAAAQABAD1AAAAigMAAAAA&#10;" path="m,l,,,11591r,l,xe" fillcolor="#777671" stroked="f" strokeweight="0">
                  <v:stroke miterlimit="83231f" joinstyle="miter"/>
                  <v:path arrowok="t" textboxrect="0,0,0,11591"/>
                </v:shape>
                <v:shape id="Shape 1190840" o:spid="_x0000_s1232" style="position:absolute;left:21126;top:27101;width:0;height:110;visibility:visible;mso-wrap-style:square;v-text-anchor:top" coordsize="0,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HUsUA&#10;AADgAAAADwAAAGRycy9kb3ducmV2LnhtbERPTU/CQBC9m/gfNmPCTXYxhJTKQrSGSAIXwIu3SXds&#10;q93ZprtA9dc7BxKOL+97sRp8q87UxyawhcnYgCIug2u4svBxXD9moGJCdtgGJgu/FGG1vL9bYO7C&#10;hfd0PqRKSQjHHC3UKXW51rGsyWMch45YuK/Qe0wC+0q7Hi8S7lv9ZMxMe2xYGmrsqKip/DmcvAX0&#10;ZveJxXx4d9vp7hVPf29F9m3t6GF4eQaVaEg38dW9cTJ/MjfZVC7IIUG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z4dSxQAAAOAAAAAPAAAAAAAAAAAAAAAAAJgCAABkcnMv&#10;ZG93bnJldi54bWxQSwUGAAAAAAQABAD1AAAAigMAAAAA&#10;" path="m,l,,,11039r,l,xe" fillcolor="#777671" stroked="f" strokeweight="0">
                  <v:stroke miterlimit="83231f" joinstyle="miter"/>
                  <v:path arrowok="t" textboxrect="0,0,0,11039"/>
                </v:shape>
                <v:shape id="Shape 1190848" o:spid="_x0000_s1233" style="position:absolute;left:21126;top:27101;width:0;height:110;visibility:visible;mso-wrap-style:square;v-text-anchor:top" coordsize="0,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LmLVMUA&#10;AADgAAAADwAAAGRycy9kb3ducmV2LnhtbERPTU/CQBC9m/gfNmPCTXYxhJTKQrSGSAIXwIu3SXds&#10;q93ZprtA9dc7BxKOL+97sRp8q87UxyawhcnYgCIug2u4svBxXD9moGJCdtgGJgu/FGG1vL9bYO7C&#10;hfd0PqRKSQjHHC3UKXW51rGsyWMch45YuK/Qe0wC+0q7Hi8S7lv9ZMxMe2xYGmrsqKip/DmcvAX0&#10;ZveJxXx4d9vp7hVPf29F9m3t6GF4eQaVaEg38dW9cTJ/MjfZVBbLIUGgl/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uYtUxQAAAOAAAAAPAAAAAAAAAAAAAAAAAJgCAABkcnMv&#10;ZG93bnJldi54bWxQSwUGAAAAAAQABAD1AAAAigMAAAAA&#10;" path="m,l,,,11039r,l,xe" fillcolor="#777671" stroked="f" strokeweight="0">
                  <v:stroke miterlimit="83231f" joinstyle="miter"/>
                  <v:path arrowok="t" textboxrect="0,0,0,11039"/>
                </v:shape>
                <v:shape id="Shape 1247335" o:spid="_x0000_s1234" style="position:absolute;left:26654;top:27101;width:116;height:1932;visibility:visible;mso-wrap-style:square;v-text-anchor:top" coordsize="11592,193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TKvcMA&#10;AADgAAAADwAAAGRycy9kb3ducmV2LnhtbERPy4rCMBTdD/gP4Qqz09S3VKOIjDA4C/EBbi/Nta1t&#10;bkoTa+fvzYAwy8N5L9etKUVDtcstKxj0IxDEidU5pwou511vDsJ5ZI2lZVLwSw7Wq87HEmNtn3yk&#10;5uRTEULYxagg876KpXRJRgZd31bEgbvZ2qAPsE6lrvEZwk0ph1E0lQZzDg0ZVrTNKClODxN6x+Z6&#10;cJPpD2ps2mqwKe5f+0Kpz267WYDw1Pp/8dv9rcP84Xg2Gk3g71BAI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TKvcMAAADgAAAADwAAAAAAAAAAAAAAAACYAgAAZHJzL2Rv&#10;d25yZXYueG1sUEsFBgAAAAAEAAQA9QAAAIgDAAAAAA==&#10;" path="m,l11592,r,193187l,193187e" fillcolor="#777671" stroked="f" strokeweight="0">
                  <v:stroke miterlimit="83231f" joinstyle="miter"/>
                  <v:path arrowok="t" textboxrect="0,0,11592,193187"/>
                </v:shape>
                <v:shape id="Shape 1190847" o:spid="_x0000_s1235" style="position:absolute;left:21126;top:28917;width:0;height:116;visibility:visible;mso-wrap-style:square;v-text-anchor:top" coordsize="0,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s7A8UA&#10;AADgAAAADwAAAGRycy9kb3ducmV2LnhtbERPXWvCMBR9H/gfwhX2NlNldFqNIqKgb5uboG/X5q7p&#10;bG5qE2v375fBYI+H8z1bdLYSLTW+dKxgOEhAEOdOl1wo+HjfPI1B+ICssXJMCr7Jw2Lee5hhpt2d&#10;36jdh0LEEPYZKjAh1JmUPjdk0Q9cTRy5T9dYDBE2hdQN3mO4reQoSVJpseTYYLCmlaH8sr9ZBZU5&#10;jTi9nttD2O3S42ux/lrnF6Ue+91yCiJQF/7Ff+6tjvOHk2T8/AK/hyICO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qzsDxQAAAOAAAAAPAAAAAAAAAAAAAAAAAJgCAABkcnMv&#10;ZG93bnJldi54bWxQSwUGAAAAAAQABAD1AAAAigMAAAAA&#10;" path="m,l,,,11591r,l,xe" fillcolor="#777671" stroked="f" strokeweight="0">
                  <v:stroke miterlimit="83231f" joinstyle="miter"/>
                  <v:path arrowok="t" textboxrect="0,0,0,11591"/>
                </v:shape>
                <v:shape id="Shape 1247336" o:spid="_x0000_s1236" style="position:absolute;left:21126;top:28917;width:5644;height:116;visibility:visible;mso-wrap-style:square;v-text-anchor:top" coordsize="564382,11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8DB8UA&#10;AADgAAAADwAAAGRycy9kb3ducmV2LnhtbERPy2oCMRTdC/5DuEI3ohm1qIxGEcFSuqj1sdDdZXLn&#10;gZObIYk6/fumUOjycN7LdWtq8SDnK8sKRsMEBHFmdcWFgvNpN5iD8AFZY22ZFHyTh/Wq21liqu2T&#10;D/Q4hkLEEPYpKihDaFIpfVaSQT+0DXHkcusMhghdIbXDZww3tRwnyVQarDg2lNjQtqTsdrwbBS4n&#10;U2Xnz7zf7j/c1+1Cb+Z6V+ql124WIAK14V/8537Xcf74dTaZTOH3UEQgV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3wMHxQAAAOAAAAAPAAAAAAAAAAAAAAAAAJgCAABkcnMv&#10;ZG93bnJldi54bWxQSwUGAAAAAAQABAD1AAAAigMAAAAA&#10;" path="m,l564382,r,11591l,11591e" fillcolor="#777671" stroked="f" strokeweight="0">
                  <v:stroke miterlimit="83231f" joinstyle="miter"/>
                  <v:path arrowok="t" textboxrect="0,0,564382,11591"/>
                </v:shape>
                <v:shape id="Shape 1247337" o:spid="_x0000_s1237" style="position:absolute;left:21126;top:27101;width:5644;height:110;visibility:visible;mso-wrap-style:square;v-text-anchor:top" coordsize="564382,1103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AYgcMA&#10;AADgAAAADwAAAGRycy9kb3ducmV2LnhtbERPy2oCMRTdC/2HcAvuNPGBltEofSh0W2sRd5fJNTM4&#10;uRmSqGO/vikUujyc93LduUZcKcTas4bRUIEgLr2p2WrYf24HTyBiQjbYeCYNd4qwXj30llgYf+MP&#10;uu6SFTmEY4EaqpTaQspYVuQwDn1LnLmTDw5ThsFKE/CWw10jx0rNpMOac0OFLb1WVJ53F6fhcNwo&#10;u3Hqhb5mx/0pvNG37S5a9x+75wWIRF36F/+5302eP57OJ5M5/B7KCO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UAYgcMAAADgAAAADwAAAAAAAAAAAAAAAACYAgAAZHJzL2Rv&#10;d25yZXYueG1sUEsFBgAAAAAEAAQA9QAAAIgDAAAAAA==&#10;" path="m,l564382,r,11039l,11039e" fillcolor="#777671" stroked="f" strokeweight="0">
                  <v:stroke miterlimit="83231f" joinstyle="miter"/>
                  <v:path arrowok="t" textboxrect="0,0,564382,11039"/>
                </v:shape>
                <v:rect id="Rectangle 15340" o:spid="_x0000_s1238" style="position:absolute;left:16630;top:27707;width:11940;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jnosgA&#10;AADeAAAADwAAAGRycy9kb3ducmV2LnhtbESPzW7CQAyE75V4h5WReisbSltBYEGotIIjP5Vob1bW&#10;JBFZb5TdkpSnx4dK3Gx5PDPfbNG5Sl2oCaVnA8NBAoo487bk3MDX4fNpDCpEZIuVZzLwRwEW897D&#10;DFPrW97RZR9zJSYcUjRQxFinWoesIIdh4GtiuZ184zDK2uTaNtiKuav0c5K8aYclS0KBNb0XlJ33&#10;v87Aelwvvzf+2ubVx8/6uD1OVodJNOax3y2noCJ18S7+/95Yqf86ehE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2OeiyAAAAN4AAAAPAAAAAAAAAAAAAAAAAJgCAABk&#10;cnMvZG93bnJldi54bWxQSwUGAAAAAAQABAD1AAAAjQMAAAAA&#10;" filled="f" stroked="f">
                  <v:textbox inset="0,0,0,0">
                    <w:txbxContent>
                      <w:p w:rsidR="00EE6B34" w:rsidRDefault="007B2103">
                        <w:pPr>
                          <w:spacing w:after="0" w:line="276" w:lineRule="auto"/>
                          <w:ind w:left="0" w:right="0"/>
                          <w:jc w:val="left"/>
                        </w:pPr>
                        <w:r>
                          <w:rPr>
                            <w:sz w:val="15"/>
                          </w:rPr>
                          <w:t>Parent replaced by child</w:t>
                        </w:r>
                      </w:p>
                    </w:txbxContent>
                  </v:textbox>
                </v:rect>
                <v:rect id="Rectangle 15341" o:spid="_x0000_s1239" style="position:absolute;left:25605;top:27707;width:277;height:122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COcYA&#10;AADeAAAADwAAAGRycy9kb3ducmV2LnhtbERPTWvCQBC9F/oflin0VjdaKxpdRdpKctQoqLchOybB&#10;7GzIbk3aX98tFLzN433OYtWbWtyodZVlBcNBBII4t7riQsFhv3mZgnAeWWNtmRR8k4PV8vFhgbG2&#10;He/olvlChBB2MSoovW9iKV1ekkE3sA1x4C62NegDbAupW+xCuKnlKIom0mDFoaHEht5Lyq/Zl1GQ&#10;TJv1KbU/XVF/npPj9jj72M+8Us9P/XoOwlPv7+J/d6rD/LfX8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RCOcYAAADeAAAADwAAAAAAAAAAAAAAAACYAgAAZHJz&#10;L2Rvd25yZXYueG1sUEsFBgAAAAAEAAQA9QAAAIsDAAAAAA==&#10;" filled="f" stroked="f">
                  <v:textbox inset="0,0,0,0">
                    <w:txbxContent>
                      <w:p w:rsidR="00EE6B34" w:rsidRDefault="007B2103">
                        <w:pPr>
                          <w:spacing w:after="0" w:line="276" w:lineRule="auto"/>
                          <w:ind w:left="0" w:right="0"/>
                          <w:jc w:val="left"/>
                        </w:pPr>
                        <w:r>
                          <w:rPr>
                            <w:sz w:val="15"/>
                          </w:rPr>
                          <w:t xml:space="preserve"> </w:t>
                        </w:r>
                      </w:p>
                    </w:txbxContent>
                  </v:textbox>
                </v:rect>
                <v:shape id="Shape 15342" o:spid="_x0000_s1240" style="position:absolute;left:20571;top:18816;width:690;height:3891;visibility:visible;mso-wrap-style:square;v-text-anchor:top" coordsize="68995,3891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B1cQA&#10;AADeAAAADwAAAGRycy9kb3ducmV2LnhtbERPS2vCQBC+F/wPywi9FN2YtjaNrmILhVwbvXgbsmMS&#10;zc6G7JrHv+8WCr3Nx/ec7X40jeipc7VlBatlBIK4sLrmUsHp+LVIQDiPrLGxTAomcrDfzR62mGo7&#10;8Df1uS9FCGGXooLK+zaV0hUVGXRL2xIH7mI7gz7ArpS6wyGEm0bGUbSWBmsODRW29FlRccvvRsHT&#10;4ZZ8XDE5+vcsvwxvTTtRcVbqcT4eNiA8jf5f/OfOdJj/+vwSw+874Qa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iwdXEAAAA3gAAAA8AAAAAAAAAAAAAAAAAmAIAAGRycy9k&#10;b3ducmV2LnhtbFBLBQYAAAAABAAEAPUAAACJAwAAAAA=&#10;" path="m28150,l41949,r-541,347736l68995,347736,34222,389133,,347736r27609,l28150,xe" fillcolor="#777671" stroked="f" strokeweight="0">
                  <v:stroke miterlimit="83231f" joinstyle="miter"/>
                  <v:path arrowok="t" textboxrect="0,0,68995,389133"/>
                </v:shape>
                <v:shape id="Shape 15343" o:spid="_x0000_s1241" style="position:absolute;left:19147;top:18893;width:1744;height:6;visibility:visible;mso-wrap-style:square;v-text-anchor:top" coordsize="174420,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Ez08cUA&#10;AADeAAAADwAAAGRycy9kb3ducmV2LnhtbERPTWsCMRC9F/wPYYTealZtpaxGEaFUhBbXtngdNuNm&#10;cTNZk1S3/fVNQfA2j/c5s0VnG3EmH2rHCoaDDARx6XTNlYLPj5eHZxAhImtsHJOCHwqwmPfuZphr&#10;d+GCzrtYiRTCIUcFJsY2lzKUhiyGgWuJE3dw3mJM0FdSe7ykcNvIUZZNpMWaU4PBllaGyuPu2yp4&#10;9dtDEV1RevNll/v3t8npd7RR6r7fLacgInXxJr661zrNfxo/juH/nXSDn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TPTxxQAAAN4AAAAPAAAAAAAAAAAAAAAAAJgCAABkcnMv&#10;ZG93bnJldi54bWxQSwUGAAAAAAQABAD1AAAAigMAAAAA&#10;" path="m174420,l,552e" filled="f" strokecolor="#777671" strokeweight=".38331mm">
                  <v:path arrowok="t" textboxrect="0,0,174420,552"/>
                </v:shape>
                <v:shape id="Shape 15344" o:spid="_x0000_s1242" style="position:absolute;left:22961;top:23662;width:1352;height:6;visibility:visible;mso-wrap-style:square;v-text-anchor:top" coordsize="13523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tpZcYA&#10;AADeAAAADwAAAGRycy9kb3ducmV2LnhtbERPS2vCQBC+F/wPyxS8NRsfKW10FRUKPajQ1Iu3aXZM&#10;QrOzMbvq9t93hUJv8/E9Z74MphVX6l1jWcEoSUEQl1Y3XCk4fL49vYBwHllja5kU/JCD5WLwMMdc&#10;2xt/0LXwlYgh7HJUUHvf5VK6siaDLrEdceROtjfoI+wrqXu8xXDTynGaPkuDDceGGjva1FR+Fxej&#10;4LzZjb6O2Xjb0mWfbVfd6zqctVLDx7CagfAU/L/4z/2u4/xsMp3C/Z14g1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tpZcYAAADeAAAADwAAAAAAAAAAAAAAAACYAgAAZHJz&#10;L2Rvd25yZXYueG1sUEsFBgAAAAAEAAQA9QAAAIsDAAAAAA==&#10;" path="m135231,552l,e" filled="f" strokecolor="#777671" strokeweight=".38331mm">
                  <v:path arrowok="t" textboxrect="0,0,135231,552"/>
                </v:shape>
                <v:rect id="Rectangle 15345" o:spid="_x0000_s1243" style="position:absolute;left:23094;top:22813;width:1028;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9EOsQA&#10;AADeAAAADwAAAGRycy9kb3ducmV2LnhtbERPTWvCQBC9F/wPywje6sZaRaOrSFX0aFVQb0N2TILZ&#10;2ZBdTeqv7wqF3ubxPmc6b0whHlS53LKCXjcCQZxYnXOq4HhYv49AOI+ssbBMCn7IwXzWeptirG3N&#10;3/TY+1SEEHYxKsi8L2MpXZKRQde1JXHgrrYy6AOsUqkrrEO4KeRHFA2lwZxDQ4YlfWWU3PZ3o2Az&#10;KhfnrX3WabG6bE6703h5GHulOu1mMQHhqfH/4j/3Vof5g/7nAF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vRDrEAAAA3gAAAA8AAAAAAAAAAAAAAAAAmAIAAGRycy9k&#10;b3ducmV2LnhtbFBLBQYAAAAABAAEAPUAAACJAwAAAAA=&#10;" filled="f" stroked="f">
                  <v:textbox inset="0,0,0,0">
                    <w:txbxContent>
                      <w:p w:rsidR="00EE6B34" w:rsidRDefault="007B2103">
                        <w:pPr>
                          <w:spacing w:after="0" w:line="276" w:lineRule="auto"/>
                          <w:ind w:left="0" w:right="0"/>
                          <w:jc w:val="left"/>
                        </w:pPr>
                        <w:r>
                          <w:rPr>
                            <w:sz w:val="12"/>
                          </w:rPr>
                          <w:t>no</w:t>
                        </w:r>
                      </w:p>
                    </w:txbxContent>
                  </v:textbox>
                </v:rect>
                <v:rect id="Rectangle 15346" o:spid="_x0000_s1244" style="position:absolute;left:23866;top:22813;width:221;height:9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aTcYA&#10;AADeAAAADwAAAGRycy9kb3ducmV2LnhtbERPTWvCQBC9F/oflin0Vje1VjRmI2Jb9KhRUG9DdkxC&#10;s7MhuzXRX98VCr3N431OMu9NLS7UusqygtdBBII4t7riQsF+9/UyAeE8ssbaMim4koN5+viQYKxt&#10;x1u6ZL4QIYRdjApK75tYSpeXZNANbEMcuLNtDfoA20LqFrsQbmo5jKKxNFhxaCixoWVJ+Xf2YxSs&#10;Js3iuLa3rqg/T6vD5jD92E29Us9P/WIGwlPv/8V/7rUO89/fRm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3aTcYAAADeAAAADwAAAAAAAAAAAAAAAACYAgAAZHJz&#10;L2Rvd25yZXYueG1sUEsFBgAAAAAEAAQA9QAAAIsDAAAAAA==&#10;" filled="f" stroked="f">
                  <v:textbox inset="0,0,0,0">
                    <w:txbxContent>
                      <w:p w:rsidR="00EE6B34" w:rsidRDefault="007B2103">
                        <w:pPr>
                          <w:spacing w:after="0" w:line="276" w:lineRule="auto"/>
                          <w:ind w:left="0" w:right="0"/>
                          <w:jc w:val="left"/>
                        </w:pPr>
                        <w:r>
                          <w:rPr>
                            <w:sz w:val="12"/>
                          </w:rPr>
                          <w:t xml:space="preserve"> </w:t>
                        </w:r>
                      </w:p>
                    </w:txbxContent>
                  </v:textbox>
                </v:rect>
                <v:shape id="Shape 15347" o:spid="_x0000_s1245" style="position:absolute;left:38;top:8301;width:22;height:24358;visibility:visible;mso-wrap-style:square;v-text-anchor:top" coordsize="2208,24358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Xrl8QA&#10;AADeAAAADwAAAGRycy9kb3ducmV2LnhtbERPTWvCQBC9F/wPywi91Y1aW43ZiFTEeqwV2uOQHbPB&#10;7GzIbkz6791Cobd5vM/JNoOtxY1aXzlWMJ0kIIgLpysuFZw/909LED4ga6wdk4If8rDJRw8Zptr1&#10;/EG3UyhFDGGfogITQpNK6QtDFv3ENcSRu7jWYoiwLaVusY/htpazJHmRFiuODQYbejNUXE+dVdCb&#10;WTV8n3dfC1d0cjVfdgdz7JR6HA/bNYhAQ/gX/7nfdZy/mD+/wu878QaZ3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l65fEAAAA3gAAAA8AAAAAAAAAAAAAAAAAmAIAAGRycy9k&#10;b3ducmV2LnhtbFBLBQYAAAAABAAEAPUAAACJAwAAAAA=&#10;" path="m2208,2435809l,e" filled="f" strokecolor="#777671" strokeweight=".38331mm">
                  <v:path arrowok="t" textboxrect="0,0,2208,2435809"/>
                </v:shape>
                <v:shape id="Shape 15348" o:spid="_x0000_s1246" style="position:absolute;top:32659;width:7992;height:6;visibility:visible;mso-wrap-style:square;v-text-anchor:top" coordsize="799241,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Xdb8YA&#10;AADeAAAADwAAAGRycy9kb3ducmV2LnhtbESPQW/CMAyF70j8h8iTuCBI2WBAIaAxNGlHVuBuNaat&#10;1jhVE6Dbr8eHSbvZes/vfV5vO1erG7Wh8mxgMk5AEefeVlwYOB0/RgtQISJbrD2TgR8KsN30e2tM&#10;rb/zF92yWCgJ4ZCigTLGJtU65CU5DGPfEIt28a3DKGtbaNviXcJdrZ+T5FU7rFgaSmzovaT8O7s6&#10;A4ddRtPrvInFeXY4Dpf4e6b53pjBU/e2AhWpi//mv+tPK/izl6nwyjsyg94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SXdb8YAAADeAAAADwAAAAAAAAAAAAAAAACYAgAAZHJz&#10;L2Rvd25yZXYueG1sUEsFBgAAAAAEAAQA9QAAAIsDAAAAAA==&#10;" path="m799241,l,552e" filled="f" strokecolor="#777671" strokeweight=".38331mm">
                  <v:path arrowok="t" textboxrect="0,0,799241,552"/>
                </v:shape>
                <v:shape id="Shape 15349" o:spid="_x0000_s1247" style="position:absolute;left:13009;top:23607;width:690;height:7358;visibility:visible;mso-wrap-style:square;v-text-anchor:top" coordsize="68995,735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IwjMQA&#10;AADeAAAADwAAAGRycy9kb3ducmV2LnhtbERPTWvCQBC9F/wPyxS81U21LRqzihQET23Veh+yk2w0&#10;O5tmNxr7612h0Ns83udky97W4kytrxwreB4lIIhzpysuFXzv109TED4ga6wdk4IreVguBg8Zptpd&#10;eEvnXShFDGGfogITQpNK6XNDFv3INcSRK1xrMUTYllK3eInhtpbjJHmTFiuODQYbejeUn3adVXDs&#10;PjsMv9f9z4ep5PRw+Cq2zUqp4WO/moMI1Id/8Z97o+P818nLDO7vxBv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iMIzEAAAA3gAAAA8AAAAAAAAAAAAAAAAAmAIAAGRycy9k&#10;b3ducmV2LnhtbFBLBQYAAAAABAAEAPUAAACJAwAAAAA=&#10;" path="m27598,l41397,r,694369l68995,694369,34222,735766,,694369r27598,l27598,xe" fillcolor="#777671" stroked="f" strokeweight="0">
                  <v:stroke miterlimit="83231f" joinstyle="miter"/>
                  <v:path arrowok="t" textboxrect="0,0,68995,735766"/>
                </v:shape>
                <v:shape id="Shape 15350" o:spid="_x0000_s1248" style="position:absolute;left:20085;top:32587;width:690;height:3721;visibility:visible;mso-wrap-style:square;v-text-anchor:top" coordsize="68995,3720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qsccA&#10;AADeAAAADwAAAGRycy9kb3ducmV2LnhtbESPQUvDQBCF70L/wzKCl2A3KpUSuy1FEEQKals9j9kx&#10;G8zOht1Nmv575yB4m2HevPe+1WbynRoppjawgZt5CYq4DrblxsDx8HS9BJUyssUuMBk4U4LNenax&#10;wsqGE7/TuM+NEhNOFRpwOfeV1ql25DHNQ08st+8QPWZZY6NtxJOY+07fluW99tiyJDjs6dFR/bMf&#10;vIGi/jqEXcQPfS7Gtxc3DK+7z8KYq8tp+wAq05T/xX/fz1bqL+4WAiA4MoN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iarHHAAAA3gAAAA8AAAAAAAAAAAAAAAAAmAIAAGRy&#10;cy9kb3ducmV2LnhtbFBLBQYAAAAABAAEAPUAAACMAwAAAAA=&#10;" path="m27598,l41397,r542,330626l68995,330626,34774,372023,,330626r28139,l27598,xe" fillcolor="#777671" stroked="f" strokeweight="0">
                  <v:stroke miterlimit="83231f" joinstyle="miter"/>
                  <v:path arrowok="t" textboxrect="0,0,68995,372023"/>
                </v:shape>
                <v:shape id="Shape 15351" o:spid="_x0000_s1249" style="position:absolute;left:13142;top:6071;width:690;height:1457;visibility:visible;mso-wrap-style:square;v-text-anchor:top" coordsize="68995,1457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w5VMYA&#10;AADeAAAADwAAAGRycy9kb3ducmV2LnhtbERPTWvCQBC9F/wPywje6sYWQ4hugihSD1LUFqG3ITsm&#10;wexsml1N2l/fLRR6m8f7nGU+mEbcqXO1ZQWzaQSCuLC65lLB+9v2MQHhPLLGxjIp+CIHeTZ6WGKq&#10;bc9Hup98KUIIuxQVVN63qZSuqMigm9qWOHAX2xn0AXal1B32Idw08imKYmmw5tBQYUvriorr6WYU&#10;xIfkdRUfinMff2/WHy/nhLafe6Um42G1AOFp8P/iP/dOh/nz5/kMft8JN8js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Ww5VMYAAADeAAAADwAAAAAAAAAAAAAAAACYAgAAZHJz&#10;L2Rvd25yZXYueG1sUEsFBgAAAAAEAAQA9QAAAIsDAAAAAA==&#10;" path="m27046,l40845,r518,103990l68995,103769,34222,145718,,104321r27564,-221l27046,xe" fillcolor="#777671" stroked="f" strokeweight="0">
                  <v:stroke miterlimit="83231f" joinstyle="miter"/>
                  <v:path arrowok="t" textboxrect="0,0,68995,145718"/>
                </v:shape>
                <v:shape id="Shape 15352" o:spid="_x0000_s1250" style="position:absolute;left:13269;top:28001;width:2263;height:5;visibility:visible;mso-wrap-style:square;v-text-anchor:top" coordsize="226304,5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YTMMA&#10;AADeAAAADwAAAGRycy9kb3ducmV2LnhtbERPS4vCMBC+C/6HMMLeNNVdRapRiljw5vPgcWjGprvN&#10;pDRZ7f77jSB4m4/vOct1Z2txp9ZXjhWMRwkI4sLpiksFl3M+nIPwAVlj7ZgU/JGH9arfW2Kq3YOP&#10;dD+FUsQQ9ikqMCE0qZS+MGTRj1xDHLmbay2GCNtS6hYfMdzWcpIkM2mx4thgsKGNoeLn9GsVZHav&#10;b7Or+bqMd9djtf0+5Ps8U+pj0GULEIG68Ba/3Dsd508/pxN4vhNvkK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rYTMMAAADeAAAADwAAAAAAAAAAAAAAAACYAgAAZHJzL2Rv&#10;d25yZXYueG1sUEsFBgAAAAAEAAQA9QAAAIgDAAAAAA==&#10;" path="m226304,l,552e" filled="f" strokecolor="#777671" strokeweight=".38331mm">
                  <v:path arrowok="t" textboxrect="0,0,226304,552"/>
                </v:shape>
                <w10:anchorlock/>
              </v:group>
            </w:pict>
          </mc:Fallback>
        </mc:AlternateContent>
      </w:r>
    </w:p>
    <w:p w:rsidR="00EE6B34" w:rsidRPr="005B7C71" w:rsidRDefault="007B2103">
      <w:pPr>
        <w:spacing w:after="336" w:line="246" w:lineRule="auto"/>
        <w:ind w:left="163" w:right="-15" w:hanging="10"/>
        <w:jc w:val="center"/>
        <w:rPr>
          <w:lang w:val="es-ES"/>
        </w:rPr>
      </w:pPr>
      <w:r w:rsidRPr="005B7C71">
        <w:rPr>
          <w:lang w:val="es-ES"/>
        </w:rPr>
        <w:t>Figura 3.2: Diagrama de flujo principal.</w:t>
      </w:r>
    </w:p>
    <w:p w:rsidR="00EE6B34" w:rsidRDefault="007B2103">
      <w:pPr>
        <w:spacing w:after="333" w:line="240" w:lineRule="auto"/>
        <w:ind w:left="0" w:right="0"/>
        <w:jc w:val="center"/>
      </w:pPr>
      <w:r>
        <w:rPr>
          <w:noProof/>
          <w:sz w:val="22"/>
        </w:rPr>
        <w:lastRenderedPageBreak/>
        <mc:AlternateContent>
          <mc:Choice Requires="wpg">
            <w:drawing>
              <wp:inline distT="0" distB="0" distL="0" distR="0">
                <wp:extent cx="1968128" cy="2779775"/>
                <wp:effectExtent l="0" t="0" r="0" b="0"/>
                <wp:docPr id="1190880" name="Group 1190880"/>
                <wp:cNvGraphicFramePr/>
                <a:graphic xmlns:a="http://schemas.openxmlformats.org/drawingml/2006/main">
                  <a:graphicData uri="http://schemas.microsoft.com/office/word/2010/wordprocessingGroup">
                    <wpg:wgp>
                      <wpg:cNvGrpSpPr/>
                      <wpg:grpSpPr>
                        <a:xfrm>
                          <a:off x="0" y="0"/>
                          <a:ext cx="1968128" cy="2779775"/>
                          <a:chOff x="0" y="0"/>
                          <a:chExt cx="1968128" cy="2779775"/>
                        </a:xfrm>
                      </wpg:grpSpPr>
                      <wps:wsp>
                        <wps:cNvPr id="15354" name="Shape 15354"/>
                        <wps:cNvSpPr/>
                        <wps:spPr>
                          <a:xfrm>
                            <a:off x="327240" y="0"/>
                            <a:ext cx="879675" cy="257451"/>
                          </a:xfrm>
                          <a:custGeom>
                            <a:avLst/>
                            <a:gdLst/>
                            <a:ahLst/>
                            <a:cxnLst/>
                            <a:rect l="0" t="0" r="0" b="0"/>
                            <a:pathLst>
                              <a:path w="879675" h="257451">
                                <a:moveTo>
                                  <a:pt x="141921" y="0"/>
                                </a:moveTo>
                                <a:lnTo>
                                  <a:pt x="738341" y="0"/>
                                </a:lnTo>
                                <a:cubicBezTo>
                                  <a:pt x="816339" y="0"/>
                                  <a:pt x="879675" y="57471"/>
                                  <a:pt x="879675" y="129019"/>
                                </a:cubicBezTo>
                                <a:cubicBezTo>
                                  <a:pt x="879675" y="199979"/>
                                  <a:pt x="816339" y="257451"/>
                                  <a:pt x="738341" y="257451"/>
                                </a:cubicBezTo>
                                <a:lnTo>
                                  <a:pt x="141921" y="257451"/>
                                </a:lnTo>
                                <a:cubicBezTo>
                                  <a:pt x="63336" y="257451"/>
                                  <a:pt x="0" y="199979"/>
                                  <a:pt x="0" y="129019"/>
                                </a:cubicBezTo>
                                <a:cubicBezTo>
                                  <a:pt x="0" y="57471"/>
                                  <a:pt x="63336" y="0"/>
                                  <a:pt x="141921" y="0"/>
                                </a:cubicBezTo>
                                <a:close/>
                              </a:path>
                            </a:pathLst>
                          </a:custGeom>
                          <a:ln w="0" cap="flat">
                            <a:miter lim="127000"/>
                          </a:ln>
                        </wps:spPr>
                        <wps:style>
                          <a:lnRef idx="0">
                            <a:srgbClr val="000000"/>
                          </a:lnRef>
                          <a:fillRef idx="1">
                            <a:srgbClr val="EEECE1"/>
                          </a:fillRef>
                          <a:effectRef idx="0">
                            <a:scrgbClr r="0" g="0" b="0"/>
                          </a:effectRef>
                          <a:fontRef idx="none"/>
                        </wps:style>
                        <wps:bodyPr/>
                      </wps:wsp>
                      <wps:wsp>
                        <wps:cNvPr id="15355" name="Shape 15355"/>
                        <wps:cNvSpPr/>
                        <wps:spPr>
                          <a:xfrm>
                            <a:off x="327240" y="0"/>
                            <a:ext cx="440131" cy="257158"/>
                          </a:xfrm>
                          <a:custGeom>
                            <a:avLst/>
                            <a:gdLst/>
                            <a:ahLst/>
                            <a:cxnLst/>
                            <a:rect l="0" t="0" r="0" b="0"/>
                            <a:pathLst>
                              <a:path w="440131" h="257158">
                                <a:moveTo>
                                  <a:pt x="133710" y="0"/>
                                </a:moveTo>
                                <a:lnTo>
                                  <a:pt x="440131" y="0"/>
                                </a:lnTo>
                                <a:lnTo>
                                  <a:pt x="440131" y="12316"/>
                                </a:lnTo>
                                <a:lnTo>
                                  <a:pt x="133124" y="12316"/>
                                </a:lnTo>
                                <a:lnTo>
                                  <a:pt x="126087" y="12901"/>
                                </a:lnTo>
                                <a:lnTo>
                                  <a:pt x="120809" y="13488"/>
                                </a:lnTo>
                                <a:lnTo>
                                  <a:pt x="117291" y="14074"/>
                                </a:lnTo>
                                <a:lnTo>
                                  <a:pt x="111425" y="15247"/>
                                </a:lnTo>
                                <a:lnTo>
                                  <a:pt x="102042" y="17593"/>
                                </a:lnTo>
                                <a:lnTo>
                                  <a:pt x="91486" y="21112"/>
                                </a:lnTo>
                                <a:lnTo>
                                  <a:pt x="90313" y="21698"/>
                                </a:lnTo>
                                <a:lnTo>
                                  <a:pt x="88554" y="22285"/>
                                </a:lnTo>
                                <a:lnTo>
                                  <a:pt x="87381" y="22871"/>
                                </a:lnTo>
                                <a:lnTo>
                                  <a:pt x="85622" y="23458"/>
                                </a:lnTo>
                                <a:lnTo>
                                  <a:pt x="72719" y="29909"/>
                                </a:lnTo>
                                <a:lnTo>
                                  <a:pt x="72134" y="30495"/>
                                </a:lnTo>
                                <a:lnTo>
                                  <a:pt x="69788" y="31668"/>
                                </a:lnTo>
                                <a:lnTo>
                                  <a:pt x="69201" y="32255"/>
                                </a:lnTo>
                                <a:lnTo>
                                  <a:pt x="66855" y="33427"/>
                                </a:lnTo>
                                <a:lnTo>
                                  <a:pt x="66269" y="34014"/>
                                </a:lnTo>
                                <a:lnTo>
                                  <a:pt x="65096" y="34600"/>
                                </a:lnTo>
                                <a:lnTo>
                                  <a:pt x="64509" y="35187"/>
                                </a:lnTo>
                                <a:lnTo>
                                  <a:pt x="63336" y="35773"/>
                                </a:lnTo>
                                <a:lnTo>
                                  <a:pt x="62164" y="36946"/>
                                </a:lnTo>
                                <a:lnTo>
                                  <a:pt x="60991" y="37532"/>
                                </a:lnTo>
                                <a:lnTo>
                                  <a:pt x="60404" y="38119"/>
                                </a:lnTo>
                                <a:lnTo>
                                  <a:pt x="59231" y="38705"/>
                                </a:lnTo>
                                <a:lnTo>
                                  <a:pt x="58058" y="39878"/>
                                </a:lnTo>
                                <a:lnTo>
                                  <a:pt x="56886" y="40465"/>
                                </a:lnTo>
                                <a:lnTo>
                                  <a:pt x="55126" y="42224"/>
                                </a:lnTo>
                                <a:lnTo>
                                  <a:pt x="53953" y="42811"/>
                                </a:lnTo>
                                <a:lnTo>
                                  <a:pt x="51021" y="45743"/>
                                </a:lnTo>
                                <a:lnTo>
                                  <a:pt x="49849" y="46329"/>
                                </a:lnTo>
                                <a:lnTo>
                                  <a:pt x="41051" y="55126"/>
                                </a:lnTo>
                                <a:lnTo>
                                  <a:pt x="40465" y="56299"/>
                                </a:lnTo>
                                <a:lnTo>
                                  <a:pt x="37533" y="59232"/>
                                </a:lnTo>
                                <a:lnTo>
                                  <a:pt x="36946" y="60404"/>
                                </a:lnTo>
                                <a:lnTo>
                                  <a:pt x="35773" y="61577"/>
                                </a:lnTo>
                                <a:lnTo>
                                  <a:pt x="35187" y="62750"/>
                                </a:lnTo>
                                <a:lnTo>
                                  <a:pt x="33427" y="64509"/>
                                </a:lnTo>
                                <a:lnTo>
                                  <a:pt x="32841" y="65682"/>
                                </a:lnTo>
                                <a:lnTo>
                                  <a:pt x="32255" y="66268"/>
                                </a:lnTo>
                                <a:lnTo>
                                  <a:pt x="31668" y="67442"/>
                                </a:lnTo>
                                <a:lnTo>
                                  <a:pt x="31082" y="68028"/>
                                </a:lnTo>
                                <a:lnTo>
                                  <a:pt x="30495" y="69201"/>
                                </a:lnTo>
                                <a:lnTo>
                                  <a:pt x="29909" y="69787"/>
                                </a:lnTo>
                                <a:lnTo>
                                  <a:pt x="29322" y="70960"/>
                                </a:lnTo>
                                <a:lnTo>
                                  <a:pt x="28735" y="71547"/>
                                </a:lnTo>
                                <a:lnTo>
                                  <a:pt x="27563" y="73893"/>
                                </a:lnTo>
                                <a:lnTo>
                                  <a:pt x="26977" y="74479"/>
                                </a:lnTo>
                                <a:lnTo>
                                  <a:pt x="25217" y="77998"/>
                                </a:lnTo>
                                <a:lnTo>
                                  <a:pt x="24631" y="78585"/>
                                </a:lnTo>
                                <a:lnTo>
                                  <a:pt x="22285" y="83276"/>
                                </a:lnTo>
                                <a:lnTo>
                                  <a:pt x="21699" y="85036"/>
                                </a:lnTo>
                                <a:lnTo>
                                  <a:pt x="19939" y="88553"/>
                                </a:lnTo>
                                <a:lnTo>
                                  <a:pt x="15834" y="100869"/>
                                </a:lnTo>
                                <a:lnTo>
                                  <a:pt x="14661" y="105561"/>
                                </a:lnTo>
                                <a:lnTo>
                                  <a:pt x="14074" y="108493"/>
                                </a:lnTo>
                                <a:lnTo>
                                  <a:pt x="13488" y="112011"/>
                                </a:lnTo>
                                <a:lnTo>
                                  <a:pt x="12902" y="116117"/>
                                </a:lnTo>
                                <a:lnTo>
                                  <a:pt x="12316" y="122568"/>
                                </a:lnTo>
                                <a:lnTo>
                                  <a:pt x="12316" y="134884"/>
                                </a:lnTo>
                                <a:lnTo>
                                  <a:pt x="12902" y="134884"/>
                                </a:lnTo>
                                <a:lnTo>
                                  <a:pt x="12902" y="141334"/>
                                </a:lnTo>
                                <a:lnTo>
                                  <a:pt x="13488" y="141334"/>
                                </a:lnTo>
                                <a:lnTo>
                                  <a:pt x="13488" y="145439"/>
                                </a:lnTo>
                                <a:lnTo>
                                  <a:pt x="14074" y="145439"/>
                                </a:lnTo>
                                <a:lnTo>
                                  <a:pt x="14074" y="148958"/>
                                </a:lnTo>
                                <a:lnTo>
                                  <a:pt x="14661" y="148958"/>
                                </a:lnTo>
                                <a:lnTo>
                                  <a:pt x="14661" y="151890"/>
                                </a:lnTo>
                                <a:lnTo>
                                  <a:pt x="15248" y="151890"/>
                                </a:lnTo>
                                <a:lnTo>
                                  <a:pt x="15248" y="154237"/>
                                </a:lnTo>
                                <a:lnTo>
                                  <a:pt x="15834" y="154237"/>
                                </a:lnTo>
                                <a:lnTo>
                                  <a:pt x="15834" y="156582"/>
                                </a:lnTo>
                                <a:lnTo>
                                  <a:pt x="16421" y="156582"/>
                                </a:lnTo>
                                <a:lnTo>
                                  <a:pt x="16421" y="158342"/>
                                </a:lnTo>
                                <a:lnTo>
                                  <a:pt x="17007" y="158342"/>
                                </a:lnTo>
                                <a:lnTo>
                                  <a:pt x="17007" y="160687"/>
                                </a:lnTo>
                                <a:lnTo>
                                  <a:pt x="17594" y="160687"/>
                                </a:lnTo>
                                <a:lnTo>
                                  <a:pt x="17594" y="162446"/>
                                </a:lnTo>
                                <a:lnTo>
                                  <a:pt x="18180" y="162446"/>
                                </a:lnTo>
                                <a:lnTo>
                                  <a:pt x="18180" y="164205"/>
                                </a:lnTo>
                                <a:lnTo>
                                  <a:pt x="18767" y="164205"/>
                                </a:lnTo>
                                <a:lnTo>
                                  <a:pt x="18767" y="165965"/>
                                </a:lnTo>
                                <a:lnTo>
                                  <a:pt x="19353" y="165965"/>
                                </a:lnTo>
                                <a:lnTo>
                                  <a:pt x="19353" y="167138"/>
                                </a:lnTo>
                                <a:lnTo>
                                  <a:pt x="19939" y="167138"/>
                                </a:lnTo>
                                <a:lnTo>
                                  <a:pt x="19939" y="168897"/>
                                </a:lnTo>
                                <a:lnTo>
                                  <a:pt x="20525" y="168897"/>
                                </a:lnTo>
                                <a:lnTo>
                                  <a:pt x="20525" y="170070"/>
                                </a:lnTo>
                                <a:lnTo>
                                  <a:pt x="21113" y="170070"/>
                                </a:lnTo>
                                <a:lnTo>
                                  <a:pt x="21113" y="171829"/>
                                </a:lnTo>
                                <a:lnTo>
                                  <a:pt x="21699" y="171829"/>
                                </a:lnTo>
                                <a:lnTo>
                                  <a:pt x="21699" y="173003"/>
                                </a:lnTo>
                                <a:lnTo>
                                  <a:pt x="22285" y="173003"/>
                                </a:lnTo>
                                <a:lnTo>
                                  <a:pt x="22285" y="174175"/>
                                </a:lnTo>
                                <a:lnTo>
                                  <a:pt x="22871" y="174175"/>
                                </a:lnTo>
                                <a:lnTo>
                                  <a:pt x="22871" y="175348"/>
                                </a:lnTo>
                                <a:lnTo>
                                  <a:pt x="23458" y="175348"/>
                                </a:lnTo>
                                <a:lnTo>
                                  <a:pt x="23458" y="176521"/>
                                </a:lnTo>
                                <a:lnTo>
                                  <a:pt x="24044" y="176521"/>
                                </a:lnTo>
                                <a:lnTo>
                                  <a:pt x="24044" y="177694"/>
                                </a:lnTo>
                                <a:lnTo>
                                  <a:pt x="24631" y="177694"/>
                                </a:lnTo>
                                <a:lnTo>
                                  <a:pt x="24631" y="178867"/>
                                </a:lnTo>
                                <a:lnTo>
                                  <a:pt x="25217" y="178867"/>
                                </a:lnTo>
                                <a:lnTo>
                                  <a:pt x="25217" y="180040"/>
                                </a:lnTo>
                                <a:lnTo>
                                  <a:pt x="25804" y="180040"/>
                                </a:lnTo>
                                <a:lnTo>
                                  <a:pt x="25804" y="181213"/>
                                </a:lnTo>
                                <a:lnTo>
                                  <a:pt x="26390" y="181213"/>
                                </a:lnTo>
                                <a:lnTo>
                                  <a:pt x="26977" y="181799"/>
                                </a:lnTo>
                                <a:lnTo>
                                  <a:pt x="26977" y="182972"/>
                                </a:lnTo>
                                <a:lnTo>
                                  <a:pt x="27563" y="182972"/>
                                </a:lnTo>
                                <a:lnTo>
                                  <a:pt x="27563" y="184145"/>
                                </a:lnTo>
                                <a:lnTo>
                                  <a:pt x="28150" y="184145"/>
                                </a:lnTo>
                                <a:lnTo>
                                  <a:pt x="28150" y="185319"/>
                                </a:lnTo>
                                <a:lnTo>
                                  <a:pt x="28735" y="185319"/>
                                </a:lnTo>
                                <a:lnTo>
                                  <a:pt x="29322" y="185905"/>
                                </a:lnTo>
                                <a:lnTo>
                                  <a:pt x="29322" y="187078"/>
                                </a:lnTo>
                                <a:lnTo>
                                  <a:pt x="29909" y="187078"/>
                                </a:lnTo>
                                <a:lnTo>
                                  <a:pt x="30495" y="187663"/>
                                </a:lnTo>
                                <a:lnTo>
                                  <a:pt x="30495" y="188837"/>
                                </a:lnTo>
                                <a:lnTo>
                                  <a:pt x="31082" y="188837"/>
                                </a:lnTo>
                                <a:lnTo>
                                  <a:pt x="31668" y="189424"/>
                                </a:lnTo>
                                <a:lnTo>
                                  <a:pt x="31668" y="190597"/>
                                </a:lnTo>
                                <a:lnTo>
                                  <a:pt x="32255" y="190597"/>
                                </a:lnTo>
                                <a:lnTo>
                                  <a:pt x="32841" y="191183"/>
                                </a:lnTo>
                                <a:lnTo>
                                  <a:pt x="32841" y="192356"/>
                                </a:lnTo>
                                <a:lnTo>
                                  <a:pt x="33427" y="192356"/>
                                </a:lnTo>
                                <a:lnTo>
                                  <a:pt x="34601" y="193529"/>
                                </a:lnTo>
                                <a:lnTo>
                                  <a:pt x="34601" y="194701"/>
                                </a:lnTo>
                                <a:lnTo>
                                  <a:pt x="35187" y="194701"/>
                                </a:lnTo>
                                <a:lnTo>
                                  <a:pt x="36360" y="195874"/>
                                </a:lnTo>
                                <a:lnTo>
                                  <a:pt x="36360" y="197047"/>
                                </a:lnTo>
                                <a:lnTo>
                                  <a:pt x="36946" y="197047"/>
                                </a:lnTo>
                                <a:lnTo>
                                  <a:pt x="39879" y="199979"/>
                                </a:lnTo>
                                <a:lnTo>
                                  <a:pt x="39879" y="201152"/>
                                </a:lnTo>
                                <a:lnTo>
                                  <a:pt x="40465" y="201152"/>
                                </a:lnTo>
                                <a:lnTo>
                                  <a:pt x="51608" y="212295"/>
                                </a:lnTo>
                                <a:lnTo>
                                  <a:pt x="52781" y="212881"/>
                                </a:lnTo>
                                <a:lnTo>
                                  <a:pt x="55126" y="215227"/>
                                </a:lnTo>
                                <a:lnTo>
                                  <a:pt x="56299" y="215813"/>
                                </a:lnTo>
                                <a:lnTo>
                                  <a:pt x="58058" y="217572"/>
                                </a:lnTo>
                                <a:lnTo>
                                  <a:pt x="59231" y="218160"/>
                                </a:lnTo>
                                <a:lnTo>
                                  <a:pt x="60404" y="219332"/>
                                </a:lnTo>
                                <a:lnTo>
                                  <a:pt x="61578" y="219918"/>
                                </a:lnTo>
                                <a:lnTo>
                                  <a:pt x="62164" y="220506"/>
                                </a:lnTo>
                                <a:lnTo>
                                  <a:pt x="63336" y="221091"/>
                                </a:lnTo>
                                <a:lnTo>
                                  <a:pt x="63924" y="221678"/>
                                </a:lnTo>
                                <a:lnTo>
                                  <a:pt x="65096" y="222264"/>
                                </a:lnTo>
                                <a:lnTo>
                                  <a:pt x="65682" y="222851"/>
                                </a:lnTo>
                                <a:lnTo>
                                  <a:pt x="66855" y="223437"/>
                                </a:lnTo>
                                <a:lnTo>
                                  <a:pt x="67442" y="224024"/>
                                </a:lnTo>
                                <a:lnTo>
                                  <a:pt x="68614" y="224610"/>
                                </a:lnTo>
                                <a:lnTo>
                                  <a:pt x="69201" y="225197"/>
                                </a:lnTo>
                                <a:lnTo>
                                  <a:pt x="72719" y="226956"/>
                                </a:lnTo>
                                <a:lnTo>
                                  <a:pt x="73307" y="227542"/>
                                </a:lnTo>
                                <a:lnTo>
                                  <a:pt x="85035" y="233407"/>
                                </a:lnTo>
                                <a:lnTo>
                                  <a:pt x="86795" y="233994"/>
                                </a:lnTo>
                                <a:lnTo>
                                  <a:pt x="89140" y="235167"/>
                                </a:lnTo>
                                <a:lnTo>
                                  <a:pt x="92659" y="236339"/>
                                </a:lnTo>
                                <a:lnTo>
                                  <a:pt x="93832" y="236926"/>
                                </a:lnTo>
                                <a:lnTo>
                                  <a:pt x="99110" y="238685"/>
                                </a:lnTo>
                                <a:lnTo>
                                  <a:pt x="101456" y="239271"/>
                                </a:lnTo>
                                <a:lnTo>
                                  <a:pt x="103215" y="239859"/>
                                </a:lnTo>
                                <a:lnTo>
                                  <a:pt x="110253" y="241617"/>
                                </a:lnTo>
                                <a:lnTo>
                                  <a:pt x="116117" y="242790"/>
                                </a:lnTo>
                                <a:lnTo>
                                  <a:pt x="119636" y="243376"/>
                                </a:lnTo>
                                <a:lnTo>
                                  <a:pt x="123741" y="243963"/>
                                </a:lnTo>
                                <a:lnTo>
                                  <a:pt x="128432" y="244549"/>
                                </a:lnTo>
                                <a:lnTo>
                                  <a:pt x="440131" y="244843"/>
                                </a:lnTo>
                                <a:lnTo>
                                  <a:pt x="440131" y="257158"/>
                                </a:lnTo>
                                <a:lnTo>
                                  <a:pt x="130192" y="256865"/>
                                </a:lnTo>
                                <a:lnTo>
                                  <a:pt x="123741" y="256279"/>
                                </a:lnTo>
                                <a:lnTo>
                                  <a:pt x="119049" y="255692"/>
                                </a:lnTo>
                                <a:lnTo>
                                  <a:pt x="115531" y="255106"/>
                                </a:lnTo>
                                <a:lnTo>
                                  <a:pt x="106734" y="253346"/>
                                </a:lnTo>
                                <a:lnTo>
                                  <a:pt x="99697" y="251587"/>
                                </a:lnTo>
                                <a:lnTo>
                                  <a:pt x="96178" y="250414"/>
                                </a:lnTo>
                                <a:lnTo>
                                  <a:pt x="93832" y="249827"/>
                                </a:lnTo>
                                <a:lnTo>
                                  <a:pt x="90313" y="248655"/>
                                </a:lnTo>
                                <a:lnTo>
                                  <a:pt x="89140" y="248069"/>
                                </a:lnTo>
                                <a:lnTo>
                                  <a:pt x="85622" y="246895"/>
                                </a:lnTo>
                                <a:lnTo>
                                  <a:pt x="83276" y="245723"/>
                                </a:lnTo>
                                <a:lnTo>
                                  <a:pt x="81517" y="245136"/>
                                </a:lnTo>
                                <a:lnTo>
                                  <a:pt x="79171" y="243963"/>
                                </a:lnTo>
                                <a:lnTo>
                                  <a:pt x="77412" y="243376"/>
                                </a:lnTo>
                                <a:lnTo>
                                  <a:pt x="68028" y="238685"/>
                                </a:lnTo>
                                <a:lnTo>
                                  <a:pt x="67442" y="238099"/>
                                </a:lnTo>
                                <a:lnTo>
                                  <a:pt x="65096" y="236926"/>
                                </a:lnTo>
                                <a:lnTo>
                                  <a:pt x="64509" y="236339"/>
                                </a:lnTo>
                                <a:lnTo>
                                  <a:pt x="62164" y="235167"/>
                                </a:lnTo>
                                <a:lnTo>
                                  <a:pt x="61578" y="234580"/>
                                </a:lnTo>
                                <a:lnTo>
                                  <a:pt x="60404" y="233994"/>
                                </a:lnTo>
                                <a:lnTo>
                                  <a:pt x="59817" y="233407"/>
                                </a:lnTo>
                                <a:lnTo>
                                  <a:pt x="58645" y="232821"/>
                                </a:lnTo>
                                <a:lnTo>
                                  <a:pt x="58058" y="232234"/>
                                </a:lnTo>
                                <a:lnTo>
                                  <a:pt x="56886" y="231648"/>
                                </a:lnTo>
                                <a:lnTo>
                                  <a:pt x="56299" y="231061"/>
                                </a:lnTo>
                                <a:lnTo>
                                  <a:pt x="55126" y="230475"/>
                                </a:lnTo>
                                <a:lnTo>
                                  <a:pt x="54540" y="229888"/>
                                </a:lnTo>
                                <a:lnTo>
                                  <a:pt x="53367" y="229302"/>
                                </a:lnTo>
                                <a:lnTo>
                                  <a:pt x="52194" y="228129"/>
                                </a:lnTo>
                                <a:lnTo>
                                  <a:pt x="51021" y="227542"/>
                                </a:lnTo>
                                <a:lnTo>
                                  <a:pt x="49849" y="226370"/>
                                </a:lnTo>
                                <a:lnTo>
                                  <a:pt x="48675" y="225783"/>
                                </a:lnTo>
                                <a:lnTo>
                                  <a:pt x="46329" y="223437"/>
                                </a:lnTo>
                                <a:lnTo>
                                  <a:pt x="45156" y="222851"/>
                                </a:lnTo>
                                <a:lnTo>
                                  <a:pt x="42225" y="219918"/>
                                </a:lnTo>
                                <a:lnTo>
                                  <a:pt x="41051" y="219332"/>
                                </a:lnTo>
                                <a:lnTo>
                                  <a:pt x="34014" y="212295"/>
                                </a:lnTo>
                                <a:lnTo>
                                  <a:pt x="33427" y="212295"/>
                                </a:lnTo>
                                <a:lnTo>
                                  <a:pt x="33427" y="211122"/>
                                </a:lnTo>
                                <a:lnTo>
                                  <a:pt x="29322" y="207017"/>
                                </a:lnTo>
                                <a:lnTo>
                                  <a:pt x="28735" y="207017"/>
                                </a:lnTo>
                                <a:lnTo>
                                  <a:pt x="28735" y="205844"/>
                                </a:lnTo>
                                <a:lnTo>
                                  <a:pt x="26977" y="204085"/>
                                </a:lnTo>
                                <a:lnTo>
                                  <a:pt x="26390" y="204085"/>
                                </a:lnTo>
                                <a:lnTo>
                                  <a:pt x="26390" y="202912"/>
                                </a:lnTo>
                                <a:lnTo>
                                  <a:pt x="24631" y="201152"/>
                                </a:lnTo>
                                <a:lnTo>
                                  <a:pt x="24044" y="201152"/>
                                </a:lnTo>
                                <a:lnTo>
                                  <a:pt x="24044" y="199979"/>
                                </a:lnTo>
                                <a:lnTo>
                                  <a:pt x="23458" y="199393"/>
                                </a:lnTo>
                                <a:lnTo>
                                  <a:pt x="22871" y="199393"/>
                                </a:lnTo>
                                <a:lnTo>
                                  <a:pt x="22871" y="198220"/>
                                </a:lnTo>
                                <a:lnTo>
                                  <a:pt x="22285" y="197633"/>
                                </a:lnTo>
                                <a:lnTo>
                                  <a:pt x="21699" y="197633"/>
                                </a:lnTo>
                                <a:lnTo>
                                  <a:pt x="21699" y="196461"/>
                                </a:lnTo>
                                <a:lnTo>
                                  <a:pt x="21113" y="195874"/>
                                </a:lnTo>
                                <a:lnTo>
                                  <a:pt x="20525" y="195874"/>
                                </a:lnTo>
                                <a:lnTo>
                                  <a:pt x="20525" y="194701"/>
                                </a:lnTo>
                                <a:lnTo>
                                  <a:pt x="19939" y="194115"/>
                                </a:lnTo>
                                <a:lnTo>
                                  <a:pt x="19353" y="194115"/>
                                </a:lnTo>
                                <a:lnTo>
                                  <a:pt x="19353" y="192942"/>
                                </a:lnTo>
                                <a:lnTo>
                                  <a:pt x="18767" y="192356"/>
                                </a:lnTo>
                                <a:lnTo>
                                  <a:pt x="18180" y="192356"/>
                                </a:lnTo>
                                <a:lnTo>
                                  <a:pt x="18180" y="191183"/>
                                </a:lnTo>
                                <a:lnTo>
                                  <a:pt x="17594" y="191183"/>
                                </a:lnTo>
                                <a:lnTo>
                                  <a:pt x="17594" y="190009"/>
                                </a:lnTo>
                                <a:lnTo>
                                  <a:pt x="17007" y="189424"/>
                                </a:lnTo>
                                <a:lnTo>
                                  <a:pt x="16421" y="189424"/>
                                </a:lnTo>
                                <a:lnTo>
                                  <a:pt x="16421" y="188251"/>
                                </a:lnTo>
                                <a:lnTo>
                                  <a:pt x="15834" y="188251"/>
                                </a:lnTo>
                                <a:lnTo>
                                  <a:pt x="15834" y="187078"/>
                                </a:lnTo>
                                <a:lnTo>
                                  <a:pt x="15248" y="187078"/>
                                </a:lnTo>
                                <a:lnTo>
                                  <a:pt x="15248" y="185905"/>
                                </a:lnTo>
                                <a:lnTo>
                                  <a:pt x="14661" y="185319"/>
                                </a:lnTo>
                                <a:lnTo>
                                  <a:pt x="14074" y="185319"/>
                                </a:lnTo>
                                <a:lnTo>
                                  <a:pt x="14074" y="184145"/>
                                </a:lnTo>
                                <a:lnTo>
                                  <a:pt x="13488" y="184145"/>
                                </a:lnTo>
                                <a:lnTo>
                                  <a:pt x="13488" y="182972"/>
                                </a:lnTo>
                                <a:lnTo>
                                  <a:pt x="12902" y="182972"/>
                                </a:lnTo>
                                <a:lnTo>
                                  <a:pt x="12902" y="181799"/>
                                </a:lnTo>
                                <a:lnTo>
                                  <a:pt x="12316" y="181799"/>
                                </a:lnTo>
                                <a:lnTo>
                                  <a:pt x="12316" y="180627"/>
                                </a:lnTo>
                                <a:lnTo>
                                  <a:pt x="11729" y="180627"/>
                                </a:lnTo>
                                <a:lnTo>
                                  <a:pt x="11729" y="179454"/>
                                </a:lnTo>
                                <a:lnTo>
                                  <a:pt x="11142" y="179454"/>
                                </a:lnTo>
                                <a:lnTo>
                                  <a:pt x="11142" y="177694"/>
                                </a:lnTo>
                                <a:lnTo>
                                  <a:pt x="10556" y="177694"/>
                                </a:lnTo>
                                <a:lnTo>
                                  <a:pt x="10556" y="176521"/>
                                </a:lnTo>
                                <a:lnTo>
                                  <a:pt x="9970" y="176521"/>
                                </a:lnTo>
                                <a:lnTo>
                                  <a:pt x="9970" y="175348"/>
                                </a:lnTo>
                                <a:lnTo>
                                  <a:pt x="9383" y="175348"/>
                                </a:lnTo>
                                <a:lnTo>
                                  <a:pt x="9383" y="173589"/>
                                </a:lnTo>
                                <a:lnTo>
                                  <a:pt x="8797" y="173589"/>
                                </a:lnTo>
                                <a:lnTo>
                                  <a:pt x="8797" y="172416"/>
                                </a:lnTo>
                                <a:lnTo>
                                  <a:pt x="8211" y="172416"/>
                                </a:lnTo>
                                <a:lnTo>
                                  <a:pt x="8211" y="170657"/>
                                </a:lnTo>
                                <a:lnTo>
                                  <a:pt x="7624" y="170657"/>
                                </a:lnTo>
                                <a:lnTo>
                                  <a:pt x="7624" y="169484"/>
                                </a:lnTo>
                                <a:lnTo>
                                  <a:pt x="7038" y="169484"/>
                                </a:lnTo>
                                <a:lnTo>
                                  <a:pt x="7038" y="167724"/>
                                </a:lnTo>
                                <a:lnTo>
                                  <a:pt x="6451" y="167724"/>
                                </a:lnTo>
                                <a:lnTo>
                                  <a:pt x="6451" y="165965"/>
                                </a:lnTo>
                                <a:lnTo>
                                  <a:pt x="5865" y="165965"/>
                                </a:lnTo>
                                <a:lnTo>
                                  <a:pt x="5865" y="164205"/>
                                </a:lnTo>
                                <a:lnTo>
                                  <a:pt x="5278" y="164205"/>
                                </a:lnTo>
                                <a:lnTo>
                                  <a:pt x="5278" y="161860"/>
                                </a:lnTo>
                                <a:lnTo>
                                  <a:pt x="4692" y="161860"/>
                                </a:lnTo>
                                <a:lnTo>
                                  <a:pt x="4692" y="160101"/>
                                </a:lnTo>
                                <a:lnTo>
                                  <a:pt x="4105" y="160101"/>
                                </a:lnTo>
                                <a:lnTo>
                                  <a:pt x="4105" y="157755"/>
                                </a:lnTo>
                                <a:lnTo>
                                  <a:pt x="3519" y="157755"/>
                                </a:lnTo>
                                <a:lnTo>
                                  <a:pt x="3519" y="155409"/>
                                </a:lnTo>
                                <a:lnTo>
                                  <a:pt x="2932" y="155409"/>
                                </a:lnTo>
                                <a:lnTo>
                                  <a:pt x="2932" y="152477"/>
                                </a:lnTo>
                                <a:lnTo>
                                  <a:pt x="2346" y="152477"/>
                                </a:lnTo>
                                <a:lnTo>
                                  <a:pt x="2346" y="149545"/>
                                </a:lnTo>
                                <a:lnTo>
                                  <a:pt x="1759" y="149545"/>
                                </a:lnTo>
                                <a:lnTo>
                                  <a:pt x="1759" y="146026"/>
                                </a:lnTo>
                                <a:lnTo>
                                  <a:pt x="1172" y="146026"/>
                                </a:lnTo>
                                <a:lnTo>
                                  <a:pt x="1172" y="141334"/>
                                </a:lnTo>
                                <a:lnTo>
                                  <a:pt x="586" y="141334"/>
                                </a:lnTo>
                                <a:lnTo>
                                  <a:pt x="586" y="132538"/>
                                </a:lnTo>
                                <a:lnTo>
                                  <a:pt x="0" y="132538"/>
                                </a:lnTo>
                                <a:lnTo>
                                  <a:pt x="0" y="124914"/>
                                </a:lnTo>
                                <a:lnTo>
                                  <a:pt x="586" y="116117"/>
                                </a:lnTo>
                                <a:lnTo>
                                  <a:pt x="1172" y="111425"/>
                                </a:lnTo>
                                <a:lnTo>
                                  <a:pt x="1759" y="107907"/>
                                </a:lnTo>
                                <a:lnTo>
                                  <a:pt x="2932" y="102042"/>
                                </a:lnTo>
                                <a:lnTo>
                                  <a:pt x="3519" y="99696"/>
                                </a:lnTo>
                                <a:lnTo>
                                  <a:pt x="4105" y="97937"/>
                                </a:lnTo>
                                <a:lnTo>
                                  <a:pt x="4692" y="95591"/>
                                </a:lnTo>
                                <a:lnTo>
                                  <a:pt x="8211" y="85036"/>
                                </a:lnTo>
                                <a:lnTo>
                                  <a:pt x="9383" y="82689"/>
                                </a:lnTo>
                                <a:lnTo>
                                  <a:pt x="9970" y="80930"/>
                                </a:lnTo>
                                <a:lnTo>
                                  <a:pt x="15248" y="70374"/>
                                </a:lnTo>
                                <a:lnTo>
                                  <a:pt x="15834" y="69787"/>
                                </a:lnTo>
                                <a:lnTo>
                                  <a:pt x="17594" y="66268"/>
                                </a:lnTo>
                                <a:lnTo>
                                  <a:pt x="18180" y="65682"/>
                                </a:lnTo>
                                <a:lnTo>
                                  <a:pt x="18767" y="64509"/>
                                </a:lnTo>
                                <a:lnTo>
                                  <a:pt x="19353" y="63923"/>
                                </a:lnTo>
                                <a:lnTo>
                                  <a:pt x="20525" y="61577"/>
                                </a:lnTo>
                                <a:lnTo>
                                  <a:pt x="21699" y="60404"/>
                                </a:lnTo>
                                <a:lnTo>
                                  <a:pt x="22285" y="59232"/>
                                </a:lnTo>
                                <a:lnTo>
                                  <a:pt x="22871" y="58644"/>
                                </a:lnTo>
                                <a:lnTo>
                                  <a:pt x="23458" y="57471"/>
                                </a:lnTo>
                                <a:lnTo>
                                  <a:pt x="24631" y="56299"/>
                                </a:lnTo>
                                <a:lnTo>
                                  <a:pt x="25217" y="55126"/>
                                </a:lnTo>
                                <a:lnTo>
                                  <a:pt x="26977" y="53367"/>
                                </a:lnTo>
                                <a:lnTo>
                                  <a:pt x="27563" y="52194"/>
                                </a:lnTo>
                                <a:lnTo>
                                  <a:pt x="29909" y="49848"/>
                                </a:lnTo>
                                <a:lnTo>
                                  <a:pt x="30495" y="48675"/>
                                </a:lnTo>
                                <a:lnTo>
                                  <a:pt x="43397" y="35773"/>
                                </a:lnTo>
                                <a:lnTo>
                                  <a:pt x="44570" y="35187"/>
                                </a:lnTo>
                                <a:lnTo>
                                  <a:pt x="46916" y="32841"/>
                                </a:lnTo>
                                <a:lnTo>
                                  <a:pt x="48089" y="32255"/>
                                </a:lnTo>
                                <a:lnTo>
                                  <a:pt x="49849" y="30495"/>
                                </a:lnTo>
                                <a:lnTo>
                                  <a:pt x="51021" y="29909"/>
                                </a:lnTo>
                                <a:lnTo>
                                  <a:pt x="52194" y="28735"/>
                                </a:lnTo>
                                <a:lnTo>
                                  <a:pt x="53367" y="28150"/>
                                </a:lnTo>
                                <a:lnTo>
                                  <a:pt x="54540" y="26977"/>
                                </a:lnTo>
                                <a:lnTo>
                                  <a:pt x="55713" y="26389"/>
                                </a:lnTo>
                                <a:lnTo>
                                  <a:pt x="56299" y="25804"/>
                                </a:lnTo>
                                <a:lnTo>
                                  <a:pt x="57472" y="25217"/>
                                </a:lnTo>
                                <a:lnTo>
                                  <a:pt x="58058" y="24631"/>
                                </a:lnTo>
                                <a:lnTo>
                                  <a:pt x="59231" y="24045"/>
                                </a:lnTo>
                                <a:lnTo>
                                  <a:pt x="59817" y="23458"/>
                                </a:lnTo>
                                <a:lnTo>
                                  <a:pt x="60991" y="22871"/>
                                </a:lnTo>
                                <a:lnTo>
                                  <a:pt x="61578" y="22285"/>
                                </a:lnTo>
                                <a:lnTo>
                                  <a:pt x="63924" y="21112"/>
                                </a:lnTo>
                                <a:lnTo>
                                  <a:pt x="64509" y="20525"/>
                                </a:lnTo>
                                <a:lnTo>
                                  <a:pt x="68028" y="18766"/>
                                </a:lnTo>
                                <a:lnTo>
                                  <a:pt x="68614" y="18180"/>
                                </a:lnTo>
                                <a:lnTo>
                                  <a:pt x="79171" y="12901"/>
                                </a:lnTo>
                                <a:lnTo>
                                  <a:pt x="80930" y="12316"/>
                                </a:lnTo>
                                <a:lnTo>
                                  <a:pt x="83276" y="11143"/>
                                </a:lnTo>
                                <a:lnTo>
                                  <a:pt x="85035" y="10556"/>
                                </a:lnTo>
                                <a:lnTo>
                                  <a:pt x="86208" y="9969"/>
                                </a:lnTo>
                                <a:lnTo>
                                  <a:pt x="98523" y="5864"/>
                                </a:lnTo>
                                <a:lnTo>
                                  <a:pt x="107907" y="3519"/>
                                </a:lnTo>
                                <a:lnTo>
                                  <a:pt x="110839" y="2931"/>
                                </a:lnTo>
                                <a:lnTo>
                                  <a:pt x="113185" y="2346"/>
                                </a:lnTo>
                                <a:lnTo>
                                  <a:pt x="117291" y="1758"/>
                                </a:lnTo>
                                <a:lnTo>
                                  <a:pt x="120809" y="1172"/>
                                </a:lnTo>
                                <a:lnTo>
                                  <a:pt x="126087" y="586"/>
                                </a:lnTo>
                                <a:lnTo>
                                  <a:pt x="133710"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56" name="Shape 15356"/>
                        <wps:cNvSpPr/>
                        <wps:spPr>
                          <a:xfrm>
                            <a:off x="767371" y="0"/>
                            <a:ext cx="439544" cy="257451"/>
                          </a:xfrm>
                          <a:custGeom>
                            <a:avLst/>
                            <a:gdLst/>
                            <a:ahLst/>
                            <a:cxnLst/>
                            <a:rect l="0" t="0" r="0" b="0"/>
                            <a:pathLst>
                              <a:path w="439544" h="257451">
                                <a:moveTo>
                                  <a:pt x="0" y="0"/>
                                </a:moveTo>
                                <a:lnTo>
                                  <a:pt x="305834" y="0"/>
                                </a:lnTo>
                                <a:lnTo>
                                  <a:pt x="314044" y="586"/>
                                </a:lnTo>
                                <a:lnTo>
                                  <a:pt x="319322" y="1172"/>
                                </a:lnTo>
                                <a:lnTo>
                                  <a:pt x="326359" y="2346"/>
                                </a:lnTo>
                                <a:lnTo>
                                  <a:pt x="332224" y="3519"/>
                                </a:lnTo>
                                <a:lnTo>
                                  <a:pt x="339261" y="5278"/>
                                </a:lnTo>
                                <a:lnTo>
                                  <a:pt x="341021" y="5864"/>
                                </a:lnTo>
                                <a:lnTo>
                                  <a:pt x="343366" y="6450"/>
                                </a:lnTo>
                                <a:lnTo>
                                  <a:pt x="352163" y="9383"/>
                                </a:lnTo>
                                <a:lnTo>
                                  <a:pt x="353337" y="9969"/>
                                </a:lnTo>
                                <a:lnTo>
                                  <a:pt x="355095" y="10556"/>
                                </a:lnTo>
                                <a:lnTo>
                                  <a:pt x="356268" y="11143"/>
                                </a:lnTo>
                                <a:lnTo>
                                  <a:pt x="358028" y="11729"/>
                                </a:lnTo>
                                <a:lnTo>
                                  <a:pt x="361546" y="13488"/>
                                </a:lnTo>
                                <a:lnTo>
                                  <a:pt x="363306" y="14074"/>
                                </a:lnTo>
                                <a:lnTo>
                                  <a:pt x="369170" y="17007"/>
                                </a:lnTo>
                                <a:lnTo>
                                  <a:pt x="369757" y="17593"/>
                                </a:lnTo>
                                <a:lnTo>
                                  <a:pt x="374448" y="19939"/>
                                </a:lnTo>
                                <a:lnTo>
                                  <a:pt x="375035" y="20525"/>
                                </a:lnTo>
                                <a:lnTo>
                                  <a:pt x="377380" y="21698"/>
                                </a:lnTo>
                                <a:lnTo>
                                  <a:pt x="377967" y="22285"/>
                                </a:lnTo>
                                <a:lnTo>
                                  <a:pt x="379140" y="22871"/>
                                </a:lnTo>
                                <a:lnTo>
                                  <a:pt x="379726" y="23458"/>
                                </a:lnTo>
                                <a:lnTo>
                                  <a:pt x="382072" y="24631"/>
                                </a:lnTo>
                                <a:lnTo>
                                  <a:pt x="383245" y="25804"/>
                                </a:lnTo>
                                <a:lnTo>
                                  <a:pt x="384418" y="26389"/>
                                </a:lnTo>
                                <a:lnTo>
                                  <a:pt x="385004" y="26977"/>
                                </a:lnTo>
                                <a:lnTo>
                                  <a:pt x="386177" y="27563"/>
                                </a:lnTo>
                                <a:lnTo>
                                  <a:pt x="386764" y="28150"/>
                                </a:lnTo>
                                <a:lnTo>
                                  <a:pt x="387937" y="28735"/>
                                </a:lnTo>
                                <a:lnTo>
                                  <a:pt x="389696" y="30495"/>
                                </a:lnTo>
                                <a:lnTo>
                                  <a:pt x="390869" y="31082"/>
                                </a:lnTo>
                                <a:lnTo>
                                  <a:pt x="392628" y="32841"/>
                                </a:lnTo>
                                <a:lnTo>
                                  <a:pt x="393802" y="33427"/>
                                </a:lnTo>
                                <a:lnTo>
                                  <a:pt x="396734" y="36359"/>
                                </a:lnTo>
                                <a:lnTo>
                                  <a:pt x="397906" y="36946"/>
                                </a:lnTo>
                                <a:lnTo>
                                  <a:pt x="408463" y="47503"/>
                                </a:lnTo>
                                <a:lnTo>
                                  <a:pt x="408463" y="48675"/>
                                </a:lnTo>
                                <a:lnTo>
                                  <a:pt x="409049" y="48675"/>
                                </a:lnTo>
                                <a:lnTo>
                                  <a:pt x="411981" y="51607"/>
                                </a:lnTo>
                                <a:lnTo>
                                  <a:pt x="411981" y="52780"/>
                                </a:lnTo>
                                <a:lnTo>
                                  <a:pt x="412567" y="52780"/>
                                </a:lnTo>
                                <a:lnTo>
                                  <a:pt x="413741" y="53953"/>
                                </a:lnTo>
                                <a:lnTo>
                                  <a:pt x="413741" y="55126"/>
                                </a:lnTo>
                                <a:lnTo>
                                  <a:pt x="414327" y="55126"/>
                                </a:lnTo>
                                <a:lnTo>
                                  <a:pt x="416086" y="56886"/>
                                </a:lnTo>
                                <a:lnTo>
                                  <a:pt x="416086" y="58058"/>
                                </a:lnTo>
                                <a:lnTo>
                                  <a:pt x="416673" y="58058"/>
                                </a:lnTo>
                                <a:lnTo>
                                  <a:pt x="417259" y="58644"/>
                                </a:lnTo>
                                <a:lnTo>
                                  <a:pt x="417259" y="59817"/>
                                </a:lnTo>
                                <a:lnTo>
                                  <a:pt x="417846" y="59817"/>
                                </a:lnTo>
                                <a:lnTo>
                                  <a:pt x="419019" y="60990"/>
                                </a:lnTo>
                                <a:lnTo>
                                  <a:pt x="419019" y="62163"/>
                                </a:lnTo>
                                <a:lnTo>
                                  <a:pt x="419605" y="62163"/>
                                </a:lnTo>
                                <a:lnTo>
                                  <a:pt x="420191" y="62750"/>
                                </a:lnTo>
                                <a:lnTo>
                                  <a:pt x="420191" y="63923"/>
                                </a:lnTo>
                                <a:lnTo>
                                  <a:pt x="420778" y="63923"/>
                                </a:lnTo>
                                <a:lnTo>
                                  <a:pt x="420778" y="65096"/>
                                </a:lnTo>
                                <a:lnTo>
                                  <a:pt x="421364" y="65096"/>
                                </a:lnTo>
                                <a:lnTo>
                                  <a:pt x="421951" y="65682"/>
                                </a:lnTo>
                                <a:lnTo>
                                  <a:pt x="421951" y="66855"/>
                                </a:lnTo>
                                <a:lnTo>
                                  <a:pt x="422537" y="66855"/>
                                </a:lnTo>
                                <a:lnTo>
                                  <a:pt x="423124" y="67442"/>
                                </a:lnTo>
                                <a:lnTo>
                                  <a:pt x="423124" y="68614"/>
                                </a:lnTo>
                                <a:lnTo>
                                  <a:pt x="423710" y="68614"/>
                                </a:lnTo>
                                <a:lnTo>
                                  <a:pt x="423710" y="69787"/>
                                </a:lnTo>
                                <a:lnTo>
                                  <a:pt x="424297" y="69787"/>
                                </a:lnTo>
                                <a:lnTo>
                                  <a:pt x="424297" y="70960"/>
                                </a:lnTo>
                                <a:lnTo>
                                  <a:pt x="424883" y="70960"/>
                                </a:lnTo>
                                <a:lnTo>
                                  <a:pt x="424883" y="72133"/>
                                </a:lnTo>
                                <a:lnTo>
                                  <a:pt x="425469" y="72133"/>
                                </a:lnTo>
                                <a:lnTo>
                                  <a:pt x="426056" y="72720"/>
                                </a:lnTo>
                                <a:lnTo>
                                  <a:pt x="426056" y="73893"/>
                                </a:lnTo>
                                <a:lnTo>
                                  <a:pt x="426642" y="73893"/>
                                </a:lnTo>
                                <a:lnTo>
                                  <a:pt x="426642" y="75066"/>
                                </a:lnTo>
                                <a:lnTo>
                                  <a:pt x="427229" y="75066"/>
                                </a:lnTo>
                                <a:lnTo>
                                  <a:pt x="427229" y="76238"/>
                                </a:lnTo>
                                <a:lnTo>
                                  <a:pt x="427816" y="76238"/>
                                </a:lnTo>
                                <a:lnTo>
                                  <a:pt x="427816" y="77411"/>
                                </a:lnTo>
                                <a:lnTo>
                                  <a:pt x="428402" y="77411"/>
                                </a:lnTo>
                                <a:lnTo>
                                  <a:pt x="428402" y="78585"/>
                                </a:lnTo>
                                <a:lnTo>
                                  <a:pt x="428989" y="78585"/>
                                </a:lnTo>
                                <a:lnTo>
                                  <a:pt x="428989" y="80344"/>
                                </a:lnTo>
                                <a:lnTo>
                                  <a:pt x="429575" y="80344"/>
                                </a:lnTo>
                                <a:lnTo>
                                  <a:pt x="429575" y="81516"/>
                                </a:lnTo>
                                <a:lnTo>
                                  <a:pt x="430161" y="81516"/>
                                </a:lnTo>
                                <a:lnTo>
                                  <a:pt x="430161" y="82689"/>
                                </a:lnTo>
                                <a:lnTo>
                                  <a:pt x="430747" y="82689"/>
                                </a:lnTo>
                                <a:lnTo>
                                  <a:pt x="430747" y="83862"/>
                                </a:lnTo>
                                <a:lnTo>
                                  <a:pt x="431334" y="83862"/>
                                </a:lnTo>
                                <a:lnTo>
                                  <a:pt x="431334" y="85622"/>
                                </a:lnTo>
                                <a:lnTo>
                                  <a:pt x="431921" y="85622"/>
                                </a:lnTo>
                                <a:lnTo>
                                  <a:pt x="431921" y="87381"/>
                                </a:lnTo>
                                <a:lnTo>
                                  <a:pt x="432507" y="87381"/>
                                </a:lnTo>
                                <a:lnTo>
                                  <a:pt x="432507" y="88553"/>
                                </a:lnTo>
                                <a:lnTo>
                                  <a:pt x="433093" y="88553"/>
                                </a:lnTo>
                                <a:lnTo>
                                  <a:pt x="433093" y="90313"/>
                                </a:lnTo>
                                <a:lnTo>
                                  <a:pt x="433680" y="90313"/>
                                </a:lnTo>
                                <a:lnTo>
                                  <a:pt x="433680" y="92072"/>
                                </a:lnTo>
                                <a:lnTo>
                                  <a:pt x="434266" y="92072"/>
                                </a:lnTo>
                                <a:lnTo>
                                  <a:pt x="434266" y="94418"/>
                                </a:lnTo>
                                <a:lnTo>
                                  <a:pt x="434853" y="94418"/>
                                </a:lnTo>
                                <a:lnTo>
                                  <a:pt x="434853" y="96177"/>
                                </a:lnTo>
                                <a:lnTo>
                                  <a:pt x="435439" y="96177"/>
                                </a:lnTo>
                                <a:lnTo>
                                  <a:pt x="435439" y="98524"/>
                                </a:lnTo>
                                <a:lnTo>
                                  <a:pt x="436026" y="98524"/>
                                </a:lnTo>
                                <a:lnTo>
                                  <a:pt x="436026" y="100283"/>
                                </a:lnTo>
                                <a:lnTo>
                                  <a:pt x="436612" y="100283"/>
                                </a:lnTo>
                                <a:lnTo>
                                  <a:pt x="436612" y="102629"/>
                                </a:lnTo>
                                <a:lnTo>
                                  <a:pt x="437199" y="102629"/>
                                </a:lnTo>
                                <a:lnTo>
                                  <a:pt x="437199" y="106147"/>
                                </a:lnTo>
                                <a:lnTo>
                                  <a:pt x="437785" y="106147"/>
                                </a:lnTo>
                                <a:lnTo>
                                  <a:pt x="437785" y="109079"/>
                                </a:lnTo>
                                <a:lnTo>
                                  <a:pt x="438372" y="109079"/>
                                </a:lnTo>
                                <a:lnTo>
                                  <a:pt x="438372" y="112598"/>
                                </a:lnTo>
                                <a:lnTo>
                                  <a:pt x="438958" y="112598"/>
                                </a:lnTo>
                                <a:lnTo>
                                  <a:pt x="438958" y="117877"/>
                                </a:lnTo>
                                <a:lnTo>
                                  <a:pt x="439544" y="117877"/>
                                </a:lnTo>
                                <a:lnTo>
                                  <a:pt x="438958" y="139575"/>
                                </a:lnTo>
                                <a:lnTo>
                                  <a:pt x="438372" y="144853"/>
                                </a:lnTo>
                                <a:lnTo>
                                  <a:pt x="437785" y="148958"/>
                                </a:lnTo>
                                <a:lnTo>
                                  <a:pt x="436612" y="154823"/>
                                </a:lnTo>
                                <a:lnTo>
                                  <a:pt x="434853" y="161860"/>
                                </a:lnTo>
                                <a:lnTo>
                                  <a:pt x="431921" y="170657"/>
                                </a:lnTo>
                                <a:lnTo>
                                  <a:pt x="431334" y="171829"/>
                                </a:lnTo>
                                <a:lnTo>
                                  <a:pt x="430747" y="173589"/>
                                </a:lnTo>
                                <a:lnTo>
                                  <a:pt x="429575" y="175935"/>
                                </a:lnTo>
                                <a:lnTo>
                                  <a:pt x="428989" y="177694"/>
                                </a:lnTo>
                                <a:lnTo>
                                  <a:pt x="424297" y="187078"/>
                                </a:lnTo>
                                <a:lnTo>
                                  <a:pt x="423710" y="187663"/>
                                </a:lnTo>
                                <a:lnTo>
                                  <a:pt x="421951" y="191183"/>
                                </a:lnTo>
                                <a:lnTo>
                                  <a:pt x="421364" y="191769"/>
                                </a:lnTo>
                                <a:lnTo>
                                  <a:pt x="420778" y="192942"/>
                                </a:lnTo>
                                <a:lnTo>
                                  <a:pt x="420191" y="193529"/>
                                </a:lnTo>
                                <a:lnTo>
                                  <a:pt x="419019" y="195874"/>
                                </a:lnTo>
                                <a:lnTo>
                                  <a:pt x="417846" y="197047"/>
                                </a:lnTo>
                                <a:lnTo>
                                  <a:pt x="417259" y="198220"/>
                                </a:lnTo>
                                <a:lnTo>
                                  <a:pt x="416673" y="198806"/>
                                </a:lnTo>
                                <a:lnTo>
                                  <a:pt x="416086" y="199979"/>
                                </a:lnTo>
                                <a:lnTo>
                                  <a:pt x="414913" y="201152"/>
                                </a:lnTo>
                                <a:lnTo>
                                  <a:pt x="414327" y="202325"/>
                                </a:lnTo>
                                <a:lnTo>
                                  <a:pt x="412567" y="204085"/>
                                </a:lnTo>
                                <a:lnTo>
                                  <a:pt x="411981" y="205258"/>
                                </a:lnTo>
                                <a:lnTo>
                                  <a:pt x="410222" y="207017"/>
                                </a:lnTo>
                                <a:lnTo>
                                  <a:pt x="409635" y="208190"/>
                                </a:lnTo>
                                <a:lnTo>
                                  <a:pt x="403771" y="214054"/>
                                </a:lnTo>
                                <a:lnTo>
                                  <a:pt x="403184" y="215227"/>
                                </a:lnTo>
                                <a:lnTo>
                                  <a:pt x="402598" y="215813"/>
                                </a:lnTo>
                                <a:lnTo>
                                  <a:pt x="401425" y="216400"/>
                                </a:lnTo>
                                <a:lnTo>
                                  <a:pt x="396147" y="221678"/>
                                </a:lnTo>
                                <a:lnTo>
                                  <a:pt x="394974" y="222264"/>
                                </a:lnTo>
                                <a:lnTo>
                                  <a:pt x="392628" y="224610"/>
                                </a:lnTo>
                                <a:lnTo>
                                  <a:pt x="391455" y="225197"/>
                                </a:lnTo>
                                <a:lnTo>
                                  <a:pt x="389696" y="226956"/>
                                </a:lnTo>
                                <a:lnTo>
                                  <a:pt x="388523" y="227542"/>
                                </a:lnTo>
                                <a:lnTo>
                                  <a:pt x="387350" y="228716"/>
                                </a:lnTo>
                                <a:lnTo>
                                  <a:pt x="386177" y="229302"/>
                                </a:lnTo>
                                <a:lnTo>
                                  <a:pt x="385004" y="230475"/>
                                </a:lnTo>
                                <a:lnTo>
                                  <a:pt x="383832" y="231061"/>
                                </a:lnTo>
                                <a:lnTo>
                                  <a:pt x="383245" y="231648"/>
                                </a:lnTo>
                                <a:lnTo>
                                  <a:pt x="382072" y="232234"/>
                                </a:lnTo>
                                <a:lnTo>
                                  <a:pt x="381486" y="232821"/>
                                </a:lnTo>
                                <a:lnTo>
                                  <a:pt x="380313" y="233407"/>
                                </a:lnTo>
                                <a:lnTo>
                                  <a:pt x="379726" y="233994"/>
                                </a:lnTo>
                                <a:lnTo>
                                  <a:pt x="377380" y="235167"/>
                                </a:lnTo>
                                <a:lnTo>
                                  <a:pt x="376794" y="235753"/>
                                </a:lnTo>
                                <a:lnTo>
                                  <a:pt x="374448" y="236926"/>
                                </a:lnTo>
                                <a:lnTo>
                                  <a:pt x="373862" y="237511"/>
                                </a:lnTo>
                                <a:lnTo>
                                  <a:pt x="367997" y="240445"/>
                                </a:lnTo>
                                <a:lnTo>
                                  <a:pt x="367411" y="241031"/>
                                </a:lnTo>
                                <a:lnTo>
                                  <a:pt x="365065" y="242203"/>
                                </a:lnTo>
                                <a:lnTo>
                                  <a:pt x="363306" y="242790"/>
                                </a:lnTo>
                                <a:lnTo>
                                  <a:pt x="358614" y="245136"/>
                                </a:lnTo>
                                <a:lnTo>
                                  <a:pt x="356855" y="245723"/>
                                </a:lnTo>
                                <a:lnTo>
                                  <a:pt x="355682" y="246309"/>
                                </a:lnTo>
                                <a:lnTo>
                                  <a:pt x="353923" y="246895"/>
                                </a:lnTo>
                                <a:lnTo>
                                  <a:pt x="352750" y="247482"/>
                                </a:lnTo>
                                <a:lnTo>
                                  <a:pt x="340434" y="251587"/>
                                </a:lnTo>
                                <a:lnTo>
                                  <a:pt x="333397" y="253346"/>
                                </a:lnTo>
                                <a:lnTo>
                                  <a:pt x="324600" y="255106"/>
                                </a:lnTo>
                                <a:lnTo>
                                  <a:pt x="321081" y="255692"/>
                                </a:lnTo>
                                <a:lnTo>
                                  <a:pt x="316390" y="256279"/>
                                </a:lnTo>
                                <a:lnTo>
                                  <a:pt x="309939" y="256865"/>
                                </a:lnTo>
                                <a:lnTo>
                                  <a:pt x="309939" y="257451"/>
                                </a:lnTo>
                                <a:lnTo>
                                  <a:pt x="0" y="257158"/>
                                </a:lnTo>
                                <a:lnTo>
                                  <a:pt x="0" y="244843"/>
                                </a:lnTo>
                                <a:lnTo>
                                  <a:pt x="311112" y="245136"/>
                                </a:lnTo>
                                <a:lnTo>
                                  <a:pt x="311112" y="244549"/>
                                </a:lnTo>
                                <a:lnTo>
                                  <a:pt x="316390" y="243963"/>
                                </a:lnTo>
                                <a:lnTo>
                                  <a:pt x="320495" y="243376"/>
                                </a:lnTo>
                                <a:lnTo>
                                  <a:pt x="324014" y="242790"/>
                                </a:lnTo>
                                <a:lnTo>
                                  <a:pt x="329878" y="241617"/>
                                </a:lnTo>
                                <a:lnTo>
                                  <a:pt x="336915" y="239859"/>
                                </a:lnTo>
                                <a:lnTo>
                                  <a:pt x="340434" y="238685"/>
                                </a:lnTo>
                                <a:lnTo>
                                  <a:pt x="342780" y="238099"/>
                                </a:lnTo>
                                <a:lnTo>
                                  <a:pt x="344539" y="237511"/>
                                </a:lnTo>
                                <a:lnTo>
                                  <a:pt x="345712" y="236926"/>
                                </a:lnTo>
                                <a:lnTo>
                                  <a:pt x="349231" y="235753"/>
                                </a:lnTo>
                                <a:lnTo>
                                  <a:pt x="350404" y="235167"/>
                                </a:lnTo>
                                <a:lnTo>
                                  <a:pt x="352163" y="234580"/>
                                </a:lnTo>
                                <a:lnTo>
                                  <a:pt x="353337" y="233994"/>
                                </a:lnTo>
                                <a:lnTo>
                                  <a:pt x="355095" y="233407"/>
                                </a:lnTo>
                                <a:lnTo>
                                  <a:pt x="365652" y="228129"/>
                                </a:lnTo>
                                <a:lnTo>
                                  <a:pt x="366238" y="227542"/>
                                </a:lnTo>
                                <a:lnTo>
                                  <a:pt x="369757" y="225783"/>
                                </a:lnTo>
                                <a:lnTo>
                                  <a:pt x="370343" y="225197"/>
                                </a:lnTo>
                                <a:lnTo>
                                  <a:pt x="372689" y="224024"/>
                                </a:lnTo>
                                <a:lnTo>
                                  <a:pt x="373276" y="223437"/>
                                </a:lnTo>
                                <a:lnTo>
                                  <a:pt x="374448" y="222851"/>
                                </a:lnTo>
                                <a:lnTo>
                                  <a:pt x="375035" y="222264"/>
                                </a:lnTo>
                                <a:lnTo>
                                  <a:pt x="376208" y="221678"/>
                                </a:lnTo>
                                <a:lnTo>
                                  <a:pt x="376794" y="221091"/>
                                </a:lnTo>
                                <a:lnTo>
                                  <a:pt x="377967" y="220506"/>
                                </a:lnTo>
                                <a:lnTo>
                                  <a:pt x="379140" y="219332"/>
                                </a:lnTo>
                                <a:lnTo>
                                  <a:pt x="380313" y="218745"/>
                                </a:lnTo>
                                <a:lnTo>
                                  <a:pt x="381486" y="217572"/>
                                </a:lnTo>
                                <a:lnTo>
                                  <a:pt x="382659" y="216987"/>
                                </a:lnTo>
                                <a:lnTo>
                                  <a:pt x="384418" y="215227"/>
                                </a:lnTo>
                                <a:lnTo>
                                  <a:pt x="385591" y="214640"/>
                                </a:lnTo>
                                <a:lnTo>
                                  <a:pt x="388523" y="211708"/>
                                </a:lnTo>
                                <a:lnTo>
                                  <a:pt x="389696" y="211122"/>
                                </a:lnTo>
                                <a:lnTo>
                                  <a:pt x="399079" y="201739"/>
                                </a:lnTo>
                                <a:lnTo>
                                  <a:pt x="399666" y="200566"/>
                                </a:lnTo>
                                <a:lnTo>
                                  <a:pt x="402012" y="198220"/>
                                </a:lnTo>
                                <a:lnTo>
                                  <a:pt x="402598" y="197047"/>
                                </a:lnTo>
                                <a:lnTo>
                                  <a:pt x="404358" y="195288"/>
                                </a:lnTo>
                                <a:lnTo>
                                  <a:pt x="404944" y="194115"/>
                                </a:lnTo>
                                <a:lnTo>
                                  <a:pt x="406117" y="192942"/>
                                </a:lnTo>
                                <a:lnTo>
                                  <a:pt x="406703" y="191769"/>
                                </a:lnTo>
                                <a:lnTo>
                                  <a:pt x="407290" y="191183"/>
                                </a:lnTo>
                                <a:lnTo>
                                  <a:pt x="407876" y="190009"/>
                                </a:lnTo>
                                <a:lnTo>
                                  <a:pt x="409049" y="188837"/>
                                </a:lnTo>
                                <a:lnTo>
                                  <a:pt x="410222" y="186491"/>
                                </a:lnTo>
                                <a:lnTo>
                                  <a:pt x="410808" y="185905"/>
                                </a:lnTo>
                                <a:lnTo>
                                  <a:pt x="411395" y="184732"/>
                                </a:lnTo>
                                <a:lnTo>
                                  <a:pt x="411981" y="184145"/>
                                </a:lnTo>
                                <a:lnTo>
                                  <a:pt x="414327" y="179454"/>
                                </a:lnTo>
                                <a:lnTo>
                                  <a:pt x="414913" y="178867"/>
                                </a:lnTo>
                                <a:lnTo>
                                  <a:pt x="417259" y="174175"/>
                                </a:lnTo>
                                <a:lnTo>
                                  <a:pt x="417846" y="172416"/>
                                </a:lnTo>
                                <a:lnTo>
                                  <a:pt x="419019" y="170070"/>
                                </a:lnTo>
                                <a:lnTo>
                                  <a:pt x="419605" y="168311"/>
                                </a:lnTo>
                                <a:lnTo>
                                  <a:pt x="420191" y="167138"/>
                                </a:lnTo>
                                <a:lnTo>
                                  <a:pt x="423124" y="158342"/>
                                </a:lnTo>
                                <a:lnTo>
                                  <a:pt x="424883" y="151304"/>
                                </a:lnTo>
                                <a:lnTo>
                                  <a:pt x="425469" y="148372"/>
                                </a:lnTo>
                                <a:lnTo>
                                  <a:pt x="426056" y="144853"/>
                                </a:lnTo>
                                <a:lnTo>
                                  <a:pt x="426642" y="140748"/>
                                </a:lnTo>
                                <a:lnTo>
                                  <a:pt x="427229" y="131365"/>
                                </a:lnTo>
                                <a:lnTo>
                                  <a:pt x="427816" y="126673"/>
                                </a:lnTo>
                                <a:lnTo>
                                  <a:pt x="427229" y="126673"/>
                                </a:lnTo>
                                <a:lnTo>
                                  <a:pt x="427229" y="117290"/>
                                </a:lnTo>
                                <a:lnTo>
                                  <a:pt x="426642" y="117290"/>
                                </a:lnTo>
                                <a:lnTo>
                                  <a:pt x="426642" y="113184"/>
                                </a:lnTo>
                                <a:lnTo>
                                  <a:pt x="426056" y="113184"/>
                                </a:lnTo>
                                <a:lnTo>
                                  <a:pt x="426056" y="109666"/>
                                </a:lnTo>
                                <a:lnTo>
                                  <a:pt x="425469" y="109666"/>
                                </a:lnTo>
                                <a:lnTo>
                                  <a:pt x="425469" y="106734"/>
                                </a:lnTo>
                                <a:lnTo>
                                  <a:pt x="424883" y="106734"/>
                                </a:lnTo>
                                <a:lnTo>
                                  <a:pt x="424883" y="103802"/>
                                </a:lnTo>
                                <a:lnTo>
                                  <a:pt x="424297" y="103802"/>
                                </a:lnTo>
                                <a:lnTo>
                                  <a:pt x="424297" y="101456"/>
                                </a:lnTo>
                                <a:lnTo>
                                  <a:pt x="423710" y="101456"/>
                                </a:lnTo>
                                <a:lnTo>
                                  <a:pt x="423710" y="99696"/>
                                </a:lnTo>
                                <a:lnTo>
                                  <a:pt x="423124" y="99696"/>
                                </a:lnTo>
                                <a:lnTo>
                                  <a:pt x="423124" y="97350"/>
                                </a:lnTo>
                                <a:lnTo>
                                  <a:pt x="422537" y="97350"/>
                                </a:lnTo>
                                <a:lnTo>
                                  <a:pt x="422537" y="95591"/>
                                </a:lnTo>
                                <a:lnTo>
                                  <a:pt x="421951" y="95591"/>
                                </a:lnTo>
                                <a:lnTo>
                                  <a:pt x="421951" y="93832"/>
                                </a:lnTo>
                                <a:lnTo>
                                  <a:pt x="421364" y="93832"/>
                                </a:lnTo>
                                <a:lnTo>
                                  <a:pt x="421364" y="92072"/>
                                </a:lnTo>
                                <a:lnTo>
                                  <a:pt x="420778" y="92072"/>
                                </a:lnTo>
                                <a:lnTo>
                                  <a:pt x="420778" y="90899"/>
                                </a:lnTo>
                                <a:lnTo>
                                  <a:pt x="420191" y="90899"/>
                                </a:lnTo>
                                <a:lnTo>
                                  <a:pt x="420191" y="89140"/>
                                </a:lnTo>
                                <a:lnTo>
                                  <a:pt x="419605" y="89140"/>
                                </a:lnTo>
                                <a:lnTo>
                                  <a:pt x="419605" y="87967"/>
                                </a:lnTo>
                                <a:lnTo>
                                  <a:pt x="419019" y="87967"/>
                                </a:lnTo>
                                <a:lnTo>
                                  <a:pt x="419019" y="86795"/>
                                </a:lnTo>
                                <a:lnTo>
                                  <a:pt x="418432" y="86795"/>
                                </a:lnTo>
                                <a:lnTo>
                                  <a:pt x="418432" y="85036"/>
                                </a:lnTo>
                                <a:lnTo>
                                  <a:pt x="417846" y="85036"/>
                                </a:lnTo>
                                <a:lnTo>
                                  <a:pt x="417846" y="83862"/>
                                </a:lnTo>
                                <a:lnTo>
                                  <a:pt x="417259" y="83862"/>
                                </a:lnTo>
                                <a:lnTo>
                                  <a:pt x="417259" y="82689"/>
                                </a:lnTo>
                                <a:lnTo>
                                  <a:pt x="416673" y="82689"/>
                                </a:lnTo>
                                <a:lnTo>
                                  <a:pt x="416673" y="81516"/>
                                </a:lnTo>
                                <a:lnTo>
                                  <a:pt x="416086" y="81516"/>
                                </a:lnTo>
                                <a:lnTo>
                                  <a:pt x="416086" y="80344"/>
                                </a:lnTo>
                                <a:lnTo>
                                  <a:pt x="415500" y="80344"/>
                                </a:lnTo>
                                <a:lnTo>
                                  <a:pt x="415500" y="79171"/>
                                </a:lnTo>
                                <a:lnTo>
                                  <a:pt x="414913" y="79171"/>
                                </a:lnTo>
                                <a:lnTo>
                                  <a:pt x="414913" y="77998"/>
                                </a:lnTo>
                                <a:lnTo>
                                  <a:pt x="414327" y="77998"/>
                                </a:lnTo>
                                <a:lnTo>
                                  <a:pt x="414327" y="76825"/>
                                </a:lnTo>
                                <a:lnTo>
                                  <a:pt x="413741" y="76825"/>
                                </a:lnTo>
                                <a:lnTo>
                                  <a:pt x="413741" y="75652"/>
                                </a:lnTo>
                                <a:lnTo>
                                  <a:pt x="413154" y="75066"/>
                                </a:lnTo>
                                <a:lnTo>
                                  <a:pt x="412567" y="75066"/>
                                </a:lnTo>
                                <a:lnTo>
                                  <a:pt x="412567" y="73893"/>
                                </a:lnTo>
                                <a:lnTo>
                                  <a:pt x="411981" y="73893"/>
                                </a:lnTo>
                                <a:lnTo>
                                  <a:pt x="411981" y="72720"/>
                                </a:lnTo>
                                <a:lnTo>
                                  <a:pt x="411395" y="72133"/>
                                </a:lnTo>
                                <a:lnTo>
                                  <a:pt x="410808" y="72133"/>
                                </a:lnTo>
                                <a:lnTo>
                                  <a:pt x="410808" y="70960"/>
                                </a:lnTo>
                                <a:lnTo>
                                  <a:pt x="410222" y="70374"/>
                                </a:lnTo>
                                <a:lnTo>
                                  <a:pt x="409635" y="70374"/>
                                </a:lnTo>
                                <a:lnTo>
                                  <a:pt x="409635" y="69201"/>
                                </a:lnTo>
                                <a:lnTo>
                                  <a:pt x="409049" y="69201"/>
                                </a:lnTo>
                                <a:lnTo>
                                  <a:pt x="409049" y="68028"/>
                                </a:lnTo>
                                <a:lnTo>
                                  <a:pt x="407876" y="66855"/>
                                </a:lnTo>
                                <a:lnTo>
                                  <a:pt x="407290" y="66855"/>
                                </a:lnTo>
                                <a:lnTo>
                                  <a:pt x="407290" y="65682"/>
                                </a:lnTo>
                                <a:lnTo>
                                  <a:pt x="406703" y="65096"/>
                                </a:lnTo>
                                <a:lnTo>
                                  <a:pt x="406117" y="65096"/>
                                </a:lnTo>
                                <a:lnTo>
                                  <a:pt x="406117" y="63923"/>
                                </a:lnTo>
                                <a:lnTo>
                                  <a:pt x="404358" y="62163"/>
                                </a:lnTo>
                                <a:lnTo>
                                  <a:pt x="403771" y="62163"/>
                                </a:lnTo>
                                <a:lnTo>
                                  <a:pt x="403771" y="60990"/>
                                </a:lnTo>
                                <a:lnTo>
                                  <a:pt x="402012" y="59232"/>
                                </a:lnTo>
                                <a:lnTo>
                                  <a:pt x="401425" y="59232"/>
                                </a:lnTo>
                                <a:lnTo>
                                  <a:pt x="401425" y="58058"/>
                                </a:lnTo>
                                <a:lnTo>
                                  <a:pt x="397320" y="53953"/>
                                </a:lnTo>
                                <a:lnTo>
                                  <a:pt x="396734" y="53953"/>
                                </a:lnTo>
                                <a:lnTo>
                                  <a:pt x="396734" y="52780"/>
                                </a:lnTo>
                                <a:lnTo>
                                  <a:pt x="393802" y="49848"/>
                                </a:lnTo>
                                <a:lnTo>
                                  <a:pt x="392628" y="49262"/>
                                </a:lnTo>
                                <a:lnTo>
                                  <a:pt x="387350" y="43984"/>
                                </a:lnTo>
                                <a:lnTo>
                                  <a:pt x="386177" y="43397"/>
                                </a:lnTo>
                                <a:lnTo>
                                  <a:pt x="383832" y="41051"/>
                                </a:lnTo>
                                <a:lnTo>
                                  <a:pt x="382659" y="40465"/>
                                </a:lnTo>
                                <a:lnTo>
                                  <a:pt x="381486" y="39292"/>
                                </a:lnTo>
                                <a:lnTo>
                                  <a:pt x="380313" y="38705"/>
                                </a:lnTo>
                                <a:lnTo>
                                  <a:pt x="379140" y="37532"/>
                                </a:lnTo>
                                <a:lnTo>
                                  <a:pt x="377967" y="36946"/>
                                </a:lnTo>
                                <a:lnTo>
                                  <a:pt x="377380" y="36359"/>
                                </a:lnTo>
                                <a:lnTo>
                                  <a:pt x="376208" y="35773"/>
                                </a:lnTo>
                                <a:lnTo>
                                  <a:pt x="375621" y="35187"/>
                                </a:lnTo>
                                <a:lnTo>
                                  <a:pt x="374448" y="34600"/>
                                </a:lnTo>
                                <a:lnTo>
                                  <a:pt x="373862" y="34014"/>
                                </a:lnTo>
                                <a:lnTo>
                                  <a:pt x="372689" y="33427"/>
                                </a:lnTo>
                                <a:lnTo>
                                  <a:pt x="372103" y="32841"/>
                                </a:lnTo>
                                <a:lnTo>
                                  <a:pt x="370930" y="32255"/>
                                </a:lnTo>
                                <a:lnTo>
                                  <a:pt x="370343" y="31668"/>
                                </a:lnTo>
                                <a:lnTo>
                                  <a:pt x="366825" y="29909"/>
                                </a:lnTo>
                                <a:lnTo>
                                  <a:pt x="366238" y="29323"/>
                                </a:lnTo>
                                <a:lnTo>
                                  <a:pt x="355682" y="24045"/>
                                </a:lnTo>
                                <a:lnTo>
                                  <a:pt x="353923" y="23458"/>
                                </a:lnTo>
                                <a:lnTo>
                                  <a:pt x="351577" y="22285"/>
                                </a:lnTo>
                                <a:lnTo>
                                  <a:pt x="349817" y="21698"/>
                                </a:lnTo>
                                <a:lnTo>
                                  <a:pt x="348645" y="21112"/>
                                </a:lnTo>
                                <a:lnTo>
                                  <a:pt x="338088" y="17593"/>
                                </a:lnTo>
                                <a:lnTo>
                                  <a:pt x="328706" y="15247"/>
                                </a:lnTo>
                                <a:lnTo>
                                  <a:pt x="322841" y="14074"/>
                                </a:lnTo>
                                <a:lnTo>
                                  <a:pt x="318736" y="13488"/>
                                </a:lnTo>
                                <a:lnTo>
                                  <a:pt x="314044" y="12901"/>
                                </a:lnTo>
                                <a:lnTo>
                                  <a:pt x="307007" y="12316"/>
                                </a:lnTo>
                                <a:lnTo>
                                  <a:pt x="0" y="12316"/>
                                </a:lnTo>
                                <a:lnTo>
                                  <a:pt x="0"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57" name="Rectangle 15357"/>
                        <wps:cNvSpPr/>
                        <wps:spPr>
                          <a:xfrm>
                            <a:off x="622224" y="86208"/>
                            <a:ext cx="384539" cy="155995"/>
                          </a:xfrm>
                          <a:prstGeom prst="rect">
                            <a:avLst/>
                          </a:prstGeom>
                          <a:ln>
                            <a:noFill/>
                          </a:ln>
                        </wps:spPr>
                        <wps:txbx>
                          <w:txbxContent>
                            <w:p w:rsidR="00EE6B34" w:rsidRDefault="007B2103">
                              <w:pPr>
                                <w:spacing w:after="0" w:line="276" w:lineRule="auto"/>
                                <w:ind w:left="0" w:right="0"/>
                                <w:jc w:val="left"/>
                              </w:pPr>
                              <w:r>
                                <w:rPr>
                                  <w:sz w:val="18"/>
                                </w:rPr>
                                <w:t>START</w:t>
                              </w:r>
                            </w:p>
                          </w:txbxContent>
                        </wps:txbx>
                        <wps:bodyPr horzOverflow="overflow" lIns="0" tIns="0" rIns="0" bIns="0" rtlCol="0">
                          <a:noAutofit/>
                        </wps:bodyPr>
                      </wps:wsp>
                      <wps:wsp>
                        <wps:cNvPr id="15358" name="Rectangle 15358"/>
                        <wps:cNvSpPr/>
                        <wps:spPr>
                          <a:xfrm>
                            <a:off x="910758" y="86208"/>
                            <a:ext cx="35263" cy="155995"/>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1247338" name="Shape 1247338"/>
                        <wps:cNvSpPr/>
                        <wps:spPr>
                          <a:xfrm>
                            <a:off x="0" y="442183"/>
                            <a:ext cx="1549402" cy="256279"/>
                          </a:xfrm>
                          <a:custGeom>
                            <a:avLst/>
                            <a:gdLst/>
                            <a:ahLst/>
                            <a:cxnLst/>
                            <a:rect l="0" t="0" r="0" b="0"/>
                            <a:pathLst>
                              <a:path w="1549402" h="256279">
                                <a:moveTo>
                                  <a:pt x="0" y="0"/>
                                </a:moveTo>
                                <a:lnTo>
                                  <a:pt x="1549402" y="0"/>
                                </a:lnTo>
                                <a:lnTo>
                                  <a:pt x="1549402" y="256279"/>
                                </a:lnTo>
                                <a:lnTo>
                                  <a:pt x="0" y="256279"/>
                                </a:lnTo>
                                <a:lnTo>
                                  <a:pt x="0" y="0"/>
                                </a:lnTo>
                              </a:path>
                            </a:pathLst>
                          </a:custGeom>
                          <a:ln w="0" cap="flat">
                            <a:miter lim="127000"/>
                          </a:ln>
                        </wps:spPr>
                        <wps:style>
                          <a:lnRef idx="0">
                            <a:srgbClr val="000000"/>
                          </a:lnRef>
                          <a:fillRef idx="1">
                            <a:srgbClr val="EEECE1"/>
                          </a:fillRef>
                          <a:effectRef idx="0">
                            <a:scrgbClr r="0" g="0" b="0"/>
                          </a:effectRef>
                          <a:fontRef idx="none"/>
                        </wps:style>
                        <wps:bodyPr/>
                      </wps:wsp>
                      <wps:wsp>
                        <wps:cNvPr id="1190870" name="Shape 1190870"/>
                        <wps:cNvSpPr/>
                        <wps:spPr>
                          <a:xfrm>
                            <a:off x="774701" y="442183"/>
                            <a:ext cx="0" cy="12316"/>
                          </a:xfrm>
                          <a:custGeom>
                            <a:avLst/>
                            <a:gdLst/>
                            <a:ahLst/>
                            <a:cxnLst/>
                            <a:rect l="0" t="0" r="0" b="0"/>
                            <a:pathLst>
                              <a:path h="12316">
                                <a:moveTo>
                                  <a:pt x="0" y="0"/>
                                </a:moveTo>
                                <a:lnTo>
                                  <a:pt x="0" y="0"/>
                                </a:lnTo>
                                <a:lnTo>
                                  <a:pt x="0" y="12316"/>
                                </a:lnTo>
                                <a:lnTo>
                                  <a:pt x="0" y="12316"/>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39" name="Shape 1247339"/>
                        <wps:cNvSpPr/>
                        <wps:spPr>
                          <a:xfrm>
                            <a:off x="0" y="442183"/>
                            <a:ext cx="774701" cy="12316"/>
                          </a:xfrm>
                          <a:custGeom>
                            <a:avLst/>
                            <a:gdLst/>
                            <a:ahLst/>
                            <a:cxnLst/>
                            <a:rect l="0" t="0" r="0" b="0"/>
                            <a:pathLst>
                              <a:path w="774701" h="12316">
                                <a:moveTo>
                                  <a:pt x="0" y="0"/>
                                </a:moveTo>
                                <a:lnTo>
                                  <a:pt x="774701" y="0"/>
                                </a:lnTo>
                                <a:lnTo>
                                  <a:pt x="774701" y="12316"/>
                                </a:lnTo>
                                <a:lnTo>
                                  <a:pt x="0" y="12316"/>
                                </a:lnTo>
                              </a:path>
                            </a:pathLst>
                          </a:custGeom>
                          <a:ln w="0" cap="flat">
                            <a:miter lim="127000"/>
                          </a:ln>
                        </wps:spPr>
                        <wps:style>
                          <a:lnRef idx="0">
                            <a:srgbClr val="000000"/>
                          </a:lnRef>
                          <a:fillRef idx="1">
                            <a:srgbClr val="777671"/>
                          </a:fillRef>
                          <a:effectRef idx="0">
                            <a:scrgbClr r="0" g="0" b="0"/>
                          </a:effectRef>
                          <a:fontRef idx="none"/>
                        </wps:style>
                        <wps:bodyPr/>
                      </wps:wsp>
                      <wps:wsp>
                        <wps:cNvPr id="1247340" name="Shape 1247340"/>
                        <wps:cNvSpPr/>
                        <wps:spPr>
                          <a:xfrm>
                            <a:off x="0" y="442183"/>
                            <a:ext cx="12316" cy="256279"/>
                          </a:xfrm>
                          <a:custGeom>
                            <a:avLst/>
                            <a:gdLst/>
                            <a:ahLst/>
                            <a:cxnLst/>
                            <a:rect l="0" t="0" r="0" b="0"/>
                            <a:pathLst>
                              <a:path w="12316" h="256279">
                                <a:moveTo>
                                  <a:pt x="0" y="0"/>
                                </a:moveTo>
                                <a:lnTo>
                                  <a:pt x="12316" y="0"/>
                                </a:lnTo>
                                <a:lnTo>
                                  <a:pt x="12316" y="256279"/>
                                </a:lnTo>
                                <a:lnTo>
                                  <a:pt x="0" y="256279"/>
                                </a:lnTo>
                              </a:path>
                            </a:pathLst>
                          </a:custGeom>
                          <a:ln w="0" cap="flat">
                            <a:miter lim="127000"/>
                          </a:ln>
                        </wps:spPr>
                        <wps:style>
                          <a:lnRef idx="0">
                            <a:srgbClr val="000000"/>
                          </a:lnRef>
                          <a:fillRef idx="1">
                            <a:srgbClr val="777671"/>
                          </a:fillRef>
                          <a:effectRef idx="0">
                            <a:scrgbClr r="0" g="0" b="0"/>
                          </a:effectRef>
                          <a:fontRef idx="none"/>
                        </wps:style>
                        <wps:bodyPr/>
                      </wps:wsp>
                      <wps:wsp>
                        <wps:cNvPr id="1247341" name="Shape 1247341"/>
                        <wps:cNvSpPr/>
                        <wps:spPr>
                          <a:xfrm>
                            <a:off x="0" y="686147"/>
                            <a:ext cx="774701" cy="12316"/>
                          </a:xfrm>
                          <a:custGeom>
                            <a:avLst/>
                            <a:gdLst/>
                            <a:ahLst/>
                            <a:cxnLst/>
                            <a:rect l="0" t="0" r="0" b="0"/>
                            <a:pathLst>
                              <a:path w="774701" h="12316">
                                <a:moveTo>
                                  <a:pt x="0" y="0"/>
                                </a:moveTo>
                                <a:lnTo>
                                  <a:pt x="774701" y="0"/>
                                </a:lnTo>
                                <a:lnTo>
                                  <a:pt x="774701" y="12316"/>
                                </a:lnTo>
                                <a:lnTo>
                                  <a:pt x="0" y="12316"/>
                                </a:lnTo>
                              </a:path>
                            </a:pathLst>
                          </a:custGeom>
                          <a:ln w="0" cap="flat">
                            <a:miter lim="127000"/>
                          </a:ln>
                        </wps:spPr>
                        <wps:style>
                          <a:lnRef idx="0">
                            <a:srgbClr val="000000"/>
                          </a:lnRef>
                          <a:fillRef idx="1">
                            <a:srgbClr val="777671"/>
                          </a:fillRef>
                          <a:effectRef idx="0">
                            <a:scrgbClr r="0" g="0" b="0"/>
                          </a:effectRef>
                          <a:fontRef idx="none"/>
                        </wps:style>
                        <wps:bodyPr/>
                      </wps:wsp>
                      <wps:wsp>
                        <wps:cNvPr id="1190871" name="Shape 1190871"/>
                        <wps:cNvSpPr/>
                        <wps:spPr>
                          <a:xfrm>
                            <a:off x="774701" y="686147"/>
                            <a:ext cx="0" cy="12316"/>
                          </a:xfrm>
                          <a:custGeom>
                            <a:avLst/>
                            <a:gdLst/>
                            <a:ahLst/>
                            <a:cxnLst/>
                            <a:rect l="0" t="0" r="0" b="0"/>
                            <a:pathLst>
                              <a:path h="12316">
                                <a:moveTo>
                                  <a:pt x="0" y="0"/>
                                </a:moveTo>
                                <a:lnTo>
                                  <a:pt x="0" y="0"/>
                                </a:lnTo>
                                <a:lnTo>
                                  <a:pt x="0" y="12316"/>
                                </a:lnTo>
                                <a:lnTo>
                                  <a:pt x="0" y="12316"/>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42" name="Shape 1247342"/>
                        <wps:cNvSpPr/>
                        <wps:spPr>
                          <a:xfrm>
                            <a:off x="774701" y="686147"/>
                            <a:ext cx="774701" cy="12316"/>
                          </a:xfrm>
                          <a:custGeom>
                            <a:avLst/>
                            <a:gdLst/>
                            <a:ahLst/>
                            <a:cxnLst/>
                            <a:rect l="0" t="0" r="0" b="0"/>
                            <a:pathLst>
                              <a:path w="774701" h="12316">
                                <a:moveTo>
                                  <a:pt x="0" y="0"/>
                                </a:moveTo>
                                <a:lnTo>
                                  <a:pt x="774701" y="0"/>
                                </a:lnTo>
                                <a:lnTo>
                                  <a:pt x="774701" y="12316"/>
                                </a:lnTo>
                                <a:lnTo>
                                  <a:pt x="0" y="12316"/>
                                </a:lnTo>
                              </a:path>
                            </a:pathLst>
                          </a:custGeom>
                          <a:ln w="0" cap="flat">
                            <a:miter lim="127000"/>
                          </a:ln>
                        </wps:spPr>
                        <wps:style>
                          <a:lnRef idx="0">
                            <a:srgbClr val="000000"/>
                          </a:lnRef>
                          <a:fillRef idx="1">
                            <a:srgbClr val="777671"/>
                          </a:fillRef>
                          <a:effectRef idx="0">
                            <a:scrgbClr r="0" g="0" b="0"/>
                          </a:effectRef>
                          <a:fontRef idx="none"/>
                        </wps:style>
                        <wps:bodyPr/>
                      </wps:wsp>
                      <wps:wsp>
                        <wps:cNvPr id="1247343" name="Shape 1247343"/>
                        <wps:cNvSpPr/>
                        <wps:spPr>
                          <a:xfrm>
                            <a:off x="1537087" y="442183"/>
                            <a:ext cx="12316" cy="256279"/>
                          </a:xfrm>
                          <a:custGeom>
                            <a:avLst/>
                            <a:gdLst/>
                            <a:ahLst/>
                            <a:cxnLst/>
                            <a:rect l="0" t="0" r="0" b="0"/>
                            <a:pathLst>
                              <a:path w="12316" h="256279">
                                <a:moveTo>
                                  <a:pt x="0" y="0"/>
                                </a:moveTo>
                                <a:lnTo>
                                  <a:pt x="12316" y="0"/>
                                </a:lnTo>
                                <a:lnTo>
                                  <a:pt x="12316" y="256279"/>
                                </a:lnTo>
                                <a:lnTo>
                                  <a:pt x="0" y="256279"/>
                                </a:lnTo>
                              </a:path>
                            </a:pathLst>
                          </a:custGeom>
                          <a:ln w="0" cap="flat">
                            <a:miter lim="127000"/>
                          </a:ln>
                        </wps:spPr>
                        <wps:style>
                          <a:lnRef idx="0">
                            <a:srgbClr val="000000"/>
                          </a:lnRef>
                          <a:fillRef idx="1">
                            <a:srgbClr val="777671"/>
                          </a:fillRef>
                          <a:effectRef idx="0">
                            <a:scrgbClr r="0" g="0" b="0"/>
                          </a:effectRef>
                          <a:fontRef idx="none"/>
                        </wps:style>
                        <wps:bodyPr/>
                      </wps:wsp>
                      <wps:wsp>
                        <wps:cNvPr id="1247344" name="Shape 1247344"/>
                        <wps:cNvSpPr/>
                        <wps:spPr>
                          <a:xfrm>
                            <a:off x="774701" y="442183"/>
                            <a:ext cx="774701" cy="12316"/>
                          </a:xfrm>
                          <a:custGeom>
                            <a:avLst/>
                            <a:gdLst/>
                            <a:ahLst/>
                            <a:cxnLst/>
                            <a:rect l="0" t="0" r="0" b="0"/>
                            <a:pathLst>
                              <a:path w="774701" h="12316">
                                <a:moveTo>
                                  <a:pt x="0" y="0"/>
                                </a:moveTo>
                                <a:lnTo>
                                  <a:pt x="774701" y="0"/>
                                </a:lnTo>
                                <a:lnTo>
                                  <a:pt x="774701" y="12316"/>
                                </a:lnTo>
                                <a:lnTo>
                                  <a:pt x="0" y="12316"/>
                                </a:lnTo>
                              </a:path>
                            </a:pathLst>
                          </a:custGeom>
                          <a:ln w="0" cap="flat">
                            <a:miter lim="127000"/>
                          </a:ln>
                        </wps:spPr>
                        <wps:style>
                          <a:lnRef idx="0">
                            <a:srgbClr val="000000"/>
                          </a:lnRef>
                          <a:fillRef idx="1">
                            <a:srgbClr val="777671"/>
                          </a:fillRef>
                          <a:effectRef idx="0">
                            <a:scrgbClr r="0" g="0" b="0"/>
                          </a:effectRef>
                          <a:fontRef idx="none"/>
                        </wps:style>
                        <wps:bodyPr/>
                      </wps:wsp>
                      <wps:wsp>
                        <wps:cNvPr id="1190878" name="Shape 1190878"/>
                        <wps:cNvSpPr/>
                        <wps:spPr>
                          <a:xfrm>
                            <a:off x="774701" y="442183"/>
                            <a:ext cx="0" cy="12316"/>
                          </a:xfrm>
                          <a:custGeom>
                            <a:avLst/>
                            <a:gdLst/>
                            <a:ahLst/>
                            <a:cxnLst/>
                            <a:rect l="0" t="0" r="0" b="0"/>
                            <a:pathLst>
                              <a:path h="12316">
                                <a:moveTo>
                                  <a:pt x="0" y="0"/>
                                </a:moveTo>
                                <a:lnTo>
                                  <a:pt x="0" y="0"/>
                                </a:lnTo>
                                <a:lnTo>
                                  <a:pt x="0" y="12316"/>
                                </a:lnTo>
                                <a:lnTo>
                                  <a:pt x="0" y="12316"/>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190877" name="Shape 1190877"/>
                        <wps:cNvSpPr/>
                        <wps:spPr>
                          <a:xfrm>
                            <a:off x="774701" y="686147"/>
                            <a:ext cx="0" cy="12316"/>
                          </a:xfrm>
                          <a:custGeom>
                            <a:avLst/>
                            <a:gdLst/>
                            <a:ahLst/>
                            <a:cxnLst/>
                            <a:rect l="0" t="0" r="0" b="0"/>
                            <a:pathLst>
                              <a:path h="12316">
                                <a:moveTo>
                                  <a:pt x="0" y="0"/>
                                </a:moveTo>
                                <a:lnTo>
                                  <a:pt x="0" y="0"/>
                                </a:lnTo>
                                <a:lnTo>
                                  <a:pt x="0" y="12316"/>
                                </a:lnTo>
                                <a:lnTo>
                                  <a:pt x="0" y="12316"/>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62" name="Rectangle 15362"/>
                        <wps:cNvSpPr/>
                        <wps:spPr>
                          <a:xfrm>
                            <a:off x="198807" y="524287"/>
                            <a:ext cx="1532350" cy="158889"/>
                          </a:xfrm>
                          <a:prstGeom prst="rect">
                            <a:avLst/>
                          </a:prstGeom>
                          <a:ln>
                            <a:noFill/>
                          </a:ln>
                        </wps:spPr>
                        <wps:txbx>
                          <w:txbxContent>
                            <w:p w:rsidR="00EE6B34" w:rsidRDefault="007B2103">
                              <w:pPr>
                                <w:spacing w:after="0" w:line="276" w:lineRule="auto"/>
                                <w:ind w:left="0" w:right="0"/>
                                <w:jc w:val="left"/>
                              </w:pPr>
                              <w:r>
                                <w:rPr>
                                  <w:sz w:val="18"/>
                                </w:rPr>
                                <w:t>Generate mutaon (Fm)</w:t>
                              </w:r>
                            </w:p>
                          </w:txbxContent>
                        </wps:txbx>
                        <wps:bodyPr horzOverflow="overflow" lIns="0" tIns="0" rIns="0" bIns="0" rtlCol="0">
                          <a:noAutofit/>
                        </wps:bodyPr>
                      </wps:wsp>
                      <wps:wsp>
                        <wps:cNvPr id="15363" name="Rectangle 15363"/>
                        <wps:cNvSpPr/>
                        <wps:spPr>
                          <a:xfrm>
                            <a:off x="1350009" y="524287"/>
                            <a:ext cx="35263" cy="155995"/>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15364" name="Shape 15364"/>
                        <wps:cNvSpPr/>
                        <wps:spPr>
                          <a:xfrm>
                            <a:off x="340142" y="2529361"/>
                            <a:ext cx="879675" cy="250414"/>
                          </a:xfrm>
                          <a:custGeom>
                            <a:avLst/>
                            <a:gdLst/>
                            <a:ahLst/>
                            <a:cxnLst/>
                            <a:rect l="0" t="0" r="0" b="0"/>
                            <a:pathLst>
                              <a:path w="879675" h="250414">
                                <a:moveTo>
                                  <a:pt x="141334" y="0"/>
                                </a:moveTo>
                                <a:lnTo>
                                  <a:pt x="738341" y="0"/>
                                </a:lnTo>
                                <a:cubicBezTo>
                                  <a:pt x="816339" y="0"/>
                                  <a:pt x="879675" y="55712"/>
                                  <a:pt x="879675" y="124913"/>
                                </a:cubicBezTo>
                                <a:cubicBezTo>
                                  <a:pt x="879675" y="194115"/>
                                  <a:pt x="816339" y="250414"/>
                                  <a:pt x="738341" y="250414"/>
                                </a:cubicBezTo>
                                <a:lnTo>
                                  <a:pt x="141334" y="250414"/>
                                </a:lnTo>
                                <a:cubicBezTo>
                                  <a:pt x="63336" y="250414"/>
                                  <a:pt x="0" y="194115"/>
                                  <a:pt x="0" y="124913"/>
                                </a:cubicBezTo>
                                <a:cubicBezTo>
                                  <a:pt x="0" y="55712"/>
                                  <a:pt x="63336" y="0"/>
                                  <a:pt x="141334" y="0"/>
                                </a:cubicBezTo>
                                <a:close/>
                              </a:path>
                            </a:pathLst>
                          </a:custGeom>
                          <a:ln w="0" cap="flat">
                            <a:miter lim="127000"/>
                          </a:ln>
                        </wps:spPr>
                        <wps:style>
                          <a:lnRef idx="0">
                            <a:srgbClr val="000000"/>
                          </a:lnRef>
                          <a:fillRef idx="1">
                            <a:srgbClr val="EEECE1"/>
                          </a:fillRef>
                          <a:effectRef idx="0">
                            <a:scrgbClr r="0" g="0" b="0"/>
                          </a:effectRef>
                          <a:fontRef idx="none"/>
                        </wps:style>
                        <wps:bodyPr/>
                      </wps:wsp>
                      <wps:wsp>
                        <wps:cNvPr id="15365" name="Shape 15365"/>
                        <wps:cNvSpPr/>
                        <wps:spPr>
                          <a:xfrm>
                            <a:off x="340142" y="2529361"/>
                            <a:ext cx="439838" cy="250121"/>
                          </a:xfrm>
                          <a:custGeom>
                            <a:avLst/>
                            <a:gdLst/>
                            <a:ahLst/>
                            <a:cxnLst/>
                            <a:rect l="0" t="0" r="0" b="0"/>
                            <a:pathLst>
                              <a:path w="439838" h="250121">
                                <a:moveTo>
                                  <a:pt x="132538" y="0"/>
                                </a:moveTo>
                                <a:lnTo>
                                  <a:pt x="439838" y="0"/>
                                </a:lnTo>
                                <a:lnTo>
                                  <a:pt x="439838" y="12315"/>
                                </a:lnTo>
                                <a:lnTo>
                                  <a:pt x="131365" y="12315"/>
                                </a:lnTo>
                                <a:lnTo>
                                  <a:pt x="124914" y="12902"/>
                                </a:lnTo>
                                <a:lnTo>
                                  <a:pt x="120222" y="13488"/>
                                </a:lnTo>
                                <a:lnTo>
                                  <a:pt x="113185" y="14661"/>
                                </a:lnTo>
                                <a:lnTo>
                                  <a:pt x="110253" y="15247"/>
                                </a:lnTo>
                                <a:lnTo>
                                  <a:pt x="103215" y="17007"/>
                                </a:lnTo>
                                <a:lnTo>
                                  <a:pt x="101456" y="17594"/>
                                </a:lnTo>
                                <a:lnTo>
                                  <a:pt x="99110" y="18180"/>
                                </a:lnTo>
                                <a:lnTo>
                                  <a:pt x="90313" y="21112"/>
                                </a:lnTo>
                                <a:lnTo>
                                  <a:pt x="89140" y="21699"/>
                                </a:lnTo>
                                <a:lnTo>
                                  <a:pt x="87381" y="22285"/>
                                </a:lnTo>
                                <a:lnTo>
                                  <a:pt x="85035" y="23457"/>
                                </a:lnTo>
                                <a:lnTo>
                                  <a:pt x="83276" y="24044"/>
                                </a:lnTo>
                                <a:lnTo>
                                  <a:pt x="71547" y="29909"/>
                                </a:lnTo>
                                <a:lnTo>
                                  <a:pt x="70960" y="30495"/>
                                </a:lnTo>
                                <a:lnTo>
                                  <a:pt x="68615" y="31668"/>
                                </a:lnTo>
                                <a:lnTo>
                                  <a:pt x="68028" y="32255"/>
                                </a:lnTo>
                                <a:lnTo>
                                  <a:pt x="65682" y="33427"/>
                                </a:lnTo>
                                <a:lnTo>
                                  <a:pt x="65096" y="34014"/>
                                </a:lnTo>
                                <a:lnTo>
                                  <a:pt x="63923" y="34600"/>
                                </a:lnTo>
                                <a:lnTo>
                                  <a:pt x="63336" y="35187"/>
                                </a:lnTo>
                                <a:lnTo>
                                  <a:pt x="62164" y="35773"/>
                                </a:lnTo>
                                <a:lnTo>
                                  <a:pt x="61577" y="36360"/>
                                </a:lnTo>
                                <a:lnTo>
                                  <a:pt x="60404" y="36946"/>
                                </a:lnTo>
                                <a:lnTo>
                                  <a:pt x="59817" y="37533"/>
                                </a:lnTo>
                                <a:lnTo>
                                  <a:pt x="58645" y="38119"/>
                                </a:lnTo>
                                <a:lnTo>
                                  <a:pt x="57472" y="39292"/>
                                </a:lnTo>
                                <a:lnTo>
                                  <a:pt x="56299" y="39878"/>
                                </a:lnTo>
                                <a:lnTo>
                                  <a:pt x="54540" y="41638"/>
                                </a:lnTo>
                                <a:lnTo>
                                  <a:pt x="53367" y="42224"/>
                                </a:lnTo>
                                <a:lnTo>
                                  <a:pt x="51021" y="44570"/>
                                </a:lnTo>
                                <a:lnTo>
                                  <a:pt x="49848" y="45156"/>
                                </a:lnTo>
                                <a:lnTo>
                                  <a:pt x="38706" y="56299"/>
                                </a:lnTo>
                                <a:lnTo>
                                  <a:pt x="38119" y="57472"/>
                                </a:lnTo>
                                <a:lnTo>
                                  <a:pt x="35773" y="59817"/>
                                </a:lnTo>
                                <a:lnTo>
                                  <a:pt x="35187" y="60991"/>
                                </a:lnTo>
                                <a:lnTo>
                                  <a:pt x="33427" y="62750"/>
                                </a:lnTo>
                                <a:lnTo>
                                  <a:pt x="32841" y="63922"/>
                                </a:lnTo>
                                <a:lnTo>
                                  <a:pt x="31668" y="65096"/>
                                </a:lnTo>
                                <a:lnTo>
                                  <a:pt x="31082" y="66269"/>
                                </a:lnTo>
                                <a:lnTo>
                                  <a:pt x="30495" y="66855"/>
                                </a:lnTo>
                                <a:lnTo>
                                  <a:pt x="29909" y="68028"/>
                                </a:lnTo>
                                <a:lnTo>
                                  <a:pt x="29323" y="68614"/>
                                </a:lnTo>
                                <a:lnTo>
                                  <a:pt x="28736" y="69787"/>
                                </a:lnTo>
                                <a:lnTo>
                                  <a:pt x="28149" y="70374"/>
                                </a:lnTo>
                                <a:lnTo>
                                  <a:pt x="26977" y="72720"/>
                                </a:lnTo>
                                <a:lnTo>
                                  <a:pt x="26390" y="73306"/>
                                </a:lnTo>
                                <a:lnTo>
                                  <a:pt x="25217" y="75652"/>
                                </a:lnTo>
                                <a:lnTo>
                                  <a:pt x="24631" y="76238"/>
                                </a:lnTo>
                                <a:lnTo>
                                  <a:pt x="21699" y="82103"/>
                                </a:lnTo>
                                <a:lnTo>
                                  <a:pt x="21112" y="83862"/>
                                </a:lnTo>
                                <a:lnTo>
                                  <a:pt x="19939" y="86208"/>
                                </a:lnTo>
                                <a:lnTo>
                                  <a:pt x="19353" y="87968"/>
                                </a:lnTo>
                                <a:lnTo>
                                  <a:pt x="18766" y="89140"/>
                                </a:lnTo>
                                <a:lnTo>
                                  <a:pt x="15834" y="97937"/>
                                </a:lnTo>
                                <a:lnTo>
                                  <a:pt x="14075" y="104974"/>
                                </a:lnTo>
                                <a:lnTo>
                                  <a:pt x="13488" y="107907"/>
                                </a:lnTo>
                                <a:lnTo>
                                  <a:pt x="12902" y="112012"/>
                                </a:lnTo>
                                <a:lnTo>
                                  <a:pt x="12315" y="117877"/>
                                </a:lnTo>
                                <a:lnTo>
                                  <a:pt x="12315" y="132538"/>
                                </a:lnTo>
                                <a:lnTo>
                                  <a:pt x="12902" y="132538"/>
                                </a:lnTo>
                                <a:lnTo>
                                  <a:pt x="12902" y="137816"/>
                                </a:lnTo>
                                <a:lnTo>
                                  <a:pt x="13488" y="137816"/>
                                </a:lnTo>
                                <a:lnTo>
                                  <a:pt x="13488" y="141921"/>
                                </a:lnTo>
                                <a:lnTo>
                                  <a:pt x="14075" y="141921"/>
                                </a:lnTo>
                                <a:lnTo>
                                  <a:pt x="14075" y="144853"/>
                                </a:lnTo>
                                <a:lnTo>
                                  <a:pt x="14661" y="144853"/>
                                </a:lnTo>
                                <a:lnTo>
                                  <a:pt x="14661" y="147786"/>
                                </a:lnTo>
                                <a:lnTo>
                                  <a:pt x="15248" y="147786"/>
                                </a:lnTo>
                                <a:lnTo>
                                  <a:pt x="15248" y="150131"/>
                                </a:lnTo>
                                <a:lnTo>
                                  <a:pt x="15834" y="150131"/>
                                </a:lnTo>
                                <a:lnTo>
                                  <a:pt x="15834" y="152477"/>
                                </a:lnTo>
                                <a:lnTo>
                                  <a:pt x="16420" y="152477"/>
                                </a:lnTo>
                                <a:lnTo>
                                  <a:pt x="16420" y="154236"/>
                                </a:lnTo>
                                <a:lnTo>
                                  <a:pt x="17007" y="154236"/>
                                </a:lnTo>
                                <a:lnTo>
                                  <a:pt x="17007" y="155995"/>
                                </a:lnTo>
                                <a:lnTo>
                                  <a:pt x="17593" y="155995"/>
                                </a:lnTo>
                                <a:lnTo>
                                  <a:pt x="17593" y="157755"/>
                                </a:lnTo>
                                <a:lnTo>
                                  <a:pt x="18180" y="157755"/>
                                </a:lnTo>
                                <a:lnTo>
                                  <a:pt x="18180" y="159514"/>
                                </a:lnTo>
                                <a:lnTo>
                                  <a:pt x="18766" y="159514"/>
                                </a:lnTo>
                                <a:lnTo>
                                  <a:pt x="18766" y="161274"/>
                                </a:lnTo>
                                <a:lnTo>
                                  <a:pt x="19353" y="161274"/>
                                </a:lnTo>
                                <a:lnTo>
                                  <a:pt x="19353" y="162447"/>
                                </a:lnTo>
                                <a:lnTo>
                                  <a:pt x="19939" y="162447"/>
                                </a:lnTo>
                                <a:lnTo>
                                  <a:pt x="19939" y="164205"/>
                                </a:lnTo>
                                <a:lnTo>
                                  <a:pt x="20525" y="164205"/>
                                </a:lnTo>
                                <a:lnTo>
                                  <a:pt x="20525" y="165379"/>
                                </a:lnTo>
                                <a:lnTo>
                                  <a:pt x="21112" y="165379"/>
                                </a:lnTo>
                                <a:lnTo>
                                  <a:pt x="21112" y="166552"/>
                                </a:lnTo>
                                <a:lnTo>
                                  <a:pt x="21699" y="166552"/>
                                </a:lnTo>
                                <a:lnTo>
                                  <a:pt x="21699" y="167725"/>
                                </a:lnTo>
                                <a:lnTo>
                                  <a:pt x="22285" y="167725"/>
                                </a:lnTo>
                                <a:lnTo>
                                  <a:pt x="22285" y="168897"/>
                                </a:lnTo>
                                <a:lnTo>
                                  <a:pt x="22871" y="168897"/>
                                </a:lnTo>
                                <a:lnTo>
                                  <a:pt x="22871" y="170070"/>
                                </a:lnTo>
                                <a:lnTo>
                                  <a:pt x="23458" y="170070"/>
                                </a:lnTo>
                                <a:lnTo>
                                  <a:pt x="23458" y="171243"/>
                                </a:lnTo>
                                <a:lnTo>
                                  <a:pt x="24044" y="171243"/>
                                </a:lnTo>
                                <a:lnTo>
                                  <a:pt x="24044" y="172416"/>
                                </a:lnTo>
                                <a:lnTo>
                                  <a:pt x="24631" y="172416"/>
                                </a:lnTo>
                                <a:lnTo>
                                  <a:pt x="24631" y="173589"/>
                                </a:lnTo>
                                <a:lnTo>
                                  <a:pt x="25217" y="173589"/>
                                </a:lnTo>
                                <a:lnTo>
                                  <a:pt x="25217" y="174762"/>
                                </a:lnTo>
                                <a:lnTo>
                                  <a:pt x="25804" y="174762"/>
                                </a:lnTo>
                                <a:lnTo>
                                  <a:pt x="25804" y="175935"/>
                                </a:lnTo>
                                <a:lnTo>
                                  <a:pt x="26390" y="175935"/>
                                </a:lnTo>
                                <a:lnTo>
                                  <a:pt x="26977" y="176521"/>
                                </a:lnTo>
                                <a:lnTo>
                                  <a:pt x="26977" y="177694"/>
                                </a:lnTo>
                                <a:lnTo>
                                  <a:pt x="27563" y="177694"/>
                                </a:lnTo>
                                <a:lnTo>
                                  <a:pt x="27563" y="178867"/>
                                </a:lnTo>
                                <a:lnTo>
                                  <a:pt x="28149" y="178867"/>
                                </a:lnTo>
                                <a:lnTo>
                                  <a:pt x="28736" y="179453"/>
                                </a:lnTo>
                                <a:lnTo>
                                  <a:pt x="28736" y="180626"/>
                                </a:lnTo>
                                <a:lnTo>
                                  <a:pt x="29323" y="180626"/>
                                </a:lnTo>
                                <a:lnTo>
                                  <a:pt x="29909" y="181213"/>
                                </a:lnTo>
                                <a:lnTo>
                                  <a:pt x="29909" y="182386"/>
                                </a:lnTo>
                                <a:lnTo>
                                  <a:pt x="30495" y="182386"/>
                                </a:lnTo>
                                <a:lnTo>
                                  <a:pt x="30495" y="183559"/>
                                </a:lnTo>
                                <a:lnTo>
                                  <a:pt x="31082" y="183559"/>
                                </a:lnTo>
                                <a:lnTo>
                                  <a:pt x="32254" y="184731"/>
                                </a:lnTo>
                                <a:lnTo>
                                  <a:pt x="32254" y="185904"/>
                                </a:lnTo>
                                <a:lnTo>
                                  <a:pt x="32841" y="185904"/>
                                </a:lnTo>
                                <a:lnTo>
                                  <a:pt x="34014" y="187078"/>
                                </a:lnTo>
                                <a:lnTo>
                                  <a:pt x="34014" y="188251"/>
                                </a:lnTo>
                                <a:lnTo>
                                  <a:pt x="34601" y="188251"/>
                                </a:lnTo>
                                <a:lnTo>
                                  <a:pt x="36360" y="190009"/>
                                </a:lnTo>
                                <a:lnTo>
                                  <a:pt x="36360" y="191183"/>
                                </a:lnTo>
                                <a:lnTo>
                                  <a:pt x="36946" y="191183"/>
                                </a:lnTo>
                                <a:lnTo>
                                  <a:pt x="39292" y="193529"/>
                                </a:lnTo>
                                <a:lnTo>
                                  <a:pt x="39292" y="194701"/>
                                </a:lnTo>
                                <a:lnTo>
                                  <a:pt x="39879" y="194701"/>
                                </a:lnTo>
                                <a:lnTo>
                                  <a:pt x="48675" y="203498"/>
                                </a:lnTo>
                                <a:lnTo>
                                  <a:pt x="49848" y="204084"/>
                                </a:lnTo>
                                <a:lnTo>
                                  <a:pt x="52781" y="207017"/>
                                </a:lnTo>
                                <a:lnTo>
                                  <a:pt x="53953" y="207603"/>
                                </a:lnTo>
                                <a:lnTo>
                                  <a:pt x="55712" y="209362"/>
                                </a:lnTo>
                                <a:lnTo>
                                  <a:pt x="56886" y="209949"/>
                                </a:lnTo>
                                <a:lnTo>
                                  <a:pt x="58058" y="211122"/>
                                </a:lnTo>
                                <a:lnTo>
                                  <a:pt x="59231" y="211708"/>
                                </a:lnTo>
                                <a:lnTo>
                                  <a:pt x="59817" y="212295"/>
                                </a:lnTo>
                                <a:lnTo>
                                  <a:pt x="60991" y="212881"/>
                                </a:lnTo>
                                <a:lnTo>
                                  <a:pt x="62164" y="214054"/>
                                </a:lnTo>
                                <a:lnTo>
                                  <a:pt x="63336" y="214640"/>
                                </a:lnTo>
                                <a:lnTo>
                                  <a:pt x="63923" y="215227"/>
                                </a:lnTo>
                                <a:lnTo>
                                  <a:pt x="66269" y="216400"/>
                                </a:lnTo>
                                <a:lnTo>
                                  <a:pt x="66855" y="216986"/>
                                </a:lnTo>
                                <a:lnTo>
                                  <a:pt x="68028" y="217573"/>
                                </a:lnTo>
                                <a:lnTo>
                                  <a:pt x="68615" y="218160"/>
                                </a:lnTo>
                                <a:lnTo>
                                  <a:pt x="72133" y="219918"/>
                                </a:lnTo>
                                <a:lnTo>
                                  <a:pt x="72720" y="220505"/>
                                </a:lnTo>
                                <a:lnTo>
                                  <a:pt x="80930" y="224610"/>
                                </a:lnTo>
                                <a:lnTo>
                                  <a:pt x="82690" y="225196"/>
                                </a:lnTo>
                                <a:lnTo>
                                  <a:pt x="86208" y="226956"/>
                                </a:lnTo>
                                <a:lnTo>
                                  <a:pt x="87968" y="227543"/>
                                </a:lnTo>
                                <a:lnTo>
                                  <a:pt x="89140" y="228129"/>
                                </a:lnTo>
                                <a:lnTo>
                                  <a:pt x="101456" y="232234"/>
                                </a:lnTo>
                                <a:lnTo>
                                  <a:pt x="110839" y="234579"/>
                                </a:lnTo>
                                <a:lnTo>
                                  <a:pt x="113771" y="235166"/>
                                </a:lnTo>
                                <a:lnTo>
                                  <a:pt x="120809" y="236339"/>
                                </a:lnTo>
                                <a:lnTo>
                                  <a:pt x="126087" y="236926"/>
                                </a:lnTo>
                                <a:lnTo>
                                  <a:pt x="133124" y="237512"/>
                                </a:lnTo>
                                <a:lnTo>
                                  <a:pt x="439838" y="237806"/>
                                </a:lnTo>
                                <a:lnTo>
                                  <a:pt x="439838" y="250121"/>
                                </a:lnTo>
                                <a:lnTo>
                                  <a:pt x="134297" y="249827"/>
                                </a:lnTo>
                                <a:lnTo>
                                  <a:pt x="126673" y="249241"/>
                                </a:lnTo>
                                <a:lnTo>
                                  <a:pt x="120809" y="248655"/>
                                </a:lnTo>
                                <a:lnTo>
                                  <a:pt x="117290" y="248069"/>
                                </a:lnTo>
                                <a:lnTo>
                                  <a:pt x="113185" y="247482"/>
                                </a:lnTo>
                                <a:lnTo>
                                  <a:pt x="107320" y="246309"/>
                                </a:lnTo>
                                <a:lnTo>
                                  <a:pt x="97937" y="243963"/>
                                </a:lnTo>
                                <a:lnTo>
                                  <a:pt x="85622" y="239858"/>
                                </a:lnTo>
                                <a:lnTo>
                                  <a:pt x="84449" y="239271"/>
                                </a:lnTo>
                                <a:lnTo>
                                  <a:pt x="82690" y="238685"/>
                                </a:lnTo>
                                <a:lnTo>
                                  <a:pt x="81516" y="238099"/>
                                </a:lnTo>
                                <a:lnTo>
                                  <a:pt x="79757" y="237512"/>
                                </a:lnTo>
                                <a:lnTo>
                                  <a:pt x="64510" y="229888"/>
                                </a:lnTo>
                                <a:lnTo>
                                  <a:pt x="63923" y="229302"/>
                                </a:lnTo>
                                <a:lnTo>
                                  <a:pt x="61577" y="228129"/>
                                </a:lnTo>
                                <a:lnTo>
                                  <a:pt x="60991" y="227543"/>
                                </a:lnTo>
                                <a:lnTo>
                                  <a:pt x="59817" y="226956"/>
                                </a:lnTo>
                                <a:lnTo>
                                  <a:pt x="59231" y="226370"/>
                                </a:lnTo>
                                <a:lnTo>
                                  <a:pt x="56886" y="225196"/>
                                </a:lnTo>
                                <a:lnTo>
                                  <a:pt x="56299" y="224610"/>
                                </a:lnTo>
                                <a:lnTo>
                                  <a:pt x="55126" y="224024"/>
                                </a:lnTo>
                                <a:lnTo>
                                  <a:pt x="53953" y="222851"/>
                                </a:lnTo>
                                <a:lnTo>
                                  <a:pt x="52781" y="222265"/>
                                </a:lnTo>
                                <a:lnTo>
                                  <a:pt x="52194" y="221678"/>
                                </a:lnTo>
                                <a:lnTo>
                                  <a:pt x="51021" y="221091"/>
                                </a:lnTo>
                                <a:lnTo>
                                  <a:pt x="49848" y="219918"/>
                                </a:lnTo>
                                <a:lnTo>
                                  <a:pt x="48675" y="219332"/>
                                </a:lnTo>
                                <a:lnTo>
                                  <a:pt x="47503" y="218160"/>
                                </a:lnTo>
                                <a:lnTo>
                                  <a:pt x="46329" y="217573"/>
                                </a:lnTo>
                                <a:lnTo>
                                  <a:pt x="43397" y="214640"/>
                                </a:lnTo>
                                <a:lnTo>
                                  <a:pt x="42224" y="214054"/>
                                </a:lnTo>
                                <a:lnTo>
                                  <a:pt x="29323" y="201152"/>
                                </a:lnTo>
                                <a:lnTo>
                                  <a:pt x="28736" y="201152"/>
                                </a:lnTo>
                                <a:lnTo>
                                  <a:pt x="28736" y="199979"/>
                                </a:lnTo>
                                <a:lnTo>
                                  <a:pt x="26390" y="197634"/>
                                </a:lnTo>
                                <a:lnTo>
                                  <a:pt x="25804" y="197634"/>
                                </a:lnTo>
                                <a:lnTo>
                                  <a:pt x="25804" y="196461"/>
                                </a:lnTo>
                                <a:lnTo>
                                  <a:pt x="24631" y="195287"/>
                                </a:lnTo>
                                <a:lnTo>
                                  <a:pt x="24044" y="195287"/>
                                </a:lnTo>
                                <a:lnTo>
                                  <a:pt x="24044" y="194115"/>
                                </a:lnTo>
                                <a:lnTo>
                                  <a:pt x="22871" y="192942"/>
                                </a:lnTo>
                                <a:lnTo>
                                  <a:pt x="22285" y="192942"/>
                                </a:lnTo>
                                <a:lnTo>
                                  <a:pt x="22285" y="191769"/>
                                </a:lnTo>
                                <a:lnTo>
                                  <a:pt x="21112" y="190596"/>
                                </a:lnTo>
                                <a:lnTo>
                                  <a:pt x="20525" y="190596"/>
                                </a:lnTo>
                                <a:lnTo>
                                  <a:pt x="20525" y="189423"/>
                                </a:lnTo>
                                <a:lnTo>
                                  <a:pt x="19939" y="188837"/>
                                </a:lnTo>
                                <a:lnTo>
                                  <a:pt x="19353" y="188837"/>
                                </a:lnTo>
                                <a:lnTo>
                                  <a:pt x="19353" y="187664"/>
                                </a:lnTo>
                                <a:lnTo>
                                  <a:pt x="18766" y="187664"/>
                                </a:lnTo>
                                <a:lnTo>
                                  <a:pt x="18766" y="186491"/>
                                </a:lnTo>
                                <a:lnTo>
                                  <a:pt x="18180" y="185904"/>
                                </a:lnTo>
                                <a:lnTo>
                                  <a:pt x="17593" y="185904"/>
                                </a:lnTo>
                                <a:lnTo>
                                  <a:pt x="17593" y="184731"/>
                                </a:lnTo>
                                <a:lnTo>
                                  <a:pt x="17007" y="184145"/>
                                </a:lnTo>
                                <a:lnTo>
                                  <a:pt x="16420" y="184145"/>
                                </a:lnTo>
                                <a:lnTo>
                                  <a:pt x="16420" y="182973"/>
                                </a:lnTo>
                                <a:lnTo>
                                  <a:pt x="15834" y="182973"/>
                                </a:lnTo>
                                <a:lnTo>
                                  <a:pt x="15834" y="181799"/>
                                </a:lnTo>
                                <a:lnTo>
                                  <a:pt x="15248" y="181799"/>
                                </a:lnTo>
                                <a:lnTo>
                                  <a:pt x="15248" y="180626"/>
                                </a:lnTo>
                                <a:lnTo>
                                  <a:pt x="14661" y="180040"/>
                                </a:lnTo>
                                <a:lnTo>
                                  <a:pt x="14075" y="180040"/>
                                </a:lnTo>
                                <a:lnTo>
                                  <a:pt x="14075" y="178867"/>
                                </a:lnTo>
                                <a:lnTo>
                                  <a:pt x="13488" y="178867"/>
                                </a:lnTo>
                                <a:lnTo>
                                  <a:pt x="13488" y="177694"/>
                                </a:lnTo>
                                <a:lnTo>
                                  <a:pt x="12902" y="177694"/>
                                </a:lnTo>
                                <a:lnTo>
                                  <a:pt x="12902" y="176521"/>
                                </a:lnTo>
                                <a:lnTo>
                                  <a:pt x="12315" y="176521"/>
                                </a:lnTo>
                                <a:lnTo>
                                  <a:pt x="12315" y="175348"/>
                                </a:lnTo>
                                <a:lnTo>
                                  <a:pt x="11729" y="175348"/>
                                </a:lnTo>
                                <a:lnTo>
                                  <a:pt x="11729" y="174175"/>
                                </a:lnTo>
                                <a:lnTo>
                                  <a:pt x="11142" y="174175"/>
                                </a:lnTo>
                                <a:lnTo>
                                  <a:pt x="11142" y="173003"/>
                                </a:lnTo>
                                <a:lnTo>
                                  <a:pt x="10556" y="173003"/>
                                </a:lnTo>
                                <a:lnTo>
                                  <a:pt x="10556" y="171830"/>
                                </a:lnTo>
                                <a:lnTo>
                                  <a:pt x="9970" y="171830"/>
                                </a:lnTo>
                                <a:lnTo>
                                  <a:pt x="9970" y="170657"/>
                                </a:lnTo>
                                <a:lnTo>
                                  <a:pt x="9383" y="170657"/>
                                </a:lnTo>
                                <a:lnTo>
                                  <a:pt x="9383" y="168897"/>
                                </a:lnTo>
                                <a:lnTo>
                                  <a:pt x="8797" y="168897"/>
                                </a:lnTo>
                                <a:lnTo>
                                  <a:pt x="8797" y="167725"/>
                                </a:lnTo>
                                <a:lnTo>
                                  <a:pt x="8210" y="167725"/>
                                </a:lnTo>
                                <a:lnTo>
                                  <a:pt x="8210" y="165965"/>
                                </a:lnTo>
                                <a:lnTo>
                                  <a:pt x="7624" y="165965"/>
                                </a:lnTo>
                                <a:lnTo>
                                  <a:pt x="7624" y="164793"/>
                                </a:lnTo>
                                <a:lnTo>
                                  <a:pt x="7037" y="164793"/>
                                </a:lnTo>
                                <a:lnTo>
                                  <a:pt x="7037" y="163033"/>
                                </a:lnTo>
                                <a:lnTo>
                                  <a:pt x="6451" y="163033"/>
                                </a:lnTo>
                                <a:lnTo>
                                  <a:pt x="6451" y="161274"/>
                                </a:lnTo>
                                <a:lnTo>
                                  <a:pt x="5864" y="161274"/>
                                </a:lnTo>
                                <a:lnTo>
                                  <a:pt x="5864" y="159514"/>
                                </a:lnTo>
                                <a:lnTo>
                                  <a:pt x="5278" y="159514"/>
                                </a:lnTo>
                                <a:lnTo>
                                  <a:pt x="5278" y="157755"/>
                                </a:lnTo>
                                <a:lnTo>
                                  <a:pt x="4692" y="157755"/>
                                </a:lnTo>
                                <a:lnTo>
                                  <a:pt x="4692" y="155995"/>
                                </a:lnTo>
                                <a:lnTo>
                                  <a:pt x="4105" y="155995"/>
                                </a:lnTo>
                                <a:lnTo>
                                  <a:pt x="4105" y="153650"/>
                                </a:lnTo>
                                <a:lnTo>
                                  <a:pt x="3519" y="153650"/>
                                </a:lnTo>
                                <a:lnTo>
                                  <a:pt x="3519" y="151304"/>
                                </a:lnTo>
                                <a:lnTo>
                                  <a:pt x="2932" y="151304"/>
                                </a:lnTo>
                                <a:lnTo>
                                  <a:pt x="2932" y="148958"/>
                                </a:lnTo>
                                <a:lnTo>
                                  <a:pt x="2346" y="148958"/>
                                </a:lnTo>
                                <a:lnTo>
                                  <a:pt x="2346" y="146026"/>
                                </a:lnTo>
                                <a:lnTo>
                                  <a:pt x="1759" y="146026"/>
                                </a:lnTo>
                                <a:lnTo>
                                  <a:pt x="1759" y="142507"/>
                                </a:lnTo>
                                <a:lnTo>
                                  <a:pt x="1172" y="142507"/>
                                </a:lnTo>
                                <a:lnTo>
                                  <a:pt x="1172" y="138402"/>
                                </a:lnTo>
                                <a:lnTo>
                                  <a:pt x="586" y="138402"/>
                                </a:lnTo>
                                <a:lnTo>
                                  <a:pt x="586" y="131365"/>
                                </a:lnTo>
                                <a:lnTo>
                                  <a:pt x="0" y="131365"/>
                                </a:lnTo>
                                <a:lnTo>
                                  <a:pt x="0" y="118463"/>
                                </a:lnTo>
                                <a:lnTo>
                                  <a:pt x="586" y="112012"/>
                                </a:lnTo>
                                <a:lnTo>
                                  <a:pt x="1172" y="107907"/>
                                </a:lnTo>
                                <a:lnTo>
                                  <a:pt x="1759" y="104388"/>
                                </a:lnTo>
                                <a:lnTo>
                                  <a:pt x="2346" y="101456"/>
                                </a:lnTo>
                                <a:lnTo>
                                  <a:pt x="4105" y="94418"/>
                                </a:lnTo>
                                <a:lnTo>
                                  <a:pt x="7624" y="83862"/>
                                </a:lnTo>
                                <a:lnTo>
                                  <a:pt x="8210" y="82690"/>
                                </a:lnTo>
                                <a:lnTo>
                                  <a:pt x="8797" y="80930"/>
                                </a:lnTo>
                                <a:lnTo>
                                  <a:pt x="14661" y="69201"/>
                                </a:lnTo>
                                <a:lnTo>
                                  <a:pt x="15248" y="68614"/>
                                </a:lnTo>
                                <a:lnTo>
                                  <a:pt x="17007" y="65096"/>
                                </a:lnTo>
                                <a:lnTo>
                                  <a:pt x="17593" y="64509"/>
                                </a:lnTo>
                                <a:lnTo>
                                  <a:pt x="18180" y="63336"/>
                                </a:lnTo>
                                <a:lnTo>
                                  <a:pt x="18766" y="62750"/>
                                </a:lnTo>
                                <a:lnTo>
                                  <a:pt x="19353" y="61577"/>
                                </a:lnTo>
                                <a:lnTo>
                                  <a:pt x="19939" y="60991"/>
                                </a:lnTo>
                                <a:lnTo>
                                  <a:pt x="20525" y="59817"/>
                                </a:lnTo>
                                <a:lnTo>
                                  <a:pt x="21112" y="59231"/>
                                </a:lnTo>
                                <a:lnTo>
                                  <a:pt x="21699" y="58058"/>
                                </a:lnTo>
                                <a:lnTo>
                                  <a:pt x="22871" y="56886"/>
                                </a:lnTo>
                                <a:lnTo>
                                  <a:pt x="23458" y="55712"/>
                                </a:lnTo>
                                <a:lnTo>
                                  <a:pt x="24631" y="54539"/>
                                </a:lnTo>
                                <a:lnTo>
                                  <a:pt x="25217" y="53367"/>
                                </a:lnTo>
                                <a:lnTo>
                                  <a:pt x="26977" y="51607"/>
                                </a:lnTo>
                                <a:lnTo>
                                  <a:pt x="27563" y="50434"/>
                                </a:lnTo>
                                <a:lnTo>
                                  <a:pt x="31668" y="46329"/>
                                </a:lnTo>
                                <a:lnTo>
                                  <a:pt x="32254" y="45156"/>
                                </a:lnTo>
                                <a:lnTo>
                                  <a:pt x="38119" y="39292"/>
                                </a:lnTo>
                                <a:lnTo>
                                  <a:pt x="39292" y="38705"/>
                                </a:lnTo>
                                <a:lnTo>
                                  <a:pt x="43397" y="34600"/>
                                </a:lnTo>
                                <a:lnTo>
                                  <a:pt x="44570" y="34014"/>
                                </a:lnTo>
                                <a:lnTo>
                                  <a:pt x="46915" y="31668"/>
                                </a:lnTo>
                                <a:lnTo>
                                  <a:pt x="48089" y="31082"/>
                                </a:lnTo>
                                <a:lnTo>
                                  <a:pt x="49262" y="29909"/>
                                </a:lnTo>
                                <a:lnTo>
                                  <a:pt x="50435" y="29322"/>
                                </a:lnTo>
                                <a:lnTo>
                                  <a:pt x="51607" y="28149"/>
                                </a:lnTo>
                                <a:lnTo>
                                  <a:pt x="52781" y="27563"/>
                                </a:lnTo>
                                <a:lnTo>
                                  <a:pt x="53367" y="26977"/>
                                </a:lnTo>
                                <a:lnTo>
                                  <a:pt x="54540" y="26390"/>
                                </a:lnTo>
                                <a:lnTo>
                                  <a:pt x="55712" y="25217"/>
                                </a:lnTo>
                                <a:lnTo>
                                  <a:pt x="58058" y="24044"/>
                                </a:lnTo>
                                <a:lnTo>
                                  <a:pt x="58645" y="23457"/>
                                </a:lnTo>
                                <a:lnTo>
                                  <a:pt x="59817" y="22871"/>
                                </a:lnTo>
                                <a:lnTo>
                                  <a:pt x="60404" y="22285"/>
                                </a:lnTo>
                                <a:lnTo>
                                  <a:pt x="61577" y="21699"/>
                                </a:lnTo>
                                <a:lnTo>
                                  <a:pt x="62164" y="21112"/>
                                </a:lnTo>
                                <a:lnTo>
                                  <a:pt x="66855" y="18766"/>
                                </a:lnTo>
                                <a:lnTo>
                                  <a:pt x="67442" y="18180"/>
                                </a:lnTo>
                                <a:lnTo>
                                  <a:pt x="76825" y="13488"/>
                                </a:lnTo>
                                <a:lnTo>
                                  <a:pt x="78584" y="12902"/>
                                </a:lnTo>
                                <a:lnTo>
                                  <a:pt x="80930" y="11729"/>
                                </a:lnTo>
                                <a:lnTo>
                                  <a:pt x="82690" y="11142"/>
                                </a:lnTo>
                                <a:lnTo>
                                  <a:pt x="83862" y="10556"/>
                                </a:lnTo>
                                <a:lnTo>
                                  <a:pt x="85622" y="9969"/>
                                </a:lnTo>
                                <a:lnTo>
                                  <a:pt x="86795" y="9383"/>
                                </a:lnTo>
                                <a:lnTo>
                                  <a:pt x="95591" y="6451"/>
                                </a:lnTo>
                                <a:lnTo>
                                  <a:pt x="97937" y="5864"/>
                                </a:lnTo>
                                <a:lnTo>
                                  <a:pt x="99697" y="5278"/>
                                </a:lnTo>
                                <a:lnTo>
                                  <a:pt x="106734" y="3518"/>
                                </a:lnTo>
                                <a:lnTo>
                                  <a:pt x="112599" y="2346"/>
                                </a:lnTo>
                                <a:lnTo>
                                  <a:pt x="119636" y="1173"/>
                                </a:lnTo>
                                <a:lnTo>
                                  <a:pt x="124914" y="586"/>
                                </a:lnTo>
                                <a:lnTo>
                                  <a:pt x="132538"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66" name="Shape 15366"/>
                        <wps:cNvSpPr/>
                        <wps:spPr>
                          <a:xfrm>
                            <a:off x="779980" y="2529361"/>
                            <a:ext cx="439838" cy="250414"/>
                          </a:xfrm>
                          <a:custGeom>
                            <a:avLst/>
                            <a:gdLst/>
                            <a:ahLst/>
                            <a:cxnLst/>
                            <a:rect l="0" t="0" r="0" b="0"/>
                            <a:pathLst>
                              <a:path w="439838" h="250414">
                                <a:moveTo>
                                  <a:pt x="0" y="0"/>
                                </a:moveTo>
                                <a:lnTo>
                                  <a:pt x="307886" y="0"/>
                                </a:lnTo>
                                <a:lnTo>
                                  <a:pt x="314924" y="586"/>
                                </a:lnTo>
                                <a:lnTo>
                                  <a:pt x="320202" y="1173"/>
                                </a:lnTo>
                                <a:lnTo>
                                  <a:pt x="327239" y="2346"/>
                                </a:lnTo>
                                <a:lnTo>
                                  <a:pt x="333104" y="3518"/>
                                </a:lnTo>
                                <a:lnTo>
                                  <a:pt x="342487" y="5864"/>
                                </a:lnTo>
                                <a:lnTo>
                                  <a:pt x="346006" y="7037"/>
                                </a:lnTo>
                                <a:lnTo>
                                  <a:pt x="348352" y="7624"/>
                                </a:lnTo>
                                <a:lnTo>
                                  <a:pt x="349524" y="8210"/>
                                </a:lnTo>
                                <a:lnTo>
                                  <a:pt x="354802" y="9969"/>
                                </a:lnTo>
                                <a:lnTo>
                                  <a:pt x="355975" y="10556"/>
                                </a:lnTo>
                                <a:lnTo>
                                  <a:pt x="357735" y="11142"/>
                                </a:lnTo>
                                <a:lnTo>
                                  <a:pt x="358908" y="11729"/>
                                </a:lnTo>
                                <a:lnTo>
                                  <a:pt x="360667" y="12315"/>
                                </a:lnTo>
                                <a:lnTo>
                                  <a:pt x="374741" y="19352"/>
                                </a:lnTo>
                                <a:lnTo>
                                  <a:pt x="375328" y="19939"/>
                                </a:lnTo>
                                <a:lnTo>
                                  <a:pt x="378847" y="21699"/>
                                </a:lnTo>
                                <a:lnTo>
                                  <a:pt x="379433" y="22285"/>
                                </a:lnTo>
                                <a:lnTo>
                                  <a:pt x="380606" y="22871"/>
                                </a:lnTo>
                                <a:lnTo>
                                  <a:pt x="381193" y="23457"/>
                                </a:lnTo>
                                <a:lnTo>
                                  <a:pt x="383539" y="24630"/>
                                </a:lnTo>
                                <a:lnTo>
                                  <a:pt x="384711" y="25804"/>
                                </a:lnTo>
                                <a:lnTo>
                                  <a:pt x="385884" y="26390"/>
                                </a:lnTo>
                                <a:lnTo>
                                  <a:pt x="386471" y="26977"/>
                                </a:lnTo>
                                <a:lnTo>
                                  <a:pt x="387644" y="27563"/>
                                </a:lnTo>
                                <a:lnTo>
                                  <a:pt x="388230" y="28149"/>
                                </a:lnTo>
                                <a:lnTo>
                                  <a:pt x="389403" y="28735"/>
                                </a:lnTo>
                                <a:lnTo>
                                  <a:pt x="391162" y="30495"/>
                                </a:lnTo>
                                <a:lnTo>
                                  <a:pt x="392335" y="31082"/>
                                </a:lnTo>
                                <a:lnTo>
                                  <a:pt x="393508" y="32255"/>
                                </a:lnTo>
                                <a:lnTo>
                                  <a:pt x="394681" y="32841"/>
                                </a:lnTo>
                                <a:lnTo>
                                  <a:pt x="397613" y="35773"/>
                                </a:lnTo>
                                <a:lnTo>
                                  <a:pt x="398786" y="36360"/>
                                </a:lnTo>
                                <a:lnTo>
                                  <a:pt x="410515" y="48089"/>
                                </a:lnTo>
                                <a:lnTo>
                                  <a:pt x="410515" y="49261"/>
                                </a:lnTo>
                                <a:lnTo>
                                  <a:pt x="411102" y="49261"/>
                                </a:lnTo>
                                <a:lnTo>
                                  <a:pt x="413448" y="51607"/>
                                </a:lnTo>
                                <a:lnTo>
                                  <a:pt x="413448" y="52781"/>
                                </a:lnTo>
                                <a:lnTo>
                                  <a:pt x="414034" y="52781"/>
                                </a:lnTo>
                                <a:lnTo>
                                  <a:pt x="415793" y="54539"/>
                                </a:lnTo>
                                <a:lnTo>
                                  <a:pt x="415793" y="55712"/>
                                </a:lnTo>
                                <a:lnTo>
                                  <a:pt x="416380" y="55712"/>
                                </a:lnTo>
                                <a:lnTo>
                                  <a:pt x="417553" y="56886"/>
                                </a:lnTo>
                                <a:lnTo>
                                  <a:pt x="417553" y="58058"/>
                                </a:lnTo>
                                <a:lnTo>
                                  <a:pt x="418139" y="58058"/>
                                </a:lnTo>
                                <a:lnTo>
                                  <a:pt x="419312" y="59231"/>
                                </a:lnTo>
                                <a:lnTo>
                                  <a:pt x="419312" y="60404"/>
                                </a:lnTo>
                                <a:lnTo>
                                  <a:pt x="419898" y="60404"/>
                                </a:lnTo>
                                <a:lnTo>
                                  <a:pt x="420485" y="60991"/>
                                </a:lnTo>
                                <a:lnTo>
                                  <a:pt x="420485" y="62164"/>
                                </a:lnTo>
                                <a:lnTo>
                                  <a:pt x="421071" y="62164"/>
                                </a:lnTo>
                                <a:lnTo>
                                  <a:pt x="421658" y="62750"/>
                                </a:lnTo>
                                <a:lnTo>
                                  <a:pt x="421658" y="63922"/>
                                </a:lnTo>
                                <a:lnTo>
                                  <a:pt x="422244" y="63922"/>
                                </a:lnTo>
                                <a:lnTo>
                                  <a:pt x="422244" y="65096"/>
                                </a:lnTo>
                                <a:lnTo>
                                  <a:pt x="422831" y="65096"/>
                                </a:lnTo>
                                <a:lnTo>
                                  <a:pt x="423417" y="65682"/>
                                </a:lnTo>
                                <a:lnTo>
                                  <a:pt x="423417" y="66855"/>
                                </a:lnTo>
                                <a:lnTo>
                                  <a:pt x="424004" y="66855"/>
                                </a:lnTo>
                                <a:lnTo>
                                  <a:pt x="424004" y="68028"/>
                                </a:lnTo>
                                <a:lnTo>
                                  <a:pt x="424590" y="68028"/>
                                </a:lnTo>
                                <a:lnTo>
                                  <a:pt x="425176" y="68614"/>
                                </a:lnTo>
                                <a:lnTo>
                                  <a:pt x="425176" y="69787"/>
                                </a:lnTo>
                                <a:lnTo>
                                  <a:pt x="425763" y="69787"/>
                                </a:lnTo>
                                <a:lnTo>
                                  <a:pt x="425763" y="70960"/>
                                </a:lnTo>
                                <a:lnTo>
                                  <a:pt x="426349" y="70960"/>
                                </a:lnTo>
                                <a:lnTo>
                                  <a:pt x="426349" y="72133"/>
                                </a:lnTo>
                                <a:lnTo>
                                  <a:pt x="426936" y="72133"/>
                                </a:lnTo>
                                <a:lnTo>
                                  <a:pt x="426936" y="73306"/>
                                </a:lnTo>
                                <a:lnTo>
                                  <a:pt x="427522" y="73306"/>
                                </a:lnTo>
                                <a:lnTo>
                                  <a:pt x="427522" y="74479"/>
                                </a:lnTo>
                                <a:lnTo>
                                  <a:pt x="428109" y="74479"/>
                                </a:lnTo>
                                <a:lnTo>
                                  <a:pt x="428109" y="75652"/>
                                </a:lnTo>
                                <a:lnTo>
                                  <a:pt x="428695" y="75652"/>
                                </a:lnTo>
                                <a:lnTo>
                                  <a:pt x="428695" y="76826"/>
                                </a:lnTo>
                                <a:lnTo>
                                  <a:pt x="429282" y="76826"/>
                                </a:lnTo>
                                <a:lnTo>
                                  <a:pt x="429282" y="77998"/>
                                </a:lnTo>
                                <a:lnTo>
                                  <a:pt x="429868" y="77998"/>
                                </a:lnTo>
                                <a:lnTo>
                                  <a:pt x="429868" y="79170"/>
                                </a:lnTo>
                                <a:lnTo>
                                  <a:pt x="430454" y="79170"/>
                                </a:lnTo>
                                <a:lnTo>
                                  <a:pt x="430454" y="80343"/>
                                </a:lnTo>
                                <a:lnTo>
                                  <a:pt x="431041" y="80343"/>
                                </a:lnTo>
                                <a:lnTo>
                                  <a:pt x="431041" y="82103"/>
                                </a:lnTo>
                                <a:lnTo>
                                  <a:pt x="431628" y="82103"/>
                                </a:lnTo>
                                <a:lnTo>
                                  <a:pt x="431628" y="83276"/>
                                </a:lnTo>
                                <a:lnTo>
                                  <a:pt x="432214" y="83276"/>
                                </a:lnTo>
                                <a:lnTo>
                                  <a:pt x="432214" y="85035"/>
                                </a:lnTo>
                                <a:lnTo>
                                  <a:pt x="432800" y="85035"/>
                                </a:lnTo>
                                <a:lnTo>
                                  <a:pt x="432800" y="86208"/>
                                </a:lnTo>
                                <a:lnTo>
                                  <a:pt x="433387" y="86208"/>
                                </a:lnTo>
                                <a:lnTo>
                                  <a:pt x="433387" y="87968"/>
                                </a:lnTo>
                                <a:lnTo>
                                  <a:pt x="433973" y="87968"/>
                                </a:lnTo>
                                <a:lnTo>
                                  <a:pt x="433973" y="89726"/>
                                </a:lnTo>
                                <a:lnTo>
                                  <a:pt x="434560" y="89726"/>
                                </a:lnTo>
                                <a:lnTo>
                                  <a:pt x="434560" y="91487"/>
                                </a:lnTo>
                                <a:lnTo>
                                  <a:pt x="435146" y="91487"/>
                                </a:lnTo>
                                <a:lnTo>
                                  <a:pt x="435146" y="93245"/>
                                </a:lnTo>
                                <a:lnTo>
                                  <a:pt x="435732" y="93245"/>
                                </a:lnTo>
                                <a:lnTo>
                                  <a:pt x="435732" y="95591"/>
                                </a:lnTo>
                                <a:lnTo>
                                  <a:pt x="436319" y="95591"/>
                                </a:lnTo>
                                <a:lnTo>
                                  <a:pt x="436319" y="97937"/>
                                </a:lnTo>
                                <a:lnTo>
                                  <a:pt x="436906" y="97937"/>
                                </a:lnTo>
                                <a:lnTo>
                                  <a:pt x="436906" y="100283"/>
                                </a:lnTo>
                                <a:lnTo>
                                  <a:pt x="437492" y="100283"/>
                                </a:lnTo>
                                <a:lnTo>
                                  <a:pt x="437492" y="103215"/>
                                </a:lnTo>
                                <a:lnTo>
                                  <a:pt x="438078" y="103215"/>
                                </a:lnTo>
                                <a:lnTo>
                                  <a:pt x="438078" y="106148"/>
                                </a:lnTo>
                                <a:lnTo>
                                  <a:pt x="438665" y="106148"/>
                                </a:lnTo>
                                <a:lnTo>
                                  <a:pt x="438665" y="110252"/>
                                </a:lnTo>
                                <a:lnTo>
                                  <a:pt x="439251" y="110252"/>
                                </a:lnTo>
                                <a:lnTo>
                                  <a:pt x="439251" y="115530"/>
                                </a:lnTo>
                                <a:lnTo>
                                  <a:pt x="439838" y="115530"/>
                                </a:lnTo>
                                <a:lnTo>
                                  <a:pt x="439251" y="134883"/>
                                </a:lnTo>
                                <a:lnTo>
                                  <a:pt x="438665" y="140161"/>
                                </a:lnTo>
                                <a:lnTo>
                                  <a:pt x="438078" y="144266"/>
                                </a:lnTo>
                                <a:lnTo>
                                  <a:pt x="436906" y="150131"/>
                                </a:lnTo>
                                <a:lnTo>
                                  <a:pt x="435732" y="154822"/>
                                </a:lnTo>
                                <a:lnTo>
                                  <a:pt x="434560" y="158342"/>
                                </a:lnTo>
                                <a:lnTo>
                                  <a:pt x="433973" y="160687"/>
                                </a:lnTo>
                                <a:lnTo>
                                  <a:pt x="433387" y="162447"/>
                                </a:lnTo>
                                <a:lnTo>
                                  <a:pt x="432800" y="163619"/>
                                </a:lnTo>
                                <a:lnTo>
                                  <a:pt x="431628" y="167138"/>
                                </a:lnTo>
                                <a:lnTo>
                                  <a:pt x="430454" y="169484"/>
                                </a:lnTo>
                                <a:lnTo>
                                  <a:pt x="429868" y="171243"/>
                                </a:lnTo>
                                <a:lnTo>
                                  <a:pt x="425176" y="180626"/>
                                </a:lnTo>
                                <a:lnTo>
                                  <a:pt x="424590" y="181213"/>
                                </a:lnTo>
                                <a:lnTo>
                                  <a:pt x="422831" y="184731"/>
                                </a:lnTo>
                                <a:lnTo>
                                  <a:pt x="422244" y="185318"/>
                                </a:lnTo>
                                <a:lnTo>
                                  <a:pt x="421658" y="186491"/>
                                </a:lnTo>
                                <a:lnTo>
                                  <a:pt x="421071" y="187078"/>
                                </a:lnTo>
                                <a:lnTo>
                                  <a:pt x="420485" y="188251"/>
                                </a:lnTo>
                                <a:lnTo>
                                  <a:pt x="419898" y="188837"/>
                                </a:lnTo>
                                <a:lnTo>
                                  <a:pt x="419312" y="190009"/>
                                </a:lnTo>
                                <a:lnTo>
                                  <a:pt x="418726" y="190596"/>
                                </a:lnTo>
                                <a:lnTo>
                                  <a:pt x="418139" y="191769"/>
                                </a:lnTo>
                                <a:lnTo>
                                  <a:pt x="416966" y="192942"/>
                                </a:lnTo>
                                <a:lnTo>
                                  <a:pt x="416380" y="194115"/>
                                </a:lnTo>
                                <a:lnTo>
                                  <a:pt x="415207" y="195287"/>
                                </a:lnTo>
                                <a:lnTo>
                                  <a:pt x="414620" y="196461"/>
                                </a:lnTo>
                                <a:lnTo>
                                  <a:pt x="412861" y="198220"/>
                                </a:lnTo>
                                <a:lnTo>
                                  <a:pt x="412274" y="199393"/>
                                </a:lnTo>
                                <a:lnTo>
                                  <a:pt x="409342" y="202325"/>
                                </a:lnTo>
                                <a:lnTo>
                                  <a:pt x="408756" y="203498"/>
                                </a:lnTo>
                                <a:lnTo>
                                  <a:pt x="399959" y="212295"/>
                                </a:lnTo>
                                <a:lnTo>
                                  <a:pt x="398786" y="212881"/>
                                </a:lnTo>
                                <a:lnTo>
                                  <a:pt x="395854" y="215813"/>
                                </a:lnTo>
                                <a:lnTo>
                                  <a:pt x="394681" y="216400"/>
                                </a:lnTo>
                                <a:lnTo>
                                  <a:pt x="392922" y="218160"/>
                                </a:lnTo>
                                <a:lnTo>
                                  <a:pt x="391749" y="218746"/>
                                </a:lnTo>
                                <a:lnTo>
                                  <a:pt x="389989" y="220505"/>
                                </a:lnTo>
                                <a:lnTo>
                                  <a:pt x="388817" y="221091"/>
                                </a:lnTo>
                                <a:lnTo>
                                  <a:pt x="388230" y="221678"/>
                                </a:lnTo>
                                <a:lnTo>
                                  <a:pt x="387057" y="222265"/>
                                </a:lnTo>
                                <a:lnTo>
                                  <a:pt x="385884" y="223438"/>
                                </a:lnTo>
                                <a:lnTo>
                                  <a:pt x="384711" y="224024"/>
                                </a:lnTo>
                                <a:lnTo>
                                  <a:pt x="384125" y="224610"/>
                                </a:lnTo>
                                <a:lnTo>
                                  <a:pt x="382952" y="225196"/>
                                </a:lnTo>
                                <a:lnTo>
                                  <a:pt x="382365" y="225783"/>
                                </a:lnTo>
                                <a:lnTo>
                                  <a:pt x="380020" y="226956"/>
                                </a:lnTo>
                                <a:lnTo>
                                  <a:pt x="379433" y="227543"/>
                                </a:lnTo>
                                <a:lnTo>
                                  <a:pt x="378260" y="228129"/>
                                </a:lnTo>
                                <a:lnTo>
                                  <a:pt x="377674" y="228716"/>
                                </a:lnTo>
                                <a:lnTo>
                                  <a:pt x="374155" y="230475"/>
                                </a:lnTo>
                                <a:lnTo>
                                  <a:pt x="373569" y="231061"/>
                                </a:lnTo>
                                <a:lnTo>
                                  <a:pt x="364186" y="235753"/>
                                </a:lnTo>
                                <a:lnTo>
                                  <a:pt x="362426" y="236339"/>
                                </a:lnTo>
                                <a:lnTo>
                                  <a:pt x="358908" y="238099"/>
                                </a:lnTo>
                                <a:lnTo>
                                  <a:pt x="357148" y="238685"/>
                                </a:lnTo>
                                <a:lnTo>
                                  <a:pt x="355975" y="239271"/>
                                </a:lnTo>
                                <a:lnTo>
                                  <a:pt x="352457" y="240444"/>
                                </a:lnTo>
                                <a:lnTo>
                                  <a:pt x="351284" y="241031"/>
                                </a:lnTo>
                                <a:lnTo>
                                  <a:pt x="346006" y="242790"/>
                                </a:lnTo>
                                <a:lnTo>
                                  <a:pt x="343660" y="243377"/>
                                </a:lnTo>
                                <a:lnTo>
                                  <a:pt x="341900" y="243963"/>
                                </a:lnTo>
                                <a:lnTo>
                                  <a:pt x="332517" y="246309"/>
                                </a:lnTo>
                                <a:lnTo>
                                  <a:pt x="326653" y="247482"/>
                                </a:lnTo>
                                <a:lnTo>
                                  <a:pt x="323134" y="248069"/>
                                </a:lnTo>
                                <a:lnTo>
                                  <a:pt x="319029" y="248655"/>
                                </a:lnTo>
                                <a:lnTo>
                                  <a:pt x="313751" y="249241"/>
                                </a:lnTo>
                                <a:lnTo>
                                  <a:pt x="305541" y="249827"/>
                                </a:lnTo>
                                <a:lnTo>
                                  <a:pt x="305541" y="250414"/>
                                </a:lnTo>
                                <a:lnTo>
                                  <a:pt x="0" y="250121"/>
                                </a:lnTo>
                                <a:lnTo>
                                  <a:pt x="0" y="237806"/>
                                </a:lnTo>
                                <a:lnTo>
                                  <a:pt x="306713" y="238099"/>
                                </a:lnTo>
                                <a:lnTo>
                                  <a:pt x="306713" y="237512"/>
                                </a:lnTo>
                                <a:lnTo>
                                  <a:pt x="313751" y="236926"/>
                                </a:lnTo>
                                <a:lnTo>
                                  <a:pt x="319029" y="236339"/>
                                </a:lnTo>
                                <a:lnTo>
                                  <a:pt x="326066" y="235166"/>
                                </a:lnTo>
                                <a:lnTo>
                                  <a:pt x="331931" y="233993"/>
                                </a:lnTo>
                                <a:lnTo>
                                  <a:pt x="336622" y="232821"/>
                                </a:lnTo>
                                <a:lnTo>
                                  <a:pt x="338382" y="232234"/>
                                </a:lnTo>
                                <a:lnTo>
                                  <a:pt x="340728" y="231648"/>
                                </a:lnTo>
                                <a:lnTo>
                                  <a:pt x="349524" y="228716"/>
                                </a:lnTo>
                                <a:lnTo>
                                  <a:pt x="350697" y="228129"/>
                                </a:lnTo>
                                <a:lnTo>
                                  <a:pt x="352457" y="227543"/>
                                </a:lnTo>
                                <a:lnTo>
                                  <a:pt x="354802" y="226370"/>
                                </a:lnTo>
                                <a:lnTo>
                                  <a:pt x="356562" y="225783"/>
                                </a:lnTo>
                                <a:lnTo>
                                  <a:pt x="369464" y="219332"/>
                                </a:lnTo>
                                <a:lnTo>
                                  <a:pt x="370050" y="218746"/>
                                </a:lnTo>
                                <a:lnTo>
                                  <a:pt x="372396" y="217573"/>
                                </a:lnTo>
                                <a:lnTo>
                                  <a:pt x="372982" y="216986"/>
                                </a:lnTo>
                                <a:lnTo>
                                  <a:pt x="375328" y="215813"/>
                                </a:lnTo>
                                <a:lnTo>
                                  <a:pt x="375915" y="215227"/>
                                </a:lnTo>
                                <a:lnTo>
                                  <a:pt x="377087" y="214640"/>
                                </a:lnTo>
                                <a:lnTo>
                                  <a:pt x="377674" y="214054"/>
                                </a:lnTo>
                                <a:lnTo>
                                  <a:pt x="378847" y="213468"/>
                                </a:lnTo>
                                <a:lnTo>
                                  <a:pt x="380020" y="212295"/>
                                </a:lnTo>
                                <a:lnTo>
                                  <a:pt x="381193" y="211708"/>
                                </a:lnTo>
                                <a:lnTo>
                                  <a:pt x="382365" y="210535"/>
                                </a:lnTo>
                                <a:lnTo>
                                  <a:pt x="383539" y="209949"/>
                                </a:lnTo>
                                <a:lnTo>
                                  <a:pt x="384711" y="208776"/>
                                </a:lnTo>
                                <a:lnTo>
                                  <a:pt x="385884" y="208190"/>
                                </a:lnTo>
                                <a:lnTo>
                                  <a:pt x="388230" y="205844"/>
                                </a:lnTo>
                                <a:lnTo>
                                  <a:pt x="389403" y="205257"/>
                                </a:lnTo>
                                <a:lnTo>
                                  <a:pt x="394095" y="200566"/>
                                </a:lnTo>
                                <a:lnTo>
                                  <a:pt x="395267" y="199979"/>
                                </a:lnTo>
                                <a:lnTo>
                                  <a:pt x="397027" y="198220"/>
                                </a:lnTo>
                                <a:lnTo>
                                  <a:pt x="397613" y="197047"/>
                                </a:lnTo>
                                <a:lnTo>
                                  <a:pt x="402305" y="192356"/>
                                </a:lnTo>
                                <a:lnTo>
                                  <a:pt x="402891" y="191183"/>
                                </a:lnTo>
                                <a:lnTo>
                                  <a:pt x="404651" y="189423"/>
                                </a:lnTo>
                                <a:lnTo>
                                  <a:pt x="405237" y="188251"/>
                                </a:lnTo>
                                <a:lnTo>
                                  <a:pt x="406410" y="187078"/>
                                </a:lnTo>
                                <a:lnTo>
                                  <a:pt x="406996" y="185904"/>
                                </a:lnTo>
                                <a:lnTo>
                                  <a:pt x="408169" y="184731"/>
                                </a:lnTo>
                                <a:lnTo>
                                  <a:pt x="408756" y="183559"/>
                                </a:lnTo>
                                <a:lnTo>
                                  <a:pt x="409342" y="182973"/>
                                </a:lnTo>
                                <a:lnTo>
                                  <a:pt x="409929" y="181799"/>
                                </a:lnTo>
                                <a:lnTo>
                                  <a:pt x="410515" y="181213"/>
                                </a:lnTo>
                                <a:lnTo>
                                  <a:pt x="411102" y="180040"/>
                                </a:lnTo>
                                <a:lnTo>
                                  <a:pt x="411688" y="179453"/>
                                </a:lnTo>
                                <a:lnTo>
                                  <a:pt x="412861" y="177108"/>
                                </a:lnTo>
                                <a:lnTo>
                                  <a:pt x="413448" y="176521"/>
                                </a:lnTo>
                                <a:lnTo>
                                  <a:pt x="419898" y="163619"/>
                                </a:lnTo>
                                <a:lnTo>
                                  <a:pt x="421071" y="160100"/>
                                </a:lnTo>
                                <a:lnTo>
                                  <a:pt x="421658" y="158928"/>
                                </a:lnTo>
                                <a:lnTo>
                                  <a:pt x="422831" y="155409"/>
                                </a:lnTo>
                                <a:lnTo>
                                  <a:pt x="423417" y="153064"/>
                                </a:lnTo>
                                <a:lnTo>
                                  <a:pt x="424004" y="151304"/>
                                </a:lnTo>
                                <a:lnTo>
                                  <a:pt x="425176" y="146612"/>
                                </a:lnTo>
                                <a:lnTo>
                                  <a:pt x="425763" y="143680"/>
                                </a:lnTo>
                                <a:lnTo>
                                  <a:pt x="426349" y="140161"/>
                                </a:lnTo>
                                <a:lnTo>
                                  <a:pt x="426936" y="135470"/>
                                </a:lnTo>
                                <a:lnTo>
                                  <a:pt x="427522" y="114944"/>
                                </a:lnTo>
                                <a:lnTo>
                                  <a:pt x="426936" y="114944"/>
                                </a:lnTo>
                                <a:lnTo>
                                  <a:pt x="426936" y="110252"/>
                                </a:lnTo>
                                <a:lnTo>
                                  <a:pt x="426349" y="110252"/>
                                </a:lnTo>
                                <a:lnTo>
                                  <a:pt x="426349" y="106734"/>
                                </a:lnTo>
                                <a:lnTo>
                                  <a:pt x="425763" y="106734"/>
                                </a:lnTo>
                                <a:lnTo>
                                  <a:pt x="425763" y="103801"/>
                                </a:lnTo>
                                <a:lnTo>
                                  <a:pt x="425176" y="103801"/>
                                </a:lnTo>
                                <a:lnTo>
                                  <a:pt x="425176" y="101456"/>
                                </a:lnTo>
                                <a:lnTo>
                                  <a:pt x="424590" y="101456"/>
                                </a:lnTo>
                                <a:lnTo>
                                  <a:pt x="424590" y="99109"/>
                                </a:lnTo>
                                <a:lnTo>
                                  <a:pt x="424004" y="99109"/>
                                </a:lnTo>
                                <a:lnTo>
                                  <a:pt x="424004" y="96764"/>
                                </a:lnTo>
                                <a:lnTo>
                                  <a:pt x="423417" y="96764"/>
                                </a:lnTo>
                                <a:lnTo>
                                  <a:pt x="423417" y="95004"/>
                                </a:lnTo>
                                <a:lnTo>
                                  <a:pt x="422831" y="95004"/>
                                </a:lnTo>
                                <a:lnTo>
                                  <a:pt x="422831" y="93245"/>
                                </a:lnTo>
                                <a:lnTo>
                                  <a:pt x="422244" y="93245"/>
                                </a:lnTo>
                                <a:lnTo>
                                  <a:pt x="422244" y="91487"/>
                                </a:lnTo>
                                <a:lnTo>
                                  <a:pt x="421658" y="91487"/>
                                </a:lnTo>
                                <a:lnTo>
                                  <a:pt x="421658" y="89726"/>
                                </a:lnTo>
                                <a:lnTo>
                                  <a:pt x="421071" y="89726"/>
                                </a:lnTo>
                                <a:lnTo>
                                  <a:pt x="421071" y="88554"/>
                                </a:lnTo>
                                <a:lnTo>
                                  <a:pt x="420485" y="88554"/>
                                </a:lnTo>
                                <a:lnTo>
                                  <a:pt x="420485" y="86795"/>
                                </a:lnTo>
                                <a:lnTo>
                                  <a:pt x="419898" y="86795"/>
                                </a:lnTo>
                                <a:lnTo>
                                  <a:pt x="419898" y="85621"/>
                                </a:lnTo>
                                <a:lnTo>
                                  <a:pt x="419312" y="85621"/>
                                </a:lnTo>
                                <a:lnTo>
                                  <a:pt x="419312" y="84448"/>
                                </a:lnTo>
                                <a:lnTo>
                                  <a:pt x="418726" y="84448"/>
                                </a:lnTo>
                                <a:lnTo>
                                  <a:pt x="418726" y="82690"/>
                                </a:lnTo>
                                <a:lnTo>
                                  <a:pt x="418139" y="82690"/>
                                </a:lnTo>
                                <a:lnTo>
                                  <a:pt x="418139" y="81516"/>
                                </a:lnTo>
                                <a:lnTo>
                                  <a:pt x="417553" y="81516"/>
                                </a:lnTo>
                                <a:lnTo>
                                  <a:pt x="417553" y="80343"/>
                                </a:lnTo>
                                <a:lnTo>
                                  <a:pt x="416966" y="80343"/>
                                </a:lnTo>
                                <a:lnTo>
                                  <a:pt x="416966" y="79170"/>
                                </a:lnTo>
                                <a:lnTo>
                                  <a:pt x="416380" y="79170"/>
                                </a:lnTo>
                                <a:lnTo>
                                  <a:pt x="416380" y="77998"/>
                                </a:lnTo>
                                <a:lnTo>
                                  <a:pt x="415793" y="77998"/>
                                </a:lnTo>
                                <a:lnTo>
                                  <a:pt x="415793" y="76826"/>
                                </a:lnTo>
                                <a:lnTo>
                                  <a:pt x="415207" y="76238"/>
                                </a:lnTo>
                                <a:lnTo>
                                  <a:pt x="414620" y="76238"/>
                                </a:lnTo>
                                <a:lnTo>
                                  <a:pt x="414620" y="75065"/>
                                </a:lnTo>
                                <a:lnTo>
                                  <a:pt x="414034" y="75065"/>
                                </a:lnTo>
                                <a:lnTo>
                                  <a:pt x="414034" y="73892"/>
                                </a:lnTo>
                                <a:lnTo>
                                  <a:pt x="413448" y="73892"/>
                                </a:lnTo>
                                <a:lnTo>
                                  <a:pt x="413448" y="72720"/>
                                </a:lnTo>
                                <a:lnTo>
                                  <a:pt x="412861" y="72133"/>
                                </a:lnTo>
                                <a:lnTo>
                                  <a:pt x="412274" y="72133"/>
                                </a:lnTo>
                                <a:lnTo>
                                  <a:pt x="412274" y="70960"/>
                                </a:lnTo>
                                <a:lnTo>
                                  <a:pt x="411688" y="70374"/>
                                </a:lnTo>
                                <a:lnTo>
                                  <a:pt x="411102" y="70374"/>
                                </a:lnTo>
                                <a:lnTo>
                                  <a:pt x="411102" y="69201"/>
                                </a:lnTo>
                                <a:lnTo>
                                  <a:pt x="410515" y="69201"/>
                                </a:lnTo>
                                <a:lnTo>
                                  <a:pt x="410515" y="68028"/>
                                </a:lnTo>
                                <a:lnTo>
                                  <a:pt x="409342" y="66855"/>
                                </a:lnTo>
                                <a:lnTo>
                                  <a:pt x="408756" y="66855"/>
                                </a:lnTo>
                                <a:lnTo>
                                  <a:pt x="408756" y="65682"/>
                                </a:lnTo>
                                <a:lnTo>
                                  <a:pt x="408169" y="65096"/>
                                </a:lnTo>
                                <a:lnTo>
                                  <a:pt x="407583" y="65096"/>
                                </a:lnTo>
                                <a:lnTo>
                                  <a:pt x="407583" y="63922"/>
                                </a:lnTo>
                                <a:lnTo>
                                  <a:pt x="406410" y="62750"/>
                                </a:lnTo>
                                <a:lnTo>
                                  <a:pt x="405823" y="62750"/>
                                </a:lnTo>
                                <a:lnTo>
                                  <a:pt x="405823" y="61577"/>
                                </a:lnTo>
                                <a:lnTo>
                                  <a:pt x="404064" y="59817"/>
                                </a:lnTo>
                                <a:lnTo>
                                  <a:pt x="403478" y="59817"/>
                                </a:lnTo>
                                <a:lnTo>
                                  <a:pt x="403478" y="58644"/>
                                </a:lnTo>
                                <a:lnTo>
                                  <a:pt x="399959" y="55126"/>
                                </a:lnTo>
                                <a:lnTo>
                                  <a:pt x="399373" y="55126"/>
                                </a:lnTo>
                                <a:lnTo>
                                  <a:pt x="399373" y="53953"/>
                                </a:lnTo>
                                <a:lnTo>
                                  <a:pt x="393508" y="48089"/>
                                </a:lnTo>
                                <a:lnTo>
                                  <a:pt x="392335" y="47503"/>
                                </a:lnTo>
                                <a:lnTo>
                                  <a:pt x="388230" y="43397"/>
                                </a:lnTo>
                                <a:lnTo>
                                  <a:pt x="387057" y="42811"/>
                                </a:lnTo>
                                <a:lnTo>
                                  <a:pt x="385298" y="41051"/>
                                </a:lnTo>
                                <a:lnTo>
                                  <a:pt x="384125" y="40465"/>
                                </a:lnTo>
                                <a:lnTo>
                                  <a:pt x="382365" y="38705"/>
                                </a:lnTo>
                                <a:lnTo>
                                  <a:pt x="381193" y="38119"/>
                                </a:lnTo>
                                <a:lnTo>
                                  <a:pt x="380606" y="37533"/>
                                </a:lnTo>
                                <a:lnTo>
                                  <a:pt x="379433" y="36946"/>
                                </a:lnTo>
                                <a:lnTo>
                                  <a:pt x="378847" y="36360"/>
                                </a:lnTo>
                                <a:lnTo>
                                  <a:pt x="377674" y="35773"/>
                                </a:lnTo>
                                <a:lnTo>
                                  <a:pt x="377087" y="35187"/>
                                </a:lnTo>
                                <a:lnTo>
                                  <a:pt x="375915" y="34600"/>
                                </a:lnTo>
                                <a:lnTo>
                                  <a:pt x="375328" y="34014"/>
                                </a:lnTo>
                                <a:lnTo>
                                  <a:pt x="374155" y="33427"/>
                                </a:lnTo>
                                <a:lnTo>
                                  <a:pt x="373569" y="32841"/>
                                </a:lnTo>
                                <a:lnTo>
                                  <a:pt x="371223" y="31668"/>
                                </a:lnTo>
                                <a:lnTo>
                                  <a:pt x="370636" y="31082"/>
                                </a:lnTo>
                                <a:lnTo>
                                  <a:pt x="367118" y="29322"/>
                                </a:lnTo>
                                <a:lnTo>
                                  <a:pt x="366532" y="28735"/>
                                </a:lnTo>
                                <a:lnTo>
                                  <a:pt x="359494" y="25217"/>
                                </a:lnTo>
                                <a:lnTo>
                                  <a:pt x="357735" y="24630"/>
                                </a:lnTo>
                                <a:lnTo>
                                  <a:pt x="354216" y="22871"/>
                                </a:lnTo>
                                <a:lnTo>
                                  <a:pt x="352457" y="22285"/>
                                </a:lnTo>
                                <a:lnTo>
                                  <a:pt x="351284" y="21699"/>
                                </a:lnTo>
                                <a:lnTo>
                                  <a:pt x="347765" y="20525"/>
                                </a:lnTo>
                                <a:lnTo>
                                  <a:pt x="346592" y="19939"/>
                                </a:lnTo>
                                <a:lnTo>
                                  <a:pt x="343073" y="18766"/>
                                </a:lnTo>
                                <a:lnTo>
                                  <a:pt x="340728" y="18180"/>
                                </a:lnTo>
                                <a:lnTo>
                                  <a:pt x="338968" y="17594"/>
                                </a:lnTo>
                                <a:lnTo>
                                  <a:pt x="329585" y="15247"/>
                                </a:lnTo>
                                <a:lnTo>
                                  <a:pt x="323721" y="14074"/>
                                </a:lnTo>
                                <a:lnTo>
                                  <a:pt x="319615" y="13488"/>
                                </a:lnTo>
                                <a:lnTo>
                                  <a:pt x="314924" y="12902"/>
                                </a:lnTo>
                                <a:lnTo>
                                  <a:pt x="308473" y="12315"/>
                                </a:lnTo>
                                <a:lnTo>
                                  <a:pt x="0" y="12315"/>
                                </a:lnTo>
                                <a:lnTo>
                                  <a:pt x="0"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67" name="Rectangle 15367"/>
                        <wps:cNvSpPr/>
                        <wps:spPr>
                          <a:xfrm>
                            <a:off x="676764" y="2614396"/>
                            <a:ext cx="273122" cy="155995"/>
                          </a:xfrm>
                          <a:prstGeom prst="rect">
                            <a:avLst/>
                          </a:prstGeom>
                          <a:ln>
                            <a:noFill/>
                          </a:ln>
                        </wps:spPr>
                        <wps:txbx>
                          <w:txbxContent>
                            <w:p w:rsidR="00EE6B34" w:rsidRDefault="007B2103">
                              <w:pPr>
                                <w:spacing w:after="0" w:line="276" w:lineRule="auto"/>
                                <w:ind w:left="0" w:right="0"/>
                                <w:jc w:val="left"/>
                              </w:pPr>
                              <w:r>
                                <w:rPr>
                                  <w:sz w:val="18"/>
                                </w:rPr>
                                <w:t>END</w:t>
                              </w:r>
                            </w:p>
                          </w:txbxContent>
                        </wps:txbx>
                        <wps:bodyPr horzOverflow="overflow" lIns="0" tIns="0" rIns="0" bIns="0" rtlCol="0">
                          <a:noAutofit/>
                        </wps:bodyPr>
                      </wps:wsp>
                      <wps:wsp>
                        <wps:cNvPr id="15368" name="Rectangle 15368"/>
                        <wps:cNvSpPr/>
                        <wps:spPr>
                          <a:xfrm>
                            <a:off x="882022" y="2614396"/>
                            <a:ext cx="35263" cy="155995"/>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15369" name="Shape 15369"/>
                        <wps:cNvSpPr/>
                        <wps:spPr>
                          <a:xfrm>
                            <a:off x="705501" y="900201"/>
                            <a:ext cx="571789" cy="253933"/>
                          </a:xfrm>
                          <a:custGeom>
                            <a:avLst/>
                            <a:gdLst/>
                            <a:ahLst/>
                            <a:cxnLst/>
                            <a:rect l="0" t="0" r="0" b="0"/>
                            <a:pathLst>
                              <a:path w="571789" h="253933">
                                <a:moveTo>
                                  <a:pt x="55126" y="0"/>
                                </a:moveTo>
                                <a:lnTo>
                                  <a:pt x="516663" y="0"/>
                                </a:lnTo>
                                <a:lnTo>
                                  <a:pt x="571789" y="127260"/>
                                </a:lnTo>
                                <a:lnTo>
                                  <a:pt x="516663" y="253933"/>
                                </a:lnTo>
                                <a:lnTo>
                                  <a:pt x="55126" y="253933"/>
                                </a:lnTo>
                                <a:lnTo>
                                  <a:pt x="0" y="127260"/>
                                </a:lnTo>
                                <a:lnTo>
                                  <a:pt x="55126" y="0"/>
                                </a:lnTo>
                                <a:close/>
                              </a:path>
                            </a:pathLst>
                          </a:custGeom>
                          <a:ln w="0" cap="flat">
                            <a:miter lim="127000"/>
                          </a:ln>
                        </wps:spPr>
                        <wps:style>
                          <a:lnRef idx="0">
                            <a:srgbClr val="000000"/>
                          </a:lnRef>
                          <a:fillRef idx="1">
                            <a:srgbClr val="EEECE1"/>
                          </a:fillRef>
                          <a:effectRef idx="0">
                            <a:scrgbClr r="0" g="0" b="0"/>
                          </a:effectRef>
                          <a:fontRef idx="none"/>
                        </wps:style>
                        <wps:bodyPr/>
                      </wps:wsp>
                      <wps:wsp>
                        <wps:cNvPr id="15370" name="Shape 15370"/>
                        <wps:cNvSpPr/>
                        <wps:spPr>
                          <a:xfrm>
                            <a:off x="705501" y="900201"/>
                            <a:ext cx="285895" cy="253933"/>
                          </a:xfrm>
                          <a:custGeom>
                            <a:avLst/>
                            <a:gdLst/>
                            <a:ahLst/>
                            <a:cxnLst/>
                            <a:rect l="0" t="0" r="0" b="0"/>
                            <a:pathLst>
                              <a:path w="285895" h="253933">
                                <a:moveTo>
                                  <a:pt x="55126" y="0"/>
                                </a:moveTo>
                                <a:lnTo>
                                  <a:pt x="285895" y="0"/>
                                </a:lnTo>
                                <a:lnTo>
                                  <a:pt x="285895" y="12316"/>
                                </a:lnTo>
                                <a:lnTo>
                                  <a:pt x="63336" y="12316"/>
                                </a:lnTo>
                                <a:lnTo>
                                  <a:pt x="62750" y="12902"/>
                                </a:lnTo>
                                <a:lnTo>
                                  <a:pt x="62164" y="14661"/>
                                </a:lnTo>
                                <a:lnTo>
                                  <a:pt x="60404" y="18180"/>
                                </a:lnTo>
                                <a:lnTo>
                                  <a:pt x="59818" y="19939"/>
                                </a:lnTo>
                                <a:lnTo>
                                  <a:pt x="58645" y="22285"/>
                                </a:lnTo>
                                <a:lnTo>
                                  <a:pt x="58058" y="24044"/>
                                </a:lnTo>
                                <a:lnTo>
                                  <a:pt x="56886" y="26390"/>
                                </a:lnTo>
                                <a:lnTo>
                                  <a:pt x="56299" y="28149"/>
                                </a:lnTo>
                                <a:lnTo>
                                  <a:pt x="54540" y="31668"/>
                                </a:lnTo>
                                <a:lnTo>
                                  <a:pt x="53953" y="33427"/>
                                </a:lnTo>
                                <a:lnTo>
                                  <a:pt x="52781" y="35773"/>
                                </a:lnTo>
                                <a:lnTo>
                                  <a:pt x="52194" y="37533"/>
                                </a:lnTo>
                                <a:lnTo>
                                  <a:pt x="50435" y="41051"/>
                                </a:lnTo>
                                <a:lnTo>
                                  <a:pt x="49848" y="42811"/>
                                </a:lnTo>
                                <a:lnTo>
                                  <a:pt x="48675" y="45156"/>
                                </a:lnTo>
                                <a:lnTo>
                                  <a:pt x="48089" y="46916"/>
                                </a:lnTo>
                                <a:lnTo>
                                  <a:pt x="46916" y="49261"/>
                                </a:lnTo>
                                <a:lnTo>
                                  <a:pt x="46329" y="51021"/>
                                </a:lnTo>
                                <a:lnTo>
                                  <a:pt x="44570" y="54540"/>
                                </a:lnTo>
                                <a:lnTo>
                                  <a:pt x="43983" y="56299"/>
                                </a:lnTo>
                                <a:lnTo>
                                  <a:pt x="42811" y="58645"/>
                                </a:lnTo>
                                <a:lnTo>
                                  <a:pt x="42224" y="60404"/>
                                </a:lnTo>
                                <a:lnTo>
                                  <a:pt x="40465" y="63922"/>
                                </a:lnTo>
                                <a:lnTo>
                                  <a:pt x="39879" y="65682"/>
                                </a:lnTo>
                                <a:lnTo>
                                  <a:pt x="38705" y="68028"/>
                                </a:lnTo>
                                <a:lnTo>
                                  <a:pt x="38119" y="69787"/>
                                </a:lnTo>
                                <a:lnTo>
                                  <a:pt x="36946" y="72133"/>
                                </a:lnTo>
                                <a:lnTo>
                                  <a:pt x="36360" y="73892"/>
                                </a:lnTo>
                                <a:lnTo>
                                  <a:pt x="34600" y="77412"/>
                                </a:lnTo>
                                <a:lnTo>
                                  <a:pt x="34014" y="79170"/>
                                </a:lnTo>
                                <a:lnTo>
                                  <a:pt x="32841" y="81517"/>
                                </a:lnTo>
                                <a:lnTo>
                                  <a:pt x="32255" y="83276"/>
                                </a:lnTo>
                                <a:lnTo>
                                  <a:pt x="30495" y="86795"/>
                                </a:lnTo>
                                <a:lnTo>
                                  <a:pt x="29909" y="88554"/>
                                </a:lnTo>
                                <a:lnTo>
                                  <a:pt x="28736" y="90899"/>
                                </a:lnTo>
                                <a:lnTo>
                                  <a:pt x="28149" y="92659"/>
                                </a:lnTo>
                                <a:lnTo>
                                  <a:pt x="26977" y="95005"/>
                                </a:lnTo>
                                <a:lnTo>
                                  <a:pt x="26390" y="96764"/>
                                </a:lnTo>
                                <a:lnTo>
                                  <a:pt x="24631" y="100283"/>
                                </a:lnTo>
                                <a:lnTo>
                                  <a:pt x="24044" y="102043"/>
                                </a:lnTo>
                                <a:lnTo>
                                  <a:pt x="22871" y="104388"/>
                                </a:lnTo>
                                <a:lnTo>
                                  <a:pt x="22285" y="106148"/>
                                </a:lnTo>
                                <a:lnTo>
                                  <a:pt x="20525" y="109666"/>
                                </a:lnTo>
                                <a:lnTo>
                                  <a:pt x="19939" y="111425"/>
                                </a:lnTo>
                                <a:lnTo>
                                  <a:pt x="18766" y="113771"/>
                                </a:lnTo>
                                <a:lnTo>
                                  <a:pt x="18180" y="115530"/>
                                </a:lnTo>
                                <a:lnTo>
                                  <a:pt x="16420" y="119049"/>
                                </a:lnTo>
                                <a:lnTo>
                                  <a:pt x="15834" y="120809"/>
                                </a:lnTo>
                                <a:lnTo>
                                  <a:pt x="14661" y="123155"/>
                                </a:lnTo>
                                <a:lnTo>
                                  <a:pt x="14075" y="124914"/>
                                </a:lnTo>
                                <a:lnTo>
                                  <a:pt x="13488" y="126087"/>
                                </a:lnTo>
                                <a:lnTo>
                                  <a:pt x="13488" y="127846"/>
                                </a:lnTo>
                                <a:lnTo>
                                  <a:pt x="14075" y="127846"/>
                                </a:lnTo>
                                <a:lnTo>
                                  <a:pt x="14075" y="129605"/>
                                </a:lnTo>
                                <a:lnTo>
                                  <a:pt x="14661" y="129605"/>
                                </a:lnTo>
                                <a:lnTo>
                                  <a:pt x="14661" y="130778"/>
                                </a:lnTo>
                                <a:lnTo>
                                  <a:pt x="15248" y="130778"/>
                                </a:lnTo>
                                <a:lnTo>
                                  <a:pt x="15248" y="131951"/>
                                </a:lnTo>
                                <a:lnTo>
                                  <a:pt x="15834" y="131951"/>
                                </a:lnTo>
                                <a:lnTo>
                                  <a:pt x="15834" y="133710"/>
                                </a:lnTo>
                                <a:lnTo>
                                  <a:pt x="16420" y="133710"/>
                                </a:lnTo>
                                <a:lnTo>
                                  <a:pt x="16420" y="134883"/>
                                </a:lnTo>
                                <a:lnTo>
                                  <a:pt x="17007" y="134883"/>
                                </a:lnTo>
                                <a:lnTo>
                                  <a:pt x="17007" y="136056"/>
                                </a:lnTo>
                                <a:lnTo>
                                  <a:pt x="17594" y="136056"/>
                                </a:lnTo>
                                <a:lnTo>
                                  <a:pt x="17594" y="137230"/>
                                </a:lnTo>
                                <a:lnTo>
                                  <a:pt x="18180" y="137230"/>
                                </a:lnTo>
                                <a:lnTo>
                                  <a:pt x="18180" y="138988"/>
                                </a:lnTo>
                                <a:lnTo>
                                  <a:pt x="18766" y="138988"/>
                                </a:lnTo>
                                <a:lnTo>
                                  <a:pt x="18766" y="140161"/>
                                </a:lnTo>
                                <a:lnTo>
                                  <a:pt x="19353" y="140161"/>
                                </a:lnTo>
                                <a:lnTo>
                                  <a:pt x="19353" y="141335"/>
                                </a:lnTo>
                                <a:lnTo>
                                  <a:pt x="19939" y="141335"/>
                                </a:lnTo>
                                <a:lnTo>
                                  <a:pt x="19939" y="143094"/>
                                </a:lnTo>
                                <a:lnTo>
                                  <a:pt x="20525" y="143094"/>
                                </a:lnTo>
                                <a:lnTo>
                                  <a:pt x="20525" y="144266"/>
                                </a:lnTo>
                                <a:lnTo>
                                  <a:pt x="21112" y="144266"/>
                                </a:lnTo>
                                <a:lnTo>
                                  <a:pt x="21112" y="145440"/>
                                </a:lnTo>
                                <a:lnTo>
                                  <a:pt x="21699" y="145440"/>
                                </a:lnTo>
                                <a:lnTo>
                                  <a:pt x="21699" y="146613"/>
                                </a:lnTo>
                                <a:lnTo>
                                  <a:pt x="22285" y="146613"/>
                                </a:lnTo>
                                <a:lnTo>
                                  <a:pt x="22285" y="148372"/>
                                </a:lnTo>
                                <a:lnTo>
                                  <a:pt x="22871" y="148372"/>
                                </a:lnTo>
                                <a:lnTo>
                                  <a:pt x="22871" y="149544"/>
                                </a:lnTo>
                                <a:lnTo>
                                  <a:pt x="23458" y="149544"/>
                                </a:lnTo>
                                <a:lnTo>
                                  <a:pt x="23458" y="150717"/>
                                </a:lnTo>
                                <a:lnTo>
                                  <a:pt x="24044" y="150717"/>
                                </a:lnTo>
                                <a:lnTo>
                                  <a:pt x="24044" y="152477"/>
                                </a:lnTo>
                                <a:lnTo>
                                  <a:pt x="24631" y="152477"/>
                                </a:lnTo>
                                <a:lnTo>
                                  <a:pt x="24631" y="153650"/>
                                </a:lnTo>
                                <a:lnTo>
                                  <a:pt x="25217" y="153650"/>
                                </a:lnTo>
                                <a:lnTo>
                                  <a:pt x="25217" y="154822"/>
                                </a:lnTo>
                                <a:lnTo>
                                  <a:pt x="25803" y="154822"/>
                                </a:lnTo>
                                <a:lnTo>
                                  <a:pt x="25803" y="156582"/>
                                </a:lnTo>
                                <a:lnTo>
                                  <a:pt x="26390" y="156582"/>
                                </a:lnTo>
                                <a:lnTo>
                                  <a:pt x="26390" y="157755"/>
                                </a:lnTo>
                                <a:lnTo>
                                  <a:pt x="26977" y="157755"/>
                                </a:lnTo>
                                <a:lnTo>
                                  <a:pt x="26977" y="158928"/>
                                </a:lnTo>
                                <a:lnTo>
                                  <a:pt x="27563" y="158928"/>
                                </a:lnTo>
                                <a:lnTo>
                                  <a:pt x="27563" y="160101"/>
                                </a:lnTo>
                                <a:lnTo>
                                  <a:pt x="28149" y="160101"/>
                                </a:lnTo>
                                <a:lnTo>
                                  <a:pt x="28149" y="161860"/>
                                </a:lnTo>
                                <a:lnTo>
                                  <a:pt x="28736" y="161860"/>
                                </a:lnTo>
                                <a:lnTo>
                                  <a:pt x="28736" y="163033"/>
                                </a:lnTo>
                                <a:lnTo>
                                  <a:pt x="29322" y="163033"/>
                                </a:lnTo>
                                <a:lnTo>
                                  <a:pt x="29322" y="164206"/>
                                </a:lnTo>
                                <a:lnTo>
                                  <a:pt x="29909" y="164206"/>
                                </a:lnTo>
                                <a:lnTo>
                                  <a:pt x="29909" y="165965"/>
                                </a:lnTo>
                                <a:lnTo>
                                  <a:pt x="30495" y="165965"/>
                                </a:lnTo>
                                <a:lnTo>
                                  <a:pt x="30495" y="167138"/>
                                </a:lnTo>
                                <a:lnTo>
                                  <a:pt x="31082" y="167138"/>
                                </a:lnTo>
                                <a:lnTo>
                                  <a:pt x="31082" y="168311"/>
                                </a:lnTo>
                                <a:lnTo>
                                  <a:pt x="31668" y="168311"/>
                                </a:lnTo>
                                <a:lnTo>
                                  <a:pt x="31668" y="169484"/>
                                </a:lnTo>
                                <a:lnTo>
                                  <a:pt x="32255" y="169484"/>
                                </a:lnTo>
                                <a:lnTo>
                                  <a:pt x="32255" y="171243"/>
                                </a:lnTo>
                                <a:lnTo>
                                  <a:pt x="32841" y="171243"/>
                                </a:lnTo>
                                <a:lnTo>
                                  <a:pt x="32841" y="172417"/>
                                </a:lnTo>
                                <a:lnTo>
                                  <a:pt x="33427" y="172417"/>
                                </a:lnTo>
                                <a:lnTo>
                                  <a:pt x="33427" y="173589"/>
                                </a:lnTo>
                                <a:lnTo>
                                  <a:pt x="34014" y="173589"/>
                                </a:lnTo>
                                <a:lnTo>
                                  <a:pt x="34014" y="175348"/>
                                </a:lnTo>
                                <a:lnTo>
                                  <a:pt x="34600" y="175348"/>
                                </a:lnTo>
                                <a:lnTo>
                                  <a:pt x="34600" y="176522"/>
                                </a:lnTo>
                                <a:lnTo>
                                  <a:pt x="35187" y="176522"/>
                                </a:lnTo>
                                <a:lnTo>
                                  <a:pt x="35187" y="177694"/>
                                </a:lnTo>
                                <a:lnTo>
                                  <a:pt x="35773" y="177694"/>
                                </a:lnTo>
                                <a:lnTo>
                                  <a:pt x="35773" y="179453"/>
                                </a:lnTo>
                                <a:lnTo>
                                  <a:pt x="36360" y="179453"/>
                                </a:lnTo>
                                <a:lnTo>
                                  <a:pt x="36360" y="180627"/>
                                </a:lnTo>
                                <a:lnTo>
                                  <a:pt x="36946" y="180627"/>
                                </a:lnTo>
                                <a:lnTo>
                                  <a:pt x="36946" y="181799"/>
                                </a:lnTo>
                                <a:lnTo>
                                  <a:pt x="37533" y="181799"/>
                                </a:lnTo>
                                <a:lnTo>
                                  <a:pt x="37533" y="182973"/>
                                </a:lnTo>
                                <a:lnTo>
                                  <a:pt x="38119" y="182973"/>
                                </a:lnTo>
                                <a:lnTo>
                                  <a:pt x="38119" y="184732"/>
                                </a:lnTo>
                                <a:lnTo>
                                  <a:pt x="38705" y="184732"/>
                                </a:lnTo>
                                <a:lnTo>
                                  <a:pt x="38705" y="185904"/>
                                </a:lnTo>
                                <a:lnTo>
                                  <a:pt x="39292" y="185904"/>
                                </a:lnTo>
                                <a:lnTo>
                                  <a:pt x="39292" y="187078"/>
                                </a:lnTo>
                                <a:lnTo>
                                  <a:pt x="39879" y="187078"/>
                                </a:lnTo>
                                <a:lnTo>
                                  <a:pt x="39879" y="188837"/>
                                </a:lnTo>
                                <a:lnTo>
                                  <a:pt x="40465" y="188837"/>
                                </a:lnTo>
                                <a:lnTo>
                                  <a:pt x="40465" y="190010"/>
                                </a:lnTo>
                                <a:lnTo>
                                  <a:pt x="41051" y="190010"/>
                                </a:lnTo>
                                <a:lnTo>
                                  <a:pt x="41051" y="191183"/>
                                </a:lnTo>
                                <a:lnTo>
                                  <a:pt x="41638" y="191183"/>
                                </a:lnTo>
                                <a:lnTo>
                                  <a:pt x="41638" y="192356"/>
                                </a:lnTo>
                                <a:lnTo>
                                  <a:pt x="42224" y="192356"/>
                                </a:lnTo>
                                <a:lnTo>
                                  <a:pt x="42224" y="194115"/>
                                </a:lnTo>
                                <a:lnTo>
                                  <a:pt x="42811" y="194115"/>
                                </a:lnTo>
                                <a:lnTo>
                                  <a:pt x="42811" y="195288"/>
                                </a:lnTo>
                                <a:lnTo>
                                  <a:pt x="43397" y="195288"/>
                                </a:lnTo>
                                <a:lnTo>
                                  <a:pt x="43397" y="196461"/>
                                </a:lnTo>
                                <a:lnTo>
                                  <a:pt x="43983" y="196461"/>
                                </a:lnTo>
                                <a:lnTo>
                                  <a:pt x="43983" y="198220"/>
                                </a:lnTo>
                                <a:lnTo>
                                  <a:pt x="44570" y="198220"/>
                                </a:lnTo>
                                <a:lnTo>
                                  <a:pt x="44570" y="199393"/>
                                </a:lnTo>
                                <a:lnTo>
                                  <a:pt x="45157" y="199393"/>
                                </a:lnTo>
                                <a:lnTo>
                                  <a:pt x="45157" y="200566"/>
                                </a:lnTo>
                                <a:lnTo>
                                  <a:pt x="45743" y="200566"/>
                                </a:lnTo>
                                <a:lnTo>
                                  <a:pt x="45743" y="201739"/>
                                </a:lnTo>
                                <a:lnTo>
                                  <a:pt x="46329" y="201739"/>
                                </a:lnTo>
                                <a:lnTo>
                                  <a:pt x="46329" y="203498"/>
                                </a:lnTo>
                                <a:lnTo>
                                  <a:pt x="46916" y="203498"/>
                                </a:lnTo>
                                <a:lnTo>
                                  <a:pt x="46916" y="204671"/>
                                </a:lnTo>
                                <a:lnTo>
                                  <a:pt x="47502" y="204671"/>
                                </a:lnTo>
                                <a:lnTo>
                                  <a:pt x="47502" y="205844"/>
                                </a:lnTo>
                                <a:lnTo>
                                  <a:pt x="48089" y="205844"/>
                                </a:lnTo>
                                <a:lnTo>
                                  <a:pt x="48089" y="207604"/>
                                </a:lnTo>
                                <a:lnTo>
                                  <a:pt x="48675" y="207604"/>
                                </a:lnTo>
                                <a:lnTo>
                                  <a:pt x="48675" y="208776"/>
                                </a:lnTo>
                                <a:lnTo>
                                  <a:pt x="49262" y="208776"/>
                                </a:lnTo>
                                <a:lnTo>
                                  <a:pt x="49262" y="209949"/>
                                </a:lnTo>
                                <a:lnTo>
                                  <a:pt x="49848" y="209949"/>
                                </a:lnTo>
                                <a:lnTo>
                                  <a:pt x="49848" y="211709"/>
                                </a:lnTo>
                                <a:lnTo>
                                  <a:pt x="50435" y="211709"/>
                                </a:lnTo>
                                <a:lnTo>
                                  <a:pt x="50435" y="212882"/>
                                </a:lnTo>
                                <a:lnTo>
                                  <a:pt x="51021" y="212882"/>
                                </a:lnTo>
                                <a:lnTo>
                                  <a:pt x="51021" y="214054"/>
                                </a:lnTo>
                                <a:lnTo>
                                  <a:pt x="51607" y="214054"/>
                                </a:lnTo>
                                <a:lnTo>
                                  <a:pt x="51607" y="215227"/>
                                </a:lnTo>
                                <a:lnTo>
                                  <a:pt x="52194" y="215227"/>
                                </a:lnTo>
                                <a:lnTo>
                                  <a:pt x="52194" y="216987"/>
                                </a:lnTo>
                                <a:lnTo>
                                  <a:pt x="52781" y="216987"/>
                                </a:lnTo>
                                <a:lnTo>
                                  <a:pt x="52781" y="218160"/>
                                </a:lnTo>
                                <a:lnTo>
                                  <a:pt x="53367" y="218160"/>
                                </a:lnTo>
                                <a:lnTo>
                                  <a:pt x="53367" y="219332"/>
                                </a:lnTo>
                                <a:lnTo>
                                  <a:pt x="53953" y="219332"/>
                                </a:lnTo>
                                <a:lnTo>
                                  <a:pt x="53953" y="221091"/>
                                </a:lnTo>
                                <a:lnTo>
                                  <a:pt x="54540" y="221091"/>
                                </a:lnTo>
                                <a:lnTo>
                                  <a:pt x="54540" y="222265"/>
                                </a:lnTo>
                                <a:lnTo>
                                  <a:pt x="55126" y="222265"/>
                                </a:lnTo>
                                <a:lnTo>
                                  <a:pt x="55126" y="223438"/>
                                </a:lnTo>
                                <a:lnTo>
                                  <a:pt x="55712" y="223438"/>
                                </a:lnTo>
                                <a:lnTo>
                                  <a:pt x="55712" y="224610"/>
                                </a:lnTo>
                                <a:lnTo>
                                  <a:pt x="56299" y="224610"/>
                                </a:lnTo>
                                <a:lnTo>
                                  <a:pt x="56299" y="226370"/>
                                </a:lnTo>
                                <a:lnTo>
                                  <a:pt x="56886" y="226370"/>
                                </a:lnTo>
                                <a:lnTo>
                                  <a:pt x="56886" y="227543"/>
                                </a:lnTo>
                                <a:lnTo>
                                  <a:pt x="57472" y="227543"/>
                                </a:lnTo>
                                <a:lnTo>
                                  <a:pt x="57472" y="228716"/>
                                </a:lnTo>
                                <a:lnTo>
                                  <a:pt x="58058" y="228716"/>
                                </a:lnTo>
                                <a:lnTo>
                                  <a:pt x="58058" y="230475"/>
                                </a:lnTo>
                                <a:lnTo>
                                  <a:pt x="58645" y="230475"/>
                                </a:lnTo>
                                <a:lnTo>
                                  <a:pt x="58645" y="231648"/>
                                </a:lnTo>
                                <a:lnTo>
                                  <a:pt x="59231" y="231648"/>
                                </a:lnTo>
                                <a:lnTo>
                                  <a:pt x="59231" y="232821"/>
                                </a:lnTo>
                                <a:lnTo>
                                  <a:pt x="59818" y="232821"/>
                                </a:lnTo>
                                <a:lnTo>
                                  <a:pt x="59818" y="234580"/>
                                </a:lnTo>
                                <a:lnTo>
                                  <a:pt x="60404" y="234580"/>
                                </a:lnTo>
                                <a:lnTo>
                                  <a:pt x="60404" y="235753"/>
                                </a:lnTo>
                                <a:lnTo>
                                  <a:pt x="60991" y="235753"/>
                                </a:lnTo>
                                <a:lnTo>
                                  <a:pt x="60991" y="236926"/>
                                </a:lnTo>
                                <a:lnTo>
                                  <a:pt x="61577" y="236926"/>
                                </a:lnTo>
                                <a:lnTo>
                                  <a:pt x="61577" y="238099"/>
                                </a:lnTo>
                                <a:lnTo>
                                  <a:pt x="62164" y="238099"/>
                                </a:lnTo>
                                <a:lnTo>
                                  <a:pt x="62164" y="239858"/>
                                </a:lnTo>
                                <a:lnTo>
                                  <a:pt x="62750" y="239858"/>
                                </a:lnTo>
                                <a:lnTo>
                                  <a:pt x="62750" y="241031"/>
                                </a:lnTo>
                                <a:lnTo>
                                  <a:pt x="63336" y="241031"/>
                                </a:lnTo>
                                <a:lnTo>
                                  <a:pt x="285895" y="241324"/>
                                </a:lnTo>
                                <a:lnTo>
                                  <a:pt x="285895" y="253933"/>
                                </a:lnTo>
                                <a:lnTo>
                                  <a:pt x="55126" y="253933"/>
                                </a:lnTo>
                                <a:lnTo>
                                  <a:pt x="55126" y="252760"/>
                                </a:lnTo>
                                <a:lnTo>
                                  <a:pt x="54540" y="252760"/>
                                </a:lnTo>
                                <a:lnTo>
                                  <a:pt x="54540" y="251587"/>
                                </a:lnTo>
                                <a:lnTo>
                                  <a:pt x="53953" y="251587"/>
                                </a:lnTo>
                                <a:lnTo>
                                  <a:pt x="53953" y="249827"/>
                                </a:lnTo>
                                <a:lnTo>
                                  <a:pt x="53367" y="249827"/>
                                </a:lnTo>
                                <a:lnTo>
                                  <a:pt x="53367" y="248655"/>
                                </a:lnTo>
                                <a:lnTo>
                                  <a:pt x="52781" y="248655"/>
                                </a:lnTo>
                                <a:lnTo>
                                  <a:pt x="52781" y="247482"/>
                                </a:lnTo>
                                <a:lnTo>
                                  <a:pt x="52194" y="247482"/>
                                </a:lnTo>
                                <a:lnTo>
                                  <a:pt x="52194" y="245722"/>
                                </a:lnTo>
                                <a:lnTo>
                                  <a:pt x="51607" y="245722"/>
                                </a:lnTo>
                                <a:lnTo>
                                  <a:pt x="51607" y="244549"/>
                                </a:lnTo>
                                <a:lnTo>
                                  <a:pt x="51021" y="244549"/>
                                </a:lnTo>
                                <a:lnTo>
                                  <a:pt x="51021" y="243377"/>
                                </a:lnTo>
                                <a:lnTo>
                                  <a:pt x="50435" y="243377"/>
                                </a:lnTo>
                                <a:lnTo>
                                  <a:pt x="50435" y="242204"/>
                                </a:lnTo>
                                <a:lnTo>
                                  <a:pt x="49848" y="242204"/>
                                </a:lnTo>
                                <a:lnTo>
                                  <a:pt x="49848" y="240444"/>
                                </a:lnTo>
                                <a:lnTo>
                                  <a:pt x="49262" y="240444"/>
                                </a:lnTo>
                                <a:lnTo>
                                  <a:pt x="49262" y="239271"/>
                                </a:lnTo>
                                <a:lnTo>
                                  <a:pt x="48675" y="239271"/>
                                </a:lnTo>
                                <a:lnTo>
                                  <a:pt x="48675" y="238099"/>
                                </a:lnTo>
                                <a:lnTo>
                                  <a:pt x="48089" y="238099"/>
                                </a:lnTo>
                                <a:lnTo>
                                  <a:pt x="48089" y="236339"/>
                                </a:lnTo>
                                <a:lnTo>
                                  <a:pt x="47502" y="236339"/>
                                </a:lnTo>
                                <a:lnTo>
                                  <a:pt x="47502" y="235166"/>
                                </a:lnTo>
                                <a:lnTo>
                                  <a:pt x="46916" y="235166"/>
                                </a:lnTo>
                                <a:lnTo>
                                  <a:pt x="46916" y="233993"/>
                                </a:lnTo>
                                <a:lnTo>
                                  <a:pt x="46329" y="233993"/>
                                </a:lnTo>
                                <a:lnTo>
                                  <a:pt x="46329" y="232821"/>
                                </a:lnTo>
                                <a:lnTo>
                                  <a:pt x="45743" y="232821"/>
                                </a:lnTo>
                                <a:lnTo>
                                  <a:pt x="45743" y="231061"/>
                                </a:lnTo>
                                <a:lnTo>
                                  <a:pt x="45157" y="231061"/>
                                </a:lnTo>
                                <a:lnTo>
                                  <a:pt x="45157" y="229888"/>
                                </a:lnTo>
                                <a:lnTo>
                                  <a:pt x="44570" y="229888"/>
                                </a:lnTo>
                                <a:lnTo>
                                  <a:pt x="44570" y="228716"/>
                                </a:lnTo>
                                <a:lnTo>
                                  <a:pt x="43983" y="228716"/>
                                </a:lnTo>
                                <a:lnTo>
                                  <a:pt x="43983" y="226956"/>
                                </a:lnTo>
                                <a:lnTo>
                                  <a:pt x="43397" y="226956"/>
                                </a:lnTo>
                                <a:lnTo>
                                  <a:pt x="43397" y="225783"/>
                                </a:lnTo>
                                <a:lnTo>
                                  <a:pt x="42811" y="225783"/>
                                </a:lnTo>
                                <a:lnTo>
                                  <a:pt x="42811" y="224610"/>
                                </a:lnTo>
                                <a:lnTo>
                                  <a:pt x="42224" y="224610"/>
                                </a:lnTo>
                                <a:lnTo>
                                  <a:pt x="42224" y="222851"/>
                                </a:lnTo>
                                <a:lnTo>
                                  <a:pt x="41638" y="222851"/>
                                </a:lnTo>
                                <a:lnTo>
                                  <a:pt x="41638" y="221678"/>
                                </a:lnTo>
                                <a:lnTo>
                                  <a:pt x="41051" y="221678"/>
                                </a:lnTo>
                                <a:lnTo>
                                  <a:pt x="41051" y="220505"/>
                                </a:lnTo>
                                <a:lnTo>
                                  <a:pt x="40465" y="220505"/>
                                </a:lnTo>
                                <a:lnTo>
                                  <a:pt x="40465" y="219332"/>
                                </a:lnTo>
                                <a:lnTo>
                                  <a:pt x="39879" y="219332"/>
                                </a:lnTo>
                                <a:lnTo>
                                  <a:pt x="39879" y="217573"/>
                                </a:lnTo>
                                <a:lnTo>
                                  <a:pt x="39292" y="217573"/>
                                </a:lnTo>
                                <a:lnTo>
                                  <a:pt x="39292" y="216400"/>
                                </a:lnTo>
                                <a:lnTo>
                                  <a:pt x="38705" y="216400"/>
                                </a:lnTo>
                                <a:lnTo>
                                  <a:pt x="38705" y="215227"/>
                                </a:lnTo>
                                <a:lnTo>
                                  <a:pt x="38119" y="215227"/>
                                </a:lnTo>
                                <a:lnTo>
                                  <a:pt x="38119" y="213468"/>
                                </a:lnTo>
                                <a:lnTo>
                                  <a:pt x="37533" y="213468"/>
                                </a:lnTo>
                                <a:lnTo>
                                  <a:pt x="37533" y="212295"/>
                                </a:lnTo>
                                <a:lnTo>
                                  <a:pt x="36946" y="212295"/>
                                </a:lnTo>
                                <a:lnTo>
                                  <a:pt x="36946" y="211122"/>
                                </a:lnTo>
                                <a:lnTo>
                                  <a:pt x="36360" y="211122"/>
                                </a:lnTo>
                                <a:lnTo>
                                  <a:pt x="36360" y="209949"/>
                                </a:lnTo>
                                <a:lnTo>
                                  <a:pt x="35773" y="209949"/>
                                </a:lnTo>
                                <a:lnTo>
                                  <a:pt x="35773" y="208190"/>
                                </a:lnTo>
                                <a:lnTo>
                                  <a:pt x="35187" y="208190"/>
                                </a:lnTo>
                                <a:lnTo>
                                  <a:pt x="35187" y="207017"/>
                                </a:lnTo>
                                <a:lnTo>
                                  <a:pt x="34600" y="207017"/>
                                </a:lnTo>
                                <a:lnTo>
                                  <a:pt x="34600" y="205844"/>
                                </a:lnTo>
                                <a:lnTo>
                                  <a:pt x="34014" y="205844"/>
                                </a:lnTo>
                                <a:lnTo>
                                  <a:pt x="34014" y="204084"/>
                                </a:lnTo>
                                <a:lnTo>
                                  <a:pt x="33427" y="204084"/>
                                </a:lnTo>
                                <a:lnTo>
                                  <a:pt x="33427" y="202912"/>
                                </a:lnTo>
                                <a:lnTo>
                                  <a:pt x="32841" y="202912"/>
                                </a:lnTo>
                                <a:lnTo>
                                  <a:pt x="32841" y="201739"/>
                                </a:lnTo>
                                <a:lnTo>
                                  <a:pt x="32255" y="201739"/>
                                </a:lnTo>
                                <a:lnTo>
                                  <a:pt x="32255" y="200566"/>
                                </a:lnTo>
                                <a:lnTo>
                                  <a:pt x="31668" y="200566"/>
                                </a:lnTo>
                                <a:lnTo>
                                  <a:pt x="31668" y="198806"/>
                                </a:lnTo>
                                <a:lnTo>
                                  <a:pt x="31082" y="198806"/>
                                </a:lnTo>
                                <a:lnTo>
                                  <a:pt x="31082" y="197634"/>
                                </a:lnTo>
                                <a:lnTo>
                                  <a:pt x="30495" y="197634"/>
                                </a:lnTo>
                                <a:lnTo>
                                  <a:pt x="30495" y="196461"/>
                                </a:lnTo>
                                <a:lnTo>
                                  <a:pt x="29909" y="196461"/>
                                </a:lnTo>
                                <a:lnTo>
                                  <a:pt x="29909" y="194701"/>
                                </a:lnTo>
                                <a:lnTo>
                                  <a:pt x="29322" y="194701"/>
                                </a:lnTo>
                                <a:lnTo>
                                  <a:pt x="29322" y="193529"/>
                                </a:lnTo>
                                <a:lnTo>
                                  <a:pt x="28736" y="193529"/>
                                </a:lnTo>
                                <a:lnTo>
                                  <a:pt x="28736" y="192356"/>
                                </a:lnTo>
                                <a:lnTo>
                                  <a:pt x="28149" y="192356"/>
                                </a:lnTo>
                                <a:lnTo>
                                  <a:pt x="28149" y="190596"/>
                                </a:lnTo>
                                <a:lnTo>
                                  <a:pt x="27563" y="190596"/>
                                </a:lnTo>
                                <a:lnTo>
                                  <a:pt x="27563" y="189423"/>
                                </a:lnTo>
                                <a:lnTo>
                                  <a:pt x="26977" y="189423"/>
                                </a:lnTo>
                                <a:lnTo>
                                  <a:pt x="26977" y="188251"/>
                                </a:lnTo>
                                <a:lnTo>
                                  <a:pt x="26390" y="188251"/>
                                </a:lnTo>
                                <a:lnTo>
                                  <a:pt x="26390" y="187078"/>
                                </a:lnTo>
                                <a:lnTo>
                                  <a:pt x="25803" y="187078"/>
                                </a:lnTo>
                                <a:lnTo>
                                  <a:pt x="25803" y="185318"/>
                                </a:lnTo>
                                <a:lnTo>
                                  <a:pt x="25217" y="185318"/>
                                </a:lnTo>
                                <a:lnTo>
                                  <a:pt x="25217" y="184145"/>
                                </a:lnTo>
                                <a:lnTo>
                                  <a:pt x="24631" y="184145"/>
                                </a:lnTo>
                                <a:lnTo>
                                  <a:pt x="24631" y="182973"/>
                                </a:lnTo>
                                <a:lnTo>
                                  <a:pt x="24044" y="182973"/>
                                </a:lnTo>
                                <a:lnTo>
                                  <a:pt x="24044" y="181213"/>
                                </a:lnTo>
                                <a:lnTo>
                                  <a:pt x="23458" y="181213"/>
                                </a:lnTo>
                                <a:lnTo>
                                  <a:pt x="23458" y="180040"/>
                                </a:lnTo>
                                <a:lnTo>
                                  <a:pt x="22871" y="180040"/>
                                </a:lnTo>
                                <a:lnTo>
                                  <a:pt x="22871" y="178867"/>
                                </a:lnTo>
                                <a:lnTo>
                                  <a:pt x="22285" y="178867"/>
                                </a:lnTo>
                                <a:lnTo>
                                  <a:pt x="22285" y="177694"/>
                                </a:lnTo>
                                <a:lnTo>
                                  <a:pt x="21699" y="177694"/>
                                </a:lnTo>
                                <a:lnTo>
                                  <a:pt x="21699" y="175935"/>
                                </a:lnTo>
                                <a:lnTo>
                                  <a:pt x="21112" y="175935"/>
                                </a:lnTo>
                                <a:lnTo>
                                  <a:pt x="21112" y="174762"/>
                                </a:lnTo>
                                <a:lnTo>
                                  <a:pt x="20525" y="174762"/>
                                </a:lnTo>
                                <a:lnTo>
                                  <a:pt x="20525" y="173589"/>
                                </a:lnTo>
                                <a:lnTo>
                                  <a:pt x="19939" y="173589"/>
                                </a:lnTo>
                                <a:lnTo>
                                  <a:pt x="19939" y="171830"/>
                                </a:lnTo>
                                <a:lnTo>
                                  <a:pt x="19353" y="171830"/>
                                </a:lnTo>
                                <a:lnTo>
                                  <a:pt x="19353" y="170657"/>
                                </a:lnTo>
                                <a:lnTo>
                                  <a:pt x="18766" y="170657"/>
                                </a:lnTo>
                                <a:lnTo>
                                  <a:pt x="18766" y="169484"/>
                                </a:lnTo>
                                <a:lnTo>
                                  <a:pt x="18180" y="169484"/>
                                </a:lnTo>
                                <a:lnTo>
                                  <a:pt x="18180" y="167725"/>
                                </a:lnTo>
                                <a:lnTo>
                                  <a:pt x="17594" y="167725"/>
                                </a:lnTo>
                                <a:lnTo>
                                  <a:pt x="17594" y="166552"/>
                                </a:lnTo>
                                <a:lnTo>
                                  <a:pt x="17007" y="166552"/>
                                </a:lnTo>
                                <a:lnTo>
                                  <a:pt x="17007" y="165379"/>
                                </a:lnTo>
                                <a:lnTo>
                                  <a:pt x="16420" y="165379"/>
                                </a:lnTo>
                                <a:lnTo>
                                  <a:pt x="16420" y="164206"/>
                                </a:lnTo>
                                <a:lnTo>
                                  <a:pt x="15834" y="164206"/>
                                </a:lnTo>
                                <a:lnTo>
                                  <a:pt x="15834" y="162447"/>
                                </a:lnTo>
                                <a:lnTo>
                                  <a:pt x="15248" y="162447"/>
                                </a:lnTo>
                                <a:lnTo>
                                  <a:pt x="15248" y="161274"/>
                                </a:lnTo>
                                <a:lnTo>
                                  <a:pt x="14661" y="161274"/>
                                </a:lnTo>
                                <a:lnTo>
                                  <a:pt x="14661" y="160101"/>
                                </a:lnTo>
                                <a:lnTo>
                                  <a:pt x="14075" y="160101"/>
                                </a:lnTo>
                                <a:lnTo>
                                  <a:pt x="14075" y="158342"/>
                                </a:lnTo>
                                <a:lnTo>
                                  <a:pt x="13488" y="158342"/>
                                </a:lnTo>
                                <a:lnTo>
                                  <a:pt x="13488" y="157169"/>
                                </a:lnTo>
                                <a:lnTo>
                                  <a:pt x="12902" y="157169"/>
                                </a:lnTo>
                                <a:lnTo>
                                  <a:pt x="12902" y="155996"/>
                                </a:lnTo>
                                <a:lnTo>
                                  <a:pt x="12315" y="155996"/>
                                </a:lnTo>
                                <a:lnTo>
                                  <a:pt x="12315" y="154822"/>
                                </a:lnTo>
                                <a:lnTo>
                                  <a:pt x="11729" y="154822"/>
                                </a:lnTo>
                                <a:lnTo>
                                  <a:pt x="11729" y="153064"/>
                                </a:lnTo>
                                <a:lnTo>
                                  <a:pt x="11142" y="153064"/>
                                </a:lnTo>
                                <a:lnTo>
                                  <a:pt x="11142" y="151891"/>
                                </a:lnTo>
                                <a:lnTo>
                                  <a:pt x="10556" y="151891"/>
                                </a:lnTo>
                                <a:lnTo>
                                  <a:pt x="10556" y="150717"/>
                                </a:lnTo>
                                <a:lnTo>
                                  <a:pt x="9970" y="150717"/>
                                </a:lnTo>
                                <a:lnTo>
                                  <a:pt x="9970" y="148958"/>
                                </a:lnTo>
                                <a:lnTo>
                                  <a:pt x="9383" y="148958"/>
                                </a:lnTo>
                                <a:lnTo>
                                  <a:pt x="9383" y="147786"/>
                                </a:lnTo>
                                <a:lnTo>
                                  <a:pt x="8796" y="147786"/>
                                </a:lnTo>
                                <a:lnTo>
                                  <a:pt x="8796" y="146613"/>
                                </a:lnTo>
                                <a:lnTo>
                                  <a:pt x="8210" y="146613"/>
                                </a:lnTo>
                                <a:lnTo>
                                  <a:pt x="8210" y="144853"/>
                                </a:lnTo>
                                <a:lnTo>
                                  <a:pt x="7624" y="144853"/>
                                </a:lnTo>
                                <a:lnTo>
                                  <a:pt x="7624" y="143680"/>
                                </a:lnTo>
                                <a:lnTo>
                                  <a:pt x="7037" y="143680"/>
                                </a:lnTo>
                                <a:lnTo>
                                  <a:pt x="7037" y="142508"/>
                                </a:lnTo>
                                <a:lnTo>
                                  <a:pt x="6451" y="142508"/>
                                </a:lnTo>
                                <a:lnTo>
                                  <a:pt x="6451" y="141335"/>
                                </a:lnTo>
                                <a:lnTo>
                                  <a:pt x="5864" y="141335"/>
                                </a:lnTo>
                                <a:lnTo>
                                  <a:pt x="5864" y="139575"/>
                                </a:lnTo>
                                <a:lnTo>
                                  <a:pt x="5278" y="139575"/>
                                </a:lnTo>
                                <a:lnTo>
                                  <a:pt x="5278" y="138402"/>
                                </a:lnTo>
                                <a:lnTo>
                                  <a:pt x="4692" y="138402"/>
                                </a:lnTo>
                                <a:lnTo>
                                  <a:pt x="4692" y="137230"/>
                                </a:lnTo>
                                <a:lnTo>
                                  <a:pt x="4105" y="137230"/>
                                </a:lnTo>
                                <a:lnTo>
                                  <a:pt x="4105" y="135470"/>
                                </a:lnTo>
                                <a:lnTo>
                                  <a:pt x="3518" y="135470"/>
                                </a:lnTo>
                                <a:lnTo>
                                  <a:pt x="3518" y="134296"/>
                                </a:lnTo>
                                <a:lnTo>
                                  <a:pt x="2932" y="134296"/>
                                </a:lnTo>
                                <a:lnTo>
                                  <a:pt x="2932" y="133124"/>
                                </a:lnTo>
                                <a:lnTo>
                                  <a:pt x="2346" y="133124"/>
                                </a:lnTo>
                                <a:lnTo>
                                  <a:pt x="2346" y="131951"/>
                                </a:lnTo>
                                <a:lnTo>
                                  <a:pt x="1759" y="131951"/>
                                </a:lnTo>
                                <a:lnTo>
                                  <a:pt x="1759" y="130192"/>
                                </a:lnTo>
                                <a:lnTo>
                                  <a:pt x="1173" y="130192"/>
                                </a:lnTo>
                                <a:lnTo>
                                  <a:pt x="1173" y="129019"/>
                                </a:lnTo>
                                <a:lnTo>
                                  <a:pt x="586" y="129019"/>
                                </a:lnTo>
                                <a:lnTo>
                                  <a:pt x="586" y="127846"/>
                                </a:lnTo>
                                <a:lnTo>
                                  <a:pt x="0" y="127846"/>
                                </a:lnTo>
                                <a:lnTo>
                                  <a:pt x="0" y="126673"/>
                                </a:lnTo>
                                <a:lnTo>
                                  <a:pt x="586" y="124914"/>
                                </a:lnTo>
                                <a:lnTo>
                                  <a:pt x="2346" y="121395"/>
                                </a:lnTo>
                                <a:lnTo>
                                  <a:pt x="2932" y="119635"/>
                                </a:lnTo>
                                <a:lnTo>
                                  <a:pt x="4105" y="117290"/>
                                </a:lnTo>
                                <a:lnTo>
                                  <a:pt x="4692" y="115530"/>
                                </a:lnTo>
                                <a:lnTo>
                                  <a:pt x="5864" y="113185"/>
                                </a:lnTo>
                                <a:lnTo>
                                  <a:pt x="6451" y="111425"/>
                                </a:lnTo>
                                <a:lnTo>
                                  <a:pt x="8210" y="107907"/>
                                </a:lnTo>
                                <a:lnTo>
                                  <a:pt x="8796" y="106148"/>
                                </a:lnTo>
                                <a:lnTo>
                                  <a:pt x="9970" y="103801"/>
                                </a:lnTo>
                                <a:lnTo>
                                  <a:pt x="10556" y="102043"/>
                                </a:lnTo>
                                <a:lnTo>
                                  <a:pt x="12315" y="98523"/>
                                </a:lnTo>
                                <a:lnTo>
                                  <a:pt x="12902" y="96764"/>
                                </a:lnTo>
                                <a:lnTo>
                                  <a:pt x="14075" y="94418"/>
                                </a:lnTo>
                                <a:lnTo>
                                  <a:pt x="14661" y="92659"/>
                                </a:lnTo>
                                <a:lnTo>
                                  <a:pt x="15834" y="90313"/>
                                </a:lnTo>
                                <a:lnTo>
                                  <a:pt x="16420" y="88554"/>
                                </a:lnTo>
                                <a:lnTo>
                                  <a:pt x="18180" y="85035"/>
                                </a:lnTo>
                                <a:lnTo>
                                  <a:pt x="18766" y="83276"/>
                                </a:lnTo>
                                <a:lnTo>
                                  <a:pt x="19939" y="80930"/>
                                </a:lnTo>
                                <a:lnTo>
                                  <a:pt x="20525" y="79170"/>
                                </a:lnTo>
                                <a:lnTo>
                                  <a:pt x="22285" y="75652"/>
                                </a:lnTo>
                                <a:lnTo>
                                  <a:pt x="22871" y="73892"/>
                                </a:lnTo>
                                <a:lnTo>
                                  <a:pt x="24044" y="71547"/>
                                </a:lnTo>
                                <a:lnTo>
                                  <a:pt x="24631" y="69787"/>
                                </a:lnTo>
                                <a:lnTo>
                                  <a:pt x="25803" y="67442"/>
                                </a:lnTo>
                                <a:lnTo>
                                  <a:pt x="26390" y="65682"/>
                                </a:lnTo>
                                <a:lnTo>
                                  <a:pt x="28149" y="62164"/>
                                </a:lnTo>
                                <a:lnTo>
                                  <a:pt x="28736" y="60404"/>
                                </a:lnTo>
                                <a:lnTo>
                                  <a:pt x="29909" y="58058"/>
                                </a:lnTo>
                                <a:lnTo>
                                  <a:pt x="30495" y="56299"/>
                                </a:lnTo>
                                <a:lnTo>
                                  <a:pt x="32255" y="52781"/>
                                </a:lnTo>
                                <a:lnTo>
                                  <a:pt x="32841" y="51021"/>
                                </a:lnTo>
                                <a:lnTo>
                                  <a:pt x="34014" y="48675"/>
                                </a:lnTo>
                                <a:lnTo>
                                  <a:pt x="34600" y="46916"/>
                                </a:lnTo>
                                <a:lnTo>
                                  <a:pt x="35773" y="44570"/>
                                </a:lnTo>
                                <a:lnTo>
                                  <a:pt x="36360" y="42811"/>
                                </a:lnTo>
                                <a:lnTo>
                                  <a:pt x="38119" y="39292"/>
                                </a:lnTo>
                                <a:lnTo>
                                  <a:pt x="38705" y="37533"/>
                                </a:lnTo>
                                <a:lnTo>
                                  <a:pt x="39879" y="35187"/>
                                </a:lnTo>
                                <a:lnTo>
                                  <a:pt x="40465" y="33427"/>
                                </a:lnTo>
                                <a:lnTo>
                                  <a:pt x="42224" y="29909"/>
                                </a:lnTo>
                                <a:lnTo>
                                  <a:pt x="42811" y="28149"/>
                                </a:lnTo>
                                <a:lnTo>
                                  <a:pt x="43983" y="25804"/>
                                </a:lnTo>
                                <a:lnTo>
                                  <a:pt x="44570" y="24044"/>
                                </a:lnTo>
                                <a:lnTo>
                                  <a:pt x="45743" y="21699"/>
                                </a:lnTo>
                                <a:lnTo>
                                  <a:pt x="46329" y="19939"/>
                                </a:lnTo>
                                <a:lnTo>
                                  <a:pt x="48089" y="16420"/>
                                </a:lnTo>
                                <a:lnTo>
                                  <a:pt x="48675" y="14661"/>
                                </a:lnTo>
                                <a:lnTo>
                                  <a:pt x="49848" y="12316"/>
                                </a:lnTo>
                                <a:lnTo>
                                  <a:pt x="50435" y="10556"/>
                                </a:lnTo>
                                <a:lnTo>
                                  <a:pt x="52194" y="7038"/>
                                </a:lnTo>
                                <a:lnTo>
                                  <a:pt x="52781" y="5278"/>
                                </a:lnTo>
                                <a:lnTo>
                                  <a:pt x="53953" y="2932"/>
                                </a:lnTo>
                                <a:lnTo>
                                  <a:pt x="54540" y="1173"/>
                                </a:lnTo>
                                <a:lnTo>
                                  <a:pt x="55126"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71" name="Shape 15371"/>
                        <wps:cNvSpPr/>
                        <wps:spPr>
                          <a:xfrm>
                            <a:off x="991395" y="900201"/>
                            <a:ext cx="285895" cy="253933"/>
                          </a:xfrm>
                          <a:custGeom>
                            <a:avLst/>
                            <a:gdLst/>
                            <a:ahLst/>
                            <a:cxnLst/>
                            <a:rect l="0" t="0" r="0" b="0"/>
                            <a:pathLst>
                              <a:path w="285895" h="253933">
                                <a:moveTo>
                                  <a:pt x="0" y="0"/>
                                </a:moveTo>
                                <a:lnTo>
                                  <a:pt x="230768" y="0"/>
                                </a:lnTo>
                                <a:lnTo>
                                  <a:pt x="230768" y="1173"/>
                                </a:lnTo>
                                <a:lnTo>
                                  <a:pt x="231354" y="1173"/>
                                </a:lnTo>
                                <a:lnTo>
                                  <a:pt x="231354" y="2346"/>
                                </a:lnTo>
                                <a:lnTo>
                                  <a:pt x="231941" y="2346"/>
                                </a:lnTo>
                                <a:lnTo>
                                  <a:pt x="231941" y="4105"/>
                                </a:lnTo>
                                <a:lnTo>
                                  <a:pt x="232527" y="4105"/>
                                </a:lnTo>
                                <a:lnTo>
                                  <a:pt x="232527" y="5278"/>
                                </a:lnTo>
                                <a:lnTo>
                                  <a:pt x="233114" y="5278"/>
                                </a:lnTo>
                                <a:lnTo>
                                  <a:pt x="233114" y="6451"/>
                                </a:lnTo>
                                <a:lnTo>
                                  <a:pt x="233700" y="6451"/>
                                </a:lnTo>
                                <a:lnTo>
                                  <a:pt x="233700" y="8210"/>
                                </a:lnTo>
                                <a:lnTo>
                                  <a:pt x="234287" y="8210"/>
                                </a:lnTo>
                                <a:lnTo>
                                  <a:pt x="234287" y="9383"/>
                                </a:lnTo>
                                <a:lnTo>
                                  <a:pt x="234873" y="9383"/>
                                </a:lnTo>
                                <a:lnTo>
                                  <a:pt x="234873" y="10556"/>
                                </a:lnTo>
                                <a:lnTo>
                                  <a:pt x="235460" y="10556"/>
                                </a:lnTo>
                                <a:lnTo>
                                  <a:pt x="235460" y="11729"/>
                                </a:lnTo>
                                <a:lnTo>
                                  <a:pt x="236046" y="11729"/>
                                </a:lnTo>
                                <a:lnTo>
                                  <a:pt x="236046" y="13488"/>
                                </a:lnTo>
                                <a:lnTo>
                                  <a:pt x="236632" y="13488"/>
                                </a:lnTo>
                                <a:lnTo>
                                  <a:pt x="236632" y="14661"/>
                                </a:lnTo>
                                <a:lnTo>
                                  <a:pt x="237219" y="14661"/>
                                </a:lnTo>
                                <a:lnTo>
                                  <a:pt x="237219" y="15834"/>
                                </a:lnTo>
                                <a:lnTo>
                                  <a:pt x="237806" y="15834"/>
                                </a:lnTo>
                                <a:lnTo>
                                  <a:pt x="237806" y="17594"/>
                                </a:lnTo>
                                <a:lnTo>
                                  <a:pt x="238392" y="17594"/>
                                </a:lnTo>
                                <a:lnTo>
                                  <a:pt x="238392" y="18766"/>
                                </a:lnTo>
                                <a:lnTo>
                                  <a:pt x="238978" y="18766"/>
                                </a:lnTo>
                                <a:lnTo>
                                  <a:pt x="238978" y="19939"/>
                                </a:lnTo>
                                <a:lnTo>
                                  <a:pt x="239565" y="19939"/>
                                </a:lnTo>
                                <a:lnTo>
                                  <a:pt x="239565" y="21699"/>
                                </a:lnTo>
                                <a:lnTo>
                                  <a:pt x="240151" y="21699"/>
                                </a:lnTo>
                                <a:lnTo>
                                  <a:pt x="240151" y="22871"/>
                                </a:lnTo>
                                <a:lnTo>
                                  <a:pt x="240738" y="22871"/>
                                </a:lnTo>
                                <a:lnTo>
                                  <a:pt x="240738" y="24044"/>
                                </a:lnTo>
                                <a:lnTo>
                                  <a:pt x="241324" y="24044"/>
                                </a:lnTo>
                                <a:lnTo>
                                  <a:pt x="241324" y="25217"/>
                                </a:lnTo>
                                <a:lnTo>
                                  <a:pt x="241911" y="25217"/>
                                </a:lnTo>
                                <a:lnTo>
                                  <a:pt x="241911" y="26977"/>
                                </a:lnTo>
                                <a:lnTo>
                                  <a:pt x="242497" y="26977"/>
                                </a:lnTo>
                                <a:lnTo>
                                  <a:pt x="242497" y="28149"/>
                                </a:lnTo>
                                <a:lnTo>
                                  <a:pt x="243084" y="28149"/>
                                </a:lnTo>
                                <a:lnTo>
                                  <a:pt x="243084" y="29322"/>
                                </a:lnTo>
                                <a:lnTo>
                                  <a:pt x="243670" y="29322"/>
                                </a:lnTo>
                                <a:lnTo>
                                  <a:pt x="243670" y="31082"/>
                                </a:lnTo>
                                <a:lnTo>
                                  <a:pt x="244256" y="31082"/>
                                </a:lnTo>
                                <a:lnTo>
                                  <a:pt x="244256" y="32255"/>
                                </a:lnTo>
                                <a:lnTo>
                                  <a:pt x="244843" y="32255"/>
                                </a:lnTo>
                                <a:lnTo>
                                  <a:pt x="244843" y="33427"/>
                                </a:lnTo>
                                <a:lnTo>
                                  <a:pt x="245430" y="33427"/>
                                </a:lnTo>
                                <a:lnTo>
                                  <a:pt x="245430" y="34600"/>
                                </a:lnTo>
                                <a:lnTo>
                                  <a:pt x="246016" y="34600"/>
                                </a:lnTo>
                                <a:lnTo>
                                  <a:pt x="246016" y="36360"/>
                                </a:lnTo>
                                <a:lnTo>
                                  <a:pt x="246602" y="36360"/>
                                </a:lnTo>
                                <a:lnTo>
                                  <a:pt x="246602" y="37533"/>
                                </a:lnTo>
                                <a:lnTo>
                                  <a:pt x="247189" y="37533"/>
                                </a:lnTo>
                                <a:lnTo>
                                  <a:pt x="247189" y="38705"/>
                                </a:lnTo>
                                <a:lnTo>
                                  <a:pt x="247775" y="38705"/>
                                </a:lnTo>
                                <a:lnTo>
                                  <a:pt x="247775" y="40465"/>
                                </a:lnTo>
                                <a:lnTo>
                                  <a:pt x="248362" y="40465"/>
                                </a:lnTo>
                                <a:lnTo>
                                  <a:pt x="248362" y="41638"/>
                                </a:lnTo>
                                <a:lnTo>
                                  <a:pt x="248948" y="41638"/>
                                </a:lnTo>
                                <a:lnTo>
                                  <a:pt x="248948" y="42811"/>
                                </a:lnTo>
                                <a:lnTo>
                                  <a:pt x="249535" y="42811"/>
                                </a:lnTo>
                                <a:lnTo>
                                  <a:pt x="249535" y="44570"/>
                                </a:lnTo>
                                <a:lnTo>
                                  <a:pt x="250121" y="44570"/>
                                </a:lnTo>
                                <a:lnTo>
                                  <a:pt x="250121" y="45743"/>
                                </a:lnTo>
                                <a:lnTo>
                                  <a:pt x="250708" y="45743"/>
                                </a:lnTo>
                                <a:lnTo>
                                  <a:pt x="250708" y="46916"/>
                                </a:lnTo>
                                <a:lnTo>
                                  <a:pt x="251294" y="46916"/>
                                </a:lnTo>
                                <a:lnTo>
                                  <a:pt x="251294" y="48089"/>
                                </a:lnTo>
                                <a:lnTo>
                                  <a:pt x="251880" y="48089"/>
                                </a:lnTo>
                                <a:lnTo>
                                  <a:pt x="251880" y="49848"/>
                                </a:lnTo>
                                <a:lnTo>
                                  <a:pt x="252467" y="49848"/>
                                </a:lnTo>
                                <a:lnTo>
                                  <a:pt x="252467" y="51021"/>
                                </a:lnTo>
                                <a:lnTo>
                                  <a:pt x="253053" y="51021"/>
                                </a:lnTo>
                                <a:lnTo>
                                  <a:pt x="253053" y="52194"/>
                                </a:lnTo>
                                <a:lnTo>
                                  <a:pt x="253640" y="52194"/>
                                </a:lnTo>
                                <a:lnTo>
                                  <a:pt x="253640" y="53953"/>
                                </a:lnTo>
                                <a:lnTo>
                                  <a:pt x="254226" y="53953"/>
                                </a:lnTo>
                                <a:lnTo>
                                  <a:pt x="254226" y="55126"/>
                                </a:lnTo>
                                <a:lnTo>
                                  <a:pt x="254813" y="55126"/>
                                </a:lnTo>
                                <a:lnTo>
                                  <a:pt x="254813" y="56299"/>
                                </a:lnTo>
                                <a:lnTo>
                                  <a:pt x="255399" y="56299"/>
                                </a:lnTo>
                                <a:lnTo>
                                  <a:pt x="255399" y="57472"/>
                                </a:lnTo>
                                <a:lnTo>
                                  <a:pt x="255986" y="57472"/>
                                </a:lnTo>
                                <a:lnTo>
                                  <a:pt x="255986" y="59231"/>
                                </a:lnTo>
                                <a:lnTo>
                                  <a:pt x="256572" y="59231"/>
                                </a:lnTo>
                                <a:lnTo>
                                  <a:pt x="256572" y="60404"/>
                                </a:lnTo>
                                <a:lnTo>
                                  <a:pt x="257158" y="60404"/>
                                </a:lnTo>
                                <a:lnTo>
                                  <a:pt x="257158" y="61577"/>
                                </a:lnTo>
                                <a:lnTo>
                                  <a:pt x="257745" y="61577"/>
                                </a:lnTo>
                                <a:lnTo>
                                  <a:pt x="257745" y="63336"/>
                                </a:lnTo>
                                <a:lnTo>
                                  <a:pt x="258331" y="63336"/>
                                </a:lnTo>
                                <a:lnTo>
                                  <a:pt x="258331" y="64509"/>
                                </a:lnTo>
                                <a:lnTo>
                                  <a:pt x="258918" y="64509"/>
                                </a:lnTo>
                                <a:lnTo>
                                  <a:pt x="258918" y="65682"/>
                                </a:lnTo>
                                <a:lnTo>
                                  <a:pt x="259504" y="65682"/>
                                </a:lnTo>
                                <a:lnTo>
                                  <a:pt x="259504" y="67442"/>
                                </a:lnTo>
                                <a:lnTo>
                                  <a:pt x="260091" y="67442"/>
                                </a:lnTo>
                                <a:lnTo>
                                  <a:pt x="260091" y="68614"/>
                                </a:lnTo>
                                <a:lnTo>
                                  <a:pt x="260677" y="68614"/>
                                </a:lnTo>
                                <a:lnTo>
                                  <a:pt x="260677" y="69787"/>
                                </a:lnTo>
                                <a:lnTo>
                                  <a:pt x="261264" y="69787"/>
                                </a:lnTo>
                                <a:lnTo>
                                  <a:pt x="261264" y="70961"/>
                                </a:lnTo>
                                <a:lnTo>
                                  <a:pt x="261850" y="70961"/>
                                </a:lnTo>
                                <a:lnTo>
                                  <a:pt x="261850" y="72720"/>
                                </a:lnTo>
                                <a:lnTo>
                                  <a:pt x="262436" y="72720"/>
                                </a:lnTo>
                                <a:lnTo>
                                  <a:pt x="262436" y="73892"/>
                                </a:lnTo>
                                <a:lnTo>
                                  <a:pt x="263023" y="73892"/>
                                </a:lnTo>
                                <a:lnTo>
                                  <a:pt x="263023" y="75065"/>
                                </a:lnTo>
                                <a:lnTo>
                                  <a:pt x="263610" y="75065"/>
                                </a:lnTo>
                                <a:lnTo>
                                  <a:pt x="263610" y="76825"/>
                                </a:lnTo>
                                <a:lnTo>
                                  <a:pt x="264196" y="76825"/>
                                </a:lnTo>
                                <a:lnTo>
                                  <a:pt x="264196" y="77998"/>
                                </a:lnTo>
                                <a:lnTo>
                                  <a:pt x="264782" y="77998"/>
                                </a:lnTo>
                                <a:lnTo>
                                  <a:pt x="264782" y="79170"/>
                                </a:lnTo>
                                <a:lnTo>
                                  <a:pt x="265369" y="79170"/>
                                </a:lnTo>
                                <a:lnTo>
                                  <a:pt x="265369" y="80930"/>
                                </a:lnTo>
                                <a:lnTo>
                                  <a:pt x="265955" y="80930"/>
                                </a:lnTo>
                                <a:lnTo>
                                  <a:pt x="265955" y="82103"/>
                                </a:lnTo>
                                <a:lnTo>
                                  <a:pt x="266541" y="82103"/>
                                </a:lnTo>
                                <a:lnTo>
                                  <a:pt x="266541" y="83276"/>
                                </a:lnTo>
                                <a:lnTo>
                                  <a:pt x="267128" y="83276"/>
                                </a:lnTo>
                                <a:lnTo>
                                  <a:pt x="267128" y="84448"/>
                                </a:lnTo>
                                <a:lnTo>
                                  <a:pt x="267714" y="84448"/>
                                </a:lnTo>
                                <a:lnTo>
                                  <a:pt x="267714" y="86208"/>
                                </a:lnTo>
                                <a:lnTo>
                                  <a:pt x="268301" y="86208"/>
                                </a:lnTo>
                                <a:lnTo>
                                  <a:pt x="268301" y="87381"/>
                                </a:lnTo>
                                <a:lnTo>
                                  <a:pt x="268887" y="87381"/>
                                </a:lnTo>
                                <a:lnTo>
                                  <a:pt x="268887" y="88554"/>
                                </a:lnTo>
                                <a:lnTo>
                                  <a:pt x="269474" y="88554"/>
                                </a:lnTo>
                                <a:lnTo>
                                  <a:pt x="269474" y="90313"/>
                                </a:lnTo>
                                <a:lnTo>
                                  <a:pt x="270060" y="90313"/>
                                </a:lnTo>
                                <a:lnTo>
                                  <a:pt x="270060" y="91486"/>
                                </a:lnTo>
                                <a:lnTo>
                                  <a:pt x="270647" y="91486"/>
                                </a:lnTo>
                                <a:lnTo>
                                  <a:pt x="270647" y="92659"/>
                                </a:lnTo>
                                <a:lnTo>
                                  <a:pt x="271233" y="92659"/>
                                </a:lnTo>
                                <a:lnTo>
                                  <a:pt x="271233" y="93832"/>
                                </a:lnTo>
                                <a:lnTo>
                                  <a:pt x="271819" y="93832"/>
                                </a:lnTo>
                                <a:lnTo>
                                  <a:pt x="271819" y="95591"/>
                                </a:lnTo>
                                <a:lnTo>
                                  <a:pt x="272406" y="95591"/>
                                </a:lnTo>
                                <a:lnTo>
                                  <a:pt x="272406" y="96764"/>
                                </a:lnTo>
                                <a:lnTo>
                                  <a:pt x="272993" y="96764"/>
                                </a:lnTo>
                                <a:lnTo>
                                  <a:pt x="272993" y="97937"/>
                                </a:lnTo>
                                <a:lnTo>
                                  <a:pt x="273579" y="97937"/>
                                </a:lnTo>
                                <a:lnTo>
                                  <a:pt x="273579" y="99696"/>
                                </a:lnTo>
                                <a:lnTo>
                                  <a:pt x="274165" y="99696"/>
                                </a:lnTo>
                                <a:lnTo>
                                  <a:pt x="274165" y="100869"/>
                                </a:lnTo>
                                <a:lnTo>
                                  <a:pt x="274752" y="100869"/>
                                </a:lnTo>
                                <a:lnTo>
                                  <a:pt x="274752" y="102043"/>
                                </a:lnTo>
                                <a:lnTo>
                                  <a:pt x="275338" y="102043"/>
                                </a:lnTo>
                                <a:lnTo>
                                  <a:pt x="275338" y="103801"/>
                                </a:lnTo>
                                <a:lnTo>
                                  <a:pt x="275925" y="103801"/>
                                </a:lnTo>
                                <a:lnTo>
                                  <a:pt x="275925" y="104974"/>
                                </a:lnTo>
                                <a:lnTo>
                                  <a:pt x="276511" y="104974"/>
                                </a:lnTo>
                                <a:lnTo>
                                  <a:pt x="276511" y="106148"/>
                                </a:lnTo>
                                <a:lnTo>
                                  <a:pt x="277097" y="106148"/>
                                </a:lnTo>
                                <a:lnTo>
                                  <a:pt x="277097" y="107320"/>
                                </a:lnTo>
                                <a:lnTo>
                                  <a:pt x="277684" y="107320"/>
                                </a:lnTo>
                                <a:lnTo>
                                  <a:pt x="277684" y="109079"/>
                                </a:lnTo>
                                <a:lnTo>
                                  <a:pt x="278271" y="109079"/>
                                </a:lnTo>
                                <a:lnTo>
                                  <a:pt x="278271" y="110253"/>
                                </a:lnTo>
                                <a:lnTo>
                                  <a:pt x="278857" y="110253"/>
                                </a:lnTo>
                                <a:lnTo>
                                  <a:pt x="278857" y="111425"/>
                                </a:lnTo>
                                <a:lnTo>
                                  <a:pt x="279443" y="111425"/>
                                </a:lnTo>
                                <a:lnTo>
                                  <a:pt x="279443" y="113185"/>
                                </a:lnTo>
                                <a:lnTo>
                                  <a:pt x="280030" y="113185"/>
                                </a:lnTo>
                                <a:lnTo>
                                  <a:pt x="280030" y="114358"/>
                                </a:lnTo>
                                <a:lnTo>
                                  <a:pt x="280616" y="114358"/>
                                </a:lnTo>
                                <a:lnTo>
                                  <a:pt x="280616" y="115530"/>
                                </a:lnTo>
                                <a:lnTo>
                                  <a:pt x="281203" y="115530"/>
                                </a:lnTo>
                                <a:lnTo>
                                  <a:pt x="281203" y="116704"/>
                                </a:lnTo>
                                <a:lnTo>
                                  <a:pt x="281789" y="116704"/>
                                </a:lnTo>
                                <a:lnTo>
                                  <a:pt x="281789" y="118463"/>
                                </a:lnTo>
                                <a:lnTo>
                                  <a:pt x="282376" y="118463"/>
                                </a:lnTo>
                                <a:lnTo>
                                  <a:pt x="282376" y="119635"/>
                                </a:lnTo>
                                <a:lnTo>
                                  <a:pt x="282962" y="119635"/>
                                </a:lnTo>
                                <a:lnTo>
                                  <a:pt x="282962" y="120809"/>
                                </a:lnTo>
                                <a:lnTo>
                                  <a:pt x="283549" y="120809"/>
                                </a:lnTo>
                                <a:lnTo>
                                  <a:pt x="283549" y="122568"/>
                                </a:lnTo>
                                <a:lnTo>
                                  <a:pt x="284135" y="122568"/>
                                </a:lnTo>
                                <a:lnTo>
                                  <a:pt x="284135" y="123741"/>
                                </a:lnTo>
                                <a:lnTo>
                                  <a:pt x="284721" y="123741"/>
                                </a:lnTo>
                                <a:lnTo>
                                  <a:pt x="284721" y="124914"/>
                                </a:lnTo>
                                <a:lnTo>
                                  <a:pt x="285308" y="124914"/>
                                </a:lnTo>
                                <a:lnTo>
                                  <a:pt x="285308" y="126673"/>
                                </a:lnTo>
                                <a:lnTo>
                                  <a:pt x="285895" y="126673"/>
                                </a:lnTo>
                                <a:lnTo>
                                  <a:pt x="284135" y="130192"/>
                                </a:lnTo>
                                <a:lnTo>
                                  <a:pt x="283549" y="131951"/>
                                </a:lnTo>
                                <a:lnTo>
                                  <a:pt x="282376" y="134296"/>
                                </a:lnTo>
                                <a:lnTo>
                                  <a:pt x="281789" y="136056"/>
                                </a:lnTo>
                                <a:lnTo>
                                  <a:pt x="280030" y="139575"/>
                                </a:lnTo>
                                <a:lnTo>
                                  <a:pt x="279443" y="141335"/>
                                </a:lnTo>
                                <a:lnTo>
                                  <a:pt x="278271" y="143680"/>
                                </a:lnTo>
                                <a:lnTo>
                                  <a:pt x="277684" y="145440"/>
                                </a:lnTo>
                                <a:lnTo>
                                  <a:pt x="276511" y="147786"/>
                                </a:lnTo>
                                <a:lnTo>
                                  <a:pt x="275925" y="149544"/>
                                </a:lnTo>
                                <a:lnTo>
                                  <a:pt x="274165" y="153064"/>
                                </a:lnTo>
                                <a:lnTo>
                                  <a:pt x="273579" y="154822"/>
                                </a:lnTo>
                                <a:lnTo>
                                  <a:pt x="272406" y="157169"/>
                                </a:lnTo>
                                <a:lnTo>
                                  <a:pt x="271819" y="158928"/>
                                </a:lnTo>
                                <a:lnTo>
                                  <a:pt x="270060" y="162447"/>
                                </a:lnTo>
                                <a:lnTo>
                                  <a:pt x="269474" y="164206"/>
                                </a:lnTo>
                                <a:lnTo>
                                  <a:pt x="268301" y="166552"/>
                                </a:lnTo>
                                <a:lnTo>
                                  <a:pt x="267714" y="168311"/>
                                </a:lnTo>
                                <a:lnTo>
                                  <a:pt x="266541" y="170657"/>
                                </a:lnTo>
                                <a:lnTo>
                                  <a:pt x="265955" y="172417"/>
                                </a:lnTo>
                                <a:lnTo>
                                  <a:pt x="264196" y="175935"/>
                                </a:lnTo>
                                <a:lnTo>
                                  <a:pt x="263610" y="177694"/>
                                </a:lnTo>
                                <a:lnTo>
                                  <a:pt x="262436" y="180040"/>
                                </a:lnTo>
                                <a:lnTo>
                                  <a:pt x="261850" y="181799"/>
                                </a:lnTo>
                                <a:lnTo>
                                  <a:pt x="260091" y="185318"/>
                                </a:lnTo>
                                <a:lnTo>
                                  <a:pt x="259504" y="187078"/>
                                </a:lnTo>
                                <a:lnTo>
                                  <a:pt x="258331" y="189423"/>
                                </a:lnTo>
                                <a:lnTo>
                                  <a:pt x="257745" y="191183"/>
                                </a:lnTo>
                                <a:lnTo>
                                  <a:pt x="256572" y="193529"/>
                                </a:lnTo>
                                <a:lnTo>
                                  <a:pt x="255986" y="195288"/>
                                </a:lnTo>
                                <a:lnTo>
                                  <a:pt x="254226" y="198806"/>
                                </a:lnTo>
                                <a:lnTo>
                                  <a:pt x="253640" y="200566"/>
                                </a:lnTo>
                                <a:lnTo>
                                  <a:pt x="252467" y="202912"/>
                                </a:lnTo>
                                <a:lnTo>
                                  <a:pt x="251880" y="204671"/>
                                </a:lnTo>
                                <a:lnTo>
                                  <a:pt x="250708" y="207017"/>
                                </a:lnTo>
                                <a:lnTo>
                                  <a:pt x="250121" y="208776"/>
                                </a:lnTo>
                                <a:lnTo>
                                  <a:pt x="248362" y="212295"/>
                                </a:lnTo>
                                <a:lnTo>
                                  <a:pt x="247775" y="214054"/>
                                </a:lnTo>
                                <a:lnTo>
                                  <a:pt x="246602" y="216400"/>
                                </a:lnTo>
                                <a:lnTo>
                                  <a:pt x="246016" y="218160"/>
                                </a:lnTo>
                                <a:lnTo>
                                  <a:pt x="244256" y="221678"/>
                                </a:lnTo>
                                <a:lnTo>
                                  <a:pt x="243670" y="223438"/>
                                </a:lnTo>
                                <a:lnTo>
                                  <a:pt x="242497" y="225783"/>
                                </a:lnTo>
                                <a:lnTo>
                                  <a:pt x="241911" y="227543"/>
                                </a:lnTo>
                                <a:lnTo>
                                  <a:pt x="240738" y="229888"/>
                                </a:lnTo>
                                <a:lnTo>
                                  <a:pt x="240151" y="231648"/>
                                </a:lnTo>
                                <a:lnTo>
                                  <a:pt x="238392" y="235166"/>
                                </a:lnTo>
                                <a:lnTo>
                                  <a:pt x="237806" y="236926"/>
                                </a:lnTo>
                                <a:lnTo>
                                  <a:pt x="236632" y="239271"/>
                                </a:lnTo>
                                <a:lnTo>
                                  <a:pt x="236046" y="241031"/>
                                </a:lnTo>
                                <a:lnTo>
                                  <a:pt x="234287" y="244549"/>
                                </a:lnTo>
                                <a:lnTo>
                                  <a:pt x="233700" y="246309"/>
                                </a:lnTo>
                                <a:lnTo>
                                  <a:pt x="232527" y="248655"/>
                                </a:lnTo>
                                <a:lnTo>
                                  <a:pt x="231941" y="250414"/>
                                </a:lnTo>
                                <a:lnTo>
                                  <a:pt x="230768" y="252760"/>
                                </a:lnTo>
                                <a:lnTo>
                                  <a:pt x="230768" y="253933"/>
                                </a:lnTo>
                                <a:lnTo>
                                  <a:pt x="0" y="253933"/>
                                </a:lnTo>
                                <a:lnTo>
                                  <a:pt x="0" y="241324"/>
                                </a:lnTo>
                                <a:lnTo>
                                  <a:pt x="222558" y="241617"/>
                                </a:lnTo>
                                <a:lnTo>
                                  <a:pt x="222558" y="241031"/>
                                </a:lnTo>
                                <a:lnTo>
                                  <a:pt x="223731" y="238685"/>
                                </a:lnTo>
                                <a:lnTo>
                                  <a:pt x="224317" y="236926"/>
                                </a:lnTo>
                                <a:lnTo>
                                  <a:pt x="225490" y="234580"/>
                                </a:lnTo>
                                <a:lnTo>
                                  <a:pt x="226077" y="232821"/>
                                </a:lnTo>
                                <a:lnTo>
                                  <a:pt x="227836" y="229302"/>
                                </a:lnTo>
                                <a:lnTo>
                                  <a:pt x="228422" y="227543"/>
                                </a:lnTo>
                                <a:lnTo>
                                  <a:pt x="229595" y="225196"/>
                                </a:lnTo>
                                <a:lnTo>
                                  <a:pt x="230182" y="223438"/>
                                </a:lnTo>
                                <a:lnTo>
                                  <a:pt x="231354" y="221091"/>
                                </a:lnTo>
                                <a:lnTo>
                                  <a:pt x="231941" y="219332"/>
                                </a:lnTo>
                                <a:lnTo>
                                  <a:pt x="233700" y="215814"/>
                                </a:lnTo>
                                <a:lnTo>
                                  <a:pt x="234287" y="214054"/>
                                </a:lnTo>
                                <a:lnTo>
                                  <a:pt x="235460" y="211709"/>
                                </a:lnTo>
                                <a:lnTo>
                                  <a:pt x="236046" y="209949"/>
                                </a:lnTo>
                                <a:lnTo>
                                  <a:pt x="237806" y="206430"/>
                                </a:lnTo>
                                <a:lnTo>
                                  <a:pt x="238392" y="204671"/>
                                </a:lnTo>
                                <a:lnTo>
                                  <a:pt x="239565" y="202325"/>
                                </a:lnTo>
                                <a:lnTo>
                                  <a:pt x="240151" y="200566"/>
                                </a:lnTo>
                                <a:lnTo>
                                  <a:pt x="241324" y="198220"/>
                                </a:lnTo>
                                <a:lnTo>
                                  <a:pt x="241911" y="196461"/>
                                </a:lnTo>
                                <a:lnTo>
                                  <a:pt x="243670" y="192942"/>
                                </a:lnTo>
                                <a:lnTo>
                                  <a:pt x="244256" y="191183"/>
                                </a:lnTo>
                                <a:lnTo>
                                  <a:pt x="245430" y="188837"/>
                                </a:lnTo>
                                <a:lnTo>
                                  <a:pt x="246016" y="187078"/>
                                </a:lnTo>
                                <a:lnTo>
                                  <a:pt x="247775" y="183559"/>
                                </a:lnTo>
                                <a:lnTo>
                                  <a:pt x="248362" y="181799"/>
                                </a:lnTo>
                                <a:lnTo>
                                  <a:pt x="249535" y="179453"/>
                                </a:lnTo>
                                <a:lnTo>
                                  <a:pt x="250121" y="177694"/>
                                </a:lnTo>
                                <a:lnTo>
                                  <a:pt x="251294" y="175348"/>
                                </a:lnTo>
                                <a:lnTo>
                                  <a:pt x="251880" y="173589"/>
                                </a:lnTo>
                                <a:lnTo>
                                  <a:pt x="253640" y="170070"/>
                                </a:lnTo>
                                <a:lnTo>
                                  <a:pt x="254226" y="168311"/>
                                </a:lnTo>
                                <a:lnTo>
                                  <a:pt x="255399" y="165965"/>
                                </a:lnTo>
                                <a:lnTo>
                                  <a:pt x="255986" y="164206"/>
                                </a:lnTo>
                                <a:lnTo>
                                  <a:pt x="257745" y="160687"/>
                                </a:lnTo>
                                <a:lnTo>
                                  <a:pt x="258331" y="158928"/>
                                </a:lnTo>
                                <a:lnTo>
                                  <a:pt x="259504" y="156582"/>
                                </a:lnTo>
                                <a:lnTo>
                                  <a:pt x="260091" y="154822"/>
                                </a:lnTo>
                                <a:lnTo>
                                  <a:pt x="261264" y="152477"/>
                                </a:lnTo>
                                <a:lnTo>
                                  <a:pt x="261850" y="150717"/>
                                </a:lnTo>
                                <a:lnTo>
                                  <a:pt x="263610" y="147199"/>
                                </a:lnTo>
                                <a:lnTo>
                                  <a:pt x="264196" y="145440"/>
                                </a:lnTo>
                                <a:lnTo>
                                  <a:pt x="265369" y="143094"/>
                                </a:lnTo>
                                <a:lnTo>
                                  <a:pt x="265955" y="141335"/>
                                </a:lnTo>
                                <a:lnTo>
                                  <a:pt x="267714" y="137816"/>
                                </a:lnTo>
                                <a:lnTo>
                                  <a:pt x="268301" y="136056"/>
                                </a:lnTo>
                                <a:lnTo>
                                  <a:pt x="269474" y="133710"/>
                                </a:lnTo>
                                <a:lnTo>
                                  <a:pt x="270060" y="131951"/>
                                </a:lnTo>
                                <a:lnTo>
                                  <a:pt x="271233" y="129605"/>
                                </a:lnTo>
                                <a:lnTo>
                                  <a:pt x="272406" y="126087"/>
                                </a:lnTo>
                                <a:lnTo>
                                  <a:pt x="271819" y="126087"/>
                                </a:lnTo>
                                <a:lnTo>
                                  <a:pt x="271819" y="124914"/>
                                </a:lnTo>
                                <a:lnTo>
                                  <a:pt x="271233" y="124914"/>
                                </a:lnTo>
                                <a:lnTo>
                                  <a:pt x="271233" y="123155"/>
                                </a:lnTo>
                                <a:lnTo>
                                  <a:pt x="270647" y="123155"/>
                                </a:lnTo>
                                <a:lnTo>
                                  <a:pt x="270647" y="121982"/>
                                </a:lnTo>
                                <a:lnTo>
                                  <a:pt x="270060" y="121982"/>
                                </a:lnTo>
                                <a:lnTo>
                                  <a:pt x="270060" y="120809"/>
                                </a:lnTo>
                                <a:lnTo>
                                  <a:pt x="269474" y="120809"/>
                                </a:lnTo>
                                <a:lnTo>
                                  <a:pt x="269474" y="119049"/>
                                </a:lnTo>
                                <a:lnTo>
                                  <a:pt x="268887" y="119049"/>
                                </a:lnTo>
                                <a:lnTo>
                                  <a:pt x="268887" y="117877"/>
                                </a:lnTo>
                                <a:lnTo>
                                  <a:pt x="268301" y="117877"/>
                                </a:lnTo>
                                <a:lnTo>
                                  <a:pt x="268301" y="116704"/>
                                </a:lnTo>
                                <a:lnTo>
                                  <a:pt x="267714" y="116704"/>
                                </a:lnTo>
                                <a:lnTo>
                                  <a:pt x="267714" y="114944"/>
                                </a:lnTo>
                                <a:lnTo>
                                  <a:pt x="267128" y="114944"/>
                                </a:lnTo>
                                <a:lnTo>
                                  <a:pt x="267128" y="113771"/>
                                </a:lnTo>
                                <a:lnTo>
                                  <a:pt x="266541" y="113771"/>
                                </a:lnTo>
                                <a:lnTo>
                                  <a:pt x="266541" y="112599"/>
                                </a:lnTo>
                                <a:lnTo>
                                  <a:pt x="265955" y="112599"/>
                                </a:lnTo>
                                <a:lnTo>
                                  <a:pt x="265955" y="111425"/>
                                </a:lnTo>
                                <a:lnTo>
                                  <a:pt x="265369" y="111425"/>
                                </a:lnTo>
                                <a:lnTo>
                                  <a:pt x="265369" y="109666"/>
                                </a:lnTo>
                                <a:lnTo>
                                  <a:pt x="264782" y="109666"/>
                                </a:lnTo>
                                <a:lnTo>
                                  <a:pt x="264782" y="108493"/>
                                </a:lnTo>
                                <a:lnTo>
                                  <a:pt x="264196" y="108493"/>
                                </a:lnTo>
                                <a:lnTo>
                                  <a:pt x="264196" y="107320"/>
                                </a:lnTo>
                                <a:lnTo>
                                  <a:pt x="263610" y="107320"/>
                                </a:lnTo>
                                <a:lnTo>
                                  <a:pt x="263610" y="105561"/>
                                </a:lnTo>
                                <a:lnTo>
                                  <a:pt x="263023" y="105561"/>
                                </a:lnTo>
                                <a:lnTo>
                                  <a:pt x="263023" y="104388"/>
                                </a:lnTo>
                                <a:lnTo>
                                  <a:pt x="262436" y="104388"/>
                                </a:lnTo>
                                <a:lnTo>
                                  <a:pt x="262436" y="103215"/>
                                </a:lnTo>
                                <a:lnTo>
                                  <a:pt x="261850" y="103215"/>
                                </a:lnTo>
                                <a:lnTo>
                                  <a:pt x="261850" y="102043"/>
                                </a:lnTo>
                                <a:lnTo>
                                  <a:pt x="261264" y="102043"/>
                                </a:lnTo>
                                <a:lnTo>
                                  <a:pt x="261264" y="100283"/>
                                </a:lnTo>
                                <a:lnTo>
                                  <a:pt x="260677" y="100283"/>
                                </a:lnTo>
                                <a:lnTo>
                                  <a:pt x="260677" y="99110"/>
                                </a:lnTo>
                                <a:lnTo>
                                  <a:pt x="260091" y="99110"/>
                                </a:lnTo>
                                <a:lnTo>
                                  <a:pt x="260091" y="97937"/>
                                </a:lnTo>
                                <a:lnTo>
                                  <a:pt x="259504" y="97937"/>
                                </a:lnTo>
                                <a:lnTo>
                                  <a:pt x="259504" y="96178"/>
                                </a:lnTo>
                                <a:lnTo>
                                  <a:pt x="258918" y="96178"/>
                                </a:lnTo>
                                <a:lnTo>
                                  <a:pt x="258918" y="95005"/>
                                </a:lnTo>
                                <a:lnTo>
                                  <a:pt x="258331" y="95005"/>
                                </a:lnTo>
                                <a:lnTo>
                                  <a:pt x="258331" y="93832"/>
                                </a:lnTo>
                                <a:lnTo>
                                  <a:pt x="257745" y="93832"/>
                                </a:lnTo>
                                <a:lnTo>
                                  <a:pt x="257745" y="92073"/>
                                </a:lnTo>
                                <a:lnTo>
                                  <a:pt x="257158" y="92073"/>
                                </a:lnTo>
                                <a:lnTo>
                                  <a:pt x="257158" y="90899"/>
                                </a:lnTo>
                                <a:lnTo>
                                  <a:pt x="256572" y="90899"/>
                                </a:lnTo>
                                <a:lnTo>
                                  <a:pt x="256572" y="89727"/>
                                </a:lnTo>
                                <a:lnTo>
                                  <a:pt x="255986" y="89727"/>
                                </a:lnTo>
                                <a:lnTo>
                                  <a:pt x="255986" y="88554"/>
                                </a:lnTo>
                                <a:lnTo>
                                  <a:pt x="255399" y="88554"/>
                                </a:lnTo>
                                <a:lnTo>
                                  <a:pt x="255399" y="86795"/>
                                </a:lnTo>
                                <a:lnTo>
                                  <a:pt x="254813" y="86795"/>
                                </a:lnTo>
                                <a:lnTo>
                                  <a:pt x="254813" y="85622"/>
                                </a:lnTo>
                                <a:lnTo>
                                  <a:pt x="254226" y="85622"/>
                                </a:lnTo>
                                <a:lnTo>
                                  <a:pt x="254226" y="84448"/>
                                </a:lnTo>
                                <a:lnTo>
                                  <a:pt x="253640" y="84448"/>
                                </a:lnTo>
                                <a:lnTo>
                                  <a:pt x="253640" y="82690"/>
                                </a:lnTo>
                                <a:lnTo>
                                  <a:pt x="253053" y="82690"/>
                                </a:lnTo>
                                <a:lnTo>
                                  <a:pt x="253053" y="81517"/>
                                </a:lnTo>
                                <a:lnTo>
                                  <a:pt x="252467" y="81517"/>
                                </a:lnTo>
                                <a:lnTo>
                                  <a:pt x="252467" y="80343"/>
                                </a:lnTo>
                                <a:lnTo>
                                  <a:pt x="251880" y="80343"/>
                                </a:lnTo>
                                <a:lnTo>
                                  <a:pt x="251880" y="79170"/>
                                </a:lnTo>
                                <a:lnTo>
                                  <a:pt x="251294" y="79170"/>
                                </a:lnTo>
                                <a:lnTo>
                                  <a:pt x="251294" y="77412"/>
                                </a:lnTo>
                                <a:lnTo>
                                  <a:pt x="250708" y="77412"/>
                                </a:lnTo>
                                <a:lnTo>
                                  <a:pt x="250708" y="76238"/>
                                </a:lnTo>
                                <a:lnTo>
                                  <a:pt x="250121" y="76238"/>
                                </a:lnTo>
                                <a:lnTo>
                                  <a:pt x="250121" y="75065"/>
                                </a:lnTo>
                                <a:lnTo>
                                  <a:pt x="249535" y="75065"/>
                                </a:lnTo>
                                <a:lnTo>
                                  <a:pt x="249535" y="73306"/>
                                </a:lnTo>
                                <a:lnTo>
                                  <a:pt x="248948" y="73306"/>
                                </a:lnTo>
                                <a:lnTo>
                                  <a:pt x="248948" y="72133"/>
                                </a:lnTo>
                                <a:lnTo>
                                  <a:pt x="248362" y="72133"/>
                                </a:lnTo>
                                <a:lnTo>
                                  <a:pt x="248362" y="70961"/>
                                </a:lnTo>
                                <a:lnTo>
                                  <a:pt x="247775" y="70961"/>
                                </a:lnTo>
                                <a:lnTo>
                                  <a:pt x="247775" y="69201"/>
                                </a:lnTo>
                                <a:lnTo>
                                  <a:pt x="247189" y="69201"/>
                                </a:lnTo>
                                <a:lnTo>
                                  <a:pt x="247189" y="68028"/>
                                </a:lnTo>
                                <a:lnTo>
                                  <a:pt x="246602" y="68028"/>
                                </a:lnTo>
                                <a:lnTo>
                                  <a:pt x="246602" y="66856"/>
                                </a:lnTo>
                                <a:lnTo>
                                  <a:pt x="246016" y="66856"/>
                                </a:lnTo>
                                <a:lnTo>
                                  <a:pt x="246016" y="65682"/>
                                </a:lnTo>
                                <a:lnTo>
                                  <a:pt x="245430" y="65682"/>
                                </a:lnTo>
                                <a:lnTo>
                                  <a:pt x="245430" y="63922"/>
                                </a:lnTo>
                                <a:lnTo>
                                  <a:pt x="244843" y="63922"/>
                                </a:lnTo>
                                <a:lnTo>
                                  <a:pt x="244843" y="62750"/>
                                </a:lnTo>
                                <a:lnTo>
                                  <a:pt x="244256" y="62750"/>
                                </a:lnTo>
                                <a:lnTo>
                                  <a:pt x="244256" y="61577"/>
                                </a:lnTo>
                                <a:lnTo>
                                  <a:pt x="243670" y="61577"/>
                                </a:lnTo>
                                <a:lnTo>
                                  <a:pt x="243670" y="59818"/>
                                </a:lnTo>
                                <a:lnTo>
                                  <a:pt x="243084" y="59818"/>
                                </a:lnTo>
                                <a:lnTo>
                                  <a:pt x="243084" y="58645"/>
                                </a:lnTo>
                                <a:lnTo>
                                  <a:pt x="242497" y="58645"/>
                                </a:lnTo>
                                <a:lnTo>
                                  <a:pt x="242497" y="57472"/>
                                </a:lnTo>
                                <a:lnTo>
                                  <a:pt x="241911" y="57472"/>
                                </a:lnTo>
                                <a:lnTo>
                                  <a:pt x="241911" y="56299"/>
                                </a:lnTo>
                                <a:lnTo>
                                  <a:pt x="241324" y="56299"/>
                                </a:lnTo>
                                <a:lnTo>
                                  <a:pt x="241324" y="54540"/>
                                </a:lnTo>
                                <a:lnTo>
                                  <a:pt x="240738" y="54540"/>
                                </a:lnTo>
                                <a:lnTo>
                                  <a:pt x="240738" y="53367"/>
                                </a:lnTo>
                                <a:lnTo>
                                  <a:pt x="240151" y="53367"/>
                                </a:lnTo>
                                <a:lnTo>
                                  <a:pt x="240151" y="52194"/>
                                </a:lnTo>
                                <a:lnTo>
                                  <a:pt x="239565" y="52194"/>
                                </a:lnTo>
                                <a:lnTo>
                                  <a:pt x="239565" y="50435"/>
                                </a:lnTo>
                                <a:lnTo>
                                  <a:pt x="238978" y="50435"/>
                                </a:lnTo>
                                <a:lnTo>
                                  <a:pt x="238978" y="49261"/>
                                </a:lnTo>
                                <a:lnTo>
                                  <a:pt x="238392" y="49261"/>
                                </a:lnTo>
                                <a:lnTo>
                                  <a:pt x="238392" y="48089"/>
                                </a:lnTo>
                                <a:lnTo>
                                  <a:pt x="237806" y="48089"/>
                                </a:lnTo>
                                <a:lnTo>
                                  <a:pt x="237806" y="46916"/>
                                </a:lnTo>
                                <a:lnTo>
                                  <a:pt x="237219" y="46916"/>
                                </a:lnTo>
                                <a:lnTo>
                                  <a:pt x="237219" y="45156"/>
                                </a:lnTo>
                                <a:lnTo>
                                  <a:pt x="236632" y="45156"/>
                                </a:lnTo>
                                <a:lnTo>
                                  <a:pt x="236632" y="43984"/>
                                </a:lnTo>
                                <a:lnTo>
                                  <a:pt x="236046" y="43984"/>
                                </a:lnTo>
                                <a:lnTo>
                                  <a:pt x="236046" y="42811"/>
                                </a:lnTo>
                                <a:lnTo>
                                  <a:pt x="235460" y="42811"/>
                                </a:lnTo>
                                <a:lnTo>
                                  <a:pt x="235460" y="41051"/>
                                </a:lnTo>
                                <a:lnTo>
                                  <a:pt x="234873" y="41051"/>
                                </a:lnTo>
                                <a:lnTo>
                                  <a:pt x="234873" y="39879"/>
                                </a:lnTo>
                                <a:lnTo>
                                  <a:pt x="234287" y="39879"/>
                                </a:lnTo>
                                <a:lnTo>
                                  <a:pt x="234287" y="38705"/>
                                </a:lnTo>
                                <a:lnTo>
                                  <a:pt x="233700" y="38705"/>
                                </a:lnTo>
                                <a:lnTo>
                                  <a:pt x="233700" y="36946"/>
                                </a:lnTo>
                                <a:lnTo>
                                  <a:pt x="233114" y="36946"/>
                                </a:lnTo>
                                <a:lnTo>
                                  <a:pt x="233114" y="35773"/>
                                </a:lnTo>
                                <a:lnTo>
                                  <a:pt x="232527" y="35773"/>
                                </a:lnTo>
                                <a:lnTo>
                                  <a:pt x="232527" y="34600"/>
                                </a:lnTo>
                                <a:lnTo>
                                  <a:pt x="231941" y="34600"/>
                                </a:lnTo>
                                <a:lnTo>
                                  <a:pt x="231941" y="33427"/>
                                </a:lnTo>
                                <a:lnTo>
                                  <a:pt x="231354" y="33427"/>
                                </a:lnTo>
                                <a:lnTo>
                                  <a:pt x="231354" y="31668"/>
                                </a:lnTo>
                                <a:lnTo>
                                  <a:pt x="230768" y="31668"/>
                                </a:lnTo>
                                <a:lnTo>
                                  <a:pt x="230768" y="30495"/>
                                </a:lnTo>
                                <a:lnTo>
                                  <a:pt x="230182" y="30495"/>
                                </a:lnTo>
                                <a:lnTo>
                                  <a:pt x="230182" y="29322"/>
                                </a:lnTo>
                                <a:lnTo>
                                  <a:pt x="229595" y="29322"/>
                                </a:lnTo>
                                <a:lnTo>
                                  <a:pt x="229595" y="27563"/>
                                </a:lnTo>
                                <a:lnTo>
                                  <a:pt x="229009" y="27563"/>
                                </a:lnTo>
                                <a:lnTo>
                                  <a:pt x="229009" y="26390"/>
                                </a:lnTo>
                                <a:lnTo>
                                  <a:pt x="228422" y="26390"/>
                                </a:lnTo>
                                <a:lnTo>
                                  <a:pt x="228422" y="25217"/>
                                </a:lnTo>
                                <a:lnTo>
                                  <a:pt x="227836" y="25217"/>
                                </a:lnTo>
                                <a:lnTo>
                                  <a:pt x="227836" y="24044"/>
                                </a:lnTo>
                                <a:lnTo>
                                  <a:pt x="227249" y="24044"/>
                                </a:lnTo>
                                <a:lnTo>
                                  <a:pt x="227249" y="22285"/>
                                </a:lnTo>
                                <a:lnTo>
                                  <a:pt x="226663" y="22285"/>
                                </a:lnTo>
                                <a:lnTo>
                                  <a:pt x="226663" y="21112"/>
                                </a:lnTo>
                                <a:lnTo>
                                  <a:pt x="226077" y="21112"/>
                                </a:lnTo>
                                <a:lnTo>
                                  <a:pt x="226077" y="19939"/>
                                </a:lnTo>
                                <a:lnTo>
                                  <a:pt x="225490" y="19939"/>
                                </a:lnTo>
                                <a:lnTo>
                                  <a:pt x="225490" y="18180"/>
                                </a:lnTo>
                                <a:lnTo>
                                  <a:pt x="224904" y="18180"/>
                                </a:lnTo>
                                <a:lnTo>
                                  <a:pt x="224904" y="17007"/>
                                </a:lnTo>
                                <a:lnTo>
                                  <a:pt x="224317" y="17007"/>
                                </a:lnTo>
                                <a:lnTo>
                                  <a:pt x="224317" y="15834"/>
                                </a:lnTo>
                                <a:lnTo>
                                  <a:pt x="223731" y="15834"/>
                                </a:lnTo>
                                <a:lnTo>
                                  <a:pt x="223731" y="14074"/>
                                </a:lnTo>
                                <a:lnTo>
                                  <a:pt x="223144" y="14074"/>
                                </a:lnTo>
                                <a:lnTo>
                                  <a:pt x="223144" y="12902"/>
                                </a:lnTo>
                                <a:lnTo>
                                  <a:pt x="222558" y="12316"/>
                                </a:lnTo>
                                <a:lnTo>
                                  <a:pt x="0" y="12316"/>
                                </a:lnTo>
                                <a:lnTo>
                                  <a:pt x="0"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72" name="Rectangle 15372"/>
                        <wps:cNvSpPr/>
                        <wps:spPr>
                          <a:xfrm>
                            <a:off x="806370" y="978786"/>
                            <a:ext cx="492334" cy="155995"/>
                          </a:xfrm>
                          <a:prstGeom prst="rect">
                            <a:avLst/>
                          </a:prstGeom>
                          <a:ln>
                            <a:noFill/>
                          </a:ln>
                        </wps:spPr>
                        <wps:txbx>
                          <w:txbxContent>
                            <w:p w:rsidR="00EE6B34" w:rsidRDefault="007B2103">
                              <w:pPr>
                                <w:spacing w:after="0" w:line="276" w:lineRule="auto"/>
                                <w:ind w:left="0" w:right="0"/>
                                <w:jc w:val="left"/>
                              </w:pPr>
                              <w:r>
                                <w:rPr>
                                  <w:sz w:val="18"/>
                                </w:rPr>
                                <w:t>Fm&gt;Fch</w:t>
                              </w:r>
                            </w:p>
                          </w:txbxContent>
                        </wps:txbx>
                        <wps:bodyPr horzOverflow="overflow" lIns="0" tIns="0" rIns="0" bIns="0" rtlCol="0">
                          <a:noAutofit/>
                        </wps:bodyPr>
                      </wps:wsp>
                      <wps:wsp>
                        <wps:cNvPr id="15373" name="Rectangle 15373"/>
                        <wps:cNvSpPr/>
                        <wps:spPr>
                          <a:xfrm>
                            <a:off x="1175834" y="978786"/>
                            <a:ext cx="35263" cy="155995"/>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1247345" name="Shape 1247345"/>
                        <wps:cNvSpPr/>
                        <wps:spPr>
                          <a:xfrm>
                            <a:off x="2933" y="1330070"/>
                            <a:ext cx="1548816" cy="266248"/>
                          </a:xfrm>
                          <a:custGeom>
                            <a:avLst/>
                            <a:gdLst/>
                            <a:ahLst/>
                            <a:cxnLst/>
                            <a:rect l="0" t="0" r="0" b="0"/>
                            <a:pathLst>
                              <a:path w="1548816" h="266248">
                                <a:moveTo>
                                  <a:pt x="0" y="0"/>
                                </a:moveTo>
                                <a:lnTo>
                                  <a:pt x="1548816" y="0"/>
                                </a:lnTo>
                                <a:lnTo>
                                  <a:pt x="1548816" y="266248"/>
                                </a:lnTo>
                                <a:lnTo>
                                  <a:pt x="0" y="266248"/>
                                </a:lnTo>
                                <a:lnTo>
                                  <a:pt x="0" y="0"/>
                                </a:lnTo>
                              </a:path>
                            </a:pathLst>
                          </a:custGeom>
                          <a:ln w="0" cap="flat">
                            <a:miter lim="127000"/>
                          </a:ln>
                        </wps:spPr>
                        <wps:style>
                          <a:lnRef idx="0">
                            <a:srgbClr val="000000"/>
                          </a:lnRef>
                          <a:fillRef idx="1">
                            <a:srgbClr val="EEECE1"/>
                          </a:fillRef>
                          <a:effectRef idx="0">
                            <a:scrgbClr r="0" g="0" b="0"/>
                          </a:effectRef>
                          <a:fontRef idx="none"/>
                        </wps:style>
                        <wps:bodyPr/>
                      </wps:wsp>
                      <wps:wsp>
                        <wps:cNvPr id="1247346" name="Shape 1247346"/>
                        <wps:cNvSpPr/>
                        <wps:spPr>
                          <a:xfrm>
                            <a:off x="2933" y="1584002"/>
                            <a:ext cx="774701" cy="12316"/>
                          </a:xfrm>
                          <a:custGeom>
                            <a:avLst/>
                            <a:gdLst/>
                            <a:ahLst/>
                            <a:cxnLst/>
                            <a:rect l="0" t="0" r="0" b="0"/>
                            <a:pathLst>
                              <a:path w="774701" h="12316">
                                <a:moveTo>
                                  <a:pt x="0" y="0"/>
                                </a:moveTo>
                                <a:lnTo>
                                  <a:pt x="774701" y="0"/>
                                </a:lnTo>
                                <a:lnTo>
                                  <a:pt x="774701" y="12316"/>
                                </a:lnTo>
                                <a:lnTo>
                                  <a:pt x="0" y="12316"/>
                                </a:lnTo>
                              </a:path>
                            </a:pathLst>
                          </a:custGeom>
                          <a:ln w="0" cap="flat">
                            <a:miter lim="127000"/>
                          </a:ln>
                        </wps:spPr>
                        <wps:style>
                          <a:lnRef idx="0">
                            <a:srgbClr val="000000"/>
                          </a:lnRef>
                          <a:fillRef idx="1">
                            <a:srgbClr val="777671"/>
                          </a:fillRef>
                          <a:effectRef idx="0">
                            <a:scrgbClr r="0" g="0" b="0"/>
                          </a:effectRef>
                          <a:fontRef idx="none"/>
                        </wps:style>
                        <wps:bodyPr/>
                      </wps:wsp>
                      <wps:wsp>
                        <wps:cNvPr id="1190861" name="Shape 1190861"/>
                        <wps:cNvSpPr/>
                        <wps:spPr>
                          <a:xfrm>
                            <a:off x="777634" y="1584002"/>
                            <a:ext cx="0" cy="12316"/>
                          </a:xfrm>
                          <a:custGeom>
                            <a:avLst/>
                            <a:gdLst/>
                            <a:ahLst/>
                            <a:cxnLst/>
                            <a:rect l="0" t="0" r="0" b="0"/>
                            <a:pathLst>
                              <a:path h="12316">
                                <a:moveTo>
                                  <a:pt x="0" y="0"/>
                                </a:moveTo>
                                <a:lnTo>
                                  <a:pt x="0" y="0"/>
                                </a:lnTo>
                                <a:lnTo>
                                  <a:pt x="0" y="12316"/>
                                </a:lnTo>
                                <a:lnTo>
                                  <a:pt x="0" y="12316"/>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47" name="Shape 1247347"/>
                        <wps:cNvSpPr/>
                        <wps:spPr>
                          <a:xfrm>
                            <a:off x="2933" y="1330070"/>
                            <a:ext cx="774701" cy="12315"/>
                          </a:xfrm>
                          <a:custGeom>
                            <a:avLst/>
                            <a:gdLst/>
                            <a:ahLst/>
                            <a:cxnLst/>
                            <a:rect l="0" t="0" r="0" b="0"/>
                            <a:pathLst>
                              <a:path w="774701" h="12315">
                                <a:moveTo>
                                  <a:pt x="0" y="0"/>
                                </a:moveTo>
                                <a:lnTo>
                                  <a:pt x="774701" y="0"/>
                                </a:lnTo>
                                <a:lnTo>
                                  <a:pt x="774701" y="12315"/>
                                </a:lnTo>
                                <a:lnTo>
                                  <a:pt x="0" y="12315"/>
                                </a:lnTo>
                              </a:path>
                            </a:pathLst>
                          </a:custGeom>
                          <a:ln w="0" cap="flat">
                            <a:miter lim="127000"/>
                          </a:ln>
                        </wps:spPr>
                        <wps:style>
                          <a:lnRef idx="0">
                            <a:srgbClr val="000000"/>
                          </a:lnRef>
                          <a:fillRef idx="1">
                            <a:srgbClr val="777671"/>
                          </a:fillRef>
                          <a:effectRef idx="0">
                            <a:scrgbClr r="0" g="0" b="0"/>
                          </a:effectRef>
                          <a:fontRef idx="none"/>
                        </wps:style>
                        <wps:bodyPr/>
                      </wps:wsp>
                      <wps:wsp>
                        <wps:cNvPr id="1190860" name="Shape 1190860"/>
                        <wps:cNvSpPr/>
                        <wps:spPr>
                          <a:xfrm>
                            <a:off x="777634" y="1330070"/>
                            <a:ext cx="0" cy="12315"/>
                          </a:xfrm>
                          <a:custGeom>
                            <a:avLst/>
                            <a:gdLst/>
                            <a:ahLst/>
                            <a:cxnLst/>
                            <a:rect l="0" t="0" r="0" b="0"/>
                            <a:pathLst>
                              <a:path h="12315">
                                <a:moveTo>
                                  <a:pt x="0" y="0"/>
                                </a:moveTo>
                                <a:lnTo>
                                  <a:pt x="0" y="0"/>
                                </a:lnTo>
                                <a:lnTo>
                                  <a:pt x="0" y="12315"/>
                                </a:lnTo>
                                <a:lnTo>
                                  <a:pt x="0" y="12315"/>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48" name="Shape 1247348"/>
                        <wps:cNvSpPr/>
                        <wps:spPr>
                          <a:xfrm>
                            <a:off x="2933" y="1330070"/>
                            <a:ext cx="12315" cy="266248"/>
                          </a:xfrm>
                          <a:custGeom>
                            <a:avLst/>
                            <a:gdLst/>
                            <a:ahLst/>
                            <a:cxnLst/>
                            <a:rect l="0" t="0" r="0" b="0"/>
                            <a:pathLst>
                              <a:path w="12315" h="266248">
                                <a:moveTo>
                                  <a:pt x="0" y="0"/>
                                </a:moveTo>
                                <a:lnTo>
                                  <a:pt x="12315" y="0"/>
                                </a:lnTo>
                                <a:lnTo>
                                  <a:pt x="12315" y="266248"/>
                                </a:lnTo>
                                <a:lnTo>
                                  <a:pt x="0" y="266248"/>
                                </a:lnTo>
                              </a:path>
                            </a:pathLst>
                          </a:custGeom>
                          <a:ln w="0" cap="flat">
                            <a:miter lim="127000"/>
                          </a:ln>
                        </wps:spPr>
                        <wps:style>
                          <a:lnRef idx="0">
                            <a:srgbClr val="000000"/>
                          </a:lnRef>
                          <a:fillRef idx="1">
                            <a:srgbClr val="777671"/>
                          </a:fillRef>
                          <a:effectRef idx="0">
                            <a:scrgbClr r="0" g="0" b="0"/>
                          </a:effectRef>
                          <a:fontRef idx="none"/>
                        </wps:style>
                        <wps:bodyPr/>
                      </wps:wsp>
                      <wps:wsp>
                        <wps:cNvPr id="1247349" name="Shape 1247349"/>
                        <wps:cNvSpPr/>
                        <wps:spPr>
                          <a:xfrm>
                            <a:off x="777634" y="1330070"/>
                            <a:ext cx="774115" cy="12315"/>
                          </a:xfrm>
                          <a:custGeom>
                            <a:avLst/>
                            <a:gdLst/>
                            <a:ahLst/>
                            <a:cxnLst/>
                            <a:rect l="0" t="0" r="0" b="0"/>
                            <a:pathLst>
                              <a:path w="774115" h="12315">
                                <a:moveTo>
                                  <a:pt x="0" y="0"/>
                                </a:moveTo>
                                <a:lnTo>
                                  <a:pt x="774115" y="0"/>
                                </a:lnTo>
                                <a:lnTo>
                                  <a:pt x="774115" y="12315"/>
                                </a:lnTo>
                                <a:lnTo>
                                  <a:pt x="0" y="12315"/>
                                </a:lnTo>
                              </a:path>
                            </a:pathLst>
                          </a:custGeom>
                          <a:ln w="0" cap="flat">
                            <a:miter lim="127000"/>
                          </a:ln>
                        </wps:spPr>
                        <wps:style>
                          <a:lnRef idx="0">
                            <a:srgbClr val="000000"/>
                          </a:lnRef>
                          <a:fillRef idx="1">
                            <a:srgbClr val="777671"/>
                          </a:fillRef>
                          <a:effectRef idx="0">
                            <a:scrgbClr r="0" g="0" b="0"/>
                          </a:effectRef>
                          <a:fontRef idx="none"/>
                        </wps:style>
                        <wps:bodyPr/>
                      </wps:wsp>
                      <wps:wsp>
                        <wps:cNvPr id="1190868" name="Shape 1190868"/>
                        <wps:cNvSpPr/>
                        <wps:spPr>
                          <a:xfrm>
                            <a:off x="777634" y="1330070"/>
                            <a:ext cx="0" cy="12315"/>
                          </a:xfrm>
                          <a:custGeom>
                            <a:avLst/>
                            <a:gdLst/>
                            <a:ahLst/>
                            <a:cxnLst/>
                            <a:rect l="0" t="0" r="0" b="0"/>
                            <a:pathLst>
                              <a:path h="12315">
                                <a:moveTo>
                                  <a:pt x="0" y="0"/>
                                </a:moveTo>
                                <a:lnTo>
                                  <a:pt x="0" y="0"/>
                                </a:lnTo>
                                <a:lnTo>
                                  <a:pt x="0" y="12315"/>
                                </a:lnTo>
                                <a:lnTo>
                                  <a:pt x="0" y="12315"/>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50" name="Shape 1247350"/>
                        <wps:cNvSpPr/>
                        <wps:spPr>
                          <a:xfrm>
                            <a:off x="777634" y="1584002"/>
                            <a:ext cx="774115" cy="12316"/>
                          </a:xfrm>
                          <a:custGeom>
                            <a:avLst/>
                            <a:gdLst/>
                            <a:ahLst/>
                            <a:cxnLst/>
                            <a:rect l="0" t="0" r="0" b="0"/>
                            <a:pathLst>
                              <a:path w="774115" h="12316">
                                <a:moveTo>
                                  <a:pt x="0" y="0"/>
                                </a:moveTo>
                                <a:lnTo>
                                  <a:pt x="774115" y="0"/>
                                </a:lnTo>
                                <a:lnTo>
                                  <a:pt x="774115" y="12316"/>
                                </a:lnTo>
                                <a:lnTo>
                                  <a:pt x="0" y="12316"/>
                                </a:lnTo>
                              </a:path>
                            </a:pathLst>
                          </a:custGeom>
                          <a:ln w="0" cap="flat">
                            <a:miter lim="127000"/>
                          </a:ln>
                        </wps:spPr>
                        <wps:style>
                          <a:lnRef idx="0">
                            <a:srgbClr val="000000"/>
                          </a:lnRef>
                          <a:fillRef idx="1">
                            <a:srgbClr val="777671"/>
                          </a:fillRef>
                          <a:effectRef idx="0">
                            <a:scrgbClr r="0" g="0" b="0"/>
                          </a:effectRef>
                          <a:fontRef idx="none"/>
                        </wps:style>
                        <wps:bodyPr/>
                      </wps:wsp>
                      <wps:wsp>
                        <wps:cNvPr id="1190867" name="Shape 1190867"/>
                        <wps:cNvSpPr/>
                        <wps:spPr>
                          <a:xfrm>
                            <a:off x="777634" y="1584002"/>
                            <a:ext cx="0" cy="12316"/>
                          </a:xfrm>
                          <a:custGeom>
                            <a:avLst/>
                            <a:gdLst/>
                            <a:ahLst/>
                            <a:cxnLst/>
                            <a:rect l="0" t="0" r="0" b="0"/>
                            <a:pathLst>
                              <a:path h="12316">
                                <a:moveTo>
                                  <a:pt x="0" y="0"/>
                                </a:moveTo>
                                <a:lnTo>
                                  <a:pt x="0" y="0"/>
                                </a:lnTo>
                                <a:lnTo>
                                  <a:pt x="0" y="12316"/>
                                </a:lnTo>
                                <a:lnTo>
                                  <a:pt x="0" y="12316"/>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247351" name="Shape 1247351"/>
                        <wps:cNvSpPr/>
                        <wps:spPr>
                          <a:xfrm>
                            <a:off x="1540019" y="1330070"/>
                            <a:ext cx="11729" cy="266248"/>
                          </a:xfrm>
                          <a:custGeom>
                            <a:avLst/>
                            <a:gdLst/>
                            <a:ahLst/>
                            <a:cxnLst/>
                            <a:rect l="0" t="0" r="0" b="0"/>
                            <a:pathLst>
                              <a:path w="11729" h="266248">
                                <a:moveTo>
                                  <a:pt x="0" y="0"/>
                                </a:moveTo>
                                <a:lnTo>
                                  <a:pt x="11729" y="0"/>
                                </a:lnTo>
                                <a:lnTo>
                                  <a:pt x="11729" y="266248"/>
                                </a:lnTo>
                                <a:lnTo>
                                  <a:pt x="0" y="266248"/>
                                </a:lnTo>
                              </a:path>
                            </a:pathLst>
                          </a:custGeom>
                          <a:ln w="0" cap="flat">
                            <a:miter lim="127000"/>
                          </a:ln>
                        </wps:spPr>
                        <wps:style>
                          <a:lnRef idx="0">
                            <a:srgbClr val="000000"/>
                          </a:lnRef>
                          <a:fillRef idx="1">
                            <a:srgbClr val="777671"/>
                          </a:fillRef>
                          <a:effectRef idx="0">
                            <a:scrgbClr r="0" g="0" b="0"/>
                          </a:effectRef>
                          <a:fontRef idx="none"/>
                        </wps:style>
                        <wps:bodyPr/>
                      </wps:wsp>
                      <wps:wsp>
                        <wps:cNvPr id="15377" name="Rectangle 15377"/>
                        <wps:cNvSpPr/>
                        <wps:spPr>
                          <a:xfrm>
                            <a:off x="135471" y="1416864"/>
                            <a:ext cx="1706424" cy="158890"/>
                          </a:xfrm>
                          <a:prstGeom prst="rect">
                            <a:avLst/>
                          </a:prstGeom>
                          <a:ln>
                            <a:noFill/>
                          </a:ln>
                        </wps:spPr>
                        <wps:txbx>
                          <w:txbxContent>
                            <w:p w:rsidR="00EE6B34" w:rsidRDefault="007B2103">
                              <w:pPr>
                                <w:spacing w:after="0" w:line="276" w:lineRule="auto"/>
                                <w:ind w:left="0" w:right="0"/>
                                <w:jc w:val="left"/>
                              </w:pPr>
                              <w:r>
                                <w:rPr>
                                  <w:sz w:val="18"/>
                                </w:rPr>
                                <w:t>Child replaced by mutaon</w:t>
                              </w:r>
                            </w:p>
                          </w:txbxContent>
                        </wps:txbx>
                        <wps:bodyPr horzOverflow="overflow" lIns="0" tIns="0" rIns="0" bIns="0" rtlCol="0">
                          <a:noAutofit/>
                        </wps:bodyPr>
                      </wps:wsp>
                      <wps:wsp>
                        <wps:cNvPr id="15378" name="Rectangle 15378"/>
                        <wps:cNvSpPr/>
                        <wps:spPr>
                          <a:xfrm>
                            <a:off x="1418038" y="1416864"/>
                            <a:ext cx="35263" cy="155995"/>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15379" name="Shape 15379"/>
                        <wps:cNvSpPr/>
                        <wps:spPr>
                          <a:xfrm>
                            <a:off x="195288" y="1952880"/>
                            <a:ext cx="1189908" cy="432801"/>
                          </a:xfrm>
                          <a:custGeom>
                            <a:avLst/>
                            <a:gdLst/>
                            <a:ahLst/>
                            <a:cxnLst/>
                            <a:rect l="0" t="0" r="0" b="0"/>
                            <a:pathLst>
                              <a:path w="1189908" h="432801">
                                <a:moveTo>
                                  <a:pt x="213468" y="0"/>
                                </a:moveTo>
                                <a:lnTo>
                                  <a:pt x="975854" y="0"/>
                                </a:lnTo>
                                <a:lnTo>
                                  <a:pt x="1189908" y="216400"/>
                                </a:lnTo>
                                <a:lnTo>
                                  <a:pt x="975854" y="432801"/>
                                </a:lnTo>
                                <a:lnTo>
                                  <a:pt x="213468" y="432801"/>
                                </a:lnTo>
                                <a:lnTo>
                                  <a:pt x="0" y="216400"/>
                                </a:lnTo>
                                <a:lnTo>
                                  <a:pt x="213468" y="0"/>
                                </a:lnTo>
                                <a:close/>
                              </a:path>
                            </a:pathLst>
                          </a:custGeom>
                          <a:ln w="0" cap="flat">
                            <a:miter lim="127000"/>
                          </a:ln>
                        </wps:spPr>
                        <wps:style>
                          <a:lnRef idx="0">
                            <a:srgbClr val="000000"/>
                          </a:lnRef>
                          <a:fillRef idx="1">
                            <a:srgbClr val="EEECE1"/>
                          </a:fillRef>
                          <a:effectRef idx="0">
                            <a:scrgbClr r="0" g="0" b="0"/>
                          </a:effectRef>
                          <a:fontRef idx="none"/>
                        </wps:style>
                        <wps:bodyPr/>
                      </wps:wsp>
                      <wps:wsp>
                        <wps:cNvPr id="15380" name="Shape 15380"/>
                        <wps:cNvSpPr/>
                        <wps:spPr>
                          <a:xfrm>
                            <a:off x="195288" y="1952880"/>
                            <a:ext cx="594661" cy="432507"/>
                          </a:xfrm>
                          <a:custGeom>
                            <a:avLst/>
                            <a:gdLst/>
                            <a:ahLst/>
                            <a:cxnLst/>
                            <a:rect l="0" t="0" r="0" b="0"/>
                            <a:pathLst>
                              <a:path w="594661" h="432507">
                                <a:moveTo>
                                  <a:pt x="213468" y="0"/>
                                </a:moveTo>
                                <a:lnTo>
                                  <a:pt x="594661" y="0"/>
                                </a:lnTo>
                                <a:lnTo>
                                  <a:pt x="594661" y="12316"/>
                                </a:lnTo>
                                <a:lnTo>
                                  <a:pt x="218160" y="12316"/>
                                </a:lnTo>
                                <a:lnTo>
                                  <a:pt x="217573" y="12902"/>
                                </a:lnTo>
                                <a:lnTo>
                                  <a:pt x="207017" y="23458"/>
                                </a:lnTo>
                                <a:lnTo>
                                  <a:pt x="206430" y="24631"/>
                                </a:lnTo>
                                <a:lnTo>
                                  <a:pt x="157169" y="73892"/>
                                </a:lnTo>
                                <a:lnTo>
                                  <a:pt x="156582" y="75066"/>
                                </a:lnTo>
                                <a:lnTo>
                                  <a:pt x="107907" y="123741"/>
                                </a:lnTo>
                                <a:lnTo>
                                  <a:pt x="107321" y="124914"/>
                                </a:lnTo>
                                <a:lnTo>
                                  <a:pt x="58059" y="174176"/>
                                </a:lnTo>
                                <a:lnTo>
                                  <a:pt x="57472" y="175349"/>
                                </a:lnTo>
                                <a:lnTo>
                                  <a:pt x="17007" y="215814"/>
                                </a:lnTo>
                                <a:lnTo>
                                  <a:pt x="21112" y="219919"/>
                                </a:lnTo>
                                <a:lnTo>
                                  <a:pt x="21112" y="221092"/>
                                </a:lnTo>
                                <a:lnTo>
                                  <a:pt x="21699" y="221092"/>
                                </a:lnTo>
                                <a:lnTo>
                                  <a:pt x="70374" y="269767"/>
                                </a:lnTo>
                                <a:lnTo>
                                  <a:pt x="70374" y="270940"/>
                                </a:lnTo>
                                <a:lnTo>
                                  <a:pt x="70961" y="270940"/>
                                </a:lnTo>
                                <a:lnTo>
                                  <a:pt x="120223" y="320202"/>
                                </a:lnTo>
                                <a:lnTo>
                                  <a:pt x="120223" y="321375"/>
                                </a:lnTo>
                                <a:lnTo>
                                  <a:pt x="120809" y="321375"/>
                                </a:lnTo>
                                <a:lnTo>
                                  <a:pt x="169484" y="370050"/>
                                </a:lnTo>
                                <a:lnTo>
                                  <a:pt x="169484" y="371223"/>
                                </a:lnTo>
                                <a:lnTo>
                                  <a:pt x="170071" y="371223"/>
                                </a:lnTo>
                                <a:lnTo>
                                  <a:pt x="218746" y="419898"/>
                                </a:lnTo>
                                <a:lnTo>
                                  <a:pt x="594661" y="420191"/>
                                </a:lnTo>
                                <a:lnTo>
                                  <a:pt x="594661" y="432507"/>
                                </a:lnTo>
                                <a:lnTo>
                                  <a:pt x="213468" y="432214"/>
                                </a:lnTo>
                                <a:lnTo>
                                  <a:pt x="187078" y="405824"/>
                                </a:lnTo>
                                <a:lnTo>
                                  <a:pt x="186491" y="405824"/>
                                </a:lnTo>
                                <a:lnTo>
                                  <a:pt x="186491" y="404651"/>
                                </a:lnTo>
                                <a:lnTo>
                                  <a:pt x="137816" y="355975"/>
                                </a:lnTo>
                                <a:lnTo>
                                  <a:pt x="137230" y="355975"/>
                                </a:lnTo>
                                <a:lnTo>
                                  <a:pt x="137230" y="354802"/>
                                </a:lnTo>
                                <a:lnTo>
                                  <a:pt x="89140" y="306714"/>
                                </a:lnTo>
                                <a:lnTo>
                                  <a:pt x="88554" y="306714"/>
                                </a:lnTo>
                                <a:lnTo>
                                  <a:pt x="88554" y="305540"/>
                                </a:lnTo>
                                <a:lnTo>
                                  <a:pt x="39879" y="256865"/>
                                </a:lnTo>
                                <a:lnTo>
                                  <a:pt x="39292" y="256865"/>
                                </a:lnTo>
                                <a:lnTo>
                                  <a:pt x="39292" y="255692"/>
                                </a:lnTo>
                                <a:lnTo>
                                  <a:pt x="587" y="216987"/>
                                </a:lnTo>
                                <a:lnTo>
                                  <a:pt x="0" y="216987"/>
                                </a:lnTo>
                                <a:lnTo>
                                  <a:pt x="0" y="215814"/>
                                </a:lnTo>
                                <a:lnTo>
                                  <a:pt x="26977" y="188837"/>
                                </a:lnTo>
                                <a:lnTo>
                                  <a:pt x="27563" y="187664"/>
                                </a:lnTo>
                                <a:lnTo>
                                  <a:pt x="76825" y="138402"/>
                                </a:lnTo>
                                <a:lnTo>
                                  <a:pt x="77412" y="137230"/>
                                </a:lnTo>
                                <a:lnTo>
                                  <a:pt x="126087" y="88554"/>
                                </a:lnTo>
                                <a:lnTo>
                                  <a:pt x="126674" y="87381"/>
                                </a:lnTo>
                                <a:lnTo>
                                  <a:pt x="175935" y="38119"/>
                                </a:lnTo>
                                <a:lnTo>
                                  <a:pt x="176522" y="36947"/>
                                </a:lnTo>
                                <a:lnTo>
                                  <a:pt x="212882" y="587"/>
                                </a:lnTo>
                                <a:lnTo>
                                  <a:pt x="213468"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81" name="Shape 15381"/>
                        <wps:cNvSpPr/>
                        <wps:spPr>
                          <a:xfrm>
                            <a:off x="789949" y="1952880"/>
                            <a:ext cx="595247" cy="432801"/>
                          </a:xfrm>
                          <a:custGeom>
                            <a:avLst/>
                            <a:gdLst/>
                            <a:ahLst/>
                            <a:cxnLst/>
                            <a:rect l="0" t="0" r="0" b="0"/>
                            <a:pathLst>
                              <a:path w="595247" h="432801">
                                <a:moveTo>
                                  <a:pt x="0" y="0"/>
                                </a:moveTo>
                                <a:lnTo>
                                  <a:pt x="381780" y="0"/>
                                </a:lnTo>
                                <a:lnTo>
                                  <a:pt x="402892" y="21112"/>
                                </a:lnTo>
                                <a:lnTo>
                                  <a:pt x="402892" y="22285"/>
                                </a:lnTo>
                                <a:lnTo>
                                  <a:pt x="403478" y="22285"/>
                                </a:lnTo>
                                <a:lnTo>
                                  <a:pt x="452740" y="71547"/>
                                </a:lnTo>
                                <a:lnTo>
                                  <a:pt x="452740" y="72720"/>
                                </a:lnTo>
                                <a:lnTo>
                                  <a:pt x="453327" y="72720"/>
                                </a:lnTo>
                                <a:lnTo>
                                  <a:pt x="502002" y="121395"/>
                                </a:lnTo>
                                <a:lnTo>
                                  <a:pt x="502002" y="122568"/>
                                </a:lnTo>
                                <a:lnTo>
                                  <a:pt x="502588" y="122568"/>
                                </a:lnTo>
                                <a:lnTo>
                                  <a:pt x="551850" y="171830"/>
                                </a:lnTo>
                                <a:lnTo>
                                  <a:pt x="551850" y="173003"/>
                                </a:lnTo>
                                <a:lnTo>
                                  <a:pt x="552437" y="173003"/>
                                </a:lnTo>
                                <a:lnTo>
                                  <a:pt x="595247" y="215814"/>
                                </a:lnTo>
                                <a:lnTo>
                                  <a:pt x="589383" y="221678"/>
                                </a:lnTo>
                                <a:lnTo>
                                  <a:pt x="588797" y="222851"/>
                                </a:lnTo>
                                <a:lnTo>
                                  <a:pt x="540121" y="271527"/>
                                </a:lnTo>
                                <a:lnTo>
                                  <a:pt x="539535" y="272700"/>
                                </a:lnTo>
                                <a:lnTo>
                                  <a:pt x="491446" y="320788"/>
                                </a:lnTo>
                                <a:lnTo>
                                  <a:pt x="490859" y="321961"/>
                                </a:lnTo>
                                <a:lnTo>
                                  <a:pt x="442184" y="370637"/>
                                </a:lnTo>
                                <a:lnTo>
                                  <a:pt x="441597" y="371810"/>
                                </a:lnTo>
                                <a:lnTo>
                                  <a:pt x="393509" y="419898"/>
                                </a:lnTo>
                                <a:lnTo>
                                  <a:pt x="392922" y="421071"/>
                                </a:lnTo>
                                <a:lnTo>
                                  <a:pt x="381780" y="432214"/>
                                </a:lnTo>
                                <a:lnTo>
                                  <a:pt x="381780" y="432801"/>
                                </a:lnTo>
                                <a:lnTo>
                                  <a:pt x="0" y="432507"/>
                                </a:lnTo>
                                <a:lnTo>
                                  <a:pt x="0" y="420191"/>
                                </a:lnTo>
                                <a:lnTo>
                                  <a:pt x="376501" y="420485"/>
                                </a:lnTo>
                                <a:lnTo>
                                  <a:pt x="376501" y="419898"/>
                                </a:lnTo>
                                <a:lnTo>
                                  <a:pt x="409343" y="387057"/>
                                </a:lnTo>
                                <a:lnTo>
                                  <a:pt x="409929" y="385884"/>
                                </a:lnTo>
                                <a:lnTo>
                                  <a:pt x="458605" y="337209"/>
                                </a:lnTo>
                                <a:lnTo>
                                  <a:pt x="459191" y="336036"/>
                                </a:lnTo>
                                <a:lnTo>
                                  <a:pt x="508453" y="286774"/>
                                </a:lnTo>
                                <a:lnTo>
                                  <a:pt x="509039" y="285601"/>
                                </a:lnTo>
                                <a:lnTo>
                                  <a:pt x="558301" y="236340"/>
                                </a:lnTo>
                                <a:lnTo>
                                  <a:pt x="558888" y="235166"/>
                                </a:lnTo>
                                <a:lnTo>
                                  <a:pt x="577068" y="216987"/>
                                </a:lnTo>
                                <a:lnTo>
                                  <a:pt x="577654" y="215814"/>
                                </a:lnTo>
                                <a:lnTo>
                                  <a:pt x="571790" y="209949"/>
                                </a:lnTo>
                                <a:lnTo>
                                  <a:pt x="571203" y="209949"/>
                                </a:lnTo>
                                <a:lnTo>
                                  <a:pt x="571203" y="208776"/>
                                </a:lnTo>
                                <a:lnTo>
                                  <a:pt x="521941" y="159514"/>
                                </a:lnTo>
                                <a:lnTo>
                                  <a:pt x="521355" y="159514"/>
                                </a:lnTo>
                                <a:lnTo>
                                  <a:pt x="521355" y="158342"/>
                                </a:lnTo>
                                <a:lnTo>
                                  <a:pt x="472680" y="109666"/>
                                </a:lnTo>
                                <a:lnTo>
                                  <a:pt x="472093" y="109666"/>
                                </a:lnTo>
                                <a:lnTo>
                                  <a:pt x="472093" y="108493"/>
                                </a:lnTo>
                                <a:lnTo>
                                  <a:pt x="422831" y="59231"/>
                                </a:lnTo>
                                <a:lnTo>
                                  <a:pt x="422245" y="59231"/>
                                </a:lnTo>
                                <a:lnTo>
                                  <a:pt x="422245" y="58058"/>
                                </a:lnTo>
                                <a:lnTo>
                                  <a:pt x="376501" y="12316"/>
                                </a:lnTo>
                                <a:lnTo>
                                  <a:pt x="0" y="12316"/>
                                </a:lnTo>
                                <a:lnTo>
                                  <a:pt x="0"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82" name="Rectangle 15382"/>
                        <wps:cNvSpPr/>
                        <wps:spPr>
                          <a:xfrm>
                            <a:off x="789949" y="2058881"/>
                            <a:ext cx="29445" cy="13025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383" name="Rectangle 15383"/>
                        <wps:cNvSpPr/>
                        <wps:spPr>
                          <a:xfrm>
                            <a:off x="489100" y="2005660"/>
                            <a:ext cx="755880" cy="158890"/>
                          </a:xfrm>
                          <a:prstGeom prst="rect">
                            <a:avLst/>
                          </a:prstGeom>
                          <a:ln>
                            <a:noFill/>
                          </a:ln>
                        </wps:spPr>
                        <wps:txbx>
                          <w:txbxContent>
                            <w:p w:rsidR="00EE6B34" w:rsidRDefault="007B2103">
                              <w:pPr>
                                <w:spacing w:after="0" w:line="276" w:lineRule="auto"/>
                                <w:ind w:left="0" w:right="0"/>
                                <w:jc w:val="left"/>
                              </w:pPr>
                              <w:r>
                                <w:rPr>
                                  <w:sz w:val="18"/>
                                </w:rPr>
                                <w:t># mutaons</w:t>
                              </w:r>
                            </w:p>
                          </w:txbxContent>
                        </wps:txbx>
                        <wps:bodyPr horzOverflow="overflow" lIns="0" tIns="0" rIns="0" bIns="0" rtlCol="0">
                          <a:noAutofit/>
                        </wps:bodyPr>
                      </wps:wsp>
                      <wps:wsp>
                        <wps:cNvPr id="15384" name="Rectangle 15384"/>
                        <wps:cNvSpPr/>
                        <wps:spPr>
                          <a:xfrm>
                            <a:off x="1056784" y="2005660"/>
                            <a:ext cx="35263" cy="155995"/>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15385" name="Rectangle 15385"/>
                        <wps:cNvSpPr/>
                        <wps:spPr>
                          <a:xfrm>
                            <a:off x="743620" y="2112981"/>
                            <a:ext cx="77685" cy="155995"/>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5386" name="Rectangle 15386"/>
                        <wps:cNvSpPr/>
                        <wps:spPr>
                          <a:xfrm>
                            <a:off x="802265" y="2112981"/>
                            <a:ext cx="35263" cy="155995"/>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15387" name="Rectangle 15387"/>
                        <wps:cNvSpPr/>
                        <wps:spPr>
                          <a:xfrm>
                            <a:off x="375915" y="2220301"/>
                            <a:ext cx="1056454" cy="158890"/>
                          </a:xfrm>
                          <a:prstGeom prst="rect">
                            <a:avLst/>
                          </a:prstGeom>
                          <a:ln>
                            <a:noFill/>
                          </a:ln>
                        </wps:spPr>
                        <wps:txbx>
                          <w:txbxContent>
                            <w:p w:rsidR="00EE6B34" w:rsidRDefault="007B2103">
                              <w:pPr>
                                <w:spacing w:after="0" w:line="276" w:lineRule="auto"/>
                                <w:ind w:left="0" w:right="0"/>
                                <w:jc w:val="left"/>
                              </w:pPr>
                              <w:r>
                                <w:rPr>
                                  <w:sz w:val="18"/>
                                </w:rPr>
                                <w:t>max # mutaons</w:t>
                              </w:r>
                            </w:p>
                          </w:txbxContent>
                        </wps:txbx>
                        <wps:bodyPr horzOverflow="overflow" lIns="0" tIns="0" rIns="0" bIns="0" rtlCol="0">
                          <a:noAutofit/>
                        </wps:bodyPr>
                      </wps:wsp>
                      <wps:wsp>
                        <wps:cNvPr id="15388" name="Rectangle 15388"/>
                        <wps:cNvSpPr/>
                        <wps:spPr>
                          <a:xfrm>
                            <a:off x="1169969" y="2220301"/>
                            <a:ext cx="35263" cy="155995"/>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15389" name="Shape 15389"/>
                        <wps:cNvSpPr/>
                        <wps:spPr>
                          <a:xfrm>
                            <a:off x="729545" y="245136"/>
                            <a:ext cx="73306" cy="192942"/>
                          </a:xfrm>
                          <a:custGeom>
                            <a:avLst/>
                            <a:gdLst/>
                            <a:ahLst/>
                            <a:cxnLst/>
                            <a:rect l="0" t="0" r="0" b="0"/>
                            <a:pathLst>
                              <a:path w="73306" h="192942">
                                <a:moveTo>
                                  <a:pt x="29323" y="0"/>
                                </a:moveTo>
                                <a:lnTo>
                                  <a:pt x="43984" y="0"/>
                                </a:lnTo>
                                <a:lnTo>
                                  <a:pt x="43984" y="148958"/>
                                </a:lnTo>
                                <a:lnTo>
                                  <a:pt x="73306" y="148958"/>
                                </a:lnTo>
                                <a:lnTo>
                                  <a:pt x="36947" y="192942"/>
                                </a:lnTo>
                                <a:lnTo>
                                  <a:pt x="0" y="148958"/>
                                </a:lnTo>
                                <a:lnTo>
                                  <a:pt x="29323" y="148958"/>
                                </a:lnTo>
                                <a:lnTo>
                                  <a:pt x="29323"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90" name="Shape 15390"/>
                        <wps:cNvSpPr/>
                        <wps:spPr>
                          <a:xfrm>
                            <a:off x="953569" y="687320"/>
                            <a:ext cx="73306" cy="214054"/>
                          </a:xfrm>
                          <a:custGeom>
                            <a:avLst/>
                            <a:gdLst/>
                            <a:ahLst/>
                            <a:cxnLst/>
                            <a:rect l="0" t="0" r="0" b="0"/>
                            <a:pathLst>
                              <a:path w="73306" h="214054">
                                <a:moveTo>
                                  <a:pt x="29322" y="0"/>
                                </a:moveTo>
                                <a:lnTo>
                                  <a:pt x="43983" y="0"/>
                                </a:lnTo>
                                <a:lnTo>
                                  <a:pt x="43983" y="170070"/>
                                </a:lnTo>
                                <a:lnTo>
                                  <a:pt x="73306" y="170070"/>
                                </a:lnTo>
                                <a:lnTo>
                                  <a:pt x="36360" y="214054"/>
                                </a:lnTo>
                                <a:lnTo>
                                  <a:pt x="0" y="170070"/>
                                </a:lnTo>
                                <a:lnTo>
                                  <a:pt x="29322" y="170070"/>
                                </a:lnTo>
                                <a:lnTo>
                                  <a:pt x="29322"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91" name="Shape 15391"/>
                        <wps:cNvSpPr/>
                        <wps:spPr>
                          <a:xfrm>
                            <a:off x="544227" y="1018664"/>
                            <a:ext cx="73306" cy="310819"/>
                          </a:xfrm>
                          <a:custGeom>
                            <a:avLst/>
                            <a:gdLst/>
                            <a:ahLst/>
                            <a:cxnLst/>
                            <a:rect l="0" t="0" r="0" b="0"/>
                            <a:pathLst>
                              <a:path w="73306" h="310819">
                                <a:moveTo>
                                  <a:pt x="29322" y="0"/>
                                </a:moveTo>
                                <a:lnTo>
                                  <a:pt x="43984" y="0"/>
                                </a:lnTo>
                                <a:lnTo>
                                  <a:pt x="43984" y="266836"/>
                                </a:lnTo>
                                <a:lnTo>
                                  <a:pt x="73306" y="266836"/>
                                </a:lnTo>
                                <a:lnTo>
                                  <a:pt x="36946" y="310819"/>
                                </a:lnTo>
                                <a:lnTo>
                                  <a:pt x="0" y="266836"/>
                                </a:lnTo>
                                <a:lnTo>
                                  <a:pt x="29322" y="266836"/>
                                </a:lnTo>
                                <a:lnTo>
                                  <a:pt x="29322"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92" name="Shape 15392"/>
                        <wps:cNvSpPr/>
                        <wps:spPr>
                          <a:xfrm>
                            <a:off x="83863" y="2615569"/>
                            <a:ext cx="259798" cy="73306"/>
                          </a:xfrm>
                          <a:custGeom>
                            <a:avLst/>
                            <a:gdLst/>
                            <a:ahLst/>
                            <a:cxnLst/>
                            <a:rect l="0" t="0" r="0" b="0"/>
                            <a:pathLst>
                              <a:path w="259798" h="73306">
                                <a:moveTo>
                                  <a:pt x="215227" y="0"/>
                                </a:moveTo>
                                <a:lnTo>
                                  <a:pt x="259798" y="36360"/>
                                </a:lnTo>
                                <a:lnTo>
                                  <a:pt x="215814" y="73306"/>
                                </a:lnTo>
                                <a:lnTo>
                                  <a:pt x="215574" y="43435"/>
                                </a:lnTo>
                                <a:lnTo>
                                  <a:pt x="0" y="44570"/>
                                </a:lnTo>
                                <a:lnTo>
                                  <a:pt x="0" y="29909"/>
                                </a:lnTo>
                                <a:lnTo>
                                  <a:pt x="215462" y="29342"/>
                                </a:lnTo>
                                <a:lnTo>
                                  <a:pt x="215227"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93" name="Shape 15393"/>
                        <wps:cNvSpPr/>
                        <wps:spPr>
                          <a:xfrm>
                            <a:off x="1549989" y="532497"/>
                            <a:ext cx="418139" cy="73306"/>
                          </a:xfrm>
                          <a:custGeom>
                            <a:avLst/>
                            <a:gdLst/>
                            <a:ahLst/>
                            <a:cxnLst/>
                            <a:rect l="0" t="0" r="0" b="0"/>
                            <a:pathLst>
                              <a:path w="418139" h="73306">
                                <a:moveTo>
                                  <a:pt x="43984" y="0"/>
                                </a:moveTo>
                                <a:lnTo>
                                  <a:pt x="43984" y="29323"/>
                                </a:lnTo>
                                <a:lnTo>
                                  <a:pt x="418139" y="29323"/>
                                </a:lnTo>
                                <a:lnTo>
                                  <a:pt x="418139" y="43984"/>
                                </a:lnTo>
                                <a:lnTo>
                                  <a:pt x="43984" y="43984"/>
                                </a:lnTo>
                                <a:lnTo>
                                  <a:pt x="43984" y="73306"/>
                                </a:lnTo>
                                <a:lnTo>
                                  <a:pt x="0" y="36947"/>
                                </a:lnTo>
                                <a:lnTo>
                                  <a:pt x="43984"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394" name="Shape 15394"/>
                        <wps:cNvSpPr/>
                        <wps:spPr>
                          <a:xfrm>
                            <a:off x="573549" y="1028047"/>
                            <a:ext cx="137230" cy="587"/>
                          </a:xfrm>
                          <a:custGeom>
                            <a:avLst/>
                            <a:gdLst/>
                            <a:ahLst/>
                            <a:cxnLst/>
                            <a:rect l="0" t="0" r="0" b="0"/>
                            <a:pathLst>
                              <a:path w="137230" h="587">
                                <a:moveTo>
                                  <a:pt x="137230" y="0"/>
                                </a:moveTo>
                                <a:lnTo>
                                  <a:pt x="0" y="587"/>
                                </a:lnTo>
                              </a:path>
                            </a:pathLst>
                          </a:custGeom>
                          <a:ln w="14661" cap="flat">
                            <a:round/>
                          </a:ln>
                        </wps:spPr>
                        <wps:style>
                          <a:lnRef idx="1">
                            <a:srgbClr val="777671"/>
                          </a:lnRef>
                          <a:fillRef idx="0">
                            <a:srgbClr val="000000">
                              <a:alpha val="0"/>
                            </a:srgbClr>
                          </a:fillRef>
                          <a:effectRef idx="0">
                            <a:scrgbClr r="0" g="0" b="0"/>
                          </a:effectRef>
                          <a:fontRef idx="none"/>
                        </wps:style>
                        <wps:bodyPr/>
                      </wps:wsp>
                      <wps:wsp>
                        <wps:cNvPr id="15395" name="Shape 15395"/>
                        <wps:cNvSpPr/>
                        <wps:spPr>
                          <a:xfrm>
                            <a:off x="1732375" y="1022183"/>
                            <a:ext cx="586" cy="741273"/>
                          </a:xfrm>
                          <a:custGeom>
                            <a:avLst/>
                            <a:gdLst/>
                            <a:ahLst/>
                            <a:cxnLst/>
                            <a:rect l="0" t="0" r="0" b="0"/>
                            <a:pathLst>
                              <a:path w="586" h="741273">
                                <a:moveTo>
                                  <a:pt x="0" y="741273"/>
                                </a:moveTo>
                                <a:lnTo>
                                  <a:pt x="586" y="0"/>
                                </a:lnTo>
                              </a:path>
                            </a:pathLst>
                          </a:custGeom>
                          <a:ln w="14661" cap="flat">
                            <a:round/>
                          </a:ln>
                        </wps:spPr>
                        <wps:style>
                          <a:lnRef idx="1">
                            <a:srgbClr val="777671"/>
                          </a:lnRef>
                          <a:fillRef idx="0">
                            <a:srgbClr val="000000">
                              <a:alpha val="0"/>
                            </a:srgbClr>
                          </a:fillRef>
                          <a:effectRef idx="0">
                            <a:scrgbClr r="0" g="0" b="0"/>
                          </a:effectRef>
                          <a:fontRef idx="none"/>
                        </wps:style>
                        <wps:bodyPr/>
                      </wps:wsp>
                      <wps:wsp>
                        <wps:cNvPr id="15396" name="Shape 15396"/>
                        <wps:cNvSpPr/>
                        <wps:spPr>
                          <a:xfrm>
                            <a:off x="842143" y="1755246"/>
                            <a:ext cx="898442" cy="0"/>
                          </a:xfrm>
                          <a:custGeom>
                            <a:avLst/>
                            <a:gdLst/>
                            <a:ahLst/>
                            <a:cxnLst/>
                            <a:rect l="0" t="0" r="0" b="0"/>
                            <a:pathLst>
                              <a:path w="898442">
                                <a:moveTo>
                                  <a:pt x="0" y="0"/>
                                </a:moveTo>
                                <a:lnTo>
                                  <a:pt x="898442" y="0"/>
                                </a:lnTo>
                              </a:path>
                            </a:pathLst>
                          </a:custGeom>
                          <a:ln w="14661" cap="flat">
                            <a:round/>
                          </a:ln>
                        </wps:spPr>
                        <wps:style>
                          <a:lnRef idx="1">
                            <a:srgbClr val="777671"/>
                          </a:lnRef>
                          <a:fillRef idx="0">
                            <a:srgbClr val="000000">
                              <a:alpha val="0"/>
                            </a:srgbClr>
                          </a:fillRef>
                          <a:effectRef idx="0">
                            <a:scrgbClr r="0" g="0" b="0"/>
                          </a:effectRef>
                          <a:fontRef idx="none"/>
                        </wps:style>
                        <wps:bodyPr/>
                      </wps:wsp>
                      <wps:wsp>
                        <wps:cNvPr id="15397" name="Shape 15397"/>
                        <wps:cNvSpPr/>
                        <wps:spPr>
                          <a:xfrm>
                            <a:off x="1269666" y="1031566"/>
                            <a:ext cx="459777" cy="0"/>
                          </a:xfrm>
                          <a:custGeom>
                            <a:avLst/>
                            <a:gdLst/>
                            <a:ahLst/>
                            <a:cxnLst/>
                            <a:rect l="0" t="0" r="0" b="0"/>
                            <a:pathLst>
                              <a:path w="459777">
                                <a:moveTo>
                                  <a:pt x="0" y="0"/>
                                </a:moveTo>
                                <a:lnTo>
                                  <a:pt x="459777" y="0"/>
                                </a:lnTo>
                              </a:path>
                            </a:pathLst>
                          </a:custGeom>
                          <a:ln w="14661" cap="flat">
                            <a:round/>
                          </a:ln>
                        </wps:spPr>
                        <wps:style>
                          <a:lnRef idx="1">
                            <a:srgbClr val="777671"/>
                          </a:lnRef>
                          <a:fillRef idx="0">
                            <a:srgbClr val="000000">
                              <a:alpha val="0"/>
                            </a:srgbClr>
                          </a:fillRef>
                          <a:effectRef idx="0">
                            <a:scrgbClr r="0" g="0" b="0"/>
                          </a:effectRef>
                          <a:fontRef idx="none"/>
                        </wps:style>
                        <wps:bodyPr/>
                      </wps:wsp>
                      <wps:wsp>
                        <wps:cNvPr id="15398" name="Rectangle 15398"/>
                        <wps:cNvSpPr/>
                        <wps:spPr>
                          <a:xfrm>
                            <a:off x="1380505" y="2027799"/>
                            <a:ext cx="137147" cy="130256"/>
                          </a:xfrm>
                          <a:prstGeom prst="rect">
                            <a:avLst/>
                          </a:prstGeom>
                          <a:ln>
                            <a:noFill/>
                          </a:ln>
                        </wps:spPr>
                        <wps:txbx>
                          <w:txbxContent>
                            <w:p w:rsidR="00EE6B34" w:rsidRDefault="007B2103">
                              <w:pPr>
                                <w:spacing w:after="0" w:line="276" w:lineRule="auto"/>
                                <w:ind w:left="0" w:right="0"/>
                                <w:jc w:val="left"/>
                              </w:pPr>
                              <w:r>
                                <w:rPr>
                                  <w:sz w:val="15"/>
                                </w:rPr>
                                <w:t>no</w:t>
                              </w:r>
                            </w:p>
                          </w:txbxContent>
                        </wps:txbx>
                        <wps:bodyPr horzOverflow="overflow" lIns="0" tIns="0" rIns="0" bIns="0" rtlCol="0">
                          <a:noAutofit/>
                        </wps:bodyPr>
                      </wps:wsp>
                      <wps:wsp>
                        <wps:cNvPr id="15399" name="Rectangle 15399"/>
                        <wps:cNvSpPr/>
                        <wps:spPr>
                          <a:xfrm>
                            <a:off x="1483134" y="2027799"/>
                            <a:ext cx="29445" cy="13025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400" name="Rectangle 15400"/>
                        <wps:cNvSpPr/>
                        <wps:spPr>
                          <a:xfrm>
                            <a:off x="568271" y="893017"/>
                            <a:ext cx="173629" cy="130257"/>
                          </a:xfrm>
                          <a:prstGeom prst="rect">
                            <a:avLst/>
                          </a:prstGeom>
                          <a:ln>
                            <a:noFill/>
                          </a:ln>
                        </wps:spPr>
                        <wps:txbx>
                          <w:txbxContent>
                            <w:p w:rsidR="00EE6B34" w:rsidRDefault="007B2103">
                              <w:pPr>
                                <w:spacing w:after="0" w:line="276" w:lineRule="auto"/>
                                <w:ind w:left="0" w:right="0"/>
                                <w:jc w:val="left"/>
                              </w:pPr>
                              <w:r>
                                <w:rPr>
                                  <w:sz w:val="15"/>
                                </w:rPr>
                                <w:t>yes</w:t>
                              </w:r>
                            </w:p>
                          </w:txbxContent>
                        </wps:txbx>
                        <wps:bodyPr horzOverflow="overflow" lIns="0" tIns="0" rIns="0" bIns="0" rtlCol="0">
                          <a:noAutofit/>
                        </wps:bodyPr>
                      </wps:wsp>
                      <wps:wsp>
                        <wps:cNvPr id="15401" name="Rectangle 15401"/>
                        <wps:cNvSpPr/>
                        <wps:spPr>
                          <a:xfrm>
                            <a:off x="698463" y="893017"/>
                            <a:ext cx="29445" cy="130257"/>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402" name="Rectangle 15402"/>
                        <wps:cNvSpPr/>
                        <wps:spPr>
                          <a:xfrm>
                            <a:off x="1287846" y="903574"/>
                            <a:ext cx="137147" cy="130256"/>
                          </a:xfrm>
                          <a:prstGeom prst="rect">
                            <a:avLst/>
                          </a:prstGeom>
                          <a:ln>
                            <a:noFill/>
                          </a:ln>
                        </wps:spPr>
                        <wps:txbx>
                          <w:txbxContent>
                            <w:p w:rsidR="00EE6B34" w:rsidRDefault="007B2103">
                              <w:pPr>
                                <w:spacing w:after="0" w:line="276" w:lineRule="auto"/>
                                <w:ind w:left="0" w:right="0"/>
                                <w:jc w:val="left"/>
                              </w:pPr>
                              <w:r>
                                <w:rPr>
                                  <w:sz w:val="15"/>
                                </w:rPr>
                                <w:t>no</w:t>
                              </w:r>
                            </w:p>
                          </w:txbxContent>
                        </wps:txbx>
                        <wps:bodyPr horzOverflow="overflow" lIns="0" tIns="0" rIns="0" bIns="0" rtlCol="0">
                          <a:noAutofit/>
                        </wps:bodyPr>
                      </wps:wsp>
                      <wps:wsp>
                        <wps:cNvPr id="15403" name="Rectangle 15403"/>
                        <wps:cNvSpPr/>
                        <wps:spPr>
                          <a:xfrm>
                            <a:off x="1390475" y="903574"/>
                            <a:ext cx="29445" cy="13025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404" name="Rectangle 15404"/>
                        <wps:cNvSpPr/>
                        <wps:spPr>
                          <a:xfrm>
                            <a:off x="79171" y="2044220"/>
                            <a:ext cx="173629" cy="130256"/>
                          </a:xfrm>
                          <a:prstGeom prst="rect">
                            <a:avLst/>
                          </a:prstGeom>
                          <a:ln>
                            <a:noFill/>
                          </a:ln>
                        </wps:spPr>
                        <wps:txbx>
                          <w:txbxContent>
                            <w:p w:rsidR="00EE6B34" w:rsidRDefault="007B2103">
                              <w:pPr>
                                <w:spacing w:after="0" w:line="276" w:lineRule="auto"/>
                                <w:ind w:left="0" w:right="0"/>
                                <w:jc w:val="left"/>
                              </w:pPr>
                              <w:r>
                                <w:rPr>
                                  <w:sz w:val="15"/>
                                </w:rPr>
                                <w:t>yes</w:t>
                              </w:r>
                            </w:p>
                          </w:txbxContent>
                        </wps:txbx>
                        <wps:bodyPr horzOverflow="overflow" lIns="0" tIns="0" rIns="0" bIns="0" rtlCol="0">
                          <a:noAutofit/>
                        </wps:bodyPr>
                      </wps:wsp>
                      <wps:wsp>
                        <wps:cNvPr id="15405" name="Rectangle 15405"/>
                        <wps:cNvSpPr/>
                        <wps:spPr>
                          <a:xfrm>
                            <a:off x="209363" y="2044220"/>
                            <a:ext cx="29445" cy="130256"/>
                          </a:xfrm>
                          <a:prstGeom prst="rect">
                            <a:avLst/>
                          </a:prstGeom>
                          <a:ln>
                            <a:noFill/>
                          </a:ln>
                        </wps:spPr>
                        <wps:txbx>
                          <w:txbxContent>
                            <w:p w:rsidR="00EE6B34" w:rsidRDefault="007B2103">
                              <w:pPr>
                                <w:spacing w:after="0" w:line="276" w:lineRule="auto"/>
                                <w:ind w:left="0" w:right="0"/>
                                <w:jc w:val="left"/>
                              </w:pPr>
                              <w:r>
                                <w:rPr>
                                  <w:sz w:val="15"/>
                                </w:rPr>
                                <w:t xml:space="preserve"> </w:t>
                              </w:r>
                            </w:p>
                          </w:txbxContent>
                        </wps:txbx>
                        <wps:bodyPr horzOverflow="overflow" lIns="0" tIns="0" rIns="0" bIns="0" rtlCol="0">
                          <a:noAutofit/>
                        </wps:bodyPr>
                      </wps:wsp>
                      <wps:wsp>
                        <wps:cNvPr id="15406" name="Shape 15406"/>
                        <wps:cNvSpPr/>
                        <wps:spPr>
                          <a:xfrm>
                            <a:off x="802265" y="1592799"/>
                            <a:ext cx="73306" cy="363013"/>
                          </a:xfrm>
                          <a:custGeom>
                            <a:avLst/>
                            <a:gdLst/>
                            <a:ahLst/>
                            <a:cxnLst/>
                            <a:rect l="0" t="0" r="0" b="0"/>
                            <a:pathLst>
                              <a:path w="73306" h="363013">
                                <a:moveTo>
                                  <a:pt x="29323" y="0"/>
                                </a:moveTo>
                                <a:lnTo>
                                  <a:pt x="43984" y="0"/>
                                </a:lnTo>
                                <a:lnTo>
                                  <a:pt x="43984" y="319029"/>
                                </a:lnTo>
                                <a:lnTo>
                                  <a:pt x="73306" y="319029"/>
                                </a:lnTo>
                                <a:lnTo>
                                  <a:pt x="36360" y="363013"/>
                                </a:lnTo>
                                <a:lnTo>
                                  <a:pt x="0" y="319029"/>
                                </a:lnTo>
                                <a:lnTo>
                                  <a:pt x="29323" y="319029"/>
                                </a:lnTo>
                                <a:lnTo>
                                  <a:pt x="29323" y="0"/>
                                </a:lnTo>
                                <a:close/>
                              </a:path>
                            </a:pathLst>
                          </a:custGeom>
                          <a:ln w="0" cap="flat">
                            <a:miter lim="127000"/>
                          </a:ln>
                        </wps:spPr>
                        <wps:style>
                          <a:lnRef idx="0">
                            <a:srgbClr val="000000"/>
                          </a:lnRef>
                          <a:fillRef idx="1">
                            <a:srgbClr val="777671"/>
                          </a:fillRef>
                          <a:effectRef idx="0">
                            <a:scrgbClr r="0" g="0" b="0"/>
                          </a:effectRef>
                          <a:fontRef idx="none"/>
                        </wps:style>
                        <wps:bodyPr/>
                      </wps:wsp>
                      <wps:wsp>
                        <wps:cNvPr id="15407" name="Shape 15407"/>
                        <wps:cNvSpPr/>
                        <wps:spPr>
                          <a:xfrm>
                            <a:off x="91487" y="2157551"/>
                            <a:ext cx="0" cy="505520"/>
                          </a:xfrm>
                          <a:custGeom>
                            <a:avLst/>
                            <a:gdLst/>
                            <a:ahLst/>
                            <a:cxnLst/>
                            <a:rect l="0" t="0" r="0" b="0"/>
                            <a:pathLst>
                              <a:path h="505520">
                                <a:moveTo>
                                  <a:pt x="0" y="505520"/>
                                </a:moveTo>
                                <a:lnTo>
                                  <a:pt x="0" y="0"/>
                                </a:lnTo>
                              </a:path>
                            </a:pathLst>
                          </a:custGeom>
                          <a:ln w="14661" cap="flat">
                            <a:round/>
                          </a:ln>
                        </wps:spPr>
                        <wps:style>
                          <a:lnRef idx="1">
                            <a:srgbClr val="777671"/>
                          </a:lnRef>
                          <a:fillRef idx="0">
                            <a:srgbClr val="000000">
                              <a:alpha val="0"/>
                            </a:srgbClr>
                          </a:fillRef>
                          <a:effectRef idx="0">
                            <a:scrgbClr r="0" g="0" b="0"/>
                          </a:effectRef>
                          <a:fontRef idx="none"/>
                        </wps:style>
                        <wps:bodyPr/>
                      </wps:wsp>
                      <wps:wsp>
                        <wps:cNvPr id="15408" name="Shape 15408"/>
                        <wps:cNvSpPr/>
                        <wps:spPr>
                          <a:xfrm>
                            <a:off x="95005" y="2168107"/>
                            <a:ext cx="119050" cy="0"/>
                          </a:xfrm>
                          <a:custGeom>
                            <a:avLst/>
                            <a:gdLst/>
                            <a:ahLst/>
                            <a:cxnLst/>
                            <a:rect l="0" t="0" r="0" b="0"/>
                            <a:pathLst>
                              <a:path w="119050">
                                <a:moveTo>
                                  <a:pt x="0" y="0"/>
                                </a:moveTo>
                                <a:lnTo>
                                  <a:pt x="119050" y="0"/>
                                </a:lnTo>
                              </a:path>
                            </a:pathLst>
                          </a:custGeom>
                          <a:ln w="14661" cap="flat">
                            <a:round/>
                          </a:ln>
                        </wps:spPr>
                        <wps:style>
                          <a:lnRef idx="1">
                            <a:srgbClr val="777671"/>
                          </a:lnRef>
                          <a:fillRef idx="0">
                            <a:srgbClr val="000000">
                              <a:alpha val="0"/>
                            </a:srgbClr>
                          </a:fillRef>
                          <a:effectRef idx="0">
                            <a:scrgbClr r="0" g="0" b="0"/>
                          </a:effectRef>
                          <a:fontRef idx="none"/>
                        </wps:style>
                        <wps:bodyPr/>
                      </wps:wsp>
                      <wps:wsp>
                        <wps:cNvPr id="15409" name="Shape 15409"/>
                        <wps:cNvSpPr/>
                        <wps:spPr>
                          <a:xfrm>
                            <a:off x="1374640" y="2170453"/>
                            <a:ext cx="592901" cy="0"/>
                          </a:xfrm>
                          <a:custGeom>
                            <a:avLst/>
                            <a:gdLst/>
                            <a:ahLst/>
                            <a:cxnLst/>
                            <a:rect l="0" t="0" r="0" b="0"/>
                            <a:pathLst>
                              <a:path w="592901">
                                <a:moveTo>
                                  <a:pt x="0" y="0"/>
                                </a:moveTo>
                                <a:lnTo>
                                  <a:pt x="592901" y="0"/>
                                </a:lnTo>
                              </a:path>
                            </a:pathLst>
                          </a:custGeom>
                          <a:ln w="14661" cap="flat">
                            <a:round/>
                          </a:ln>
                        </wps:spPr>
                        <wps:style>
                          <a:lnRef idx="1">
                            <a:srgbClr val="777671"/>
                          </a:lnRef>
                          <a:fillRef idx="0">
                            <a:srgbClr val="000000">
                              <a:alpha val="0"/>
                            </a:srgbClr>
                          </a:fillRef>
                          <a:effectRef idx="0">
                            <a:scrgbClr r="0" g="0" b="0"/>
                          </a:effectRef>
                          <a:fontRef idx="none"/>
                        </wps:style>
                        <wps:bodyPr/>
                      </wps:wsp>
                      <wps:wsp>
                        <wps:cNvPr id="15410" name="Shape 15410"/>
                        <wps:cNvSpPr/>
                        <wps:spPr>
                          <a:xfrm>
                            <a:off x="1959918" y="561820"/>
                            <a:ext cx="1760" cy="1613911"/>
                          </a:xfrm>
                          <a:custGeom>
                            <a:avLst/>
                            <a:gdLst/>
                            <a:ahLst/>
                            <a:cxnLst/>
                            <a:rect l="0" t="0" r="0" b="0"/>
                            <a:pathLst>
                              <a:path w="1760" h="1613911">
                                <a:moveTo>
                                  <a:pt x="0" y="1613911"/>
                                </a:moveTo>
                                <a:lnTo>
                                  <a:pt x="1760" y="0"/>
                                </a:lnTo>
                              </a:path>
                            </a:pathLst>
                          </a:custGeom>
                          <a:ln w="14661" cap="flat">
                            <a:round/>
                          </a:ln>
                        </wps:spPr>
                        <wps:style>
                          <a:lnRef idx="1">
                            <a:srgbClr val="777671"/>
                          </a:lnRef>
                          <a:fillRef idx="0">
                            <a:srgbClr val="000000">
                              <a:alpha val="0"/>
                            </a:srgbClr>
                          </a:fillRef>
                          <a:effectRef idx="0">
                            <a:scrgbClr r="0" g="0" b="0"/>
                          </a:effectRef>
                          <a:fontRef idx="none"/>
                        </wps:style>
                        <wps:bodyPr/>
                      </wps:wsp>
                    </wpg:wgp>
                  </a:graphicData>
                </a:graphic>
              </wp:inline>
            </w:drawing>
          </mc:Choice>
          <mc:Fallback>
            <w:pict>
              <v:group id="Group 1190880" o:spid="_x0000_s1251" style="width:154.95pt;height:218.9pt;mso-position-horizontal-relative:char;mso-position-vertical-relative:line" coordsize="19681,277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">
                <v:shape id="Shape 15354" o:spid="_x0000_s1252" style="position:absolute;left:3272;width:8797;height:2574;visibility:visible;mso-wrap-style:square;v-text-anchor:top" coordsize="879675,25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6J+MIA&#10;AADeAAAADwAAAGRycy9kb3ducmV2LnhtbERPS4vCMBC+C/6HMII3TX0VqUZRQfDo6+JtaMa22Exq&#10;ErW7v36zsLC3+fies1y3phZvcr6yrGA0TEAQ51ZXXCi4XvaDOQgfkDXWlknBF3lYr7qdJWbafvhE&#10;73MoRAxhn6GCMoQmk9LnJRn0Q9sQR+5uncEQoSukdviJ4aaW4yRJpcGKY0OJDe1Kyh/nl1HAt2d9&#10;x026mz62x4P7Pm7T5nJSqt9rNwsQgdrwL/5zH3ScP5vMpvD7TrxBrn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fon4wgAAAN4AAAAPAAAAAAAAAAAAAAAAAJgCAABkcnMvZG93&#10;bnJldi54bWxQSwUGAAAAAAQABAD1AAAAhwMAAAAA&#10;" path="m141921,l738341,v77998,,141334,57471,141334,129019c879675,199979,816339,257451,738341,257451r-596420,c63336,257451,,199979,,129019,,57471,63336,,141921,xe" fillcolor="#eeece1" stroked="f" strokeweight="0">
                  <v:stroke miterlimit="83231f" joinstyle="miter"/>
                  <v:path arrowok="t" textboxrect="0,0,879675,257451"/>
                </v:shape>
                <v:shape id="Shape 15355" o:spid="_x0000_s1253" style="position:absolute;left:3272;width:4401;height:2571;visibility:visible;mso-wrap-style:square;v-text-anchor:top" coordsize="440131,2571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Fm9c8IA&#10;AADeAAAADwAAAGRycy9kb3ducmV2LnhtbERPTWvCQBC9C/0PyxR6090aUkp0lVBJ9eCl2t6n2TEJ&#10;ZmdDdpuk/94VCr3N433OejvZVgzU+8axhueFAkFcOtNwpeHzXMxfQfiAbLB1TBp+ycN28zBbY2bc&#10;yB80nEIlYgj7DDXUIXSZlL6syaJfuI44chfXWwwR9pU0PY4x3LZyqdSLtNhwbKixo7eayuvpx2q4&#10;FPLb8LvK94o8jma3/zomrPXT45SvQASawr/4z30wcX6apCnc34k3yM0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Wb1zwgAAAN4AAAAPAAAAAAAAAAAAAAAAAJgCAABkcnMvZG93&#10;bnJldi54bWxQSwUGAAAAAAQABAD1AAAAhwMAAAAA&#10;" path="m133710,l440131,r,12316l133124,12316r-7037,585l120809,13488r-3518,586l111425,15247r-9383,2346l91486,21112r-1173,586l88554,22285r-1173,586l85622,23458,72719,29909r-585,586l69788,31668r-587,587l66855,33427r-586,587l65096,34600r-587,587l63336,35773r-1172,1173l60991,37532r-587,587l59231,38705r-1173,1173l56886,40465r-1760,1759l53953,42811r-2932,2932l49849,46329r-8798,8797l40465,56299r-2932,2933l36946,60404r-1173,1173l35187,62750r-1760,1759l32841,65682r-586,586l31668,67442r-586,586l30495,69201r-586,586l29322,70960r-587,587l27563,73893r-586,586l25217,77998r-586,587l22285,83276r-586,1760l19939,88553r-4105,12316l14661,105561r-587,2932l13488,112011r-586,4106l12316,122568r,12316l12902,134884r,6450l13488,141334r,4105l14074,145439r,3519l14661,148958r,2932l15248,151890r,2347l15834,154237r,2345l16421,156582r,1760l17007,158342r,2345l17594,160687r,1759l18180,162446r,1759l18767,164205r,1760l19353,165965r,1173l19939,167138r,1759l20525,168897r,1173l21113,170070r,1759l21699,171829r,1174l22285,173003r,1172l22871,174175r,1173l23458,175348r,1173l24044,176521r,1173l24631,177694r,1173l25217,178867r,1173l25804,180040r,1173l26390,181213r587,586l26977,182972r586,l27563,184145r587,l28150,185319r585,l29322,185905r,1173l29909,187078r586,585l30495,188837r587,l31668,189424r,1173l32255,190597r586,586l32841,192356r586,l34601,193529r,1172l35187,194701r1173,1173l36360,197047r586,l39879,199979r,1173l40465,201152r11143,11143l52781,212881r2345,2346l56299,215813r1759,1759l59231,218160r1173,1172l61578,219918r586,588l63336,221091r588,587l65096,222264r586,587l66855,223437r587,587l68614,224610r587,587l72719,226956r588,586l85035,233407r1760,587l89140,235167r3519,1172l93832,236926r5278,1759l101456,239271r1759,588l110253,241617r5864,1173l119636,243376r4105,587l128432,244549r311699,294l440131,257158r-309939,-293l123741,256279r-4692,-587l115531,255106r-8797,-1760l99697,251587r-3519,-1173l93832,249827r-3519,-1172l89140,248069r-3518,-1174l83276,245723r-1759,-587l79171,243963r-1759,-587l68028,238685r-586,-586l65096,236926r-587,-587l62164,235167r-586,-587l60404,233994r-587,-587l58645,232821r-587,-587l56886,231648r-587,-587l55126,230475r-586,-587l53367,229302r-1173,-1173l51021,227542r-1172,-1172l48675,225783r-2346,-2346l45156,222851r-2931,-2933l41051,219332r-7037,-7037l33427,212295r,-1173l29322,207017r-587,l28735,205844r-1758,-1759l26390,204085r,-1173l24631,201152r-587,l24044,199979r-586,-586l22871,199393r,-1173l22285,197633r-586,l21699,196461r-586,-587l20525,195874r,-1173l19939,194115r-586,l19353,192942r-586,-586l18180,192356r,-1173l17594,191183r,-1174l17007,189424r-586,l16421,188251r-587,l15834,187078r-586,l15248,185905r-587,-586l14074,185319r,-1174l13488,184145r,-1173l12902,182972r,-1173l12316,181799r,-1172l11729,180627r,-1173l11142,179454r,-1760l10556,177694r,-1173l9970,176521r,-1173l9383,175348r,-1759l8797,173589r,-1173l8211,172416r,-1759l7624,170657r,-1173l7038,169484r,-1760l6451,167724r,-1759l5865,165965r,-1760l5278,164205r,-2345l4692,161860r,-1759l4105,160101r,-2346l3519,157755r,-2346l2932,155409r,-2932l2346,152477r,-2932l1759,149545r,-3519l1172,146026r,-4692l586,141334r,-8796l,132538r,-7624l586,116117r586,-4692l1759,107907r1173,-5865l3519,99696r586,-1759l4692,95591,8211,85036,9383,82689r587,-1759l15248,70374r586,-587l17594,66268r586,-586l18767,64509r586,-586l20525,61577r1174,-1173l22285,59232r586,-588l23458,57471r1173,-1172l25217,55126r1760,-1759l27563,52194r2346,-2346l30495,48675,43397,35773r1173,-586l46916,32841r1173,-586l49849,30495r1172,-586l52194,28735r1173,-585l54540,26977r1173,-588l56299,25804r1173,-587l58058,24631r1173,-586l59817,23458r1174,-587l61578,22285r2346,-1173l64509,20525r3519,-1759l68614,18180,79171,12901r1759,-585l83276,11143r1759,-587l86208,9969,98523,5864r9384,-2345l110839,2931r2346,-585l117291,1758r3518,-586l126087,586,133710,xe" fillcolor="#777671" stroked="f" strokeweight="0">
                  <v:stroke miterlimit="83231f" joinstyle="miter"/>
                  <v:path arrowok="t" textboxrect="0,0,440131,257158"/>
                </v:shape>
                <v:shape id="Shape 15356" o:spid="_x0000_s1254" style="position:absolute;left:7673;width:4396;height:2574;visibility:visible;mso-wrap-style:square;v-text-anchor:top" coordsize="439544,257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DGOsUA&#10;AADeAAAADwAAAGRycy9kb3ducmV2LnhtbERPTU8CMRC9m/AfmiHxYqCrBAILhRgTjR44CCjXSTu2&#10;q9vpZlvZ5d9TExJv8/I+Z7XpfS1O1MYqsIL7cQGCWAdTsVVw2D+P5iBiQjZYByYFZ4qwWQ9uVlia&#10;0PE7nXbJihzCsUQFLqWmlDJqRx7jODTEmfsKrceUYWulabHL4b6WD0Uxkx4rzg0OG3pypH92v16B&#10;j3ZrF4v0/XbXuUYf65fth/5U6nbYPy5BJOrTv/jqfjV5/nQyncHfO/kGub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UMY6xQAAAN4AAAAPAAAAAAAAAAAAAAAAAJgCAABkcnMv&#10;ZG93bnJldi54bWxQSwUGAAAAAAQABAD1AAAAigMAAAAA&#10;" path="m,l305834,r8210,586l319322,1172r7037,1174l332224,3519r7037,1759l341021,5864r2345,586l352163,9383r1174,586l355095,10556r1173,587l358028,11729r3518,1759l363306,14074r5864,2933l369757,17593r4691,2346l375035,20525r2345,1173l377967,22285r1173,586l379726,23458r2346,1173l383245,25804r1173,585l385004,26977r1173,586l386764,28150r1173,585l389696,30495r1173,587l392628,32841r1174,586l396734,36359r1172,587l408463,47503r,1172l409049,48675r2932,2932l411981,52780r586,l413741,53953r,1173l414327,55126r1759,1760l416086,58058r587,l417259,58644r,1173l417846,59817r1173,1173l419019,62163r586,l420191,62750r,1173l420778,63923r,1173l421364,65096r587,586l421951,66855r586,l423124,67442r,1172l423710,68614r,1173l424297,69787r,1173l424883,70960r,1173l425469,72133r587,587l426056,73893r586,l426642,75066r587,l427229,76238r587,l427816,77411r586,l428402,78585r587,l428989,80344r586,l429575,81516r586,l430161,82689r586,l430747,83862r587,l431334,85622r587,l431921,87381r586,l432507,88553r586,l433093,90313r587,l433680,92072r586,l434266,94418r587,l434853,96177r586,l435439,98524r587,l436026,100283r586,l436612,102629r587,l437199,106147r586,l437785,109079r587,l438372,112598r586,l438958,117877r586,l438958,139575r-586,5278l437785,148958r-1173,5865l434853,161860r-2932,8797l431334,171829r-587,1760l429575,175935r-586,1759l424297,187078r-587,585l421951,191183r-587,586l420778,192942r-587,587l419019,195874r-1173,1173l417259,198220r-586,586l416086,199979r-1173,1173l414327,202325r-1760,1760l411981,205258r-1759,1759l409635,208190r-5864,5864l403184,215227r-586,586l401425,216400r-5278,5278l394974,222264r-2346,2346l391455,225197r-1759,1759l388523,227542r-1173,1174l386177,229302r-1173,1173l383832,231061r-587,587l382072,232234r-586,587l380313,233407r-587,587l377380,235167r-586,586l374448,236926r-586,585l367997,240445r-586,586l365065,242203r-1759,587l358614,245136r-1759,587l355682,246309r-1759,586l352750,247482r-12316,4105l333397,253346r-8797,1760l321081,255692r-4691,587l309939,256865r,586l,257158,,244843r311112,293l311112,244549r5278,-586l320495,243376r3519,-586l329878,241617r7037,-1758l340434,238685r2346,-586l344539,237511r1173,-585l349231,235753r1173,-586l352163,234580r1174,-586l355095,233407r10557,-5278l366238,227542r3519,-1759l370343,225197r2346,-1173l373276,223437r1172,-586l375035,222264r1173,-586l376794,221091r1173,-585l379140,219332r1173,-587l381486,217572r1173,-585l384418,215227r1173,-587l388523,211708r1173,-586l399079,201739r587,-1173l402012,198220r586,-1173l404358,195288r586,-1173l406117,192942r586,-1173l407290,191183r586,-1174l409049,188837r1173,-2346l410808,185905r587,-1173l411981,184145r2346,-4691l414913,178867r2346,-4692l417846,172416r1173,-2346l419605,168311r586,-1173l423124,158342r1759,-7038l425469,148372r587,-3519l426642,140748r587,-9383l427816,126673r-587,l427229,117290r-587,l426642,113184r-586,l426056,109666r-587,l425469,106734r-586,l424883,103802r-586,l424297,101456r-587,l423710,99696r-586,l423124,97350r-587,l422537,95591r-586,l421951,93832r-587,l421364,92072r-586,l420778,90899r-587,l420191,89140r-586,l419605,87967r-586,l419019,86795r-587,l418432,85036r-586,l417846,83862r-587,l417259,82689r-586,l416673,81516r-587,l416086,80344r-586,l415500,79171r-587,l414913,77998r-586,l414327,76825r-586,l413741,75652r-587,-586l412567,75066r,-1173l411981,73893r,-1173l411395,72133r-587,l410808,70960r-586,-586l409635,70374r,-1173l409049,69201r,-1173l407876,66855r-586,l407290,65682r-587,-586l406117,65096r,-1173l404358,62163r-587,l403771,60990r-1759,-1758l401425,59232r,-1174l397320,53953r-586,l396734,52780r-2932,-2932l392628,49262r-5278,-5278l386177,43397r-2345,-2346l382659,40465r-1173,-1173l380313,38705r-1173,-1173l377967,36946r-587,-587l376208,35773r-587,-586l374448,34600r-586,-586l372689,33427r-586,-586l370930,32255r-587,-587l366825,29909r-587,-586l355682,24045r-1759,-587l351577,22285r-1760,-587l348645,21112,338088,17593r-9382,-2346l322841,14074r-4105,-586l314044,12901r-7037,-585l,12316,,xe" fillcolor="#777671" stroked="f" strokeweight="0">
                  <v:stroke miterlimit="83231f" joinstyle="miter"/>
                  <v:path arrowok="t" textboxrect="0,0,439544,257451"/>
                </v:shape>
                <v:rect id="Rectangle 15357" o:spid="_x0000_s1255" style="position:absolute;left:6222;top:862;width:3845;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jpC8UA&#10;AADeAAAADwAAAGRycy9kb3ducmV2LnhtbERPS2vCQBC+C/6HZYTedGPFVtNsRGqLHn0U1NuQnSbB&#10;7GzIbk3013cLBW/z8T0nWXSmEldqXGlZwXgUgSDOrC45V/B1+BzOQDiPrLGyTApu5GCR9nsJxtq2&#10;vKPr3ucihLCLUUHhfR1L6bKCDLqRrYkD920bgz7AJpe6wTaEm0o+R9GLNFhyaCiwpveCssv+xyhY&#10;z+rlaWPvbV59nNfH7XG+Osy9Uk+DbvkGwlPnH+J/90aH+dPJ9BX+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6OkL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START</w:t>
                        </w:r>
                      </w:p>
                    </w:txbxContent>
                  </v:textbox>
                </v:rect>
                <v:rect id="Rectangle 15358" o:spid="_x0000_s1256" style="position:absolute;left:9107;top:862;width:353;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d9eccA&#10;AADeAAAADwAAAGRycy9kb3ducmV2LnhtbESPT2vCQBDF74LfYRnBm26sKJq6ivQPerRasL0N2WkS&#10;zM6G7Nak/fTOQfA2w3vz3m9Wm85V6kpNKD0bmIwTUMSZtyXnBj5P76MFqBCRLVaeycAfBdis+70V&#10;pta3/EHXY8yVhHBI0UARY51qHbKCHIaxr4lF+/GNwyhrk2vbYCvhrtJPSTLXDkuWhgJreikouxx/&#10;nYHdot5+7f1/m1dv37vz4bx8PS2jMcNBt30GFamLD/P9em8FfzadCa+8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3fXn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 xml:space="preserve"> </w:t>
                        </w:r>
                      </w:p>
                    </w:txbxContent>
                  </v:textbox>
                </v:rect>
                <v:shape id="Shape 1247338" o:spid="_x0000_s1257" style="position:absolute;top:4421;width:15494;height:2563;visibility:visible;mso-wrap-style:square;v-text-anchor:top" coordsize="1549402,256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6ClcMA&#10;AADgAAAADwAAAGRycy9kb3ducmV2LnhtbERPTUsDMRC9C/6HMII3m7UVa9emRRRBD0KtUjwOm3Gz&#10;mEzWJG3jv3cOgsfH+16ua/DqQCkPkQ1cThpQxF20A/cG3t8eL25A5YJs0UcmAz+UYb06PVlia+OR&#10;X+mwLb2SEM4tGnCljK3WuXMUME/iSCzcZ0wBi8DUa5vwKOHB62nTXOuAA0uDw5HuHXVf230wEHYf&#10;3fz74Zk3ae/xpS5qw94Zc35W725BFarlX/znfrIyf3o1n81ksRwSBHr1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36ClcMAAADgAAAADwAAAAAAAAAAAAAAAACYAgAAZHJzL2Rv&#10;d25yZXYueG1sUEsFBgAAAAAEAAQA9QAAAIgDAAAAAA==&#10;" path="m,l1549402,r,256279l,256279,,e" fillcolor="#eeece1" stroked="f" strokeweight="0">
                  <v:stroke miterlimit="83231f" joinstyle="miter"/>
                  <v:path arrowok="t" textboxrect="0,0,1549402,256279"/>
                </v:shape>
                <v:shape id="Shape 1190870" o:spid="_x0000_s1258" style="position:absolute;left:7747;top:4421;width:0;height:123;visibility:visible;mso-wrap-style:square;v-text-anchor:top" coordsize="0,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2tvMIA&#10;AADgAAAADwAAAGRycy9kb3ducmV2LnhtbERPTWsCMRC9F/ofwhR6q8mWUu3WKK0g2ONqL96GzbhZ&#10;3EyWTdT13zsHwePjfc+XY+jUmYbURrZQTAwo4jq6lhsL/7v12wxUysgOu8hk4UoJlovnpzmWLl64&#10;ovM2N0pCOJVowefcl1qn2lPANIk9sXCHOATMAodGuwEvEh46/W7Mpw7YsjR47GnlqT5uT0F6/7j6&#10;LQ56vf/Y993RVL5x0Vv7+jL+fIPKNOaH+O7eOJlffJnZVC7IIUG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fa28wgAAAOAAAAAPAAAAAAAAAAAAAAAAAJgCAABkcnMvZG93&#10;bnJldi54bWxQSwUGAAAAAAQABAD1AAAAhwMAAAAA&#10;" path="m,l,,,12316r,l,xe" fillcolor="#777671" stroked="f" strokeweight="0">
                  <v:stroke miterlimit="83231f" joinstyle="miter"/>
                  <v:path arrowok="t" textboxrect="0,0,0,12316"/>
                </v:shape>
                <v:shape id="Shape 1247339" o:spid="_x0000_s1259" style="position:absolute;top:4421;width:7747;height:123;visibility:visible;mso-wrap-style:square;v-text-anchor:top" coordsize="774701,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M2SMUA&#10;AADgAAAADwAAAGRycy9kb3ducmV2LnhtbERPXUvDMBR9F/Yfwh345tJtOmddNkRwyt5MZfh4aa5t&#10;WXPTJVlb/70RBB8P53uzG20revKhcaxgPstAEJfONFwp+ChebtYgQkQ22DomBd8UYLedXG0wN27g&#10;d+p1rEQK4ZCjgjrGLpcylDVZDDPXESfuy3mLMUFfSeNxSOG2lYssW0mLDaeGGjt6rqk86YtVcLjT&#10;e7k/S31cvX5qf/HFfOgLpa6n49MjiEhj/Bf/ud9Mmr+4vV8uH+D3UEI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0zZIxQAAAOAAAAAPAAAAAAAAAAAAAAAAAJgCAABkcnMv&#10;ZG93bnJldi54bWxQSwUGAAAAAAQABAD1AAAAigMAAAAA&#10;" path="m,l774701,r,12316l,12316e" fillcolor="#777671" stroked="f" strokeweight="0">
                  <v:stroke miterlimit="83231f" joinstyle="miter"/>
                  <v:path arrowok="t" textboxrect="0,0,774701,12316"/>
                </v:shape>
                <v:shape id="Shape 1247340" o:spid="_x0000_s1260" style="position:absolute;top:4421;width:123;height:2563;visibility:visible;mso-wrap-style:square;v-text-anchor:top" coordsize="12316,256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LhMQA&#10;AADgAAAADwAAAGRycy9kb3ducmV2LnhtbERPzUrDQBC+C77DMoI3uzEGa9NuSxCEIhRs7AMM2WkS&#10;mp2N2bWJPn3nUOjx4/tfbSbXqTMNofVs4HmWgCKuvG25NnD4/nh6AxUissXOMxn4owCb9f3dCnPr&#10;R97TuYy1khAOORpoYuxzrUPVkMMw8z2xcEc/OIwCh1rbAUcJd51Ok+RVO2xZGhrs6b2h6lT+OgPb&#10;Q1G0u8+f+VcgX4/pIvsvOTPm8WEqlqAiTfEmvrq3Vuan2fwlkwtySBDo9Q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UhS4TEAAAA4AAAAA8AAAAAAAAAAAAAAAAAmAIAAGRycy9k&#10;b3ducmV2LnhtbFBLBQYAAAAABAAEAPUAAACJAwAAAAA=&#10;" path="m,l12316,r,256279l,256279e" fillcolor="#777671" stroked="f" strokeweight="0">
                  <v:stroke miterlimit="83231f" joinstyle="miter"/>
                  <v:path arrowok="t" textboxrect="0,0,12316,256279"/>
                </v:shape>
                <v:shape id="Shape 1247341" o:spid="_x0000_s1261" style="position:absolute;top:6861;width:7747;height:123;visibility:visible;mso-wrap-style:square;v-text-anchor:top" coordsize="774701,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NJM8QA&#10;AADgAAAADwAAAGRycy9kb3ducmV2LnhtbERPXUvDMBR9F/wP4Qq+ubRzm1KXDRlsim+mMvZ4aa5t&#10;sbmpSdbWf2+EgY+H873eTrYTA/nQOlaQzzIQxJUzLdcKPsr93SOIEJENdo5JwQ8F2G6ur9ZYGDfy&#10;Ow061iKFcChQQRNjX0gZqoYshpnriRP36bzFmKCvpfE4pnDbyXmWraTFllNDgz3tGqq+9NkqeFvq&#10;gzx8S31cvZy0P/syH4dSqdub6fkJRKQp/osv7leT5s8XD/eLHP4OJQR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jSTPEAAAA4AAAAA8AAAAAAAAAAAAAAAAAmAIAAGRycy9k&#10;b3ducmV2LnhtbFBLBQYAAAAABAAEAPUAAACJAwAAAAA=&#10;" path="m,l774701,r,12316l,12316e" fillcolor="#777671" stroked="f" strokeweight="0">
                  <v:stroke miterlimit="83231f" joinstyle="miter"/>
                  <v:path arrowok="t" textboxrect="0,0,774701,12316"/>
                </v:shape>
                <v:shape id="Shape 1190871" o:spid="_x0000_s1262" style="position:absolute;left:7747;top:6861;width:0;height:123;visibility:visible;mso-wrap-style:square;v-text-anchor:top" coordsize="0,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IJ8EA&#10;AADgAAAADwAAAGRycy9kb3ducmV2LnhtbERPy4rCMBTdD8w/hDvgbkwq4qMaRQVhZll14+7SXJti&#10;c1OaqPXvJwOCy8N5L9e9a8SdulB71pANFQji0puaKw2n4/57BiJEZIONZ9LwpADr1efHEnPjH1zQ&#10;/RArkUI45KjBxtjmUobSksMw9C1x4i6+cxgT7CppOnykcNfIkVIT6bDm1GCxpZ2l8nq4udT7y8U2&#10;u8j9eXxum6sqbGW81Xrw1W8WICL18S1+uX9Mmp/N1Wyawf+hhECu/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sxCCfBAAAA4AAAAA8AAAAAAAAAAAAAAAAAmAIAAGRycy9kb3du&#10;cmV2LnhtbFBLBQYAAAAABAAEAPUAAACGAwAAAAA=&#10;" path="m,l,,,12316r,l,xe" fillcolor="#777671" stroked="f" strokeweight="0">
                  <v:stroke miterlimit="83231f" joinstyle="miter"/>
                  <v:path arrowok="t" textboxrect="0,0,0,12316"/>
                </v:shape>
                <v:shape id="Shape 1247342" o:spid="_x0000_s1263" style="position:absolute;left:7747;top:6861;width:7747;height:123;visibility:visible;mso-wrap-style:square;v-text-anchor:top" coordsize="774701,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HXRMQA&#10;AADgAAAADwAAAGRycy9kb3ducmV2LnhtbERPXUvDMBR9F/wP4Qq+uXR1m1KXDRlsim+mMvZ4aa5t&#10;sbmpSdbWf2+EgY+H873eTrYTA/nQOlYwn2UgiCtnWq4VfJT7u0cQISIb7ByTgh8KsN1cX62xMG7k&#10;dxp0rEUK4VCggibGvpAyVA1ZDDPXEyfu03mLMUFfS+NxTOG2k3mWraTFllNDgz3tGqq+9NkqeFvq&#10;gzx8S31cvZy0P/tyPg6lUrc30/MTiEhT/Bdf3K8mzc8XD/eLHP4OJQR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x10TEAAAA4AAAAA8AAAAAAAAAAAAAAAAAmAIAAGRycy9k&#10;b3ducmV2LnhtbFBLBQYAAAAABAAEAPUAAACJAwAAAAA=&#10;" path="m,l774701,r,12316l,12316e" fillcolor="#777671" stroked="f" strokeweight="0">
                  <v:stroke miterlimit="83231f" joinstyle="miter"/>
                  <v:path arrowok="t" textboxrect="0,0,774701,12316"/>
                </v:shape>
                <v:shape id="Shape 1247343" o:spid="_x0000_s1264" style="position:absolute;left:15370;top:4421;width:124;height:2563;visibility:visible;mso-wrap-style:square;v-text-anchor:top" coordsize="12316,2562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fPV88QA&#10;AADgAAAADwAAAGRycy9kb3ducmV2LnhtbERP3WrCMBS+H/gO4QjezXS1TK1GKcJAhMGsPsChObZl&#10;zUltMlt9+mUw8PLj+19vB9OIG3WutqzgbRqBIC6srrlUcD59vC5AOI+ssbFMCu7kYLsZvawx1bbn&#10;I91yX4oQwi5FBZX3bSqlKyoy6Ka2JQ7cxXYGfYBdKXWHfQg3jYyj6F0arDk0VNjSrqLiO/8xCvbn&#10;LKs/D9f5lyNb9vEyeeScKDUZD9kKhKfBP8X/7r0O8+NkPktm8HcoIJCb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Xz1fPEAAAA4AAAAA8AAAAAAAAAAAAAAAAAmAIAAGRycy9k&#10;b3ducmV2LnhtbFBLBQYAAAAABAAEAPUAAACJAwAAAAA=&#10;" path="m,l12316,r,256279l,256279e" fillcolor="#777671" stroked="f" strokeweight="0">
                  <v:stroke miterlimit="83231f" joinstyle="miter"/>
                  <v:path arrowok="t" textboxrect="0,0,12316,256279"/>
                </v:shape>
                <v:shape id="Shape 1247344" o:spid="_x0000_s1265" style="position:absolute;left:7747;top:4421;width:7747;height:123;visibility:visible;mso-wrap-style:square;v-text-anchor:top" coordsize="774701,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Tqq8QA&#10;AADgAAAADwAAAGRycy9kb3ducmV2LnhtbERPXUvDMBR9F/wP4Qq+uXSzm1KXDRlsim+mMvZ4aa5t&#10;sbmpSdbWf2+EgY+H873eTrYTA/nQOlYwn2UgiCtnWq4VfJT7u0cQISIb7ByTgh8KsN1cX62xMG7k&#10;dxp0rEUK4VCggibGvpAyVA1ZDDPXEyfu03mLMUFfS+NxTOG2k4ssW0mLLaeGBnvaNVR96bNV8LbU&#10;B3n4lvq4ejlpf/blfBxKpW5vpucnEJGm+C++uF9Nmr/IH+7zHP4OJQR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bU6qvEAAAA4AAAAA8AAAAAAAAAAAAAAAAAmAIAAGRycy9k&#10;b3ducmV2LnhtbFBLBQYAAAAABAAEAPUAAACJAwAAAAA=&#10;" path="m,l774701,r,12316l,12316e" fillcolor="#777671" stroked="f" strokeweight="0">
                  <v:stroke miterlimit="83231f" joinstyle="miter"/>
                  <v:path arrowok="t" textboxrect="0,0,774701,12316"/>
                </v:shape>
                <v:shape id="Shape 1190878" o:spid="_x0000_s1266" style="position:absolute;left:7747;top:4421;width:0;height:123;visibility:visible;mso-wrap-style:square;v-text-anchor:top" coordsize="0,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uhusIA&#10;AADgAAAADwAAAGRycy9kb3ducmV2LnhtbERPTWsCMRC9F/ofwhR6q8mWUu3WKK0g2ONqL96GzbhZ&#10;3EyWTdT13zsHwePjfc+XY+jUmYbURrZQTAwo4jq6lhsL/7v12wxUysgOu8hk4UoJlovnpzmWLl64&#10;ovM2N0pCOJVowefcl1qn2lPANIk9sXCHOATMAodGuwEvEh46/W7Mpw7YsjR47GnlqT5uT0F6/7j6&#10;LQ56vf/Y993RVL5x0Vv7+jL+fIPKNOaH+O7eOJlffJnZVBbLIUGgF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C6G6wgAAAOAAAAAPAAAAAAAAAAAAAAAAAJgCAABkcnMvZG93&#10;bnJldi54bWxQSwUGAAAAAAQABAD1AAAAhwMAAAAA&#10;" path="m,l,,,12316r,l,xe" fillcolor="#777671" stroked="f" strokeweight="0">
                  <v:stroke miterlimit="83231f" joinstyle="miter"/>
                  <v:path arrowok="t" textboxrect="0,0,0,12316"/>
                </v:shape>
                <v:shape id="Shape 1190877" o:spid="_x0000_s1267" style="position:absolute;left:7747;top:6861;width:0;height:123;visibility:visible;mso-wrap-style:square;v-text-anchor:top" coordsize="0,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5Q1yMEA&#10;AADgAAAADwAAAGRycy9kb3ducmV2LnhtbERPTYvCMBC9C/6HMMLeNKks6laj6IKgx+pevA3N2BSb&#10;SWmy2v33G0Hw+Hjfq03vGnGnLtSeNWQTBYK49KbmSsPPeT9egAgR2WDjmTT8UYDNejhYYW78gwu6&#10;n2IlUgiHHDXYGNtcylBachgmviVO3NV3DmOCXSVNh48U7ho5VWomHdacGiy29G2pvJ1+Xeo9crHL&#10;rnJ/+by0zU0VtjLeav0x6rdLEJH6+Ba/3AeT5mdfajGfw/NQQ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uUNcjBAAAA4AAAAA8AAAAAAAAAAAAAAAAAmAIAAGRycy9kb3du&#10;cmV2LnhtbFBLBQYAAAAABAAEAPUAAACGAwAAAAA=&#10;" path="m,l,,,12316r,l,xe" fillcolor="#777671" stroked="f" strokeweight="0">
                  <v:stroke miterlimit="83231f" joinstyle="miter"/>
                  <v:path arrowok="t" textboxrect="0,0,0,12316"/>
                </v:shape>
                <v:rect id="Rectangle 15362" o:spid="_x0000_s1268" style="position:absolute;left:1988;top:5242;width:15323;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OALsUA&#10;AADeAAAADwAAAGRycy9kb3ducmV2LnhtbERPTWvCQBC9F/wPywi91U0tFY2uItqSHGsUbG9DdkxC&#10;s7Mhu03S/npXKHibx/uc1WYwteiodZVlBc+TCARxbnXFhYLT8f1pDsJ5ZI21ZVLwSw4269HDCmNt&#10;ez5Ql/lChBB2MSoovW9iKV1ekkE3sQ1x4C62NegDbAupW+xDuKnlNIpm0mDFoaHEhnYl5d/Zj1GQ&#10;zJvtZ2r/+qJ++0rOH+fF/rjwSj2Oh+0ShKfB38X/7lSH+a8vs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84Au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Generate mutaon (Fm)</w:t>
                        </w:r>
                      </w:p>
                    </w:txbxContent>
                  </v:textbox>
                </v:rect>
                <v:rect id="Rectangle 15363" o:spid="_x0000_s1269" style="position:absolute;left:13500;top:5242;width:352;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8ltcUA&#10;AADeAAAADwAAAGRycy9kb3ducmV2LnhtbERPTWvCQBC9F/wPywi91U2VikZXEduSHGsUbG9DdkxC&#10;s7Mhu03S/npXKHibx/uc9XYwteiodZVlBc+TCARxbnXFhYLT8f1pAcJ5ZI21ZVLwSw62m9HDGmNt&#10;ez5Ql/lChBB2MSoovW9iKV1ekkE3sQ1x4C62NegDbAupW+xDuKnlNIrm0mDFoaHEhvYl5d/Zj1GQ&#10;LJrdZ2r/+qJ++0rOH+fl63HplXocD7sVCE+Dv4v/3akO819m8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vyW1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 xml:space="preserve"> </w:t>
                        </w:r>
                      </w:p>
                    </w:txbxContent>
                  </v:textbox>
                </v:rect>
                <v:shape id="Shape 15364" o:spid="_x0000_s1270" style="position:absolute;left:3401;top:25293;width:8797;height:2504;visibility:visible;mso-wrap-style:square;v-text-anchor:top" coordsize="879675,25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UFOcQA&#10;AADeAAAADwAAAGRycy9kb3ducmV2LnhtbERPS2vCQBC+C/0PyxS8mU3qgzZ1FREEPQg2LT0P2WkS&#10;ujsbsqtGf70rCN7m43vOfNlbI07U+caxgixJQRCXTjdcKfj53ozeQfiArNE4JgUX8rBcvAzmmGt3&#10;5i86FaESMYR9jgrqENpcSl/WZNEnriWO3J/rLIYIu0rqDs8x3Br5lqYzabHh2FBjS+uayv/iaBWY&#10;bYaNK/rfDzO+7qacrdz+elBq+NqvPkEE6sNT/HBvdZw/Hc8mcH8n3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FFBTnEAAAA3gAAAA8AAAAAAAAAAAAAAAAAmAIAAGRycy9k&#10;b3ducmV2LnhtbFBLBQYAAAAABAAEAPUAAACJAwAAAAA=&#10;" path="m141334,l738341,v77998,,141334,55712,141334,124913c879675,194115,816339,250414,738341,250414r-597007,c63336,250414,,194115,,124913,,55712,63336,,141334,xe" fillcolor="#eeece1" stroked="f" strokeweight="0">
                  <v:stroke miterlimit="83231f" joinstyle="miter"/>
                  <v:path arrowok="t" textboxrect="0,0,879675,250414"/>
                </v:shape>
                <v:shape id="Shape 15365" o:spid="_x0000_s1271" style="position:absolute;left:3401;top:25293;width:4398;height:2501;visibility:visible;mso-wrap-style:square;v-text-anchor:top" coordsize="439838,2501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pIcMA&#10;AADeAAAADwAAAGRycy9kb3ducmV2LnhtbERPTWvCQBC9F/wPywi91Y0WQ4muIoJtj61axNuQHbNp&#10;s7MhO5r033cLhd7m8T5nuR58o27UxTqwgekkA0VcBltzZeB42D08gYqCbLEJTAa+KcJ6NbpbYmFD&#10;z+9020ulUgjHAg04kbbQOpaOPMZJaIkTdwmdR0mwq7TtsE/hvtGzLMu1x5pTg8OWto7Kr/3VG6iv&#10;+ad493GaPkvfl/5FN+c3bcz9eNgsQAkN8i/+c7/aNH/+mM/h9510g17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tApIcMAAADeAAAADwAAAAAAAAAAAAAAAACYAgAAZHJzL2Rv&#10;d25yZXYueG1sUEsFBgAAAAAEAAQA9QAAAIgDAAAAAA==&#10;" path="m132538,l439838,r,12315l131365,12315r-6451,587l120222,13488r-7037,1173l110253,15247r-7038,1760l101456,17594r-2346,586l90313,21112r-1173,587l87381,22285r-2346,1172l83276,24044,71547,29909r-587,586l68615,31668r-587,587l65682,33427r-586,587l63923,34600r-587,587l62164,35773r-587,587l60404,36946r-587,587l58645,38119r-1173,1173l56299,39878r-1759,1760l53367,42224r-2346,2346l49848,45156,38706,56299r-587,1173l35773,59817r-586,1174l33427,62750r-586,1172l31668,65096r-586,1173l30495,66855r-586,1173l29323,68614r-587,1173l28149,70374r-1172,2346l26390,73306r-1173,2346l24631,76238r-2932,5865l21112,83862r-1173,2346l19353,87968r-587,1172l15834,97937r-1759,7037l13488,107907r-586,4105l12315,117877r,14661l12902,132538r,5278l13488,137816r,4105l14075,141921r,2932l14661,144853r,2933l15248,147786r,2345l15834,150131r,2346l16420,152477r,1759l17007,154236r,1759l17593,155995r,1760l18180,157755r,1759l18766,159514r,1760l19353,161274r,1173l19939,162447r,1758l20525,164205r,1174l21112,165379r,1173l21699,166552r,1173l22285,167725r,1172l22871,168897r,1173l23458,170070r,1173l24044,171243r,1173l24631,172416r,1173l25217,173589r,1173l25804,174762r,1173l26390,175935r587,586l26977,177694r586,l27563,178867r586,l28736,179453r,1173l29323,180626r586,587l29909,182386r586,l30495,183559r587,l32254,184731r,1173l32841,185904r1173,1174l34014,188251r587,l36360,190009r,1174l36946,191183r2346,2346l39292,194701r587,l48675,203498r1173,586l52781,207017r1172,586l55712,209362r1174,587l58058,211122r1173,586l59817,212295r1174,586l62164,214054r1172,586l63923,215227r2346,1173l66855,216986r1173,587l68615,218160r3518,1758l72720,220505r8210,4105l82690,225196r3518,1760l87968,227543r1172,586l101456,232234r9383,2345l113771,235166r7038,1173l126087,236926r7037,586l439838,237806r,12315l134297,249827r-7624,-586l120809,248655r-3519,-586l113185,247482r-5865,-1173l97937,243963,85622,239858r-1173,-587l82690,238685r-1174,-586l79757,237512,64510,229888r-587,-586l61577,228129r-586,-586l59817,226956r-586,-586l56886,225196r-587,-586l55126,224024r-1173,-1173l52781,222265r-587,-587l51021,221091r-1173,-1173l48675,219332r-1172,-1172l46329,217573r-2932,-2933l42224,214054,29323,201152r-587,l28736,199979r-2346,-2345l25804,197634r,-1173l24631,195287r-587,l24044,194115r-1173,-1173l22285,192942r,-1173l21112,190596r-587,l20525,189423r-586,-586l19353,188837r,-1173l18766,187664r,-1173l18180,185904r-587,l17593,184731r-586,-586l16420,184145r,-1172l15834,182973r,-1174l15248,181799r,-1173l14661,180040r-586,l14075,178867r-587,l13488,177694r-586,l12902,176521r-587,l12315,175348r-586,l11729,174175r-587,l11142,173003r-586,l10556,171830r-586,l9970,170657r-587,l9383,168897r-586,l8797,167725r-587,l8210,165965r-586,l7624,164793r-587,l7037,163033r-586,l6451,161274r-587,l5864,159514r-586,l5278,157755r-586,l4692,155995r-587,l4105,153650r-586,l3519,151304r-587,l2932,148958r-586,l2346,146026r-587,l1759,142507r-587,l1172,138402r-586,l586,131365r-586,l,118463r586,-6451l1172,107907r587,-3519l2346,101456,4105,94418,7624,83862r586,-1172l8797,80930,14661,69201r587,-587l17007,65096r586,-587l18180,63336r586,-586l19353,61577r586,-586l20525,59817r587,-586l21699,58058r1172,-1172l23458,55712r1173,-1173l25217,53367r1760,-1760l27563,50434r4105,-4105l32254,45156r5865,-5864l39292,38705r4105,-4105l44570,34014r2345,-2346l48089,31082r1173,-1173l50435,29322r1172,-1173l52781,27563r586,-586l54540,26390r1172,-1173l58058,24044r587,-587l59817,22871r587,-586l61577,21699r587,-587l66855,18766r587,-586l76825,13488r1759,-586l80930,11729r1760,-587l83862,10556r1760,-587l86795,9383,95591,6451r2346,-587l99697,5278r7037,-1760l112599,2346r7037,-1173l124914,586,132538,xe" fillcolor="#777671" stroked="f" strokeweight="0">
                  <v:stroke miterlimit="83231f" joinstyle="miter"/>
                  <v:path arrowok="t" textboxrect="0,0,439838,250121"/>
                </v:shape>
                <v:shape id="Shape 15366" o:spid="_x0000_s1272" style="position:absolute;left:7799;top:25293;width:4399;height:2504;visibility:visible;mso-wrap-style:square;v-text-anchor:top" coordsize="439838,2504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h0dcYA&#10;AADeAAAADwAAAGRycy9kb3ducmV2LnhtbERP32vCMBB+H/g/hBvsZWi6ycrsjCJC2cDhmIrg29Gc&#10;TbG5lCZr639vBoO93cf38+bLwdaio9ZXjhU8TRIQxIXTFZcKDvt8/ArCB2SNtWNScCUPy8Xobo6Z&#10;dj1/U7cLpYgh7DNUYEJoMil9Yciin7iGOHJn11oMEbal1C32MdzW8jlJUmmx4thgsKG1oeKy+7EK&#10;+vz8lW7yz1XfHU8mXz/SO8+2Sj3cD6s3EIGG8C/+c3/oOP9lmqbw+068QS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Xh0dcYAAADeAAAADwAAAAAAAAAAAAAAAACYAgAAZHJz&#10;L2Rvd25yZXYueG1sUEsFBgAAAAAEAAQA9QAAAIsDAAAAAA==&#10;" path="m,l307886,r7038,586l320202,1173r7037,1173l333104,3518r9383,2346l346006,7037r2346,587l349524,8210r5278,1759l355975,10556r1760,586l358908,11729r1759,586l374741,19352r587,587l378847,21699r586,586l380606,22871r587,586l383539,24630r1172,1174l385884,26390r587,587l387644,27563r586,586l389403,28735r1759,1760l392335,31082r1173,1173l394681,32841r2932,2932l398786,36360r11729,11729l410515,49261r587,l413448,51607r,1174l414034,52781r1759,1758l415793,55712r587,l417553,56886r,1172l418139,58058r1173,1173l419312,60404r586,l420485,60991r,1173l421071,62164r587,586l421658,63922r586,l422244,65096r587,l423417,65682r,1173l424004,66855r,1173l424590,68028r586,586l425176,69787r587,l425763,70960r586,l426349,72133r587,l426936,73306r586,l427522,74479r587,l428109,75652r586,l428695,76826r587,l429282,77998r586,l429868,79170r586,l430454,80343r587,l431041,82103r587,l431628,83276r586,l432214,85035r586,l432800,86208r587,l433387,87968r586,l433973,89726r587,l434560,91487r586,l435146,93245r586,l435732,95591r587,l436319,97937r587,l436906,100283r586,l437492,103215r586,l438078,106148r587,l438665,110252r586,l439251,115530r587,l439251,134883r-586,5278l438078,144266r-1172,5865l435732,154822r-1172,3520l433973,160687r-586,1760l432800,163619r-1172,3519l430454,169484r-586,1759l425176,180626r-586,587l422831,184731r-587,587l421658,186491r-587,587l420485,188251r-587,586l419312,190009r-586,587l418139,191769r-1173,1173l416380,194115r-1173,1172l414620,196461r-1759,1759l412274,199393r-2932,2932l408756,203498r-8797,8797l398786,212881r-2932,2932l394681,216400r-1759,1760l391749,218746r-1760,1759l388817,221091r-587,587l387057,222265r-1173,1173l384711,224024r-586,586l382952,225196r-587,587l380020,226956r-587,587l378260,228129r-586,587l374155,230475r-586,586l364186,235753r-1760,586l358908,238099r-1760,586l355975,239271r-3518,1173l351284,241031r-5278,1759l343660,243377r-1760,586l332517,246309r-5864,1173l323134,248069r-4105,586l313751,249241r-8210,586l305541,250414,,250121,,237806r306713,293l306713,237512r7038,-586l319029,236339r7037,-1173l331931,233993r4691,-1172l338382,232234r2346,-586l349524,228716r1173,-587l352457,227543r2345,-1173l356562,225783r12902,-6451l370050,218746r2346,-1173l372982,216986r2346,-1173l375915,215227r1172,-587l377674,214054r1173,-586l380020,212295r1173,-587l382365,210535r1174,-586l384711,208776r1173,-586l388230,205844r1173,-587l394095,200566r1172,-587l397027,198220r586,-1173l402305,192356r586,-1173l404651,189423r586,-1172l406410,187078r586,-1174l408169,184731r587,-1172l409342,182973r587,-1174l410515,181213r587,-1173l411688,179453r1173,-2345l413448,176521r6450,-12902l421071,160100r587,-1172l422831,155409r586,-2345l424004,151304r1172,-4692l425763,143680r586,-3519l426936,135470r586,-20526l426936,114944r,-4692l426349,110252r,-3518l425763,106734r,-2933l425176,103801r,-2345l424590,101456r,-2347l424004,99109r,-2345l423417,96764r,-1760l422831,95004r,-1759l422244,93245r,-1758l421658,91487r,-1761l421071,89726r,-1172l420485,88554r,-1759l419898,86795r,-1174l419312,85621r,-1173l418726,84448r,-1758l418139,82690r,-1174l417553,81516r,-1173l416966,80343r,-1173l416380,79170r,-1172l415793,77998r,-1172l415207,76238r-587,l414620,75065r-586,l414034,73892r-586,l413448,72720r-587,-587l412274,72133r,-1173l411688,70374r-586,l411102,69201r-587,l410515,68028r-1173,-1173l408756,66855r,-1173l408169,65096r-586,l407583,63922r-1173,-1172l405823,62750r,-1173l404064,59817r-586,l403478,58644r-3519,-3518l399373,55126r,-1173l393508,48089r-1173,-586l388230,43397r-1173,-586l385298,41051r-1173,-586l382365,38705r-1172,-586l380606,37533r-1173,-587l378847,36360r-1173,-587l377087,35187r-1172,-587l375328,34014r-1173,-587l373569,32841r-2346,-1173l370636,31082r-3518,-1760l366532,28735r-7038,-3518l357735,24630r-3519,-1759l352457,22285r-1173,-586l347765,20525r-1173,-586l343073,18766r-2345,-586l338968,17594r-9383,-2347l323721,14074r-4106,-586l314924,12902r-6451,-587l,12315,,xe" fillcolor="#777671" stroked="f" strokeweight="0">
                  <v:stroke miterlimit="83231f" joinstyle="miter"/>
                  <v:path arrowok="t" textboxrect="0,0,439838,250414"/>
                </v:shape>
                <v:rect id="Rectangle 15367" o:spid="_x0000_s1273" style="position:absolute;left:6767;top:26143;width:2731;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QjtsUA&#10;AADeAAAADwAAAGRycy9kb3ducmV2LnhtbERPS2vCQBC+F/wPywje6sZKfURXkaro0aqg3obsmASz&#10;syG7mtRf3xUKvc3H95zpvDGFeFDlcssKet0IBHFidc6pguNh/T4C4TyyxsIyKfghB/NZ622KsbY1&#10;f9Nj71MRQtjFqCDzvoyldElGBl3XlsSBu9rKoA+wSqWusA7hppAfUTSQBnMODRmW9JVRctvfjYLN&#10;qFyct/ZZp8XqsjntTuPlYeyV6rSbxQSEp8b/i//cWx3mf/YH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hCO2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END</w:t>
                        </w:r>
                      </w:p>
                    </w:txbxContent>
                  </v:textbox>
                </v:rect>
                <v:rect id="Rectangle 15368" o:spid="_x0000_s1274" style="position:absolute;left:8820;top:26143;width:352;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u3xMgA&#10;AADeAAAADwAAAGRycy9kb3ducmV2LnhtbESPS2/CQAyE70j8h5WRuMGGIhCkLAj1ITiWh0R7s7Ju&#10;EpH1RtktCf319aESN1sznvm82nSuUjdqQunZwGScgCLOvC05N3A+vY8WoEJEtlh5JgN3CrBZ93sr&#10;TK1v+UC3Y8yVhHBI0UARY51qHbKCHIaxr4lF+/aNwyhrk2vbYCvhrtJPSTLXDkuWhgJreikoux5/&#10;nIHdot5+7v1vm1dvX7vLx2X5elpGY4aDbvsMKlIXH+b/670V/Nl0L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G7fEyAAAAN4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 xml:space="preserve"> </w:t>
                        </w:r>
                      </w:p>
                    </w:txbxContent>
                  </v:textbox>
                </v:rect>
                <v:shape id="Shape 15369" o:spid="_x0000_s1275" style="position:absolute;left:7055;top:9002;width:5717;height:2539;visibility:visible;mso-wrap-style:square;v-text-anchor:top" coordsize="571789,253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p4psMQA&#10;AADeAAAADwAAAGRycy9kb3ducmV2LnhtbERP30/CMBB+J/F/aM7EN+hQITopRIwYHmFifD3X29bY&#10;Xsda2fzvrQkJb/fl+3mL1eCsOFEXjGcF00kGgrj02nCt4PC+GT+ACBFZo/VMCn4pwGp5NVpgrn3P&#10;ezoVsRYphEOOCpoY21zKUDbkMEx8S5y4yncOY4JdLXWHfQp3Vt5m2Vw6NJwaGmzppaHyu/hxCoLd&#10;vK1t9fp1NEV1/7E/7Mz0s1fq5np4fgIRaYgX8dm91Wn+7G7+CP/vpBvk8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eKbDEAAAA3gAAAA8AAAAAAAAAAAAAAAAAmAIAAGRycy9k&#10;b3ducmV2LnhtbFBLBQYAAAAABAAEAPUAAACJAwAAAAA=&#10;" path="m55126,l516663,r55126,127260l516663,253933r-461537,l,127260,55126,xe" fillcolor="#eeece1" stroked="f" strokeweight="0">
                  <v:stroke miterlimit="83231f" joinstyle="miter"/>
                  <v:path arrowok="t" textboxrect="0,0,571789,253933"/>
                </v:shape>
                <v:shape id="Shape 15370" o:spid="_x0000_s1276" style="position:absolute;left:7055;top:9002;width:2858;height:2539;visibility:visible;mso-wrap-style:square;v-text-anchor:top" coordsize="285895,253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kM28gA&#10;AADeAAAADwAAAGRycy9kb3ducmV2LnhtbESPT0vDQBDF74LfYRmhN7sxpbbEbosWCmJP/aN4HLNj&#10;EszOhuw2Xf30nYPQ2wzz5r33W6ySa9VAfWg8G3gYZ6CIS28brgwcD5v7OagQkS22nsnALwVYLW9v&#10;FlhYf+YdDftYKTHhUKCBOsau0DqUNTkMY98Ry+3b9w6jrH2lbY9nMXetzrPsUTtsWBJq7GhdU/mz&#10;PzkD+TT/S/PybY3VV/O+Sx+z4fNla8zoLj0/gYqU4lX8//1qpf50MhMAwZEZ9PI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yQzbyAAAAN4AAAAPAAAAAAAAAAAAAAAAAJgCAABk&#10;cnMvZG93bnJldi54bWxQSwUGAAAAAAQABAD1AAAAjQMAAAAA&#10;" path="m55126,l285895,r,12316l63336,12316r-586,586l62164,14661r-1760,3519l59818,19939r-1173,2346l58058,24044r-1172,2346l56299,28149r-1759,3519l53953,33427r-1172,2346l52194,37533r-1759,3518l49848,42811r-1173,2345l48089,46916r-1173,2345l46329,51021r-1759,3519l43983,56299r-1172,2346l42224,60404r-1759,3518l39879,65682r-1174,2346l38119,69787r-1173,2346l36360,73892r-1760,3520l34014,79170r-1173,2347l32255,83276r-1760,3519l29909,88554r-1173,2345l28149,92659r-1172,2346l26390,96764r-1759,3519l24044,102043r-1173,2345l22285,106148r-1760,3518l19939,111425r-1173,2346l18180,115530r-1760,3519l15834,120809r-1173,2346l14075,124914r-587,1173l13488,127846r587,l14075,129605r586,l14661,130778r587,l15248,131951r586,l15834,133710r586,l16420,134883r587,l17007,136056r587,l17594,137230r586,l18180,138988r586,l18766,140161r587,l19353,141335r586,l19939,143094r586,l20525,144266r587,l21112,145440r587,l21699,146613r586,l22285,148372r586,l22871,149544r587,l23458,150717r586,l24044,152477r587,l24631,153650r586,l25217,154822r586,l25803,156582r587,l26390,157755r587,l26977,158928r586,l27563,160101r586,l28149,161860r587,l28736,163033r586,l29322,164206r587,l29909,165965r586,l30495,167138r587,l31082,168311r586,l31668,169484r587,l32255,171243r586,l32841,172417r586,l33427,173589r587,l34014,175348r586,l34600,176522r587,l35187,177694r586,l35773,179453r587,l36360,180627r586,l36946,181799r587,l37533,182973r586,l38119,184732r586,l38705,185904r587,l39292,187078r587,l39879,188837r586,l40465,190010r586,l41051,191183r587,l41638,192356r586,l42224,194115r587,l42811,195288r586,l43397,196461r586,l43983,198220r587,l44570,199393r587,l45157,200566r586,l45743,201739r586,l46329,203498r587,l46916,204671r586,l47502,205844r587,l48089,207604r586,l48675,208776r587,l49262,209949r586,l49848,211709r587,l50435,212882r586,l51021,214054r586,l51607,215227r587,l52194,216987r587,l52781,218160r586,l53367,219332r586,l53953,221091r587,l54540,222265r586,l55126,223438r586,l55712,224610r587,l56299,226370r587,l56886,227543r586,l57472,228716r586,l58058,230475r587,l58645,231648r586,l59231,232821r587,l59818,234580r586,l60404,235753r587,l60991,236926r586,l61577,238099r587,l62164,239858r586,l62750,241031r586,l285895,241324r,12609l55126,253933r,-1173l54540,252760r,-1173l53953,251587r,-1760l53367,249827r,-1172l52781,248655r,-1173l52194,247482r,-1760l51607,245722r,-1173l51021,244549r,-1172l50435,243377r,-1173l49848,242204r,-1760l49262,240444r,-1173l48675,239271r,-1172l48089,238099r,-1760l47502,236339r,-1173l46916,235166r,-1173l46329,233993r,-1172l45743,232821r,-1760l45157,231061r,-1173l44570,229888r,-1172l43983,228716r,-1760l43397,226956r,-1173l42811,225783r,-1173l42224,224610r,-1759l41638,222851r,-1173l41051,221678r,-1173l40465,220505r,-1173l39879,219332r,-1759l39292,217573r,-1173l38705,216400r,-1173l38119,215227r,-1759l37533,213468r,-1173l36946,212295r,-1173l36360,211122r,-1173l35773,209949r,-1759l35187,208190r,-1173l34600,207017r,-1173l34014,205844r,-1760l33427,204084r,-1172l32841,202912r,-1173l32255,201739r,-1173l31668,200566r,-1760l31082,198806r,-1172l30495,197634r,-1173l29909,196461r,-1760l29322,194701r,-1172l28736,193529r,-1173l28149,192356r,-1760l27563,190596r,-1173l26977,189423r,-1172l26390,188251r,-1173l25803,187078r,-1760l25217,185318r,-1173l24631,184145r,-1172l24044,182973r,-1760l23458,181213r,-1173l22871,180040r,-1173l22285,178867r,-1173l21699,177694r,-1759l21112,175935r,-1173l20525,174762r,-1173l19939,173589r,-1759l19353,171830r,-1173l18766,170657r,-1173l18180,169484r,-1759l17594,167725r,-1173l17007,166552r,-1173l16420,165379r,-1173l15834,164206r,-1759l15248,162447r,-1173l14661,161274r,-1173l14075,160101r,-1759l13488,158342r,-1173l12902,157169r,-1173l12315,155996r,-1174l11729,154822r,-1758l11142,153064r,-1173l10556,151891r,-1174l9970,150717r,-1759l9383,148958r,-1172l8796,147786r,-1173l8210,146613r,-1760l7624,144853r,-1173l7037,143680r,-1172l6451,142508r,-1173l5864,141335r,-1760l5278,139575r,-1173l4692,138402r,-1172l4105,137230r,-1760l3518,135470r,-1174l2932,134296r,-1172l2346,133124r,-1173l1759,131951r,-1759l1173,130192r,-1173l586,129019r,-1173l,127846r,-1173l586,124914r1760,-3519l2932,119635r1173,-2345l4692,115530r1172,-2345l6451,111425r1759,-3518l8796,106148r1174,-2347l10556,102043r1759,-3520l12902,96764r1173,-2346l14661,92659r1173,-2346l16420,88554r1760,-3519l18766,83276r1173,-2346l20525,79170r1760,-3518l22871,73892r1173,-2345l24631,69787r1172,-2345l26390,65682r1759,-3518l28736,60404r1173,-2346l30495,56299r1760,-3518l32841,51021r1173,-2346l34600,46916r1173,-2346l36360,42811r1759,-3519l38705,37533r1174,-2346l40465,33427r1759,-3518l42811,28149r1172,-2345l44570,24044r1173,-2345l46329,19939r1760,-3519l48675,14661r1173,-2345l50435,10556,52194,7038r587,-1760l53953,2932r587,-1759l55126,xe" fillcolor="#777671" stroked="f" strokeweight="0">
                  <v:stroke miterlimit="83231f" joinstyle="miter"/>
                  <v:path arrowok="t" textboxrect="0,0,285895,253933"/>
                </v:shape>
                <v:shape id="Shape 15371" o:spid="_x0000_s1277" style="position:absolute;left:9913;top:9002;width:2859;height:2539;visibility:visible;mso-wrap-style:square;v-text-anchor:top" coordsize="285895,2539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WpQMUA&#10;AADeAAAADwAAAGRycy9kb3ducmV2LnhtbERPTWvCQBC9C/6HZQRvujHFKqmrqFAQe1Jb8TjNTpPQ&#10;7GzIrnHbX98tCN7m8T5nsQqmFh21rrKsYDJOQBDnVldcKHg/vY7mIJxH1lhbJgU/5GC17PcWmGl7&#10;4wN1R1+IGMIuQwWl900mpctLMujGtiGO3JdtDfoI20LqFm8x3NQyTZJnabDi2FBiQ9uS8u/j1ShI&#10;p+lvmOf7LRaf1cchnGfdZfOm1HAQ1i8gPAX/EN/dOx3nT59mE/h/J94g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halAxQAAAN4AAAAPAAAAAAAAAAAAAAAAAJgCAABkcnMv&#10;ZG93bnJldi54bWxQSwUGAAAAAAQABAD1AAAAigMAAAAA&#10;" path="m,l230768,r,1173l231354,1173r,1173l231941,2346r,1759l232527,4105r,1173l233114,5278r,1173l233700,6451r,1759l234287,8210r,1173l234873,9383r,1173l235460,10556r,1173l236046,11729r,1759l236632,13488r,1173l237219,14661r,1173l237806,15834r,1760l238392,17594r,1172l238978,18766r,1173l239565,19939r,1760l240151,21699r,1172l240738,22871r,1173l241324,24044r,1173l241911,25217r,1760l242497,26977r,1172l243084,28149r,1173l243670,29322r,1760l244256,31082r,1173l244843,32255r,1172l245430,33427r,1173l246016,34600r,1760l246602,36360r,1173l247189,37533r,1172l247775,38705r,1760l248362,40465r,1173l248948,41638r,1173l249535,42811r,1759l250121,44570r,1173l250708,45743r,1173l251294,46916r,1173l251880,48089r,1759l252467,49848r,1173l253053,51021r,1173l253640,52194r,1759l254226,53953r,1173l254813,55126r,1173l255399,56299r,1173l255986,57472r,1759l256572,59231r,1173l257158,60404r,1173l257745,61577r,1759l258331,63336r,1173l258918,64509r,1173l259504,65682r,1760l260091,67442r,1172l260677,68614r,1173l261264,69787r,1174l261850,70961r,1759l262436,72720r,1172l263023,73892r,1173l263610,75065r,1760l264196,76825r,1173l264782,77998r,1172l265369,79170r,1760l265955,80930r,1173l266541,82103r,1173l267128,83276r,1172l267714,84448r,1760l268301,86208r,1173l268887,87381r,1173l269474,88554r,1759l270060,90313r,1173l270647,91486r,1173l271233,92659r,1173l271819,93832r,1759l272406,95591r,1173l272993,96764r,1173l273579,97937r,1759l274165,99696r,1173l274752,100869r,1174l275338,102043r,1758l275925,103801r,1173l276511,104974r,1174l277097,106148r,1172l277684,107320r,1759l278271,109079r,1174l278857,110253r,1172l279443,111425r,1760l280030,113185r,1173l280616,114358r,1172l281203,115530r,1174l281789,116704r,1759l282376,118463r,1172l282962,119635r,1174l283549,120809r,1759l284135,122568r,1173l284721,123741r,1173l285308,124914r,1759l285895,126673r-1760,3519l283549,131951r-1173,2345l281789,136056r-1759,3519l279443,141335r-1172,2345l277684,145440r-1173,2346l275925,149544r-1760,3520l273579,154822r-1173,2347l271819,158928r-1759,3519l269474,164206r-1173,2346l267714,168311r-1173,2346l265955,172417r-1759,3518l263610,177694r-1174,2346l261850,181799r-1759,3519l259504,187078r-1173,2345l257745,191183r-1173,2346l255986,195288r-1760,3518l253640,200566r-1173,2346l251880,204671r-1172,2346l250121,208776r-1759,3519l247775,214054r-1173,2346l246016,218160r-1760,3518l243670,223438r-1173,2345l241911,227543r-1173,2345l240151,231648r-1759,3518l237806,236926r-1174,2345l236046,241031r-1759,3518l233700,246309r-1173,2346l231941,250414r-1173,2346l230768,253933,,253933,,241324r222558,293l222558,241031r1173,-2346l224317,236926r1173,-2346l226077,232821r1759,-3519l228422,227543r1173,-2347l230182,223438r1172,-2347l231941,219332r1759,-3518l234287,214054r1173,-2345l236046,209949r1760,-3519l238392,204671r1173,-2346l240151,200566r1173,-2346l241911,196461r1759,-3519l244256,191183r1174,-2346l246016,187078r1759,-3519l248362,181799r1173,-2346l250121,177694r1173,-2346l251880,173589r1760,-3519l254226,168311r1173,-2346l255986,164206r1759,-3519l258331,158928r1173,-2346l260091,154822r1173,-2345l261850,150717r1760,-3518l264196,145440r1173,-2346l265955,141335r1759,-3519l268301,136056r1173,-2346l270060,131951r1173,-2346l272406,126087r-587,l271819,124914r-586,l271233,123155r-586,l270647,121982r-587,l270060,120809r-586,l269474,119049r-587,l268887,117877r-586,l268301,116704r-587,l267714,114944r-586,l267128,113771r-587,l266541,112599r-586,l265955,111425r-586,l265369,109666r-587,l264782,108493r-586,l264196,107320r-586,l263610,105561r-587,l263023,104388r-587,l262436,103215r-586,l261850,102043r-586,l261264,100283r-587,l260677,99110r-586,l260091,97937r-587,l259504,96178r-586,l258918,95005r-587,l258331,93832r-586,l257745,92073r-587,l257158,90899r-586,l256572,89727r-586,l255986,88554r-587,l255399,86795r-586,l254813,85622r-587,l254226,84448r-586,l253640,82690r-587,l253053,81517r-586,l252467,80343r-587,l251880,79170r-586,l251294,77412r-586,l250708,76238r-587,l250121,75065r-586,l249535,73306r-587,l248948,72133r-586,l248362,70961r-587,l247775,69201r-586,l247189,68028r-587,l246602,66856r-586,l246016,65682r-586,l245430,63922r-587,l244843,62750r-587,l244256,61577r-586,l243670,59818r-586,l243084,58645r-587,l242497,57472r-586,l241911,56299r-587,l241324,54540r-586,l240738,53367r-587,l240151,52194r-586,l239565,50435r-587,l238978,49261r-586,l238392,48089r-586,l237806,46916r-587,l237219,45156r-587,l236632,43984r-586,l236046,42811r-586,l235460,41051r-587,l234873,39879r-586,l234287,38705r-587,l233700,36946r-586,l233114,35773r-587,l232527,34600r-586,l231941,33427r-587,l231354,31668r-586,l230768,30495r-586,l230182,29322r-587,l229595,27563r-586,l229009,26390r-587,l228422,25217r-586,l227836,24044r-587,l227249,22285r-586,l226663,21112r-586,l226077,19939r-587,l225490,18180r-586,l224904,17007r-587,l224317,15834r-586,l223731,14074r-587,l223144,12902r-586,-586l,12316,,xe" fillcolor="#777671" stroked="f" strokeweight="0">
                  <v:stroke miterlimit="83231f" joinstyle="miter"/>
                  <v:path arrowok="t" textboxrect="0,0,285895,253933"/>
                </v:shape>
                <v:rect id="Rectangle 15372" o:spid="_x0000_s1278" style="position:absolute;left:8063;top:9787;width:4924;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oW88YA&#10;AADeAAAADwAAAGRycy9kb3ducmV2LnhtbERPTWvCQBC9F/oflin0Vje1aDV1FdFKctRYUG9DdpqE&#10;ZmdDdmvS/npXELzN433ObNGbWpypdZVlBa+DCARxbnXFhYKv/eZlAsJ5ZI21ZVLwRw4W88eHGcba&#10;dryjc+YLEULYxaig9L6JpXR5SQbdwDbEgfu2rUEfYFtI3WIXwk0th1E0lgYrDg0lNrQqKf/Jfo2C&#10;ZNIsj6n974r685Qctofpej/1Sj0/9csPEJ56fxff3KkO80dv7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yoW88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Fm&gt;Fch</w:t>
                        </w:r>
                      </w:p>
                    </w:txbxContent>
                  </v:textbox>
                </v:rect>
                <v:rect id="Rectangle 15373" o:spid="_x0000_s1279" style="position:absolute;left:11758;top:9787;width:352;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azaMUA&#10;AADeAAAADwAAAGRycy9kb3ducmV2LnhtbERPS2vCQBC+C/6HZQRvulGpj+gqoi16tCqotyE7JsHs&#10;bMhuTdpf3y0Ivc3H95zFqjGFeFLlcssKBv0IBHFidc6pgvPpozcF4TyyxsIyKfgmB6tlu7XAWNua&#10;P+l59KkIIexiVJB5X8ZSuiQjg65vS+LA3W1l0AdYpVJXWIdwU8hhFI2lwZxDQ4YlbTJKHscvo2A3&#10;LdfXvf2p0+L9trscLrPtaeaV6naa9RyEp8b/i1/uvQ7z30aT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ZrNo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 xml:space="preserve"> </w:t>
                        </w:r>
                      </w:p>
                    </w:txbxContent>
                  </v:textbox>
                </v:rect>
                <v:shape id="Shape 1247345" o:spid="_x0000_s1280" style="position:absolute;left:29;top:13300;width:15488;height:2663;visibility:visible;mso-wrap-style:square;v-text-anchor:top" coordsize="1548816,266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yYScYA&#10;AADgAAAADwAAAGRycy9kb3ducmV2LnhtbERPW2vCMBR+H+w/hDPwbaZznZfOKGMgKD6Mqah7OzTH&#10;pticlCba+u/NYLDHj+8+nXe2EldqfOlYwUs/AUGcO11yoWC3XTyPQfiArLFyTApu5GE+e3yYYqZd&#10;y9903YRCxBD2GSowIdSZlD43ZNH3XU0cuZNrLIYIm0LqBtsYbis5SJKhtFhybDBY06eh/Ly5WAWX&#10;5Wl//sHDamIW1BIdjuv1V6pU76n7eAcRqAv/4j/3Usf5g3T0mr7B76GIQM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syYScYAAADgAAAADwAAAAAAAAAAAAAAAACYAgAAZHJz&#10;L2Rvd25yZXYueG1sUEsFBgAAAAAEAAQA9QAAAIsDAAAAAA==&#10;" path="m,l1548816,r,266248l,266248,,e" fillcolor="#eeece1" stroked="f" strokeweight="0">
                  <v:stroke miterlimit="83231f" joinstyle="miter"/>
                  <v:path arrowok="t" textboxrect="0,0,1548816,266248"/>
                </v:shape>
                <v:shape id="Shape 1247346" o:spid="_x0000_s1281" style="position:absolute;left:29;top:15840;width:7747;height:123;visibility:visible;mso-wrap-style:square;v-text-anchor:top" coordsize="774701,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rRR8QA&#10;AADgAAAADwAAAGRycy9kb3ducmV2LnhtbERPXUvDMBR9F/wP4Qq+uXRzq1KXDRlsim+mMvZ4aa5t&#10;sbmpSdbWf2+EgY+H873eTrYTA/nQOlYwn2UgiCtnWq4VfJT7u0cQISIb7ByTgh8KsN1cX62xMG7k&#10;dxp0rEUK4VCggibGvpAyVA1ZDDPXEyfu03mLMUFfS+NxTOG2k4ssy6XFllNDgz3tGqq+9NkqeFvp&#10;gzx8S33MX07an305H4dSqdub6fkJRKQp/osv7leT5i+WD/fLHP4OJQR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lK0UfEAAAA4AAAAA8AAAAAAAAAAAAAAAAAmAIAAGRycy9k&#10;b3ducmV2LnhtbFBLBQYAAAAABAAEAPUAAACJAwAAAAA=&#10;" path="m,l774701,r,12316l,12316e" fillcolor="#777671" stroked="f" strokeweight="0">
                  <v:stroke miterlimit="83231f" joinstyle="miter"/>
                  <v:path arrowok="t" textboxrect="0,0,774701,12316"/>
                </v:shape>
                <v:shape id="Shape 1190861" o:spid="_x0000_s1282" style="position:absolute;left:7776;top:15840;width:0;height:123;visibility:visible;mso-wrap-style:square;v-text-anchor:top" coordsize="0,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e+sIA&#10;AADgAAAADwAAAGRycy9kb3ducmV2LnhtbERPz2vCMBS+D/Y/hDfwNpOKiOuMMgXBHet26e3RvDbF&#10;5qU0sa3//TIY7Pjx/d4dZteJkYbQetaQLRUI4sqblhsN31/n1y2IEJENdp5Jw4MCHPbPTzvMjZ+4&#10;oPEaG5FCOOSowcbY51KGypLDsPQ9ceJqPziMCQ6NNANOKdx1cqXURjpsOTVY7Olkqbpd7y71fnJx&#10;zGp5Ltdl391UYRvjrdaLl/njHUSkOf6L/9wXk+Znb2q7yeD3UEIg9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6J76wgAAAOAAAAAPAAAAAAAAAAAAAAAAAJgCAABkcnMvZG93&#10;bnJldi54bWxQSwUGAAAAAAQABAD1AAAAhwMAAAAA&#10;" path="m,l,,,12316r,l,xe" fillcolor="#777671" stroked="f" strokeweight="0">
                  <v:stroke miterlimit="83231f" joinstyle="miter"/>
                  <v:path arrowok="t" textboxrect="0,0,0,12316"/>
                </v:shape>
                <v:shape id="Shape 1247347" o:spid="_x0000_s1283" style="position:absolute;left:29;top:13300;width:7747;height:123;visibility:visible;mso-wrap-style:square;v-text-anchor:top" coordsize="774701,12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ieVsUA&#10;AADgAAAADwAAAGRycy9kb3ducmV2LnhtbERPy4rCMBTdD/gP4Q64G9PxMdWOUUQQFBeiI+jy2txp&#10;i81NaaLWvzeC4PJw3uNpY0pxpdoVlhV8dyIQxKnVBWcK9n+LryEI55E1lpZJwZ0cTCetjzEm2t54&#10;S9edz0QIYZeggtz7KpHSpTkZdB1bEQfu39YGfYB1JnWNtxBuStmNoh9psODQkGNF85zS8+5iFFTb&#10;2abZlPfDcbS6yMHgtKZiHSvV/mxmvyA8Nf4tfrmXOszv9uNeP4bnoYBAT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J5WxQAAAOAAAAAPAAAAAAAAAAAAAAAAAJgCAABkcnMv&#10;ZG93bnJldi54bWxQSwUGAAAAAAQABAD1AAAAigMAAAAA&#10;" path="m,l774701,r,12315l,12315e" fillcolor="#777671" stroked="f" strokeweight="0">
                  <v:stroke miterlimit="83231f" joinstyle="miter"/>
                  <v:path arrowok="t" textboxrect="0,0,774701,12315"/>
                </v:shape>
                <v:shape id="Shape 1190860" o:spid="_x0000_s1284" style="position:absolute;left:7776;top:13300;width:0;height:123;visibility:visible;mso-wrap-style:square;v-text-anchor:top" coordsize="0,12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Y6V8QA&#10;AADgAAAADwAAAGRycy9kb3ducmV2LnhtbERPTUsDMRC9C/6HMII3m9TD0m6blmIVFFSwVryOm3Gz&#10;dDNZNrGN/945CD0+3vdyXUKvjjSmLrKF6cSAIm6i67i1sH9/uJmBShnZYR+ZLPxSgvXq8mKJtYsn&#10;fqPjLrdKQjjVaMHnPNRap8ZTwDSJA7Fw33EMmAWOrXYjniQ89PrWmEoH7FgaPA5056k57H6CBW6+&#10;Pkt1v90+PefXYD5eiua5t/b6qmwWoDKVfBb/ux+dzJ/OzaySC3JIEO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WOlfEAAAA4AAAAA8AAAAAAAAAAAAAAAAAmAIAAGRycy9k&#10;b3ducmV2LnhtbFBLBQYAAAAABAAEAPUAAACJAwAAAAA=&#10;" path="m,l,,,12315r,l,xe" fillcolor="#777671" stroked="f" strokeweight="0">
                  <v:stroke miterlimit="83231f" joinstyle="miter"/>
                  <v:path arrowok="t" textboxrect="0,0,0,12315"/>
                </v:shape>
                <v:shape id="Shape 1247348" o:spid="_x0000_s1285" style="position:absolute;left:29;top:13300;width:123;height:2663;visibility:visible;mso-wrap-style:square;v-text-anchor:top" coordsize="12315,266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GsUA&#10;AADgAAAADwAAAGRycy9kb3ducmV2LnhtbERPyU7DMBC9I/EP1iBxow6lbKFuVYFADT2Rwn0UD05E&#10;PA62SQNfzxyQOD69fbmefK9GiqkLbOB8VoAiboLt2Bl43T+e3YBKGdliH5gMfFOC9er4aImlDQd+&#10;obHOTkkIpxINtDkPpdapacljmoWBWLj3ED1mgdFpG/Eg4b7X86K40h47loYWB7pvqfmov7yBrXur&#10;Hy5/qs+ietrfxvHZ7XbVxpjTk2lzByrTlP/Ff+6tlfnzxfXFQhbLIUGgV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mcaxQAAAOAAAAAPAAAAAAAAAAAAAAAAAJgCAABkcnMv&#10;ZG93bnJldi54bWxQSwUGAAAAAAQABAD1AAAAigMAAAAA&#10;" path="m,l12315,r,266248l,266248e" fillcolor="#777671" stroked="f" strokeweight="0">
                  <v:stroke miterlimit="83231f" joinstyle="miter"/>
                  <v:path arrowok="t" textboxrect="0,0,12315,266248"/>
                </v:shape>
                <v:shape id="Shape 1247349" o:spid="_x0000_s1286" style="position:absolute;left:7776;top:13300;width:7741;height:123;visibility:visible;mso-wrap-style:square;v-text-anchor:top" coordsize="774115,12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ApsIA&#10;AADgAAAADwAAAGRycy9kb3ducmV2LnhtbERP3WrCMBS+H/gO4QjezbQqU6tRZCCIYxeze4BDc2yL&#10;zUlJMlt9ejMQvPz4/tfb3jTiSs7XlhWk4wQEcWF1zaWC33z/vgDhA7LGxjIpuJGH7WbwtsZM245/&#10;6HoKpYgh7DNUUIXQZlL6oiKDfmxb4sidrTMYInSl1A67GG4aOUmSD2mw5thQYUufFRWX059RUPj9&#10;PUieJnnqZDfPv/mYfrFSo2G/W4EI1IeX+Ok+6Dh/MptPZ0v4PxQRyM0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QJUCmwgAAAOAAAAAPAAAAAAAAAAAAAAAAAJgCAABkcnMvZG93&#10;bnJldi54bWxQSwUGAAAAAAQABAD1AAAAhwMAAAAA&#10;" path="m,l774115,r,12315l,12315e" fillcolor="#777671" stroked="f" strokeweight="0">
                  <v:stroke miterlimit="83231f" joinstyle="miter"/>
                  <v:path arrowok="t" textboxrect="0,0,774115,12315"/>
                </v:shape>
                <v:shape id="Shape 1190868" o:spid="_x0000_s1287" style="position:absolute;left:7776;top:13300;width:0;height:123;visibility:visible;mso-wrap-style:square;v-text-anchor:top" coordsize="0,123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A2UcQA&#10;AADgAAAADwAAAGRycy9kb3ducmV2LnhtbERPTUsDMRC9C/6HMII3m9TD0m6blmIVFFSwVryOm3Gz&#10;dDNZNrGN/945CD0+3vdyXUKvjjSmLrKF6cSAIm6i67i1sH9/uJmBShnZYR+ZLPxSgvXq8mKJtYsn&#10;fqPjLrdKQjjVaMHnPNRap8ZTwDSJA7Fw33EMmAWOrXYjniQ89PrWmEoH7FgaPA5056k57H6CBW6+&#10;Pkt1v90+PefXYD5eiua5t/b6qmwWoDKVfBb/ux+dzJ/OzaySxXJIEOjV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4gNlHEAAAA4AAAAA8AAAAAAAAAAAAAAAAAmAIAAGRycy9k&#10;b3ducmV2LnhtbFBLBQYAAAAABAAEAPUAAACJAwAAAAA=&#10;" path="m,l,,,12315r,l,xe" fillcolor="#777671" stroked="f" strokeweight="0">
                  <v:stroke miterlimit="83231f" joinstyle="miter"/>
                  <v:path arrowok="t" textboxrect="0,0,0,12315"/>
                </v:shape>
                <v:shape id="Shape 1247350" o:spid="_x0000_s1288" style="position:absolute;left:7776;top:15840;width:7741;height:123;visibility:visible;mso-wrap-style:square;v-text-anchor:top" coordsize="774115,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zhz8cA&#10;AADgAAAADwAAAGRycy9kb3ducmV2LnhtbERPS0/CQBC+m/AfNkPiTbaiPFJZiJoY9cABRIi3SXds&#10;G7uzdXct5d8zBxOOX773YtW7RnUUYu3ZwO0oA0VceFtzaWD38XIzBxUTssXGMxk4UYTVcnC1wNz6&#10;I2+o26ZSSQjHHA1UKbW51rGoyGEc+ZZYuG8fHCaBodQ24FHCXaPHWTbVDmuWhgpbeq6o+Nn+OQN1&#10;cTrMfyfrz/3TrNt169evgJt3Y66H/eMDqER9uoj/3W9W5o/vZ3cTuSCHBIFen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mM4c/HAAAA4AAAAA8AAAAAAAAAAAAAAAAAmAIAAGRy&#10;cy9kb3ducmV2LnhtbFBLBQYAAAAABAAEAPUAAACMAwAAAAA=&#10;" path="m,l774115,r,12316l,12316e" fillcolor="#777671" stroked="f" strokeweight="0">
                  <v:stroke miterlimit="83231f" joinstyle="miter"/>
                  <v:path arrowok="t" textboxrect="0,0,774115,12316"/>
                </v:shape>
                <v:shape id="Shape 1190867" o:spid="_x0000_s1289" style="position:absolute;left:7776;top:15840;width:0;height:123;visibility:visible;mso-wrap-style:square;v-text-anchor:top" coordsize="0,123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2jFcEA&#10;AADgAAAADwAAAGRycy9kb3ducmV2LnhtbERPTYvCMBC9C/6HMMLeNKks6laj6IKgx+pevA3N2BSb&#10;SWmy2v33G0Hw+Hjfq03vGnGnLtSeNWQTBYK49KbmSsPPeT9egAgR2WDjmTT8UYDNejhYYW78gwu6&#10;n2IlUgiHHDXYGNtcylBachgmviVO3NV3DmOCXSVNh48U7ho5VWomHdacGiy29G2pvJ1+Xeo9crHL&#10;rnJ/+by0zU0VtjLeav0x6rdLEJH6+Ba/3AeT5mdfajGbw/NQQiD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5NoxXBAAAA4AAAAA8AAAAAAAAAAAAAAAAAmAIAAGRycy9kb3du&#10;cmV2LnhtbFBLBQYAAAAABAAEAPUAAACGAwAAAAA=&#10;" path="m,l,,,12316r,l,xe" fillcolor="#777671" stroked="f" strokeweight="0">
                  <v:stroke miterlimit="83231f" joinstyle="miter"/>
                  <v:path arrowok="t" textboxrect="0,0,0,12316"/>
                </v:shape>
                <v:shape id="Shape 1247351" o:spid="_x0000_s1290" style="position:absolute;left:15400;top:13300;width:117;height:2663;visibility:visible;mso-wrap-style:square;v-text-anchor:top" coordsize="11729,26624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WpMYA&#10;AADgAAAADwAAAGRycy9kb3ducmV2LnhtbERPy2oCMRTdC/2HcAtupGZ8tTI1iiilFhFa68LlZXKb&#10;mXZyMyRRp39vCgWXh/OeLVpbizP5UDlWMOhnIIgLpys2Cg6fLw9TECEia6wdk4JfCrCY33VmmGt3&#10;4Q8676MRKYRDjgrKGJtcylCUZDH0XUOcuC/nLcYEvZHa4yWF21oOs+xRWqw4NZTY0Kqk4md/sgqO&#10;o++3nvFHs3vtbSeMbr16L9ZKde/b5TOISG28if/dG53mD8dPo8kA/g4lBHJ+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cWpMYAAADgAAAADwAAAAAAAAAAAAAAAACYAgAAZHJz&#10;L2Rvd25yZXYueG1sUEsFBgAAAAAEAAQA9QAAAIsDAAAAAA==&#10;" path="m,l11729,r,266248l,266248e" fillcolor="#777671" stroked="f" strokeweight="0">
                  <v:stroke miterlimit="83231f" joinstyle="miter"/>
                  <v:path arrowok="t" textboxrect="0,0,11729,266248"/>
                </v:shape>
                <v:rect id="Rectangle 15377" o:spid="_x0000_s1291" style="position:absolute;left:1354;top:14168;width:17064;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121a8YA&#10;AADeAAAADwAAAGRycy9kb3ducmV2LnhtbERPTWvCQBC9F/oflin0Vje1WDVmI2Jb9KhRUG9DdkxC&#10;s7MhuzXRX98VCr3N431OMu9NLS7UusqygtdBBII4t7riQsF+9/UyAeE8ssbaMim4koN5+viQYKxt&#10;x1u6ZL4QIYRdjApK75tYSpeXZNANbEMcuLNtDfoA20LqFrsQbmo5jKJ3abDi0FBiQ8uS8u/sxyhY&#10;TZrFcW1vXVF/nlaHzWH6sZt6pZ6f+sUMhKfe/4v/3Gsd5o/exm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121a8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Child replaced by mutaon</w:t>
                        </w:r>
                      </w:p>
                    </w:txbxContent>
                  </v:textbox>
                </v:rect>
                <v:rect id="Rectangle 15378" o:spid="_x0000_s1292" style="position:absolute;left:14180;top:14168;width:353;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IhGcgA&#10;AADeAAAADwAAAGRycy9kb3ducmV2LnhtbESPzW7CQAyE75V4h5WReisbitpCYEGotIIjP5Vob1bW&#10;JBFZb5TdkpSnx4dK3GzNeObzbNG5Sl2oCaVnA8NBAoo487bk3MDX4fNpDCpEZIuVZzLwRwEW897D&#10;DFPrW97RZR9zJSEcUjRQxFinWoesIIdh4Gti0U6+cRhlbXJtG2wl3FX6OUletcOSpaHAmt4Lys77&#10;X2dgPa6X3xt/bfPq42d93B4nq8MkGvPY75ZTUJG6eDf/X2+s4L+M3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wiEZyAAAAN4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 xml:space="preserve"> </w:t>
                        </w:r>
                      </w:p>
                    </w:txbxContent>
                  </v:textbox>
                </v:rect>
                <v:shape id="Shape 15379" o:spid="_x0000_s1293" style="position:absolute;left:1952;top:19528;width:11899;height:4328;visibility:visible;mso-wrap-style:square;v-text-anchor:top" coordsize="1189908,43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2YMYA&#10;AADeAAAADwAAAGRycy9kb3ducmV2LnhtbERPS2sCMRC+C/0PYQreNNvaVt0axYpiW0F09dLbsJl9&#10;0M1k2UTd/ntTELzNx/ecyaw1lThT40rLCp76EQji1OqScwXHw6o3AuE8ssbKMin4Iwez6UNngrG2&#10;F97TOfG5CCHsYlRQeF/HUrq0IIOub2viwGW2MegDbHKpG7yEcFPJ5yh6kwZLDg0F1rQoKP1NTkaB&#10;/Vl/78Yf0cuGt8dsvk8yu/ySSnUf2/k7CE+tv4tv7k8d5r8OhmP4fyfcIK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W2YMYAAADeAAAADwAAAAAAAAAAAAAAAACYAgAAZHJz&#10;L2Rvd25yZXYueG1sUEsFBgAAAAAEAAQA9QAAAIsDAAAAAA==&#10;" path="m213468,l975854,r214054,216400l975854,432801r-762386,l,216400,213468,xe" fillcolor="#eeece1" stroked="f" strokeweight="0">
                  <v:stroke miterlimit="83231f" joinstyle="miter"/>
                  <v:path arrowok="t" textboxrect="0,0,1189908,432801"/>
                </v:shape>
                <v:shape id="Shape 15380" o:spid="_x0000_s1294" style="position:absolute;left:1952;top:19528;width:5947;height:4325;visibility:visible;mso-wrap-style:square;v-text-anchor:top" coordsize="594661,4325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s1FsoA&#10;AADeAAAADwAAAGRycy9kb3ducmV2LnhtbESPQU/DMAyF70j7D5EncUFbChVslGUTICHB4MA2Djt6&#10;jWmrNU6VhLXw6/EBiZstP7/3vsVqcK06UYiNZwOX0wwUceltw5WBj93TZA4qJmSLrWcy8E0RVsvR&#10;2QIL63ve0GmbKiUmHAs0UKfUFVrHsiaHceo7Yrl9+uAwyRoqbQP2Yu5afZVlN9phw5JQY0ePNZXH&#10;7Zcz0O1e9+u3GT6Ei2P+/nOY9bcveWXM+Xi4vwOVaEj/4r/vZyv1r/O5AAiOzKC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H3rNRbKAAAA3gAAAA8AAAAAAAAAAAAAAAAAmAIA&#10;AGRycy9kb3ducmV2LnhtbFBLBQYAAAAABAAEAPUAAACPAwAAAAA=&#10;" path="m213468,l594661,r,12316l218160,12316r-587,586l207017,23458r-587,1173l157169,73892r-587,1174l107907,123741r-586,1173l58059,174176r-587,1173l17007,215814r4105,4105l21112,221092r587,l70374,269767r,1173l70961,270940r49262,49262l120223,321375r586,l169484,370050r,1173l170071,371223r48675,48675l594661,420191r,12316l213468,432214,187078,405824r-587,l186491,404651,137816,355975r-586,l137230,354802,89140,306714r-586,l88554,305540,39879,256865r-587,l39292,255692,587,216987r-587,l,215814,26977,188837r586,-1173l76825,138402r587,-1172l126087,88554r587,-1173l175935,38119r587,-1172l212882,587,213468,xe" fillcolor="#777671" stroked="f" strokeweight="0">
                  <v:stroke miterlimit="83231f" joinstyle="miter"/>
                  <v:path arrowok="t" textboxrect="0,0,594661,432507"/>
                </v:shape>
                <v:shape id="Shape 15381" o:spid="_x0000_s1295" style="position:absolute;left:7899;top:19528;width:5952;height:4328;visibility:visible;mso-wrap-style:square;v-text-anchor:top" coordsize="595247,4328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PCdsUA&#10;AADeAAAADwAAAGRycy9kb3ducmV2LnhtbERP22oCMRB9F/oPYQq+1ay1lmU1ikgtlhZaL+DrsJm9&#10;4GayJHHd/n0jFHybw7nOfNmbRnTkfG1ZwXiUgCDOra65VHA8bJ5SED4ga2wsk4Jf8rBcPAzmmGl7&#10;5R11+1CKGMI+QwVVCG0mpc8rMuhHtiWOXGGdwRChK6V2eI3hppHPSfIqDdYcGypsaV1Rft5fjIKJ&#10;vxTpx+cx9F/Fe+fWp5fvn7etUsPHfjUDEagPd/G/e6vj/OkkHcPtnXiDX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k8J2xQAAAN4AAAAPAAAAAAAAAAAAAAAAAJgCAABkcnMv&#10;ZG93bnJldi54bWxQSwUGAAAAAAQABAD1AAAAigMAAAAA&#10;" path="m,l381780,r21112,21112l402892,22285r586,l452740,71547r,1173l453327,72720r48675,48675l502002,122568r586,l551850,171830r,1173l552437,173003r42810,42811l589383,221678r-586,1173l540121,271527r-586,1173l491446,320788r-587,1173l442184,370637r-587,1173l393509,419898r-587,1173l381780,432214r,587l,432507,,420191r376501,294l376501,419898r32842,-32841l409929,385884r48676,-48675l459191,336036r49262,-49262l509039,285601r49262,-49261l558888,235166r18180,-18179l577654,215814r-5864,-5865l571203,209949r,-1173l521941,159514r-586,l521355,158342,472680,109666r-587,l472093,108493,422831,59231r-586,l422245,58058,376501,12316,,12316,,xe" fillcolor="#777671" stroked="f" strokeweight="0">
                  <v:stroke miterlimit="83231f" joinstyle="miter"/>
                  <v:path arrowok="t" textboxrect="0,0,595247,432801"/>
                </v:shape>
                <v:rect id="Rectangle 15382" o:spid="_x0000_s1296" style="position:absolute;left:7899;top:20588;width:294;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9m1MUA&#10;AADeAAAADwAAAGRycy9kb3ducmV2LnhtbERPTWvCQBC9F/oflin01mxqUWJ0FWkretRYSL0N2WkS&#10;mp0N2dXE/vquIHibx/uc+XIwjThT52rLCl6jGARxYXXNpYKvw/olAeE8ssbGMim4kIPl4vFhjqm2&#10;Pe/pnPlShBB2KSqovG9TKV1RkUEX2ZY4cD+2M+gD7EqpO+xDuGnkKI4n0mDNoaHClt4rKn6zk1Gw&#10;SdrV99b+9WXzedzku3z6cZh6pZ6fhtUMhKfB38U391aH+eO3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2bUxQAAAN4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 xml:space="preserve"> </w:t>
                        </w:r>
                      </w:p>
                    </w:txbxContent>
                  </v:textbox>
                </v:rect>
                <v:rect id="Rectangle 15383" o:spid="_x0000_s1297" style="position:absolute;left:4891;top:20056;width:7558;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PDT8QA&#10;AADeAAAADwAAAGRycy9kb3ducmV2LnhtbERPS4vCMBC+C/sfwgh709SVlVqNIvtAj75AvQ3N2Bab&#10;SWmytuuvN4LgbT6+50znrSnFlWpXWFYw6EcgiFOrC84U7He/vRiE88gaS8uk4J8czGdvnSkm2ja8&#10;oevWZyKEsEtQQe59lUjp0pwMur6tiAN3trVBH2CdSV1jE8JNKT+iaCQNFhwacqzoK6f0sv0zCpZx&#10;tTiu7K3Jyp/T8rA+jL93Y6/Ue7ddTEB4av1L/HSvdJj/OY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zw0/EAAAA3gAAAA8AAAAAAAAAAAAAAAAAmAIAAGRycy9k&#10;b3ducmV2LnhtbFBLBQYAAAAABAAEAPUAAACJAwAAAAA=&#10;" filled="f" stroked="f">
                  <v:textbox inset="0,0,0,0">
                    <w:txbxContent>
                      <w:p w:rsidR="00EE6B34" w:rsidRDefault="007B2103">
                        <w:pPr>
                          <w:spacing w:after="0" w:line="276" w:lineRule="auto"/>
                          <w:ind w:left="0" w:right="0"/>
                          <w:jc w:val="left"/>
                        </w:pPr>
                        <w:r>
                          <w:rPr>
                            <w:sz w:val="18"/>
                          </w:rPr>
                          <w:t># mutaons</w:t>
                        </w:r>
                      </w:p>
                    </w:txbxContent>
                  </v:textbox>
                </v:rect>
                <v:rect id="Rectangle 15384" o:spid="_x0000_s1298" style="position:absolute;left:10567;top:20056;width:353;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pbO8UA&#10;AADeAAAADwAAAGRycy9kb3ducmV2LnhtbERPS2vCQBC+F/wPywje6kZtJUZXEW3RY32AehuyYxLM&#10;zobs1qT99a5Q6G0+vufMFq0pxZ1qV1hWMOhHIIhTqwvOFBwPn68xCOeRNZaWScEPOVjMOy8zTLRt&#10;eEf3vc9ECGGXoILc+yqR0qU5GXR9WxEH7mprgz7AOpO6xiaEm1IOo2gsDRYcGnKsaJVTett/GwWb&#10;uFqet/a3ycqPy+b0dZqsDxOvVK/bLqcgPLX+X/zn3uow/30Uv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ls7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 xml:space="preserve"> </w:t>
                        </w:r>
                      </w:p>
                    </w:txbxContent>
                  </v:textbox>
                </v:rect>
                <v:rect id="Rectangle 15385" o:spid="_x0000_s1299" style="position:absolute;left:7436;top:21129;width:777;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b+oMUA&#10;AADeAAAADwAAAGRycy9kb3ducmV2LnhtbERPTWvCQBC9F/oflil4aza1WGJ0FaktetRYSL0N2TEJ&#10;ZmdDdjVpf31XKHibx/uc+XIwjbhS52rLCl6iGARxYXXNpYKvw+dzAsJ5ZI2NZVLwQw6Wi8eHOaba&#10;9ryna+ZLEULYpaig8r5NpXRFRQZdZFviwJ1sZ9AH2JVSd9iHcNPIcRy/SYM1h4YKW3qvqDhnF6Ng&#10;k7Sr76397cvm47jJd/l0fZh6pUZPw2oGwtPg7+J/91aH+ZPX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Fv6g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w:t>
                        </w:r>
                      </w:p>
                    </w:txbxContent>
                  </v:textbox>
                </v:rect>
                <v:rect id="Rectangle 15386" o:spid="_x0000_s1300" style="position:absolute;left:8022;top:21129;width:353;height:15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Rg18UA&#10;AADeAAAADwAAAGRycy9kb3ducmV2LnhtbERPS2vCQBC+C/0PyxR6M5u2VGJ0FekDPfoopN6G7JgE&#10;s7MhuzXRX+8Kgrf5+J4znfemFidqXWVZwWsUgyDOra64UPC7+xkmIJxH1lhbJgVncjCfPQ2mmGrb&#10;8YZOW1+IEMIuRQWl900qpctLMugi2xAH7mBbgz7AtpC6xS6Em1q+xfFIGqw4NJTY0GdJ+XH7bxQs&#10;k2bxt7KXrqi/98tsnY2/dmOv1Mtzv5iA8NT7h/juXukw/+M9Gc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xGDX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 xml:space="preserve"> </w:t>
                        </w:r>
                      </w:p>
                    </w:txbxContent>
                  </v:textbox>
                </v:rect>
                <v:rect id="Rectangle 15387" o:spid="_x0000_s1301" style="position:absolute;left:3759;top:22203;width:10564;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ojFTMUA&#10;AADeAAAADwAAAGRycy9kb3ducmV2LnhtbERPS2vCQBC+F/wPywje6kalNUZXEW3RY32AehuyYxLM&#10;zobs1qT99a5Q6G0+vufMFq0pxZ1qV1hWMOhHIIhTqwvOFBwPn68xCOeRNZaWScEPOVjMOy8zTLRt&#10;eEf3vc9ECGGXoILc+yqR0qU5GXR9WxEH7mprgz7AOpO6xiaEm1IOo+hdGiw4NORY0Sqn9Lb/Ngo2&#10;cbU8b+1vk5Ufl83p6zRZHyZeqV63XU5BeGr9v/jPvdVh/tsoH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iMVM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max # mutaons</w:t>
                        </w:r>
                      </w:p>
                    </w:txbxContent>
                  </v:textbox>
                </v:rect>
                <v:rect id="Rectangle 15388" o:spid="_x0000_s1302" style="position:absolute;left:11699;top:22203;width:353;height:15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dRPsgA&#10;AADeAAAADwAAAGRycy9kb3ducmV2LnhtbESPQWvCQBCF7wX/wzJCb3VjxRJTVxGr6NGqoL0N2WkS&#10;mp0N2a1J++udQ6G3Gd6b976ZL3tXqxu1ofJsYDxKQBHn3lZcGDiftk8pqBCRLdaeycAPBVguBg9z&#10;zKzv+J1ux1goCeGQoYEyxibTOuQlOQwj3xCL9ulbh1HWttC2xU7CXa2fk+RFO6xYGkpsaF1S/nX8&#10;dgZ2abO67v1vV9Sbj93lcJm9nWbRmMdhv3oFFamP/+a/670V/Okk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F1E+yAAAAN4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 xml:space="preserve"> </w:t>
                        </w:r>
                      </w:p>
                    </w:txbxContent>
                  </v:textbox>
                </v:rect>
                <v:shape id="Shape 15389" o:spid="_x0000_s1303" style="position:absolute;left:7295;top:2451;width:733;height:1929;visibility:visible;mso-wrap-style:square;v-text-anchor:top" coordsize="73306,1929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2ebcgA&#10;AADeAAAADwAAAGRycy9kb3ducmV2LnhtbESPQWvCQBCF7wX/wzKCt7pRSbXRVVQMrVoE0/Y+ZMck&#10;mJ0N2a2m/75bKPQ2w3vzvjeLVWdqcaPWVZYVjIYRCOLc6ooLBR/v6eMMhPPIGmvLpOCbHKyWvYcF&#10;Jtre+Uy3zBcihLBLUEHpfZNI6fKSDLqhbYiDdrGtQR/WtpC6xXsIN7UcR9GTNFhxIJTY0Lak/Jp9&#10;mQApjvFmtN+ln5OXdDt9O2WHY5wpNeh36zkIT53/N/9dv+pQP57MnuH3nTCDXP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ePZ5tyAAAAN4AAAAPAAAAAAAAAAAAAAAAAJgCAABk&#10;cnMvZG93bnJldi54bWxQSwUGAAAAAAQABAD1AAAAjQMAAAAA&#10;" path="m29323,l43984,r,148958l73306,148958,36947,192942,,148958r29323,l29323,xe" fillcolor="#777671" stroked="f" strokeweight="0">
                  <v:stroke miterlimit="83231f" joinstyle="miter"/>
                  <v:path arrowok="t" textboxrect="0,0,73306,192942"/>
                </v:shape>
                <v:shape id="Shape 15390" o:spid="_x0000_s1304" style="position:absolute;left:9535;top:6873;width:733;height:2140;visibility:visible;mso-wrap-style:square;v-text-anchor:top" coordsize="73306,2140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3t8kA&#10;AADeAAAADwAAAGRycy9kb3ducmV2LnhtbESP3UoDMRCF7wXfIYzgjdikFquuTUuVFiylQn8eYNyM&#10;u6ubSdjEdvXpnQvBuxnmnPPNmcx636ojdakJbGE4MKCIy+Aariwc9svre1ApIztsA5OFb0owm56f&#10;TbBw4cRbOu5ypSSEU4EW6pxjoXUqa/KYBiESy+09dB6zrF2lXYcnCfetvjFmrD02LIQaIz3XVH7u&#10;vrxwnz4Wy7dtrFY/Y3O1iq93m96srb286OePoDL1+V/8535x8v7t6EEKSB2ZQU9/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W3t8kAAADeAAAADwAAAAAAAAAAAAAAAACYAgAA&#10;ZHJzL2Rvd25yZXYueG1sUEsFBgAAAAAEAAQA9QAAAI4DAAAAAA==&#10;" path="m29322,l43983,r,170070l73306,170070,36360,214054,,170070r29322,l29322,xe" fillcolor="#777671" stroked="f" strokeweight="0">
                  <v:stroke miterlimit="83231f" joinstyle="miter"/>
                  <v:path arrowok="t" textboxrect="0,0,73306,214054"/>
                </v:shape>
                <v:shape id="Shape 15391" o:spid="_x0000_s1305" style="position:absolute;left:5442;top:10186;width:733;height:3108;visibility:visible;mso-wrap-style:square;v-text-anchor:top" coordsize="73306,3108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wS78QA&#10;AADeAAAADwAAAGRycy9kb3ducmV2LnhtbERPTWvCQBC9F/oflil4091YYm3qKlYR6rFppT0O2TEJ&#10;ZmdDdo3x33cFobd5vM9ZrAbbiJ46XzvWkEwUCOLCmZpLDd9fu/EchA/IBhvHpOFKHlbLx4cFZsZd&#10;+JP6PJQihrDPUEMVQptJ6YuKLPqJa4kjd3SdxRBhV0rT4SWG20ZOlZpJizXHhgpb2lRUnPKz1VC8&#10;pP3+fLSbw8/7b5OetippZ0rr0dOwfgMRaAj/4rv7w8T56fNrArd34g1y+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C8Eu/EAAAA3gAAAA8AAAAAAAAAAAAAAAAAmAIAAGRycy9k&#10;b3ducmV2LnhtbFBLBQYAAAAABAAEAPUAAACJAwAAAAA=&#10;" path="m29322,l43984,r,266836l73306,266836,36946,310819,,266836r29322,l29322,xe" fillcolor="#777671" stroked="f" strokeweight="0">
                  <v:stroke miterlimit="83231f" joinstyle="miter"/>
                  <v:path arrowok="t" textboxrect="0,0,73306,310819"/>
                </v:shape>
                <v:shape id="Shape 15392" o:spid="_x0000_s1306" style="position:absolute;left:838;top:26155;width:2598;height:733;visibility:visible;mso-wrap-style:square;v-text-anchor:top" coordsize="259798,73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RpsUA&#10;AADeAAAADwAAAGRycy9kb3ducmV2LnhtbERPS2vCQBC+C/6HZYTedFNLq6auIoVCK6Xg46C3aXaa&#10;xGRnQ2ar8d+7hUJv8/E9Z77sXK3O1Erp2cD9KAFFnHlbcm5gv3sdTkFJQLZYeyYDVxJYLvq9OabW&#10;X3hD523IVQxhSdFAEUKTai1ZQQ5l5BviyH371mGIsM21bfESw12tx0nypB2WHBsKbOiloKza/jgD&#10;9pDIx3FddetJtbPvpy/x8jk15m7QrZ5BBerCv/jP/Wbj/MeH2Rh+34k36M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5pGmxQAAAN4AAAAPAAAAAAAAAAAAAAAAAJgCAABkcnMv&#10;ZG93bnJldi54bWxQSwUGAAAAAAQABAD1AAAAigMAAAAA&#10;" path="m215227,r44571,36360l215814,73306r-240,-29871l,44570,,29909r215462,-567l215227,xe" fillcolor="#777671" stroked="f" strokeweight="0">
                  <v:stroke miterlimit="83231f" joinstyle="miter"/>
                  <v:path arrowok="t" textboxrect="0,0,259798,73306"/>
                </v:shape>
                <v:shape id="Shape 15393" o:spid="_x0000_s1307" style="position:absolute;left:15499;top:5324;width:4182;height:734;visibility:visible;mso-wrap-style:square;v-text-anchor:top" coordsize="418139,73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hnyMMA&#10;AADeAAAADwAAAGRycy9kb3ducmV2LnhtbERPTWvCQBC9F/wPyxR6q5saFJNmIxIQLD1V7X3Mjtlg&#10;djZkV5P213cLhd7m8T6n2Ey2E3cafOtYwcs8AUFcO91yo+B03D2vQfiArLFzTAq+yMOmnD0UmGs3&#10;8gfdD6ERMYR9jgpMCH0upa8NWfRz1xNH7uIGiyHCoZF6wDGG204ukmQlLbYcGwz2VBmqr4ebVYBn&#10;t6iyb/luVuMZm890WdX7N6WeHqftK4hAU/gX/7n3Os5fplkKv+/EG2T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shnyMMAAADeAAAADwAAAAAAAAAAAAAAAACYAgAAZHJzL2Rv&#10;d25yZXYueG1sUEsFBgAAAAAEAAQA9QAAAIgDAAAAAA==&#10;" path="m43984,r,29323l418139,29323r,14661l43984,43984r,29322l,36947,43984,xe" fillcolor="#777671" stroked="f" strokeweight="0">
                  <v:stroke miterlimit="83231f" joinstyle="miter"/>
                  <v:path arrowok="t" textboxrect="0,0,418139,73306"/>
                </v:shape>
                <v:shape id="Shape 15394" o:spid="_x0000_s1308" style="position:absolute;left:5735;top:10280;width:1372;height:6;visibility:visible;mso-wrap-style:square;v-text-anchor:top" coordsize="137230,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u6i8QA&#10;AADeAAAADwAAAGRycy9kb3ducmV2LnhtbERPzWoCMRC+C32HMIVepGZtVXRrlCIVpBfR+gBDMt1d&#10;3UzWJK7btzcFwdt8fL8zX3a2Fi35UDlWMBxkIIi1MxUXCg4/69cpiBCRDdaOScEfBVgunnpzzI27&#10;8o7afSxECuGQo4IyxiaXMuiSLIaBa4gT9+u8xZigL6TxeE3htpZvWTaRFitODSU2tCpJn/YXq8Af&#10;v/Sonbb2u1tvV9pU57p/mSj18tx9foCI1MWH+O7emDR//D4bwf876Qa5u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buovEAAAA3gAAAA8AAAAAAAAAAAAAAAAAmAIAAGRycy9k&#10;b3ducmV2LnhtbFBLBQYAAAAABAAEAPUAAACJAwAAAAA=&#10;" path="m137230,l,587e" filled="f" strokecolor="#777671" strokeweight=".40725mm">
                  <v:path arrowok="t" textboxrect="0,0,137230,587"/>
                </v:shape>
                <v:shape id="Shape 15395" o:spid="_x0000_s1309" style="position:absolute;left:17323;top:10221;width:6;height:7413;visibility:visible;mso-wrap-style:square;v-text-anchor:top" coordsize="586,741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ZINMQA&#10;AADeAAAADwAAAGRycy9kb3ducmV2LnhtbERPS2sCMRC+F/wPYYTearYPZbs1ihQKQg9FrZ6Hzbgb&#10;upmsyajbf98UCr3Nx/ec+XLwnbpQTC6wgftJAYq4DtZxY+Bz93ZXgkqCbLELTAa+KcFyMbqZY2XD&#10;lTd02UqjcginCg20In2ldapb8pgmoSfO3DFEj5JhbLSNeM3hvtMPRTHTHh3nhhZ7em2p/tqevYHD&#10;07E8O/lYu33zHsX1s92mPBlzOx5WL6CEBvkX/7nXNs+fPj5P4fedfINe/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7WSDTEAAAA3gAAAA8AAAAAAAAAAAAAAAAAmAIAAGRycy9k&#10;b3ducmV2LnhtbFBLBQYAAAAABAAEAPUAAACJAwAAAAA=&#10;" path="m,741273l586,e" filled="f" strokecolor="#777671" strokeweight=".40725mm">
                  <v:path arrowok="t" textboxrect="0,0,586,741273"/>
                </v:shape>
                <v:shape id="Shape 15396" o:spid="_x0000_s1310" style="position:absolute;left:8421;top:17552;width:8984;height:0;visibility:visible;mso-wrap-style:square;v-text-anchor:top" coordsize="8984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DolcQA&#10;AADeAAAADwAAAGRycy9kb3ducmV2LnhtbERP22rCQBB9F/yHZYS+6caWSk1dxSpWpbTg5QPG7DQJ&#10;yc6G7Gri37uC4NscznUms9aU4kK1yy0rGA4iEMSJ1TmnCo6HVf8DhPPIGkvLpOBKDmbTbmeCsbYN&#10;7+iy96kIIexiVJB5X8VSuiQjg25gK+LA/dvaoA+wTqWusQnhppSvUTSSBnMODRlWtMgoKfZno6Ax&#10;v8UPld9LvU1Pxfq0+bP2i5R66bXzTxCeWv8UP9wbHea/v41HcH8n3CCn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kw6JXEAAAA3gAAAA8AAAAAAAAAAAAAAAAAmAIAAGRycy9k&#10;b3ducmV2LnhtbFBLBQYAAAAABAAEAPUAAACJAwAAAAA=&#10;" path="m,l898442,e" filled="f" strokecolor="#777671" strokeweight=".40725mm">
                  <v:path arrowok="t" textboxrect="0,0,898442,0"/>
                </v:shape>
                <v:shape id="Shape 15397" o:spid="_x0000_s1311" style="position:absolute;left:12696;top:10315;width:4598;height:0;visibility:visible;mso-wrap-style:square;v-text-anchor:top" coordsize="4597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hXccA&#10;AADeAAAADwAAAGRycy9kb3ducmV2LnhtbERPS2sCMRC+F/wPYYTeatYWrW6NUkoFC8ri4+Jtuhl3&#10;FzeTbRJ17a9vhIK3+fieM5m1phZncr6yrKDfS0AQ51ZXXCjYbedPIxA+IGusLZOCK3mYTTsPE0y1&#10;vfCazptQiBjCPkUFZQhNKqXPSzLoe7YhjtzBOoMhQldI7fASw00tn5NkKA1WHBtKbOijpPy4ORkF&#10;n+4nu/rl1z5bVcvh92/ez3bFXKnHbvv+BiJQG+7if/dCx/mDl/Er3N6JN8jp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4V3HAAAA3gAAAA8AAAAAAAAAAAAAAAAAmAIAAGRy&#10;cy9kb3ducmV2LnhtbFBLBQYAAAAABAAEAPUAAACMAwAAAAA=&#10;" path="m,l459777,e" filled="f" strokecolor="#777671" strokeweight=".40725mm">
                  <v:path arrowok="t" textboxrect="0,0,459777,0"/>
                </v:shape>
                <v:rect id="Rectangle 15398" o:spid="_x0000_s1312" style="position:absolute;left:13805;top:20277;width:1371;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7H48gA&#10;AADeAAAADwAAAGRycy9kb3ducmV2LnhtbESPQWvCQBCF74X+h2UKvdVNLRUTXUVqix6tCuptyI5J&#10;MDsbsluT9tc7B6G3Gd6b976ZzntXqyu1ofJs4HWQgCLOva24MLDffb2MQYWIbLH2TAZ+KcB89vgw&#10;xcz6jr/puo2FkhAOGRooY2wyrUNeksMw8A2xaGffOoyytoW2LXYS7mo9TJKRdlixNJTY0EdJ+WX7&#10;4wysxs3iuPZ/XVF/nlaHzSFd7tJozPNTv5iAitTHf/P9em0F//0tFV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zsfjyAAAAN4AAAAPAAAAAAAAAAAAAAAAAJgCAABk&#10;cnMvZG93bnJldi54bWxQSwUGAAAAAAQABAD1AAAAjQMAAAAA&#10;" filled="f" stroked="f">
                  <v:textbox inset="0,0,0,0">
                    <w:txbxContent>
                      <w:p w:rsidR="00EE6B34" w:rsidRDefault="007B2103">
                        <w:pPr>
                          <w:spacing w:after="0" w:line="276" w:lineRule="auto"/>
                          <w:ind w:left="0" w:right="0"/>
                          <w:jc w:val="left"/>
                        </w:pPr>
                        <w:r>
                          <w:rPr>
                            <w:sz w:val="15"/>
                          </w:rPr>
                          <w:t>no</w:t>
                        </w:r>
                      </w:p>
                    </w:txbxContent>
                  </v:textbox>
                </v:rect>
                <v:rect id="Rectangle 15399" o:spid="_x0000_s1313" style="position:absolute;left:14831;top:20277;width:294;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JieMUA&#10;AADeAAAADwAAAGRycy9kb3ducmV2LnhtbERPS2vCQBC+C/6HZYTedFOLJYlZRWyLHn0U0t6G7JiE&#10;ZmdDdmtif31XKPQ2H99zsvVgGnGlztWWFTzOIhDEhdU1lwrez2/TGITzyBoby6TgRg7Wq/Eow1Tb&#10;no90PflShBB2KSqovG9TKV1RkUE3sy1x4C62M+gD7EqpO+xDuGnkPIqepcGaQ0OFLW0rKr5O30bB&#10;Lm43H3v705fN6+cuP+TJyznxSj1Mhs0ShKfB/4v/3Hsd5i+ekgTu74Qb5Oo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gmJ4xQAAAN4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 xml:space="preserve"> </w:t>
                        </w:r>
                      </w:p>
                    </w:txbxContent>
                  </v:textbox>
                </v:rect>
                <v:rect id="Rectangle 15400" o:spid="_x0000_s1314" style="position:absolute;left:5682;top:8930;width:1737;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iTB8gA&#10;AADeAAAADwAAAGRycy9kb3ducmV2LnhtbESPT2vCQBDF70K/wzKCN91YatHoKtJW9OifgvU2ZKdJ&#10;aHY2ZFeT9tM7h4K3GebNe++3WHWuUjdqQunZwHiUgCLOvC05N/B52gynoEJEtlh5JgO/FGC1fOot&#10;MLW+5QPdjjFXYsIhRQNFjHWqdcgKchhGviaW27dvHEZZm1zbBlsxd5V+TpJX7bBkSSiwpreCsp/j&#10;1RnYTuv1187/tXn1cdme9+fZ+2kWjRn0u/UcVKQuPsT/3zsr9Scv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GJMHyAAAAN4AAAAPAAAAAAAAAAAAAAAAAJgCAABk&#10;cnMvZG93bnJldi54bWxQSwUGAAAAAAQABAD1AAAAjQMAAAAA&#10;" filled="f" stroked="f">
                  <v:textbox inset="0,0,0,0">
                    <w:txbxContent>
                      <w:p w:rsidR="00EE6B34" w:rsidRDefault="007B2103">
                        <w:pPr>
                          <w:spacing w:after="0" w:line="276" w:lineRule="auto"/>
                          <w:ind w:left="0" w:right="0"/>
                          <w:jc w:val="left"/>
                        </w:pPr>
                        <w:r>
                          <w:rPr>
                            <w:sz w:val="15"/>
                          </w:rPr>
                          <w:t>yes</w:t>
                        </w:r>
                      </w:p>
                    </w:txbxContent>
                  </v:textbox>
                </v:rect>
                <v:rect id="Rectangle 15401" o:spid="_x0000_s1315" style="position:absolute;left:6984;top:8930;width:295;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Q2nMUA&#10;AADeAAAADwAAAGRycy9kb3ducmV2LnhtbERPTWvCQBC9F/wPywje6kaxJaauImoxxzYRtLchO01C&#10;s7MhuzWpv94tFHqbx/uc1WYwjbhS52rLCmbTCARxYXXNpYJT/voYg3AeWWNjmRT8kIPNevSwwkTb&#10;nt/pmvlShBB2CSqovG8TKV1RkUE3tS1x4D5tZ9AH2JVSd9iHcNPIeRQ9S4M1h4YKW9pVVHxl30bB&#10;MW63l9Te+rI5fBzPb+flPl96pSbjYfsCwtPg/8V/7lSH+U+L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rVDacxQAAAN4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 xml:space="preserve"> </w:t>
                        </w:r>
                      </w:p>
                    </w:txbxContent>
                  </v:textbox>
                </v:rect>
                <v:rect id="Rectangle 15402" o:spid="_x0000_s1316" style="position:absolute;left:12878;top:9035;width:1371;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ao68UA&#10;AADeAAAADwAAAGRycy9kb3ducmV2LnhtbERPTWvCQBC9C/6HZYTedKO0oqmriFqSo40F29uQnSah&#10;2dmQ3SZpf31XEHqbx/uczW4wteiodZVlBfNZBII4t7riQsHb5WW6AuE8ssbaMin4IQe77Xi0wVjb&#10;nl+py3whQgi7GBWU3jexlC4vyaCb2YY4cJ+2NegDbAupW+xDuKnlIoqW0mDFoaHEhg4l5V/Zt1GQ&#10;rJr9e2p/+6I+fSTX83V9vKy9Ug+TYf8MwtPg/8V3d6rD/KfH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hqjrxQAAAN4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no</w:t>
                        </w:r>
                      </w:p>
                    </w:txbxContent>
                  </v:textbox>
                </v:rect>
                <v:rect id="Rectangle 15403" o:spid="_x0000_s1317" style="position:absolute;left:13904;top:9035;width:295;height:13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oNcMQA&#10;AADeAAAADwAAAGRycy9kb3ducmV2LnhtbERPS4vCMBC+C/6HMII3TdVd0WoU2Qd6XB+g3oZmbIvN&#10;pDRZW/31RljY23x8z5kvG1OIG1Uut6xg0I9AECdW55wqOOy/exMQziNrLCyTgjs5WC7arTnG2ta8&#10;pdvOpyKEsItRQeZ9GUvpkowMur4tiQN3sZVBH2CVSl1hHcJNIYdRNJYGcw4NGZb0kVFy3f0aBetJ&#10;uTpt7KNOi6/z+vhznH7up16pbqdZzUB4avy/+M+90WH++1s0g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KDXD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 xml:space="preserve"> </w:t>
                        </w:r>
                      </w:p>
                    </w:txbxContent>
                  </v:textbox>
                </v:rect>
                <v:rect id="Rectangle 15404" o:spid="_x0000_s1318" style="position:absolute;left:791;top:20442;width:1737;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OVBMQA&#10;AADeAAAADwAAAGRycy9kb3ducmV2LnhtbERPS4vCMBC+C/sfwix403RFRbtGkVXRoy/QvQ3NbFu2&#10;mZQm2uqvN4LgbT6+50xmjSnElSqXW1bw1Y1AECdW55wqOB5WnREI55E1FpZJwY0czKYfrQnG2ta8&#10;o+vepyKEsItRQeZ9GUvpkowMuq4tiQP3ZyuDPsAqlbrCOoSbQvaiaCgN5hwaMizpJ6Pkf38xCtaj&#10;cn7e2HudFsvf9Wl7Gi8OY69U+7OZf4Pw1Pi3+OXe6DB/0I/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jlQT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yes</w:t>
                        </w:r>
                      </w:p>
                    </w:txbxContent>
                  </v:textbox>
                </v:rect>
                <v:rect id="Rectangle 15405" o:spid="_x0000_s1319" style="position:absolute;left:2093;top:20442;width:295;height:13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8wn8QA&#10;AADeAAAADwAAAGRycy9kb3ducmV2LnhtbERPS4vCMBC+L/gfwgje1lTRRatRRF306AvU29CMbbGZ&#10;lCba7v76jbDgbT6+50znjSnEkyqXW1bQ60YgiBOrc04VnI7fnyMQziNrLCyTgh9yMJ+1PqYYa1vz&#10;np4Hn4oQwi5GBZn3ZSylSzIy6Lq2JA7czVYGfYBVKnWFdQg3hexH0Zc0mHNoyLCkZUbJ/fAwCjaj&#10;cnHZ2t86LdbXzXl3Hq+OY69Up90sJiA8Nf4t/ndvdZg/HER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RvMJ/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 xml:space="preserve"> </w:t>
                        </w:r>
                      </w:p>
                    </w:txbxContent>
                  </v:textbox>
                </v:rect>
                <v:shape id="Shape 15406" o:spid="_x0000_s1320" style="position:absolute;left:8022;top:15927;width:733;height:3631;visibility:visible;mso-wrap-style:square;v-text-anchor:top" coordsize="73306,3630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o7RMQA&#10;AADeAAAADwAAAGRycy9kb3ducmV2LnhtbERPS2sCMRC+F/wPYYReSs1a2q1sjeKDBQ+91HrxNmzG&#10;3aWbyZJkNf77RhC8zcf3nPkymk6cyfnWsoLpJANBXFndcq3g8Fu+zkD4gKyxs0wKruRhuRg9zbHQ&#10;9sI/dN6HWqQQ9gUqaELoCyl91ZBBP7E9ceJO1hkMCbpaaoeXFG46+ZZluTTYcmposKdNQ9XffjAK&#10;vu32ODhzKOPRRv2pzZCvyxelnsdx9QUiUAwP8d2902n+x3uWw+2ddIN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6O0TEAAAA3gAAAA8AAAAAAAAAAAAAAAAAmAIAAGRycy9k&#10;b3ducmV2LnhtbFBLBQYAAAAABAAEAPUAAACJAwAAAAA=&#10;" path="m29323,l43984,r,319029l73306,319029,36360,363013,,319029r29323,l29323,xe" fillcolor="#777671" stroked="f" strokeweight="0">
                  <v:stroke miterlimit="83231f" joinstyle="miter"/>
                  <v:path arrowok="t" textboxrect="0,0,73306,363013"/>
                </v:shape>
                <v:shape id="Shape 15407" o:spid="_x0000_s1321" style="position:absolute;left:914;top:21575;width:0;height:5055;visibility:visible;mso-wrap-style:square;v-text-anchor:top" coordsize="0,5055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hF78UA&#10;AADeAAAADwAAAGRycy9kb3ducmV2LnhtbERPS2vCQBC+C/0PyxR6002DaUp0DSIK7anUB/U47E6T&#10;kOxsyK6a/vtuoeBtPr7nLMvRduJKg28cK3ieJSCItTMNVwqOh930FYQPyAY7x6TghzyUq4fJEgvj&#10;bvxJ132oRAxhX6CCOoS+kNLrmiz6meuJI/ftBoshwqGSZsBbDLedTJPkRVpsODbU2NOmJt3uL1bB&#10;tnnXfvMV0tPh45zP02y71lmr1NPjuF6ACDSGu/jf/Wbi/Gye5PD3TrxBr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eEXvxQAAAN4AAAAPAAAAAAAAAAAAAAAAAJgCAABkcnMv&#10;ZG93bnJldi54bWxQSwUGAAAAAAQABAD1AAAAigMAAAAA&#10;" path="m,505520l,e" filled="f" strokecolor="#777671" strokeweight=".40725mm">
                  <v:path arrowok="t" textboxrect="0,0,0,505520"/>
                </v:shape>
                <v:shape id="Shape 15408" o:spid="_x0000_s1322" style="position:absolute;left:950;top:21681;width:1190;height:0;visibility:visible;mso-wrap-style:square;v-text-anchor:top" coordsize="119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E8c8cA&#10;AADeAAAADwAAAGRycy9kb3ducmV2LnhtbESPQWvCQBCF74X+h2UKvZS6qai00U2QgqCnGu0PGLJj&#10;EpqdTbNrEv9951DwNsN78943m3xyrRqoD41nA2+zBBRx6W3DlYHv8+71HVSIyBZbz2TgRgHy7PFh&#10;g6n1Ixc0nGKlJIRDigbqGLtU61DW5DDMfEcs2sX3DqOsfaVtj6OEu1bPk2SlHTYsDTV29FlT+XO6&#10;OgMfvNxvv36PzWE8X+k2vExhDIUxz0/Tdg0q0hTv5v/rvRX85SIRXnlHZt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hPHPHAAAA3gAAAA8AAAAAAAAAAAAAAAAAmAIAAGRy&#10;cy9kb3ducmV2LnhtbFBLBQYAAAAABAAEAPUAAACMAwAAAAA=&#10;" path="m,l119050,e" filled="f" strokecolor="#777671" strokeweight=".40725mm">
                  <v:path arrowok="t" textboxrect="0,0,119050,0"/>
                </v:shape>
                <v:shape id="Shape 15409" o:spid="_x0000_s1323" style="position:absolute;left:13746;top:21704;width:5929;height:0;visibility:visible;mso-wrap-style:square;v-text-anchor:top" coordsize="5929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cB6sUA&#10;AADeAAAADwAAAGRycy9kb3ducmV2LnhtbERP20rDQBB9F/yHZQTf7KZSxabdFvFCBalgq+/T7DRJ&#10;zc7G3TFN/HpXEHybw7nOfNm7RnUUYu3ZwHiUgSIuvK25NPC2fby4ARUF2WLjmQwMFGG5OD2ZY279&#10;kV+p20ipUgjHHA1UIm2udSwqchhHviVO3N4Hh5JgKLUNeEzhrtGXWXatHdacGips6a6i4mPz5QwU&#10;76tuN9wH+RzWqxeZPH8/+MPBmPOz/nYGSqiXf/Gf+8mm+VeTbAq/76Qb9O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hwHqxQAAAN4AAAAPAAAAAAAAAAAAAAAAAJgCAABkcnMv&#10;ZG93bnJldi54bWxQSwUGAAAAAAQABAD1AAAAigMAAAAA&#10;" path="m,l592901,e" filled="f" strokecolor="#777671" strokeweight=".40725mm">
                  <v:path arrowok="t" textboxrect="0,0,592901,0"/>
                </v:shape>
                <v:shape id="Shape 15410" o:spid="_x0000_s1324" style="position:absolute;left:19599;top:5618;width:17;height:16139;visibility:visible;mso-wrap-style:square;v-text-anchor:top" coordsize="1760,1613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RlcccA&#10;AADeAAAADwAAAGRycy9kb3ducmV2LnhtbESPQU/DMAyF70j8h8iTuLF0wCYoyyY0rSo3RId2thqT&#10;dmuc0mRb+ff4gLSbLT+/977levSdOtMQ28AGZtMMFHEdbMvOwNeuuH8GFROyxS4wGfilCOvV7c0S&#10;cxsu/EnnKjklJhxzNNCk1Odax7ohj3EaemK5fYfBY5J1cNoOeBFz3+mHLFtojy1LQoM9bRqqj9XJ&#10;G8iK4+JxP38py/LwsTttC7evfpwxd5Px7RVUojFdxf/f71bqz59mAiA4MoNe/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lEZXHHAAAA3gAAAA8AAAAAAAAAAAAAAAAAmAIAAGRy&#10;cy9kb3ducmV2LnhtbFBLBQYAAAAABAAEAPUAAACMAwAAAAA=&#10;" path="m,1613911l1760,e" filled="f" strokecolor="#777671" strokeweight=".40725mm">
                  <v:path arrowok="t" textboxrect="0,0,1760,1613911"/>
                </v:shape>
                <w10:anchorlock/>
              </v:group>
            </w:pict>
          </mc:Fallback>
        </mc:AlternateContent>
      </w:r>
    </w:p>
    <w:p w:rsidR="00EE6B34" w:rsidRPr="005B7C71" w:rsidRDefault="007B2103">
      <w:pPr>
        <w:spacing w:line="240" w:lineRule="auto"/>
        <w:rPr>
          <w:lang w:val="es-ES"/>
        </w:rPr>
      </w:pPr>
      <w:r w:rsidRPr="005B7C71">
        <w:rPr>
          <w:lang w:val="es-ES"/>
        </w:rPr>
        <w:t xml:space="preserve">Figura 3.3: Diagrama de flujo del bloque </w:t>
      </w:r>
      <w:r w:rsidRPr="005B7C71">
        <w:rPr>
          <w:i/>
          <w:lang w:val="es-ES"/>
        </w:rPr>
        <w:t>Evolution</w:t>
      </w:r>
      <w:r w:rsidRPr="005B7C71">
        <w:rPr>
          <w:lang w:val="es-ES"/>
        </w:rPr>
        <w:t xml:space="preserve">. máximo de generaciones </w:t>
      </w:r>
      <w:r w:rsidRPr="005B7C71">
        <w:rPr>
          <w:i/>
          <w:lang w:val="es-ES"/>
        </w:rPr>
        <w:t>max</w:t>
      </w:r>
      <w:r w:rsidRPr="005B7C71">
        <w:rPr>
          <w:lang w:val="es-ES"/>
        </w:rPr>
        <w:t>_</w:t>
      </w:r>
      <w:r w:rsidRPr="005B7C71">
        <w:rPr>
          <w:i/>
          <w:lang w:val="es-ES"/>
        </w:rPr>
        <w:t>gen</w:t>
      </w:r>
      <w:r w:rsidRPr="005B7C71">
        <w:rPr>
          <w:lang w:val="es-ES"/>
        </w:rPr>
        <w:t xml:space="preserve">, el número máximo de mutaciones </w:t>
      </w:r>
      <w:r w:rsidRPr="005B7C71">
        <w:rPr>
          <w:i/>
          <w:lang w:val="es-ES"/>
        </w:rPr>
        <w:t>max</w:t>
      </w:r>
      <w:r w:rsidRPr="005B7C71">
        <w:rPr>
          <w:lang w:val="es-ES"/>
        </w:rPr>
        <w:t>_</w:t>
      </w:r>
      <w:r w:rsidRPr="005B7C71">
        <w:rPr>
          <w:i/>
          <w:lang w:val="es-ES"/>
        </w:rPr>
        <w:t xml:space="preserve">mut </w:t>
      </w:r>
      <w:r w:rsidRPr="005B7C71">
        <w:rPr>
          <w:lang w:val="es-ES"/>
        </w:rPr>
        <w:t xml:space="preserve">y el número máximo de cambios en cada mutación </w:t>
      </w:r>
      <w:r w:rsidRPr="005B7C71">
        <w:rPr>
          <w:i/>
          <w:lang w:val="es-ES"/>
        </w:rPr>
        <w:t>max</w:t>
      </w:r>
      <w:r w:rsidRPr="005B7C71">
        <w:rPr>
          <w:lang w:val="es-ES"/>
        </w:rPr>
        <w:t>_</w:t>
      </w:r>
      <w:r w:rsidRPr="005B7C71">
        <w:rPr>
          <w:i/>
          <w:lang w:val="es-ES"/>
        </w:rPr>
        <w:t>stem</w:t>
      </w:r>
      <w:r w:rsidRPr="005B7C71">
        <w:rPr>
          <w:lang w:val="es-ES"/>
        </w:rPr>
        <w:t xml:space="preserve">. Luego se definen los primeros dos padres, ellos definirán los márgenes de búsqueda. Además se calcula su </w:t>
      </w:r>
      <w:r w:rsidRPr="005B7C71">
        <w:rPr>
          <w:i/>
          <w:lang w:val="es-ES"/>
        </w:rPr>
        <w:t>fitness function F</w:t>
      </w:r>
      <w:r w:rsidRPr="005B7C71">
        <w:rPr>
          <w:i/>
          <w:vertAlign w:val="subscript"/>
          <w:lang w:val="es-ES"/>
        </w:rPr>
        <w:t>p</w:t>
      </w:r>
      <w:r w:rsidRPr="005B7C71">
        <w:rPr>
          <w:lang w:val="es-ES"/>
        </w:rPr>
        <w:t xml:space="preserve">. A partir de este punto se itera la segunda generación, se elige en forma aleatoria un valor de parámetro </w:t>
      </w:r>
      <w:r w:rsidRPr="005B7C71">
        <w:rPr>
          <w:i/>
          <w:lang w:val="es-ES"/>
        </w:rPr>
        <w:t xml:space="preserve">r </w:t>
      </w:r>
      <w:r w:rsidRPr="005B7C71">
        <w:rPr>
          <w:lang w:val="es-ES"/>
        </w:rPr>
        <w:t xml:space="preserve">con una distribución </w:t>
      </w:r>
      <w:r w:rsidRPr="005B7C71">
        <w:rPr>
          <w:lang w:val="es-ES"/>
        </w:rPr>
        <w:t xml:space="preserve">aleatoria entre los primeros dos padres, generando un nuevo hijo. Luego este hijo entra en la subrutina </w:t>
      </w:r>
      <w:r w:rsidRPr="005B7C71">
        <w:rPr>
          <w:i/>
          <w:lang w:val="es-ES"/>
        </w:rPr>
        <w:t xml:space="preserve">Evolution </w:t>
      </w:r>
      <w:r w:rsidRPr="005B7C71">
        <w:rPr>
          <w:lang w:val="es-ES"/>
        </w:rPr>
        <w:t xml:space="preserve">cuya salida es el valor de </w:t>
      </w:r>
      <w:r w:rsidRPr="005B7C71">
        <w:rPr>
          <w:i/>
          <w:lang w:val="es-ES"/>
        </w:rPr>
        <w:t xml:space="preserve">r </w:t>
      </w:r>
      <w:r w:rsidRPr="005B7C71">
        <w:rPr>
          <w:lang w:val="es-ES"/>
        </w:rPr>
        <w:t xml:space="preserve">evolucionado y su correspondiente </w:t>
      </w:r>
      <w:r w:rsidRPr="005B7C71">
        <w:rPr>
          <w:i/>
          <w:lang w:val="es-ES"/>
        </w:rPr>
        <w:t>fitness function F</w:t>
      </w:r>
      <w:r w:rsidRPr="005B7C71">
        <w:rPr>
          <w:i/>
          <w:vertAlign w:val="subscript"/>
          <w:lang w:val="es-ES"/>
        </w:rPr>
        <w:t>c</w:t>
      </w:r>
      <w:r w:rsidRPr="005B7C71">
        <w:rPr>
          <w:lang w:val="es-ES"/>
        </w:rPr>
        <w:t>.</w:t>
      </w:r>
    </w:p>
    <w:p w:rsidR="00EE6B34" w:rsidRPr="005B7C71" w:rsidRDefault="007B2103">
      <w:pPr>
        <w:ind w:firstLine="299"/>
        <w:rPr>
          <w:lang w:val="es-ES"/>
        </w:rPr>
      </w:pPr>
      <w:r w:rsidRPr="005B7C71">
        <w:rPr>
          <w:lang w:val="es-ES"/>
        </w:rPr>
        <w:t>Luego se evalúa si este hijo evolucionó muy cerca de sus p</w:t>
      </w:r>
      <w:r w:rsidRPr="005B7C71">
        <w:rPr>
          <w:lang w:val="es-ES"/>
        </w:rPr>
        <w:t xml:space="preserve">adres o no. Si la distancia entre ellos es más grande que el parámetro </w:t>
      </w:r>
      <w:r w:rsidRPr="005B7C71">
        <w:rPr>
          <w:i/>
          <w:lang w:val="es-ES"/>
        </w:rPr>
        <w:t>max</w:t>
      </w:r>
      <w:r w:rsidRPr="005B7C71">
        <w:rPr>
          <w:lang w:val="es-ES"/>
        </w:rPr>
        <w:t>_</w:t>
      </w:r>
      <w:r w:rsidRPr="005B7C71">
        <w:rPr>
          <w:i/>
          <w:lang w:val="es-ES"/>
        </w:rPr>
        <w:t>hop</w:t>
      </w:r>
      <w:r w:rsidRPr="005B7C71">
        <w:rPr>
          <w:lang w:val="es-ES"/>
        </w:rPr>
        <w:t>, entonces este hijo es considerado como adulto, en caso contrario debe competir con su padre más cercano sobreviviendo el más apto.</w:t>
      </w:r>
    </w:p>
    <w:p w:rsidR="00EE6B34" w:rsidRPr="005B7C71" w:rsidRDefault="007B2103">
      <w:pPr>
        <w:ind w:firstLine="299"/>
        <w:rPr>
          <w:lang w:val="es-ES"/>
        </w:rPr>
      </w:pPr>
      <w:r w:rsidRPr="005B7C71">
        <w:rPr>
          <w:lang w:val="es-ES"/>
        </w:rPr>
        <w:t xml:space="preserve">Este proceso se repite hasta que se llega al </w:t>
      </w:r>
      <w:r w:rsidRPr="005B7C71">
        <w:rPr>
          <w:lang w:val="es-ES"/>
        </w:rPr>
        <w:t xml:space="preserve">máximo número de generaciones </w:t>
      </w:r>
      <w:r w:rsidRPr="005B7C71">
        <w:rPr>
          <w:i/>
          <w:lang w:val="es-ES"/>
        </w:rPr>
        <w:t>max</w:t>
      </w:r>
      <w:r w:rsidRPr="005B7C71">
        <w:rPr>
          <w:lang w:val="es-ES"/>
        </w:rPr>
        <w:t>_</w:t>
      </w:r>
      <w:r w:rsidRPr="005B7C71">
        <w:rPr>
          <w:i/>
          <w:lang w:val="es-ES"/>
        </w:rPr>
        <w:t>gen</w:t>
      </w:r>
      <w:r w:rsidRPr="005B7C71">
        <w:rPr>
          <w:lang w:val="es-ES"/>
        </w:rPr>
        <w:t>. El grupo final de adultos es la solución al problema de buscar los máximos MLE locales.</w:t>
      </w:r>
    </w:p>
    <w:p w:rsidR="00EE6B34" w:rsidRPr="005B7C71" w:rsidRDefault="007B2103">
      <w:pPr>
        <w:ind w:firstLine="299"/>
        <w:rPr>
          <w:lang w:val="es-ES"/>
        </w:rPr>
      </w:pPr>
      <w:r w:rsidRPr="005B7C71">
        <w:rPr>
          <w:lang w:val="es-ES"/>
        </w:rPr>
        <w:t xml:space="preserve">La subrutina </w:t>
      </w:r>
      <w:r w:rsidRPr="005B7C71">
        <w:rPr>
          <w:i/>
          <w:lang w:val="es-ES"/>
        </w:rPr>
        <w:t xml:space="preserve">Evolution </w:t>
      </w:r>
      <w:r w:rsidRPr="005B7C71">
        <w:rPr>
          <w:lang w:val="es-ES"/>
        </w:rPr>
        <w:t>de la Figura 3.3 es un algoritmo muy simple basado en mutaciones. El primer paso es generar una mutación d</w:t>
      </w:r>
      <w:r w:rsidRPr="005B7C71">
        <w:rPr>
          <w:lang w:val="es-ES"/>
        </w:rPr>
        <w:t xml:space="preserve">el hijo con una probabilidad uniformemente distribuida entre </w:t>
      </w:r>
      <w:r w:rsidRPr="005B7C71">
        <w:rPr>
          <w:rFonts w:ascii="Cambria" w:eastAsia="Cambria" w:hAnsi="Cambria" w:cs="Cambria"/>
          <w:lang w:val="es-ES"/>
        </w:rPr>
        <w:t>±</w:t>
      </w:r>
      <w:r w:rsidRPr="005B7C71">
        <w:rPr>
          <w:i/>
          <w:lang w:val="es-ES"/>
        </w:rPr>
        <w:t>max</w:t>
      </w:r>
      <w:r w:rsidRPr="005B7C71">
        <w:rPr>
          <w:lang w:val="es-ES"/>
        </w:rPr>
        <w:t>_</w:t>
      </w:r>
      <w:r w:rsidRPr="005B7C71">
        <w:rPr>
          <w:i/>
          <w:lang w:val="es-ES"/>
        </w:rPr>
        <w:t>step</w:t>
      </w:r>
      <w:r w:rsidRPr="005B7C71">
        <w:rPr>
          <w:lang w:val="es-ES"/>
        </w:rPr>
        <w:t xml:space="preserve">, también se calcula su </w:t>
      </w:r>
      <w:r w:rsidRPr="005B7C71">
        <w:rPr>
          <w:i/>
          <w:lang w:val="es-ES"/>
        </w:rPr>
        <w:t>fitness function F</w:t>
      </w:r>
      <w:r w:rsidRPr="005B7C71">
        <w:rPr>
          <w:i/>
          <w:vertAlign w:val="subscript"/>
          <w:lang w:val="es-ES"/>
        </w:rPr>
        <w:t>m</w:t>
      </w:r>
      <w:r w:rsidRPr="005B7C71">
        <w:rPr>
          <w:lang w:val="es-ES"/>
        </w:rPr>
        <w:t xml:space="preserve">, que se compara con la del individuo original </w:t>
      </w:r>
      <w:r w:rsidRPr="005B7C71">
        <w:rPr>
          <w:i/>
          <w:lang w:val="es-ES"/>
        </w:rPr>
        <w:t>Fc</w:t>
      </w:r>
      <w:r w:rsidRPr="005B7C71">
        <w:rPr>
          <w:lang w:val="es-ES"/>
        </w:rPr>
        <w:t>. Entonces sobrevive el mejor adaptado para dar lugar a la siguiente mutación. Este procedimie</w:t>
      </w:r>
      <w:r w:rsidRPr="005B7C71">
        <w:rPr>
          <w:lang w:val="es-ES"/>
        </w:rPr>
        <w:t xml:space="preserve">nto se repite hasta que se llega al máximo número de mutaciones </w:t>
      </w:r>
      <w:r w:rsidRPr="005B7C71">
        <w:rPr>
          <w:i/>
          <w:lang w:val="es-ES"/>
        </w:rPr>
        <w:t>max</w:t>
      </w:r>
      <w:r w:rsidRPr="005B7C71">
        <w:rPr>
          <w:lang w:val="es-ES"/>
        </w:rPr>
        <w:t>_</w:t>
      </w:r>
      <w:r w:rsidRPr="005B7C71">
        <w:rPr>
          <w:i/>
          <w:lang w:val="es-ES"/>
        </w:rPr>
        <w:t>mut</w:t>
      </w:r>
      <w:r w:rsidRPr="005B7C71">
        <w:rPr>
          <w:lang w:val="es-ES"/>
        </w:rPr>
        <w:t>.</w:t>
      </w:r>
    </w:p>
    <w:p w:rsidR="00EE6B34" w:rsidRPr="005B7C71" w:rsidRDefault="007B2103">
      <w:pPr>
        <w:ind w:firstLine="305"/>
        <w:rPr>
          <w:lang w:val="es-ES"/>
        </w:rPr>
      </w:pPr>
      <w:r w:rsidRPr="005B7C71">
        <w:rPr>
          <w:lang w:val="es-ES"/>
        </w:rPr>
        <w:lastRenderedPageBreak/>
        <w:t xml:space="preserve">Como resultado podemos ver el </w:t>
      </w:r>
      <w:r w:rsidRPr="005B7C71">
        <w:rPr>
          <w:i/>
          <w:lang w:val="es-ES"/>
        </w:rPr>
        <w:t xml:space="preserve">MLE </w:t>
      </w:r>
      <w:r w:rsidRPr="005B7C71">
        <w:rPr>
          <w:lang w:val="es-ES"/>
        </w:rPr>
        <w:t xml:space="preserve">del mapa Logístico en función de su único parámetro </w:t>
      </w:r>
      <w:r w:rsidRPr="005B7C71">
        <w:rPr>
          <w:i/>
          <w:lang w:val="es-ES"/>
        </w:rPr>
        <w:t xml:space="preserve">r </w:t>
      </w:r>
      <w:r w:rsidRPr="005B7C71">
        <w:rPr>
          <w:lang w:val="es-ES"/>
        </w:rPr>
        <w:t xml:space="preserve">en la Figura 3.4. La línea continua muestra el </w:t>
      </w:r>
      <w:r w:rsidRPr="005B7C71">
        <w:rPr>
          <w:i/>
          <w:lang w:val="es-ES"/>
        </w:rPr>
        <w:t xml:space="preserve">MLE </w:t>
      </w:r>
      <w:r w:rsidRPr="005B7C71">
        <w:rPr>
          <w:lang w:val="es-ES"/>
        </w:rPr>
        <w:t xml:space="preserve">con un paso muy fino de </w:t>
      </w:r>
      <w:r w:rsidRPr="005B7C71">
        <w:rPr>
          <w:i/>
          <w:lang w:val="es-ES"/>
        </w:rPr>
        <w:t xml:space="preserve">r </w:t>
      </w:r>
      <w:r w:rsidRPr="005B7C71">
        <w:rPr>
          <w:lang w:val="es-ES"/>
        </w:rPr>
        <w:t>(</w:t>
      </w:r>
      <w:r w:rsidRPr="005B7C71">
        <w:rPr>
          <w:lang w:val="es-ES"/>
        </w:rPr>
        <w:t>∆</w:t>
      </w:r>
      <w:r w:rsidRPr="005B7C71">
        <w:rPr>
          <w:i/>
          <w:lang w:val="es-ES"/>
        </w:rPr>
        <w:t xml:space="preserve">r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01), mient</w:t>
      </w:r>
      <w:r w:rsidRPr="005B7C71">
        <w:rPr>
          <w:lang w:val="es-ES"/>
        </w:rPr>
        <w:t>ras que los puntos destacados son el resultado del algoritmo propuesto.</w:t>
      </w:r>
    </w:p>
    <w:p w:rsidR="00EE6B34" w:rsidRPr="005B7C71" w:rsidRDefault="007B2103">
      <w:pPr>
        <w:spacing w:after="166" w:line="246" w:lineRule="auto"/>
        <w:ind w:left="138" w:right="21" w:hanging="10"/>
        <w:jc w:val="right"/>
        <w:rPr>
          <w:lang w:val="es-ES"/>
        </w:rPr>
      </w:pPr>
      <w:r w:rsidRPr="005B7C71">
        <w:rPr>
          <w:lang w:val="es-ES"/>
        </w:rPr>
        <w:t xml:space="preserve">El bloque que calcula el </w:t>
      </w:r>
      <w:r w:rsidRPr="005B7C71">
        <w:rPr>
          <w:i/>
          <w:lang w:val="es-ES"/>
        </w:rPr>
        <w:t xml:space="preserve">MLE </w:t>
      </w:r>
      <w:r w:rsidRPr="005B7C71">
        <w:rPr>
          <w:lang w:val="es-ES"/>
        </w:rPr>
        <w:t>fue sintetizado y verificado experimentalmente en un</w:t>
      </w:r>
    </w:p>
    <w:p w:rsidR="00EE6B34" w:rsidRPr="005B7C71" w:rsidRDefault="007B2103">
      <w:pPr>
        <w:rPr>
          <w:lang w:val="es-ES"/>
        </w:rPr>
      </w:pPr>
      <w:r w:rsidRPr="005B7C71">
        <w:rPr>
          <w:lang w:val="es-ES"/>
        </w:rPr>
        <w:t>Altera CYCLONE III FPGA y los resultados de la compilación se muestran en la Figura</w:t>
      </w:r>
    </w:p>
    <w:p w:rsidR="00EE6B34" w:rsidRPr="005B7C71" w:rsidRDefault="007B2103">
      <w:pPr>
        <w:rPr>
          <w:lang w:val="es-ES"/>
        </w:rPr>
      </w:pPr>
      <w:r w:rsidRPr="005B7C71">
        <w:rPr>
          <w:lang w:val="es-ES"/>
        </w:rPr>
        <w:t xml:space="preserve">3.5. Los resultados del </w:t>
      </w:r>
      <w:r w:rsidRPr="005B7C71">
        <w:rPr>
          <w:i/>
          <w:lang w:val="es-ES"/>
        </w:rPr>
        <w:t xml:space="preserve">Timing Analysis </w:t>
      </w:r>
      <w:r w:rsidRPr="005B7C71">
        <w:rPr>
          <w:lang w:val="es-ES"/>
        </w:rPr>
        <w:t>reportan que la máxima frecuencia es de 84</w:t>
      </w:r>
      <w:r w:rsidRPr="005B7C71">
        <w:rPr>
          <w:rFonts w:ascii="Cambria" w:eastAsia="Cambria" w:hAnsi="Cambria" w:cs="Cambria"/>
          <w:i/>
          <w:lang w:val="es-ES"/>
        </w:rPr>
        <w:t>,</w:t>
      </w:r>
      <w:r w:rsidRPr="005B7C71">
        <w:rPr>
          <w:lang w:val="es-ES"/>
        </w:rPr>
        <w:t>95</w:t>
      </w:r>
      <w:r w:rsidRPr="005B7C71">
        <w:rPr>
          <w:i/>
          <w:lang w:val="es-ES"/>
        </w:rPr>
        <w:t>MHz</w:t>
      </w:r>
      <w:r w:rsidRPr="005B7C71">
        <w:rPr>
          <w:lang w:val="es-ES"/>
        </w:rPr>
        <w:t>. El reporte de compilación muestra que la utilización de la lógica no excede el 20%, es decir un total de 20307 de elementos lógicos, 54% de los bits de memoria totale</w:t>
      </w:r>
      <w:r w:rsidRPr="005B7C71">
        <w:rPr>
          <w:lang w:val="es-ES"/>
        </w:rPr>
        <w:t>s y 8% de los multiplicadores embebidos.</w:t>
      </w:r>
    </w:p>
    <w:p w:rsidR="00EE6B34" w:rsidRDefault="007B2103">
      <w:pPr>
        <w:spacing w:after="0"/>
        <w:ind w:firstLine="299"/>
      </w:pPr>
      <w:r w:rsidRPr="005B7C71">
        <w:rPr>
          <w:lang w:val="es-ES"/>
        </w:rPr>
        <w:t xml:space="preserve">En la Figura 3.6 se muestra la salida del Signal Tap, esta herramienta permite tomar muestras directamente desde la placa en donde es implementado el algoritmo. La señal </w:t>
      </w:r>
      <w:r w:rsidRPr="005B7C71">
        <w:rPr>
          <w:i/>
          <w:lang w:val="es-ES"/>
        </w:rPr>
        <w:t xml:space="preserve">salida </w:t>
      </w:r>
      <w:r w:rsidRPr="005B7C71">
        <w:rPr>
          <w:lang w:val="es-ES"/>
        </w:rPr>
        <w:t xml:space="preserve">es la suma de los </w:t>
      </w:r>
      <w:r w:rsidRPr="005B7C71">
        <w:rPr>
          <w:i/>
          <w:lang w:val="es-ES"/>
        </w:rPr>
        <w:t xml:space="preserve">MLE </w:t>
      </w:r>
      <w:r w:rsidRPr="005B7C71">
        <w:rPr>
          <w:lang w:val="es-ES"/>
        </w:rPr>
        <w:t xml:space="preserve">luego de cada iteración. La segunda señal llamada </w:t>
      </w:r>
      <w:r w:rsidRPr="005B7C71">
        <w:rPr>
          <w:i/>
          <w:lang w:val="es-ES"/>
        </w:rPr>
        <w:t xml:space="preserve">cuenta_sal </w:t>
      </w:r>
      <w:r w:rsidRPr="005B7C71">
        <w:rPr>
          <w:lang w:val="es-ES"/>
        </w:rPr>
        <w:t xml:space="preserve">corresponde a la sumatoria actual. Finalmente, cada flanco descendente de la señal </w:t>
      </w:r>
      <w:r w:rsidRPr="005B7C71">
        <w:rPr>
          <w:i/>
          <w:lang w:val="es-ES"/>
        </w:rPr>
        <w:t xml:space="preserve">listoD1 </w:t>
      </w:r>
      <w:r w:rsidRPr="005B7C71">
        <w:rPr>
          <w:lang w:val="es-ES"/>
        </w:rPr>
        <w:t xml:space="preserve">indica que la salida es un dato válido. </w:t>
      </w:r>
      <w:r>
        <w:t>La salida fue procesada con Matlab para obtener la</w:t>
      </w:r>
    </w:p>
    <w:p w:rsidR="00EE6B34" w:rsidRDefault="007B2103">
      <w:pPr>
        <w:spacing w:after="220" w:line="240" w:lineRule="auto"/>
        <w:ind w:left="0" w:right="0"/>
      </w:pPr>
      <w:r>
        <w:rPr>
          <w:noProof/>
        </w:rPr>
        <w:drawing>
          <wp:inline distT="0" distB="0" distL="0" distR="0">
            <wp:extent cx="4561380" cy="2612427"/>
            <wp:effectExtent l="0" t="0" r="0" b="0"/>
            <wp:docPr id="15539" name="Picture 15539"/>
            <wp:cNvGraphicFramePr/>
            <a:graphic xmlns:a="http://schemas.openxmlformats.org/drawingml/2006/main">
              <a:graphicData uri="http://schemas.openxmlformats.org/drawingml/2006/picture">
                <pic:pic xmlns:pic="http://schemas.openxmlformats.org/drawingml/2006/picture">
                  <pic:nvPicPr>
                    <pic:cNvPr id="15539" name="Picture 15539"/>
                    <pic:cNvPicPr/>
                  </pic:nvPicPr>
                  <pic:blipFill>
                    <a:blip r:embed="rId102"/>
                    <a:stretch>
                      <a:fillRect/>
                    </a:stretch>
                  </pic:blipFill>
                  <pic:spPr>
                    <a:xfrm>
                      <a:off x="0" y="0"/>
                      <a:ext cx="4561380" cy="2612427"/>
                    </a:xfrm>
                    <a:prstGeom prst="rect">
                      <a:avLst/>
                    </a:prstGeom>
                  </pic:spPr>
                </pic:pic>
              </a:graphicData>
            </a:graphic>
          </wp:inline>
        </w:drawing>
      </w:r>
    </w:p>
    <w:p w:rsidR="00EE6B34" w:rsidRPr="005B7C71" w:rsidRDefault="007B2103">
      <w:pPr>
        <w:spacing w:after="1785" w:line="244" w:lineRule="auto"/>
        <w:rPr>
          <w:lang w:val="es-ES"/>
        </w:rPr>
      </w:pPr>
      <w:r w:rsidRPr="005B7C71">
        <w:rPr>
          <w:lang w:val="es-ES"/>
        </w:rPr>
        <w:t>Figura 3.4:</w:t>
      </w:r>
      <w:r w:rsidRPr="005B7C71">
        <w:rPr>
          <w:lang w:val="es-ES"/>
        </w:rPr>
        <w:t xml:space="preserve"> Resultados del algoritmo evolutivo para el mapa Logístico, los puntos son los resultados del algoritmo.</w:t>
      </w:r>
    </w:p>
    <w:p w:rsidR="00EE6B34" w:rsidRDefault="007B2103">
      <w:pPr>
        <w:spacing w:after="220" w:line="240" w:lineRule="auto"/>
        <w:ind w:left="0" w:right="0"/>
        <w:jc w:val="center"/>
      </w:pPr>
      <w:r>
        <w:rPr>
          <w:noProof/>
        </w:rPr>
        <w:lastRenderedPageBreak/>
        <w:drawing>
          <wp:inline distT="0" distB="0" distL="0" distR="0">
            <wp:extent cx="3197225" cy="2066925"/>
            <wp:effectExtent l="0" t="0" r="0" b="0"/>
            <wp:docPr id="1191487" name="Picture 1191487"/>
            <wp:cNvGraphicFramePr/>
            <a:graphic xmlns:a="http://schemas.openxmlformats.org/drawingml/2006/main">
              <a:graphicData uri="http://schemas.openxmlformats.org/drawingml/2006/picture">
                <pic:pic xmlns:pic="http://schemas.openxmlformats.org/drawingml/2006/picture">
                  <pic:nvPicPr>
                    <pic:cNvPr id="1191487" name="Picture 1191487"/>
                    <pic:cNvPicPr/>
                  </pic:nvPicPr>
                  <pic:blipFill>
                    <a:blip r:embed="rId103"/>
                    <a:stretch>
                      <a:fillRect/>
                    </a:stretch>
                  </pic:blipFill>
                  <pic:spPr>
                    <a:xfrm>
                      <a:off x="0" y="0"/>
                      <a:ext cx="3197225" cy="2066925"/>
                    </a:xfrm>
                    <a:prstGeom prst="rect">
                      <a:avLst/>
                    </a:prstGeom>
                  </pic:spPr>
                </pic:pic>
              </a:graphicData>
            </a:graphic>
          </wp:inline>
        </w:drawing>
      </w:r>
    </w:p>
    <w:p w:rsidR="00EE6B34" w:rsidRPr="005B7C71" w:rsidRDefault="007B2103">
      <w:pPr>
        <w:spacing w:after="7" w:line="246" w:lineRule="auto"/>
        <w:ind w:left="163" w:right="-15" w:hanging="10"/>
        <w:jc w:val="center"/>
        <w:rPr>
          <w:lang w:val="es-ES"/>
        </w:rPr>
      </w:pPr>
      <w:r w:rsidRPr="005B7C71">
        <w:rPr>
          <w:lang w:val="es-ES"/>
        </w:rPr>
        <w:t>Figura 3.5: Reporte de compilación de la implementación del calculo del MLE.</w:t>
      </w:r>
    </w:p>
    <w:p w:rsidR="00EE6B34" w:rsidRPr="005B7C71" w:rsidRDefault="007B2103">
      <w:pPr>
        <w:spacing w:after="266" w:line="246" w:lineRule="auto"/>
        <w:ind w:left="163" w:right="-15" w:hanging="10"/>
        <w:jc w:val="center"/>
        <w:rPr>
          <w:lang w:val="es-ES"/>
        </w:rPr>
      </w:pPr>
      <w:r w:rsidRPr="005B7C71">
        <w:rPr>
          <w:lang w:val="es-ES"/>
        </w:rPr>
        <w:t>Figura 3.6: Salida del Signal Tap.</w:t>
      </w:r>
      <w:r>
        <w:rPr>
          <w:noProof/>
        </w:rPr>
        <w:drawing>
          <wp:anchor distT="0" distB="0" distL="114300" distR="114300" simplePos="0" relativeHeight="251665408" behindDoc="0" locked="0" layoutInCell="1" allowOverlap="0">
            <wp:simplePos x="0" y="0"/>
            <wp:positionH relativeFrom="column">
              <wp:posOffset>0</wp:posOffset>
            </wp:positionH>
            <wp:positionV relativeFrom="paragraph">
              <wp:posOffset>-829380</wp:posOffset>
            </wp:positionV>
            <wp:extent cx="4561338" cy="682361"/>
            <wp:effectExtent l="0" t="0" r="0" b="0"/>
            <wp:wrapTopAndBottom/>
            <wp:docPr id="15550" name="Picture 15550"/>
            <wp:cNvGraphicFramePr/>
            <a:graphic xmlns:a="http://schemas.openxmlformats.org/drawingml/2006/main">
              <a:graphicData uri="http://schemas.openxmlformats.org/drawingml/2006/picture">
                <pic:pic xmlns:pic="http://schemas.openxmlformats.org/drawingml/2006/picture">
                  <pic:nvPicPr>
                    <pic:cNvPr id="15550" name="Picture 15550"/>
                    <pic:cNvPicPr/>
                  </pic:nvPicPr>
                  <pic:blipFill>
                    <a:blip r:embed="rId104"/>
                    <a:stretch>
                      <a:fillRect/>
                    </a:stretch>
                  </pic:blipFill>
                  <pic:spPr>
                    <a:xfrm>
                      <a:off x="0" y="0"/>
                      <a:ext cx="4561338" cy="682361"/>
                    </a:xfrm>
                    <a:prstGeom prst="rect">
                      <a:avLst/>
                    </a:prstGeom>
                  </pic:spPr>
                </pic:pic>
              </a:graphicData>
            </a:graphic>
          </wp:anchor>
        </w:drawing>
      </w:r>
    </w:p>
    <w:p w:rsidR="00EE6B34" w:rsidRPr="005B7C71" w:rsidRDefault="007B2103">
      <w:pPr>
        <w:spacing w:before="232" w:after="477" w:line="246" w:lineRule="auto"/>
        <w:ind w:left="163" w:right="-15" w:hanging="10"/>
        <w:jc w:val="center"/>
        <w:rPr>
          <w:lang w:val="es-ES"/>
        </w:rPr>
      </w:pPr>
      <w:r w:rsidRPr="005B7C71">
        <w:rPr>
          <w:lang w:val="es-ES"/>
        </w:rPr>
        <w:t>Figura 3.7: Convergencia del algorit</w:t>
      </w:r>
      <w:r w:rsidRPr="005B7C71">
        <w:rPr>
          <w:lang w:val="es-ES"/>
        </w:rPr>
        <w:t>mo que calcula el MLE.</w:t>
      </w:r>
      <w:r>
        <w:rPr>
          <w:noProof/>
        </w:rPr>
        <w:drawing>
          <wp:anchor distT="0" distB="0" distL="114300" distR="114300" simplePos="0" relativeHeight="251666432" behindDoc="0" locked="0" layoutInCell="1" allowOverlap="0">
            <wp:simplePos x="0" y="0"/>
            <wp:positionH relativeFrom="column">
              <wp:posOffset>0</wp:posOffset>
            </wp:positionH>
            <wp:positionV relativeFrom="paragraph">
              <wp:posOffset>-2275897</wp:posOffset>
            </wp:positionV>
            <wp:extent cx="4561403" cy="2128877"/>
            <wp:effectExtent l="0" t="0" r="0" b="0"/>
            <wp:wrapTopAndBottom/>
            <wp:docPr id="15552" name="Picture 15552"/>
            <wp:cNvGraphicFramePr/>
            <a:graphic xmlns:a="http://schemas.openxmlformats.org/drawingml/2006/main">
              <a:graphicData uri="http://schemas.openxmlformats.org/drawingml/2006/picture">
                <pic:pic xmlns:pic="http://schemas.openxmlformats.org/drawingml/2006/picture">
                  <pic:nvPicPr>
                    <pic:cNvPr id="15552" name="Picture 15552"/>
                    <pic:cNvPicPr/>
                  </pic:nvPicPr>
                  <pic:blipFill>
                    <a:blip r:embed="rId105"/>
                    <a:stretch>
                      <a:fillRect/>
                    </a:stretch>
                  </pic:blipFill>
                  <pic:spPr>
                    <a:xfrm>
                      <a:off x="0" y="0"/>
                      <a:ext cx="4561403" cy="2128877"/>
                    </a:xfrm>
                    <a:prstGeom prst="rect">
                      <a:avLst/>
                    </a:prstGeom>
                  </pic:spPr>
                </pic:pic>
              </a:graphicData>
            </a:graphic>
          </wp:anchor>
        </w:drawing>
      </w:r>
    </w:p>
    <w:p w:rsidR="00EE6B34" w:rsidRPr="005B7C71" w:rsidRDefault="007B2103">
      <w:pPr>
        <w:spacing w:after="592"/>
        <w:rPr>
          <w:lang w:val="es-ES"/>
        </w:rPr>
      </w:pPr>
      <w:r w:rsidRPr="005B7C71">
        <w:rPr>
          <w:lang w:val="es-ES"/>
        </w:rPr>
        <w:lastRenderedPageBreak/>
        <w:t>curva mostrada en la Figura3.7. El valor del MLE en la iteración 250 000 es 0</w:t>
      </w:r>
      <w:r w:rsidRPr="005B7C71">
        <w:rPr>
          <w:rFonts w:ascii="Cambria" w:eastAsia="Cambria" w:hAnsi="Cambria" w:cs="Cambria"/>
          <w:i/>
          <w:lang w:val="es-ES"/>
        </w:rPr>
        <w:t>,</w:t>
      </w:r>
      <w:r w:rsidRPr="005B7C71">
        <w:rPr>
          <w:lang w:val="es-ES"/>
        </w:rPr>
        <w:t>1415, lo que es consistente con el MLE obtenido con Matlab para el mapa Logístico.</w:t>
      </w:r>
    </w:p>
    <w:p w:rsidR="00EE6B34" w:rsidRPr="005B7C71" w:rsidRDefault="007B2103">
      <w:pPr>
        <w:pStyle w:val="Ttulo3"/>
        <w:rPr>
          <w:lang w:val="es-ES"/>
        </w:rPr>
      </w:pPr>
      <w:r w:rsidRPr="005B7C71">
        <w:rPr>
          <w:lang w:val="es-ES"/>
        </w:rPr>
        <w:t>3.2.</w:t>
      </w:r>
      <w:r w:rsidRPr="005B7C71">
        <w:rPr>
          <w:lang w:val="es-ES"/>
        </w:rPr>
        <w:tab/>
        <w:t>Cuantificadores de la Teoría de la Información</w:t>
      </w:r>
    </w:p>
    <w:p w:rsidR="00EE6B34" w:rsidRPr="005B7C71" w:rsidRDefault="007B2103">
      <w:pPr>
        <w:ind w:firstLine="299"/>
        <w:rPr>
          <w:lang w:val="es-ES"/>
        </w:rPr>
      </w:pPr>
      <w:r w:rsidRPr="005B7C71">
        <w:rPr>
          <w:lang w:val="es-ES"/>
        </w:rPr>
        <w:t xml:space="preserve">Dada una fuente de </w:t>
      </w:r>
      <w:r w:rsidRPr="005B7C71">
        <w:rPr>
          <w:lang w:val="es-ES"/>
        </w:rPr>
        <w:t xml:space="preserve">símbolos cuya salida es un vector de símbolos </w:t>
      </w:r>
      <w:r w:rsidRPr="005B7C71">
        <w:rPr>
          <w:i/>
          <w:lang w:val="es-ES"/>
        </w:rPr>
        <w:t>X</w:t>
      </w:r>
      <w:r w:rsidRPr="005B7C71">
        <w:rPr>
          <w:lang w:val="es-ES"/>
        </w:rPr>
        <w:t xml:space="preserve">, existen diferentes procedimientos para obtener una PDF [38, 39, 40, 41, 42, 8]. La determinación de la mejor PDF </w:t>
      </w:r>
      <w:r w:rsidRPr="005B7C71">
        <w:rPr>
          <w:i/>
          <w:lang w:val="es-ES"/>
        </w:rPr>
        <w:t xml:space="preserve">P </w:t>
      </w:r>
      <w:r w:rsidRPr="005B7C71">
        <w:rPr>
          <w:lang w:val="es-ES"/>
        </w:rPr>
        <w:t xml:space="preserve">es un problema fundamental porque </w:t>
      </w:r>
      <w:r w:rsidRPr="005B7C71">
        <w:rPr>
          <w:i/>
          <w:lang w:val="es-ES"/>
        </w:rPr>
        <w:t xml:space="preserve">P </w:t>
      </w:r>
      <w:r w:rsidRPr="005B7C71">
        <w:rPr>
          <w:lang w:val="es-ES"/>
        </w:rPr>
        <w:t xml:space="preserve">y el espacio de muestra </w:t>
      </w:r>
      <w:r w:rsidRPr="005B7C71">
        <w:rPr>
          <w:i/>
          <w:lang w:val="es-ES"/>
        </w:rPr>
        <w:t xml:space="preserve">X </w:t>
      </w:r>
      <w:r w:rsidRPr="005B7C71">
        <w:rPr>
          <w:lang w:val="es-ES"/>
        </w:rPr>
        <w:t>están</w:t>
      </w:r>
    </w:p>
    <w:p w:rsidR="00EE6B34" w:rsidRPr="005B7C71" w:rsidRDefault="007B2103">
      <w:pPr>
        <w:rPr>
          <w:lang w:val="es-ES"/>
        </w:rPr>
      </w:pPr>
      <w:r w:rsidRPr="005B7C71">
        <w:rPr>
          <w:lang w:val="es-ES"/>
        </w:rPr>
        <w:t>inextricablemente vincul</w:t>
      </w:r>
      <w:r w:rsidRPr="005B7C71">
        <w:rPr>
          <w:lang w:val="es-ES"/>
        </w:rPr>
        <w:t>ados. Su aplicabilidad depende de las características particulares de los datos, tales como estacionariedad, longitud de la serie temporal, variación de los parámetros, nivel de contaminación de ruido, etc.</w:t>
      </w:r>
    </w:p>
    <w:p w:rsidR="00EE6B34" w:rsidRPr="005B7C71" w:rsidRDefault="007B2103">
      <w:pPr>
        <w:spacing w:after="0"/>
        <w:ind w:firstLine="299"/>
        <w:rPr>
          <w:lang w:val="es-ES"/>
        </w:rPr>
      </w:pPr>
      <w:r w:rsidRPr="005B7C71">
        <w:rPr>
          <w:lang w:val="es-ES"/>
        </w:rPr>
        <w:t>Los Cuantificadores de la Teoría de la Informació</w:t>
      </w:r>
      <w:r w:rsidRPr="005B7C71">
        <w:rPr>
          <w:lang w:val="es-ES"/>
        </w:rPr>
        <w:t xml:space="preserve">n (ITQs) seleccionados se basan en el recuento de símbolos y en la estadística de patrones de orden. Las métricas a utilizar pueden clasificarse de forma amplia en dos categorías: las que cuantifican el </w:t>
      </w:r>
      <w:r w:rsidRPr="005B7C71">
        <w:rPr>
          <w:i/>
          <w:lang w:val="es-ES"/>
        </w:rPr>
        <w:t xml:space="preserve">contenido de información </w:t>
      </w:r>
      <w:r w:rsidRPr="005B7C71">
        <w:rPr>
          <w:lang w:val="es-ES"/>
        </w:rPr>
        <w:t xml:space="preserve">de los datos en comparación </w:t>
      </w:r>
      <w:r w:rsidRPr="005B7C71">
        <w:rPr>
          <w:lang w:val="es-ES"/>
        </w:rPr>
        <w:t xml:space="preserve">con los relacionados con su </w:t>
      </w:r>
      <w:r w:rsidRPr="005B7C71">
        <w:rPr>
          <w:i/>
          <w:lang w:val="es-ES"/>
        </w:rPr>
        <w:t>complejidad</w:t>
      </w:r>
      <w:r w:rsidRPr="005B7C71">
        <w:rPr>
          <w:lang w:val="es-ES"/>
        </w:rPr>
        <w:t>. Obsérvese que aquí nos estamos refiriendo al espacio de funciones de densidad de probabilidad, no al espacio físico. Para clarificar y simplificar, introducimos solamente los ITQs que se definen</w:t>
      </w:r>
    </w:p>
    <w:p w:rsidR="00EE6B34" w:rsidRPr="005B7C71" w:rsidRDefault="00EE6B34">
      <w:pPr>
        <w:rPr>
          <w:lang w:val="es-ES"/>
        </w:rPr>
        <w:sectPr w:rsidR="00EE6B34" w:rsidRPr="005B7C71">
          <w:headerReference w:type="even" r:id="rId106"/>
          <w:headerReference w:type="default" r:id="rId107"/>
          <w:footerReference w:type="even" r:id="rId108"/>
          <w:footerReference w:type="default" r:id="rId109"/>
          <w:headerReference w:type="first" r:id="rId110"/>
          <w:footerReference w:type="first" r:id="rId111"/>
          <w:pgSz w:w="11906" w:h="16838"/>
          <w:pgMar w:top="2541" w:right="1858" w:bottom="1904" w:left="2824" w:header="720" w:footer="720" w:gutter="0"/>
          <w:cols w:space="720"/>
          <w:titlePg/>
        </w:sectPr>
      </w:pPr>
    </w:p>
    <w:p w:rsidR="00EE6B34" w:rsidRPr="005B7C71" w:rsidRDefault="007B2103">
      <w:pPr>
        <w:spacing w:after="591"/>
        <w:rPr>
          <w:lang w:val="es-ES"/>
        </w:rPr>
      </w:pPr>
      <w:r w:rsidRPr="005B7C71">
        <w:rPr>
          <w:lang w:val="es-ES"/>
        </w:rPr>
        <w:lastRenderedPageBreak/>
        <w:t>en PDFs discretas, ya que solo estamos tratando con datos discretos (series temporales). Sin embargo,</w:t>
      </w:r>
      <w:r w:rsidRPr="005B7C71">
        <w:rPr>
          <w:lang w:val="es-ES"/>
        </w:rPr>
        <w:t xml:space="preserve"> todos los cuantificadores también tienen definiciones para el caso continuo [7].</w:t>
      </w:r>
    </w:p>
    <w:p w:rsidR="00EE6B34" w:rsidRDefault="007B2103">
      <w:pPr>
        <w:pStyle w:val="Ttulo5"/>
      </w:pPr>
      <w:r>
        <w:t>3.2.1.</w:t>
      </w:r>
      <w:r>
        <w:tab/>
        <w:t>Entropía de Shannon y Complejidad Estadística</w:t>
      </w:r>
    </w:p>
    <w:p w:rsidR="00EE6B34" w:rsidRPr="005B7C71" w:rsidRDefault="007B2103">
      <w:pPr>
        <w:spacing w:after="109"/>
        <w:ind w:firstLine="299"/>
        <w:rPr>
          <w:lang w:val="es-ES"/>
        </w:rPr>
      </w:pPr>
      <w:r w:rsidRPr="005B7C71">
        <w:rPr>
          <w:lang w:val="es-ES"/>
        </w:rPr>
        <w:t>La entropía es una cantidad básica que puede considerarse como una medida de la incertidumbre asociada (información) al p</w:t>
      </w:r>
      <w:r w:rsidRPr="005B7C71">
        <w:rPr>
          <w:lang w:val="es-ES"/>
        </w:rPr>
        <w:t xml:space="preserve">roceso físico descripto por </w:t>
      </w:r>
      <w:r w:rsidRPr="005B7C71">
        <w:rPr>
          <w:i/>
          <w:lang w:val="es-ES"/>
        </w:rPr>
        <w:t>P</w:t>
      </w:r>
      <w:r w:rsidRPr="005B7C71">
        <w:rPr>
          <w:lang w:val="es-ES"/>
        </w:rPr>
        <w:t xml:space="preserve">. Al tratar con el contenido de la información, la entropía de Shannon se considera a menudo como la medida fundamental y más natural [7]. Es considerada como una medida de la incertidumbre y es el ejemplo más paradigmático de </w:t>
      </w:r>
      <w:r w:rsidRPr="005B7C71">
        <w:rPr>
          <w:lang w:val="es-ES"/>
        </w:rPr>
        <w:t>los cuantificadores de la información.</w:t>
      </w:r>
    </w:p>
    <w:p w:rsidR="00EE6B34" w:rsidRPr="005B7C71" w:rsidRDefault="007B2103">
      <w:pPr>
        <w:spacing w:after="166" w:line="246" w:lineRule="auto"/>
        <w:ind w:left="138" w:right="21" w:hanging="10"/>
        <w:jc w:val="right"/>
        <w:rPr>
          <w:lang w:val="es-ES"/>
        </w:rPr>
      </w:pPr>
      <w:r w:rsidRPr="005B7C71">
        <w:rPr>
          <w:lang w:val="es-ES"/>
        </w:rPr>
        <w:t xml:space="preserve">Sea </w:t>
      </w:r>
      <w:r w:rsidRPr="005B7C71">
        <w:rPr>
          <w:i/>
          <w:lang w:val="es-ES"/>
        </w:rPr>
        <w:t xml:space="preserve">P </w:t>
      </w:r>
      <w:r>
        <w:rPr>
          <w:noProof/>
          <w:position w:val="-9"/>
          <w:sz w:val="22"/>
        </w:rPr>
        <w:drawing>
          <wp:inline distT="0" distB="0" distL="0" distR="0">
            <wp:extent cx="1828800" cy="149225"/>
            <wp:effectExtent l="0" t="0" r="0" b="0"/>
            <wp:docPr id="1191919" name="Picture 1191919"/>
            <wp:cNvGraphicFramePr/>
            <a:graphic xmlns:a="http://schemas.openxmlformats.org/drawingml/2006/main">
              <a:graphicData uri="http://schemas.openxmlformats.org/drawingml/2006/picture">
                <pic:pic xmlns:pic="http://schemas.openxmlformats.org/drawingml/2006/picture">
                  <pic:nvPicPr>
                    <pic:cNvPr id="1191919" name="Picture 1191919"/>
                    <pic:cNvPicPr/>
                  </pic:nvPicPr>
                  <pic:blipFill>
                    <a:blip r:embed="rId112"/>
                    <a:stretch>
                      <a:fillRect/>
                    </a:stretch>
                  </pic:blipFill>
                  <pic:spPr>
                    <a:xfrm>
                      <a:off x="0" y="0"/>
                      <a:ext cx="1828800" cy="149225"/>
                    </a:xfrm>
                    <a:prstGeom prst="rect">
                      <a:avLst/>
                    </a:prstGeom>
                  </pic:spPr>
                </pic:pic>
              </a:graphicData>
            </a:graphic>
          </wp:inline>
        </w:drawing>
      </w:r>
      <w:r w:rsidRPr="005B7C71">
        <w:rPr>
          <w:lang w:val="es-ES"/>
        </w:rPr>
        <w:t>, una distribución de probabilidad discreta,</w:t>
      </w:r>
    </w:p>
    <w:p w:rsidR="00EE6B34" w:rsidRPr="005B7C71" w:rsidRDefault="007B2103">
      <w:pPr>
        <w:spacing w:after="318"/>
        <w:rPr>
          <w:lang w:val="es-ES"/>
        </w:rPr>
      </w:pPr>
      <w:r w:rsidRPr="005B7C71">
        <w:rPr>
          <w:lang w:val="es-ES"/>
        </w:rPr>
        <w:t xml:space="preserve">con </w:t>
      </w:r>
      <w:r w:rsidRPr="005B7C71">
        <w:rPr>
          <w:i/>
          <w:lang w:val="es-ES"/>
        </w:rPr>
        <w:t xml:space="preserve">N </w:t>
      </w:r>
      <w:r w:rsidRPr="005B7C71">
        <w:rPr>
          <w:lang w:val="es-ES"/>
        </w:rPr>
        <w:t>el número de estados posibles del sistema bajo estudio. La medida de la información logarítmica de Shannon se denota como:</w:t>
      </w:r>
    </w:p>
    <w:p w:rsidR="00EE6B34" w:rsidRDefault="007B2103">
      <w:pPr>
        <w:spacing w:after="0" w:line="234" w:lineRule="auto"/>
        <w:ind w:right="-15" w:hanging="10"/>
        <w:jc w:val="center"/>
      </w:pPr>
      <w:r>
        <w:rPr>
          <w:i/>
          <w:sz w:val="15"/>
        </w:rPr>
        <w:t>N</w:t>
      </w:r>
    </w:p>
    <w:p w:rsidR="00EE6B34" w:rsidRDefault="007B2103">
      <w:pPr>
        <w:spacing w:after="44" w:line="246" w:lineRule="auto"/>
        <w:ind w:left="138" w:right="21" w:hanging="10"/>
        <w:jc w:val="right"/>
      </w:pPr>
      <w:r>
        <w:rPr>
          <w:i/>
        </w:rPr>
        <w:t>S</w:t>
      </w:r>
      <w:r>
        <w:rPr>
          <w:rFonts w:ascii="Cambria" w:eastAsia="Cambria" w:hAnsi="Cambria" w:cs="Cambria"/>
        </w:rPr>
        <w:t>[</w:t>
      </w:r>
      <w:r>
        <w:rPr>
          <w:i/>
        </w:rPr>
        <w:t>P</w:t>
      </w:r>
      <w:r>
        <w:rPr>
          <w:rFonts w:ascii="Cambria" w:eastAsia="Cambria" w:hAnsi="Cambria" w:cs="Cambria"/>
        </w:rPr>
        <w:t>] = −</w:t>
      </w:r>
      <w:r>
        <w:rPr>
          <w:sz w:val="29"/>
        </w:rPr>
        <w:t xml:space="preserve">∑ </w:t>
      </w:r>
      <w:r>
        <w:rPr>
          <w:i/>
        </w:rPr>
        <w:t>p</w:t>
      </w:r>
      <w:r>
        <w:rPr>
          <w:i/>
          <w:vertAlign w:val="subscript"/>
        </w:rPr>
        <w:t xml:space="preserve">i </w:t>
      </w:r>
      <w:r>
        <w:t>ln</w:t>
      </w:r>
      <w:r>
        <w:rPr>
          <w:rFonts w:ascii="Cambria" w:eastAsia="Cambria" w:hAnsi="Cambria" w:cs="Cambria"/>
        </w:rPr>
        <w:t>[</w:t>
      </w:r>
      <w:r>
        <w:rPr>
          <w:i/>
        </w:rPr>
        <w:t>p</w:t>
      </w:r>
      <w:r>
        <w:rPr>
          <w:i/>
          <w:vertAlign w:val="subscript"/>
        </w:rPr>
        <w:t>i</w:t>
      </w:r>
      <w:r>
        <w:rPr>
          <w:rFonts w:ascii="Cambria" w:eastAsia="Cambria" w:hAnsi="Cambria" w:cs="Cambria"/>
        </w:rPr>
        <w:t xml:space="preserve">] </w:t>
      </w:r>
      <w:r>
        <w:rPr>
          <w:rFonts w:ascii="Cambria" w:eastAsia="Cambria" w:hAnsi="Cambria" w:cs="Cambria"/>
          <w:i/>
        </w:rPr>
        <w:t>.</w:t>
      </w:r>
      <w:r>
        <w:rPr>
          <w:rFonts w:ascii="Cambria" w:eastAsia="Cambria" w:hAnsi="Cambria" w:cs="Cambria"/>
          <w:i/>
        </w:rPr>
        <w:tab/>
      </w:r>
      <w:r>
        <w:t>(3.7)</w:t>
      </w:r>
    </w:p>
    <w:p w:rsidR="00EE6B34" w:rsidRDefault="007B2103">
      <w:pPr>
        <w:spacing w:after="336" w:line="246" w:lineRule="auto"/>
        <w:ind w:left="2437" w:right="-15" w:hanging="10"/>
        <w:jc w:val="center"/>
      </w:pPr>
      <w:r>
        <w:rPr>
          <w:i/>
          <w:sz w:val="15"/>
        </w:rPr>
        <w:t>i</w:t>
      </w:r>
      <w:r>
        <w:rPr>
          <w:rFonts w:ascii="Cambria" w:eastAsia="Cambria" w:hAnsi="Cambria" w:cs="Cambria"/>
          <w:sz w:val="15"/>
        </w:rPr>
        <w:t>=</w:t>
      </w:r>
      <w:r>
        <w:rPr>
          <w:sz w:val="15"/>
        </w:rPr>
        <w:t>1</w:t>
      </w:r>
    </w:p>
    <w:p w:rsidR="00EE6B34" w:rsidRPr="005B7C71" w:rsidRDefault="007B2103">
      <w:pPr>
        <w:ind w:firstLine="299"/>
        <w:rPr>
          <w:lang w:val="es-ES"/>
        </w:rPr>
      </w:pPr>
      <w:r w:rsidRPr="005B7C71">
        <w:rPr>
          <w:lang w:val="es-ES"/>
        </w:rPr>
        <w:t xml:space="preserve">Si </w:t>
      </w:r>
      <w:r w:rsidRPr="005B7C71">
        <w:rPr>
          <w:i/>
          <w:lang w:val="es-ES"/>
        </w:rPr>
        <w:t>S</w:t>
      </w:r>
      <w:r w:rsidRPr="005B7C71">
        <w:rPr>
          <w:rFonts w:ascii="Cambria" w:eastAsia="Cambria" w:hAnsi="Cambria" w:cs="Cambria"/>
          <w:lang w:val="es-ES"/>
        </w:rPr>
        <w:t>[</w:t>
      </w:r>
      <w:r w:rsidRPr="005B7C71">
        <w:rPr>
          <w:i/>
          <w:lang w:val="es-ES"/>
        </w:rPr>
        <w:t>P</w:t>
      </w:r>
      <w:r w:rsidRPr="005B7C71">
        <w:rPr>
          <w:rFonts w:ascii="Cambria" w:eastAsia="Cambria" w:hAnsi="Cambria" w:cs="Cambria"/>
          <w:lang w:val="es-ES"/>
        </w:rPr>
        <w:t xml:space="preserve">] = </w:t>
      </w:r>
      <w:r w:rsidRPr="005B7C71">
        <w:rPr>
          <w:i/>
          <w:lang w:val="es-ES"/>
        </w:rPr>
        <w:t>S</w:t>
      </w:r>
      <w:r w:rsidRPr="005B7C71">
        <w:rPr>
          <w:vertAlign w:val="subscript"/>
          <w:lang w:val="es-ES"/>
        </w:rPr>
        <w:t xml:space="preserve">m´ın </w:t>
      </w:r>
      <w:r w:rsidRPr="005B7C71">
        <w:rPr>
          <w:rFonts w:ascii="Cambria" w:eastAsia="Cambria" w:hAnsi="Cambria" w:cs="Cambria"/>
          <w:lang w:val="es-ES"/>
        </w:rPr>
        <w:t xml:space="preserve">= </w:t>
      </w:r>
      <w:r w:rsidRPr="005B7C71">
        <w:rPr>
          <w:lang w:val="es-ES"/>
        </w:rPr>
        <w:t xml:space="preserve">0, estaremos en posición de predecir con total certeza cuáles de los posibles resultados </w:t>
      </w:r>
      <w:r w:rsidRPr="005B7C71">
        <w:rPr>
          <w:i/>
          <w:lang w:val="es-ES"/>
        </w:rPr>
        <w:t>i</w:t>
      </w:r>
      <w:r w:rsidRPr="005B7C71">
        <w:rPr>
          <w:lang w:val="es-ES"/>
        </w:rPr>
        <w:t xml:space="preserve">, cuyas probabilidades están dadas por </w:t>
      </w:r>
      <w:r w:rsidRPr="005B7C71">
        <w:rPr>
          <w:i/>
          <w:lang w:val="es-ES"/>
        </w:rPr>
        <w:t>p</w:t>
      </w:r>
      <w:r w:rsidRPr="005B7C71">
        <w:rPr>
          <w:i/>
          <w:vertAlign w:val="subscript"/>
          <w:lang w:val="es-ES"/>
        </w:rPr>
        <w:t>i</w:t>
      </w:r>
      <w:r w:rsidRPr="005B7C71">
        <w:rPr>
          <w:lang w:val="es-ES"/>
        </w:rPr>
        <w:t>, tendrán lugar realmente. Nuestro conocimiento del proceso subyacente descripto por la distribución de pro</w:t>
      </w:r>
      <w:r w:rsidRPr="005B7C71">
        <w:rPr>
          <w:lang w:val="es-ES"/>
        </w:rPr>
        <w:t xml:space="preserve">babilidad es máximo en este caso. Por el contrario, nuestro conocimiento es mínimo para una distribución uniforme </w:t>
      </w:r>
      <w:r w:rsidRPr="005B7C71">
        <w:rPr>
          <w:i/>
          <w:lang w:val="es-ES"/>
        </w:rPr>
        <w:t>P</w:t>
      </w:r>
      <w:r w:rsidRPr="005B7C71">
        <w:rPr>
          <w:i/>
          <w:vertAlign w:val="subscript"/>
          <w:lang w:val="es-ES"/>
        </w:rPr>
        <w:t xml:space="preserve">e </w:t>
      </w:r>
      <w:r w:rsidRPr="005B7C71">
        <w:rPr>
          <w:rFonts w:ascii="Cambria" w:eastAsia="Cambria" w:hAnsi="Cambria" w:cs="Cambria"/>
          <w:lang w:val="es-ES"/>
        </w:rPr>
        <w:t>= {</w:t>
      </w:r>
      <w:r w:rsidRPr="005B7C71">
        <w:rPr>
          <w:i/>
          <w:lang w:val="es-ES"/>
        </w:rPr>
        <w:t>p</w:t>
      </w:r>
      <w:r w:rsidRPr="005B7C71">
        <w:rPr>
          <w:i/>
          <w:vertAlign w:val="subscript"/>
          <w:lang w:val="es-ES"/>
        </w:rPr>
        <w:t xml:space="preserve">i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i/>
          <w:lang w:val="es-ES"/>
        </w:rPr>
        <w:t>N</w:t>
      </w:r>
      <w:r w:rsidRPr="005B7C71">
        <w:rPr>
          <w:lang w:val="es-ES"/>
        </w:rPr>
        <w:t>;</w:t>
      </w:r>
      <w:r w:rsidRPr="005B7C71">
        <w:rPr>
          <w:i/>
          <w:lang w:val="es-ES"/>
        </w:rPr>
        <w:t xml:space="preserve">i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i/>
          <w:lang w:val="es-ES"/>
        </w:rPr>
        <w:t>N</w:t>
      </w:r>
      <w:r w:rsidRPr="005B7C71">
        <w:rPr>
          <w:rFonts w:ascii="Cambria" w:eastAsia="Cambria" w:hAnsi="Cambria" w:cs="Cambria"/>
          <w:lang w:val="es-ES"/>
        </w:rPr>
        <w:t xml:space="preserve">} </w:t>
      </w:r>
      <w:r w:rsidRPr="005B7C71">
        <w:rPr>
          <w:lang w:val="es-ES"/>
        </w:rPr>
        <w:t xml:space="preserve">dado que cada resultado exhibe la misma probabilidad de ocurrencia, y la incertidumbre es máxima, es decir, </w:t>
      </w:r>
      <w:r w:rsidRPr="005B7C71">
        <w:rPr>
          <w:i/>
          <w:lang w:val="es-ES"/>
        </w:rPr>
        <w:t>S</w:t>
      </w:r>
      <w:r w:rsidRPr="005B7C71">
        <w:rPr>
          <w:rFonts w:ascii="Cambria" w:eastAsia="Cambria" w:hAnsi="Cambria" w:cs="Cambria"/>
          <w:lang w:val="es-ES"/>
        </w:rPr>
        <w:t>[</w:t>
      </w:r>
      <w:r w:rsidRPr="005B7C71">
        <w:rPr>
          <w:i/>
          <w:lang w:val="es-ES"/>
        </w:rPr>
        <w:t>P</w:t>
      </w:r>
      <w:r w:rsidRPr="005B7C71">
        <w:rPr>
          <w:i/>
          <w:vertAlign w:val="subscript"/>
          <w:lang w:val="es-ES"/>
        </w:rPr>
        <w:t>e</w:t>
      </w:r>
      <w:r w:rsidRPr="005B7C71">
        <w:rPr>
          <w:rFonts w:ascii="Cambria" w:eastAsia="Cambria" w:hAnsi="Cambria" w:cs="Cambria"/>
          <w:lang w:val="es-ES"/>
        </w:rPr>
        <w:t xml:space="preserve">] = </w:t>
      </w:r>
      <w:r w:rsidRPr="005B7C71">
        <w:rPr>
          <w:i/>
          <w:lang w:val="es-ES"/>
        </w:rPr>
        <w:t xml:space="preserve">S </w:t>
      </w:r>
      <w:r w:rsidRPr="005B7C71">
        <w:rPr>
          <w:i/>
          <w:vertAlign w:val="subscript"/>
          <w:lang w:val="es-ES"/>
        </w:rPr>
        <w:t xml:space="preserve">max </w:t>
      </w:r>
      <w:r w:rsidRPr="005B7C71">
        <w:rPr>
          <w:rFonts w:ascii="Cambria" w:eastAsia="Cambria" w:hAnsi="Cambria" w:cs="Cambria"/>
          <w:lang w:val="es-ES"/>
        </w:rPr>
        <w:t xml:space="preserve">= </w:t>
      </w:r>
      <w:r w:rsidRPr="005B7C71">
        <w:rPr>
          <w:lang w:val="es-ES"/>
        </w:rPr>
        <w:t>ln</w:t>
      </w:r>
      <w:r w:rsidRPr="005B7C71">
        <w:rPr>
          <w:i/>
          <w:lang w:val="es-ES"/>
        </w:rPr>
        <w:t>N</w:t>
      </w:r>
      <w:r w:rsidRPr="005B7C71">
        <w:rPr>
          <w:lang w:val="es-ES"/>
        </w:rPr>
        <w:t>.</w:t>
      </w:r>
    </w:p>
    <w:p w:rsidR="00EE6B34" w:rsidRPr="005B7C71" w:rsidRDefault="007B2103">
      <w:pPr>
        <w:spacing w:after="473"/>
        <w:rPr>
          <w:lang w:val="es-ES"/>
        </w:rPr>
      </w:pPr>
      <w:r w:rsidRPr="005B7C71">
        <w:rPr>
          <w:lang w:val="es-ES"/>
        </w:rPr>
        <w:t xml:space="preserve">Estas dos situaciones son casos extremos, por lo tanto nos centramos en la entropía de Shannon "normalizada", 0 </w:t>
      </w:r>
      <w:r w:rsidRPr="005B7C71">
        <w:rPr>
          <w:rFonts w:ascii="Cambria" w:eastAsia="Cambria" w:hAnsi="Cambria" w:cs="Cambria"/>
          <w:lang w:val="es-ES"/>
        </w:rPr>
        <w:t xml:space="preserve">≤ </w:t>
      </w:r>
      <w:r w:rsidRPr="005B7C71">
        <w:rPr>
          <w:i/>
          <w:lang w:val="es-ES"/>
        </w:rPr>
        <w:t xml:space="preserve">H </w:t>
      </w:r>
      <w:r w:rsidRPr="005B7C71">
        <w:rPr>
          <w:rFonts w:ascii="Cambria" w:eastAsia="Cambria" w:hAnsi="Cambria" w:cs="Cambria"/>
          <w:lang w:val="es-ES"/>
        </w:rPr>
        <w:t xml:space="preserve">≤ </w:t>
      </w:r>
      <w:r w:rsidRPr="005B7C71">
        <w:rPr>
          <w:lang w:val="es-ES"/>
        </w:rPr>
        <w:t>1, dada como</w:t>
      </w:r>
    </w:p>
    <w:p w:rsidR="00EE6B34" w:rsidRPr="005B7C71" w:rsidRDefault="007B2103">
      <w:pPr>
        <w:spacing w:after="486" w:line="246" w:lineRule="auto"/>
        <w:ind w:left="138" w:right="21" w:hanging="10"/>
        <w:jc w:val="right"/>
        <w:rPr>
          <w:lang w:val="es-ES"/>
        </w:rPr>
      </w:pPr>
      <w:r w:rsidRPr="005B7C71">
        <w:rPr>
          <w:i/>
          <w:lang w:val="es-ES"/>
        </w:rPr>
        <w:t>H</w:t>
      </w:r>
      <w:r w:rsidRPr="005B7C71">
        <w:rPr>
          <w:rFonts w:ascii="Cambria" w:eastAsia="Cambria" w:hAnsi="Cambria" w:cs="Cambria"/>
          <w:lang w:val="es-ES"/>
        </w:rPr>
        <w:t>[</w:t>
      </w:r>
      <w:r w:rsidRPr="005B7C71">
        <w:rPr>
          <w:i/>
          <w:lang w:val="es-ES"/>
        </w:rPr>
        <w:t>P</w:t>
      </w:r>
      <w:r w:rsidRPr="005B7C71">
        <w:rPr>
          <w:rFonts w:ascii="Cambria" w:eastAsia="Cambria" w:hAnsi="Cambria" w:cs="Cambria"/>
          <w:lang w:val="es-ES"/>
        </w:rPr>
        <w:t xml:space="preserve">] = </w:t>
      </w:r>
      <w:r w:rsidRPr="005B7C71">
        <w:rPr>
          <w:i/>
          <w:lang w:val="es-ES"/>
        </w:rPr>
        <w:t>S</w:t>
      </w:r>
      <w:r w:rsidRPr="005B7C71">
        <w:rPr>
          <w:rFonts w:ascii="Cambria" w:eastAsia="Cambria" w:hAnsi="Cambria" w:cs="Cambria"/>
          <w:lang w:val="es-ES"/>
        </w:rPr>
        <w:t>[</w:t>
      </w:r>
      <w:r w:rsidRPr="005B7C71">
        <w:rPr>
          <w:i/>
          <w:lang w:val="es-ES"/>
        </w:rPr>
        <w:t>P</w:t>
      </w:r>
      <w:r w:rsidRPr="005B7C71">
        <w:rPr>
          <w:rFonts w:ascii="Cambria" w:eastAsia="Cambria" w:hAnsi="Cambria" w:cs="Cambria"/>
          <w:lang w:val="es-ES"/>
        </w:rPr>
        <w:t>]</w:t>
      </w:r>
      <w:r w:rsidRPr="005B7C71">
        <w:rPr>
          <w:rFonts w:ascii="Cambria" w:eastAsia="Cambria" w:hAnsi="Cambria" w:cs="Cambria"/>
          <w:i/>
          <w:lang w:val="es-ES"/>
        </w:rPr>
        <w:t>/</w:t>
      </w:r>
      <w:r w:rsidRPr="005B7C71">
        <w:rPr>
          <w:i/>
          <w:lang w:val="es-ES"/>
        </w:rPr>
        <w:t>S</w:t>
      </w:r>
      <w:r w:rsidRPr="005B7C71">
        <w:rPr>
          <w:vertAlign w:val="subscript"/>
          <w:lang w:val="es-ES"/>
        </w:rPr>
        <w:t xml:space="preserve">max´ </w:t>
      </w:r>
      <w:r w:rsidRPr="005B7C71">
        <w:rPr>
          <w:rFonts w:ascii="Cambria" w:eastAsia="Cambria" w:hAnsi="Cambria" w:cs="Cambria"/>
          <w:i/>
          <w:lang w:val="es-ES"/>
        </w:rPr>
        <w:t>.</w:t>
      </w:r>
      <w:r w:rsidRPr="005B7C71">
        <w:rPr>
          <w:rFonts w:ascii="Cambria" w:eastAsia="Cambria" w:hAnsi="Cambria" w:cs="Cambria"/>
          <w:i/>
          <w:lang w:val="es-ES"/>
        </w:rPr>
        <w:tab/>
      </w:r>
      <w:r w:rsidRPr="005B7C71">
        <w:rPr>
          <w:lang w:val="es-ES"/>
        </w:rPr>
        <w:t>(3.8)</w:t>
      </w:r>
    </w:p>
    <w:p w:rsidR="00EE6B34" w:rsidRPr="005B7C71" w:rsidRDefault="007B2103">
      <w:pPr>
        <w:ind w:firstLine="299"/>
        <w:rPr>
          <w:lang w:val="es-ES"/>
        </w:rPr>
      </w:pPr>
      <w:r w:rsidRPr="005B7C71">
        <w:rPr>
          <w:lang w:val="es-ES"/>
        </w:rPr>
        <w:lastRenderedPageBreak/>
        <w:t>Contrariamente a la medida de la información, no existe una definición universalme</w:t>
      </w:r>
      <w:r w:rsidRPr="005B7C71">
        <w:rPr>
          <w:lang w:val="es-ES"/>
        </w:rPr>
        <w:t xml:space="preserve">nte aceptada de complejidad. Aquí, nos centramos en describir la </w:t>
      </w:r>
      <w:r w:rsidRPr="005B7C71">
        <w:rPr>
          <w:i/>
          <w:lang w:val="es-ES"/>
        </w:rPr>
        <w:t xml:space="preserve">complejidad de las series temporales </w:t>
      </w:r>
      <w:r w:rsidRPr="005B7C71">
        <w:rPr>
          <w:lang w:val="es-ES"/>
        </w:rPr>
        <w:t xml:space="preserve">y no nos referimos a la complejidad de los </w:t>
      </w:r>
      <w:r w:rsidRPr="005B7C71">
        <w:rPr>
          <w:i/>
          <w:lang w:val="es-ES"/>
        </w:rPr>
        <w:t xml:space="preserve">sistemas </w:t>
      </w:r>
      <w:r w:rsidRPr="005B7C71">
        <w:rPr>
          <w:lang w:val="es-ES"/>
        </w:rPr>
        <w:t>subyacentes. Un sistema complejo no genera necesariamente una salida compleja. De hecho, modelos “simp</w:t>
      </w:r>
      <w:r w:rsidRPr="005B7C71">
        <w:rPr>
          <w:lang w:val="es-ES"/>
        </w:rPr>
        <w:t>les” pueden generar datos complejos, mientras que sistemas “complicados” pueden producir datos de salida de baja complejidad [43].</w:t>
      </w:r>
    </w:p>
    <w:p w:rsidR="00EE6B34" w:rsidRPr="005B7C71" w:rsidRDefault="007B2103">
      <w:pPr>
        <w:spacing w:after="366" w:line="246" w:lineRule="auto"/>
        <w:ind w:left="138" w:right="21" w:hanging="10"/>
        <w:jc w:val="right"/>
        <w:rPr>
          <w:lang w:val="es-ES"/>
        </w:rPr>
      </w:pPr>
      <w:r w:rsidRPr="005B7C71">
        <w:rPr>
          <w:lang w:val="es-ES"/>
        </w:rPr>
        <w:t xml:space="preserve">Una noción intuitiva de una complejidad cuantitativa atribuye valores bajos tanto a datos perfectamente ordenados (es decir, </w:t>
      </w:r>
      <w:r w:rsidRPr="005B7C71">
        <w:rPr>
          <w:lang w:val="es-ES"/>
        </w:rPr>
        <w:t>con entropía de Shannon que tiende a cero) como a datos aleatorios no correlacionados (con entropía Shannon máxima). Por ejemplo, tanto la complejidad estadística de una oscilación simple o tendencia (ordenada) como la del ruido blanco no correlacionado (n</w:t>
      </w:r>
      <w:r w:rsidRPr="005B7C71">
        <w:rPr>
          <w:lang w:val="es-ES"/>
        </w:rPr>
        <w:t xml:space="preserve">o ordenado) serían clasificadas como bajas. En un punto intermedio entre estos casos de mínima y máxima entropía, los datos son más difíciles de caracterizar y por lo tanto la complejidad debe ser mayor. Buscamos alguna función </w:t>
      </w:r>
      <w:r w:rsidRPr="005B7C71">
        <w:rPr>
          <w:i/>
          <w:lang w:val="es-ES"/>
        </w:rPr>
        <w:t>C</w:t>
      </w:r>
      <w:r w:rsidRPr="005B7C71">
        <w:rPr>
          <w:rFonts w:ascii="Cambria" w:eastAsia="Cambria" w:hAnsi="Cambria" w:cs="Cambria"/>
          <w:lang w:val="es-ES"/>
        </w:rPr>
        <w:t>[</w:t>
      </w:r>
      <w:r w:rsidRPr="005B7C71">
        <w:rPr>
          <w:i/>
          <w:lang w:val="es-ES"/>
        </w:rPr>
        <w:t>P</w:t>
      </w:r>
      <w:r w:rsidRPr="005B7C71">
        <w:rPr>
          <w:rFonts w:ascii="Cambria" w:eastAsia="Cambria" w:hAnsi="Cambria" w:cs="Cambria"/>
          <w:lang w:val="es-ES"/>
        </w:rPr>
        <w:t xml:space="preserve">] </w:t>
      </w:r>
      <w:r w:rsidRPr="005B7C71">
        <w:rPr>
          <w:lang w:val="es-ES"/>
        </w:rPr>
        <w:t>que cuantifique las est</w:t>
      </w:r>
      <w:r w:rsidRPr="005B7C71">
        <w:rPr>
          <w:lang w:val="es-ES"/>
        </w:rPr>
        <w:t>ructuras presentes en los datos que se alejan de estos dos casos. Estas estructuras se relacionan con la organización, la estructura correlacional, la memoria, la regularidad, la simetría, los patrones y otras propiedades [44].</w:t>
      </w:r>
    </w:p>
    <w:p w:rsidR="00EE6B34" w:rsidRPr="005B7C71" w:rsidRDefault="007B2103">
      <w:pPr>
        <w:spacing w:after="366"/>
        <w:ind w:firstLine="299"/>
        <w:rPr>
          <w:lang w:val="es-ES"/>
        </w:rPr>
      </w:pPr>
      <w:r w:rsidRPr="005B7C71">
        <w:rPr>
          <w:lang w:val="es-ES"/>
        </w:rPr>
        <w:t>Asumimos que el grado de est</w:t>
      </w:r>
      <w:r w:rsidRPr="005B7C71">
        <w:rPr>
          <w:lang w:val="es-ES"/>
        </w:rPr>
        <w:t xml:space="preserve">ructuras correlacionales sería capturado adecuadamente por algún funcional </w:t>
      </w:r>
      <w:r w:rsidRPr="005B7C71">
        <w:rPr>
          <w:i/>
          <w:lang w:val="es-ES"/>
        </w:rPr>
        <w:t>C</w:t>
      </w:r>
      <w:r w:rsidRPr="005B7C71">
        <w:rPr>
          <w:rFonts w:ascii="Cambria" w:eastAsia="Cambria" w:hAnsi="Cambria" w:cs="Cambria"/>
          <w:lang w:val="es-ES"/>
        </w:rPr>
        <w:t>[</w:t>
      </w:r>
      <w:r w:rsidRPr="005B7C71">
        <w:rPr>
          <w:i/>
          <w:lang w:val="es-ES"/>
        </w:rPr>
        <w:t>P</w:t>
      </w:r>
      <w:r w:rsidRPr="005B7C71">
        <w:rPr>
          <w:rFonts w:ascii="Cambria" w:eastAsia="Cambria" w:hAnsi="Cambria" w:cs="Cambria"/>
          <w:lang w:val="es-ES"/>
        </w:rPr>
        <w:t xml:space="preserve">] </w:t>
      </w:r>
      <w:r w:rsidRPr="005B7C71">
        <w:rPr>
          <w:lang w:val="es-ES"/>
        </w:rPr>
        <w:t xml:space="preserve">de la misma manera que la entropía de Shannon </w:t>
      </w:r>
      <w:r w:rsidRPr="005B7C71">
        <w:rPr>
          <w:i/>
          <w:lang w:val="es-ES"/>
        </w:rPr>
        <w:t>S</w:t>
      </w:r>
      <w:r w:rsidRPr="005B7C71">
        <w:rPr>
          <w:rFonts w:ascii="Cambria" w:eastAsia="Cambria" w:hAnsi="Cambria" w:cs="Cambria"/>
          <w:lang w:val="es-ES"/>
        </w:rPr>
        <w:t>[</w:t>
      </w:r>
      <w:r w:rsidRPr="005B7C71">
        <w:rPr>
          <w:i/>
          <w:lang w:val="es-ES"/>
        </w:rPr>
        <w:t>P</w:t>
      </w:r>
      <w:r w:rsidRPr="005B7C71">
        <w:rPr>
          <w:rFonts w:ascii="Cambria" w:eastAsia="Cambria" w:hAnsi="Cambria" w:cs="Cambria"/>
          <w:lang w:val="es-ES"/>
        </w:rPr>
        <w:t xml:space="preserve">] </w:t>
      </w:r>
      <w:r w:rsidRPr="005B7C71">
        <w:rPr>
          <w:lang w:val="es-ES"/>
        </w:rPr>
        <w:t>[7] “capta” la aleatoriedad. Claramente, las estructuras ordinales presentes en un proceso no son cuantificadas por medidas d</w:t>
      </w:r>
      <w:r w:rsidRPr="005B7C71">
        <w:rPr>
          <w:lang w:val="es-ES"/>
        </w:rPr>
        <w:t>e aleatoriedad y, por consiguiente, son necesarias medidas de complejidad estadística o estructural para una mejor comprensión (caracterización) de la dinámica del sistema representada por sus series temporales [45].</w:t>
      </w:r>
    </w:p>
    <w:p w:rsidR="00EE6B34" w:rsidRPr="005B7C71" w:rsidRDefault="007B2103">
      <w:pPr>
        <w:ind w:firstLine="299"/>
        <w:rPr>
          <w:lang w:val="es-ES"/>
        </w:rPr>
      </w:pPr>
      <w:r w:rsidRPr="005B7C71">
        <w:rPr>
          <w:lang w:val="es-ES"/>
        </w:rPr>
        <w:t>Una medida adecuada de complejidad pued</w:t>
      </w:r>
      <w:r w:rsidRPr="005B7C71">
        <w:rPr>
          <w:lang w:val="es-ES"/>
        </w:rPr>
        <w:t xml:space="preserve">e definirse como el producto de una medida de información y una medida de desequilibrio, es decir, algún tipo de distancia de la distribución equiprobable de los estados accesibles de un sistema. En este sentido, en [46] los autores introdujeron una </w:t>
      </w:r>
      <w:r w:rsidRPr="005B7C71">
        <w:rPr>
          <w:i/>
          <w:lang w:val="es-ES"/>
        </w:rPr>
        <w:t>Medida</w:t>
      </w:r>
      <w:r w:rsidRPr="005B7C71">
        <w:rPr>
          <w:i/>
          <w:lang w:val="es-ES"/>
        </w:rPr>
        <w:t xml:space="preserve"> de Complejidad Estadística </w:t>
      </w:r>
      <w:r w:rsidRPr="005B7C71">
        <w:rPr>
          <w:lang w:val="es-ES"/>
        </w:rPr>
        <w:t xml:space="preserve">eficaz (SCM) </w:t>
      </w:r>
      <w:r w:rsidRPr="005B7C71">
        <w:rPr>
          <w:i/>
          <w:lang w:val="es-ES"/>
        </w:rPr>
        <w:t>C</w:t>
      </w:r>
      <w:r w:rsidRPr="005B7C71">
        <w:rPr>
          <w:lang w:val="es-ES"/>
        </w:rPr>
        <w:t>, que es capaz de detectar detalles esenciales de los procesos dinámicos subyacentes al conjunto de datos. Basado en el trabajo de López-Ruiz [47], esta medida de complejidad estadística</w:t>
      </w:r>
    </w:p>
    <w:p w:rsidR="00EE6B34" w:rsidRPr="005B7C71" w:rsidRDefault="007B2103">
      <w:pPr>
        <w:spacing w:after="174" w:line="276" w:lineRule="auto"/>
        <w:ind w:left="-4" w:right="-15"/>
        <w:jc w:val="left"/>
        <w:rPr>
          <w:lang w:val="es-ES"/>
        </w:rPr>
      </w:pPr>
      <w:r w:rsidRPr="005B7C71">
        <w:rPr>
          <w:lang w:val="es-ES"/>
        </w:rPr>
        <w:t>[48, 46] se define a través</w:t>
      </w:r>
      <w:r w:rsidRPr="005B7C71">
        <w:rPr>
          <w:lang w:val="es-ES"/>
        </w:rPr>
        <w:t xml:space="preserve"> de la forma del producto de la entropía de Shannon normalizada </w:t>
      </w:r>
      <w:r w:rsidRPr="005B7C71">
        <w:rPr>
          <w:i/>
          <w:lang w:val="es-ES"/>
        </w:rPr>
        <w:t xml:space="preserve">H </w:t>
      </w:r>
      <w:r w:rsidRPr="005B7C71">
        <w:rPr>
          <w:lang w:val="es-ES"/>
        </w:rPr>
        <w:t xml:space="preserve">(ver Ecuación (3.8)) y el desequilibrio </w:t>
      </w:r>
      <w:r w:rsidRPr="005B7C71">
        <w:rPr>
          <w:i/>
          <w:lang w:val="es-ES"/>
        </w:rPr>
        <w:t>Q</w:t>
      </w:r>
      <w:r w:rsidRPr="005B7C71">
        <w:rPr>
          <w:i/>
          <w:vertAlign w:val="subscript"/>
          <w:lang w:val="es-ES"/>
        </w:rPr>
        <w:t xml:space="preserve">J </w:t>
      </w:r>
      <w:r w:rsidRPr="005B7C71">
        <w:rPr>
          <w:lang w:val="es-ES"/>
        </w:rPr>
        <w:t xml:space="preserve">(ver Ecuación 3.9) definido en términos de la divergencia de Jensen-Shannon </w:t>
      </w:r>
      <w:r w:rsidRPr="005B7C71">
        <w:rPr>
          <w:i/>
          <w:lang w:val="es-ES"/>
        </w:rPr>
        <w:t>J</w:t>
      </w:r>
      <w:r w:rsidRPr="005B7C71">
        <w:rPr>
          <w:rFonts w:ascii="Cambria" w:eastAsia="Cambria" w:hAnsi="Cambria" w:cs="Cambria"/>
          <w:lang w:val="es-ES"/>
        </w:rPr>
        <w:t>[</w:t>
      </w:r>
      <w:r w:rsidRPr="005B7C71">
        <w:rPr>
          <w:i/>
          <w:lang w:val="es-ES"/>
        </w:rPr>
        <w:t>P</w:t>
      </w:r>
      <w:r w:rsidRPr="005B7C71">
        <w:rPr>
          <w:rFonts w:ascii="Cambria" w:eastAsia="Cambria" w:hAnsi="Cambria" w:cs="Cambria"/>
          <w:i/>
          <w:lang w:val="es-ES"/>
        </w:rPr>
        <w:t>,</w:t>
      </w:r>
      <w:r w:rsidRPr="005B7C71">
        <w:rPr>
          <w:i/>
          <w:lang w:val="es-ES"/>
        </w:rPr>
        <w:t>P</w:t>
      </w:r>
      <w:r w:rsidRPr="005B7C71">
        <w:rPr>
          <w:i/>
          <w:vertAlign w:val="subscript"/>
          <w:lang w:val="es-ES"/>
        </w:rPr>
        <w:t>e</w:t>
      </w:r>
      <w:r w:rsidRPr="005B7C71">
        <w:rPr>
          <w:rFonts w:ascii="Cambria" w:eastAsia="Cambria" w:hAnsi="Cambria" w:cs="Cambria"/>
          <w:lang w:val="es-ES"/>
        </w:rPr>
        <w:t xml:space="preserve">] </w:t>
      </w:r>
      <w:r w:rsidRPr="005B7C71">
        <w:rPr>
          <w:lang w:val="es-ES"/>
        </w:rPr>
        <w:t>(ver Ecuación 3.10). En la divergencia de JensenShannon mencion</w:t>
      </w:r>
      <w:r w:rsidRPr="005B7C71">
        <w:rPr>
          <w:lang w:val="es-ES"/>
        </w:rPr>
        <w:t xml:space="preserve">ada arriba, </w:t>
      </w:r>
      <w:r w:rsidRPr="005B7C71">
        <w:rPr>
          <w:i/>
          <w:lang w:val="es-ES"/>
        </w:rPr>
        <w:t>Q</w:t>
      </w:r>
      <w:r w:rsidRPr="005B7C71">
        <w:rPr>
          <w:vertAlign w:val="subscript"/>
          <w:lang w:val="es-ES"/>
        </w:rPr>
        <w:t xml:space="preserve">0 </w:t>
      </w:r>
      <w:r w:rsidRPr="005B7C71">
        <w:rPr>
          <w:lang w:val="es-ES"/>
        </w:rPr>
        <w:t xml:space="preserve">es una constante de normalización tal que 0 </w:t>
      </w:r>
      <w:r w:rsidRPr="005B7C71">
        <w:rPr>
          <w:rFonts w:ascii="Cambria" w:eastAsia="Cambria" w:hAnsi="Cambria" w:cs="Cambria"/>
          <w:lang w:val="es-ES"/>
        </w:rPr>
        <w:t xml:space="preserve">≤ </w:t>
      </w:r>
      <w:r w:rsidRPr="005B7C71">
        <w:rPr>
          <w:i/>
          <w:lang w:val="es-ES"/>
        </w:rPr>
        <w:t>Q</w:t>
      </w:r>
      <w:r w:rsidRPr="005B7C71">
        <w:rPr>
          <w:i/>
          <w:vertAlign w:val="subscript"/>
          <w:lang w:val="es-ES"/>
        </w:rPr>
        <w:t xml:space="preserve">J </w:t>
      </w:r>
      <w:r w:rsidRPr="005B7C71">
        <w:rPr>
          <w:rFonts w:ascii="Cambria" w:eastAsia="Cambria" w:hAnsi="Cambria" w:cs="Cambria"/>
          <w:lang w:val="es-ES"/>
        </w:rPr>
        <w:t xml:space="preserve">≤ </w:t>
      </w:r>
      <w:r w:rsidRPr="005B7C71">
        <w:rPr>
          <w:lang w:val="es-ES"/>
        </w:rPr>
        <w:t xml:space="preserve">1 y es igual a la inversa del máximo valor posible de </w:t>
      </w:r>
      <w:r w:rsidRPr="005B7C71">
        <w:rPr>
          <w:i/>
          <w:lang w:val="es-ES"/>
        </w:rPr>
        <w:t>J</w:t>
      </w:r>
      <w:r w:rsidRPr="005B7C71">
        <w:rPr>
          <w:rFonts w:ascii="Cambria" w:eastAsia="Cambria" w:hAnsi="Cambria" w:cs="Cambria"/>
          <w:lang w:val="es-ES"/>
        </w:rPr>
        <w:t>[</w:t>
      </w:r>
      <w:r w:rsidRPr="005B7C71">
        <w:rPr>
          <w:i/>
          <w:lang w:val="es-ES"/>
        </w:rPr>
        <w:t>P</w:t>
      </w:r>
      <w:r w:rsidRPr="005B7C71">
        <w:rPr>
          <w:rFonts w:ascii="Cambria" w:eastAsia="Cambria" w:hAnsi="Cambria" w:cs="Cambria"/>
          <w:i/>
          <w:lang w:val="es-ES"/>
        </w:rPr>
        <w:t>,</w:t>
      </w:r>
      <w:r w:rsidRPr="005B7C71">
        <w:rPr>
          <w:i/>
          <w:lang w:val="es-ES"/>
        </w:rPr>
        <w:t>P</w:t>
      </w:r>
      <w:r w:rsidRPr="005B7C71">
        <w:rPr>
          <w:i/>
          <w:vertAlign w:val="subscript"/>
          <w:lang w:val="es-ES"/>
        </w:rPr>
        <w:t>e</w:t>
      </w:r>
      <w:r w:rsidRPr="005B7C71">
        <w:rPr>
          <w:rFonts w:ascii="Cambria" w:eastAsia="Cambria" w:hAnsi="Cambria" w:cs="Cambria"/>
          <w:lang w:val="es-ES"/>
        </w:rPr>
        <w:t>]</w:t>
      </w:r>
      <w:r w:rsidRPr="005B7C71">
        <w:rPr>
          <w:lang w:val="es-ES"/>
        </w:rPr>
        <w:t xml:space="preserve">. Este valor es </w:t>
      </w:r>
      <w:r w:rsidRPr="005B7C71">
        <w:rPr>
          <w:lang w:val="es-ES"/>
        </w:rPr>
        <w:lastRenderedPageBreak/>
        <w:t xml:space="preserve">obtenido cuando una de las componentes de </w:t>
      </w:r>
      <w:r w:rsidRPr="005B7C71">
        <w:rPr>
          <w:i/>
          <w:lang w:val="es-ES"/>
        </w:rPr>
        <w:t>P</w:t>
      </w:r>
      <w:r w:rsidRPr="005B7C71">
        <w:rPr>
          <w:lang w:val="es-ES"/>
        </w:rPr>
        <w:t xml:space="preserve">, digamos </w:t>
      </w:r>
      <w:r w:rsidRPr="005B7C71">
        <w:rPr>
          <w:i/>
          <w:lang w:val="es-ES"/>
        </w:rPr>
        <w:t>p</w:t>
      </w:r>
      <w:r w:rsidRPr="005B7C71">
        <w:rPr>
          <w:i/>
          <w:vertAlign w:val="subscript"/>
          <w:lang w:val="es-ES"/>
        </w:rPr>
        <w:t>m</w:t>
      </w:r>
      <w:r w:rsidRPr="005B7C71">
        <w:rPr>
          <w:lang w:val="es-ES"/>
        </w:rPr>
        <w:t xml:space="preserve">, es igual a uno y todos los </w:t>
      </w:r>
      <w:r w:rsidRPr="005B7C71">
        <w:rPr>
          <w:i/>
          <w:lang w:val="es-ES"/>
        </w:rPr>
        <w:t>p</w:t>
      </w:r>
      <w:r w:rsidRPr="005B7C71">
        <w:rPr>
          <w:i/>
          <w:vertAlign w:val="subscript"/>
          <w:lang w:val="es-ES"/>
        </w:rPr>
        <w:t xml:space="preserve">j </w:t>
      </w:r>
      <w:r w:rsidRPr="005B7C71">
        <w:rPr>
          <w:lang w:val="es-ES"/>
        </w:rPr>
        <w:t>restantes son cero ( ver Ecuación 3.11).</w:t>
      </w:r>
    </w:p>
    <w:tbl>
      <w:tblPr>
        <w:tblStyle w:val="TableGrid"/>
        <w:tblW w:w="6109" w:type="dxa"/>
        <w:tblInd w:w="1074" w:type="dxa"/>
        <w:tblCellMar>
          <w:top w:w="0" w:type="dxa"/>
          <w:left w:w="0" w:type="dxa"/>
          <w:bottom w:w="0" w:type="dxa"/>
          <w:right w:w="0" w:type="dxa"/>
        </w:tblCellMar>
        <w:tblLook w:val="04A0" w:firstRow="1" w:lastRow="0" w:firstColumn="1" w:lastColumn="0" w:noHBand="0" w:noVBand="1"/>
      </w:tblPr>
      <w:tblGrid>
        <w:gridCol w:w="5628"/>
        <w:gridCol w:w="481"/>
      </w:tblGrid>
      <w:tr w:rsidR="00EE6B34">
        <w:trPr>
          <w:trHeight w:val="373"/>
        </w:trPr>
        <w:tc>
          <w:tcPr>
            <w:tcW w:w="5628" w:type="dxa"/>
            <w:tcBorders>
              <w:top w:val="nil"/>
              <w:left w:val="nil"/>
              <w:bottom w:val="nil"/>
              <w:right w:val="nil"/>
            </w:tcBorders>
          </w:tcPr>
          <w:p w:rsidR="00EE6B34" w:rsidRDefault="007B2103">
            <w:pPr>
              <w:spacing w:after="0" w:line="276" w:lineRule="auto"/>
              <w:ind w:left="1616" w:right="0"/>
              <w:jc w:val="left"/>
            </w:pPr>
            <w:r>
              <w:rPr>
                <w:i/>
              </w:rPr>
              <w:t>C</w:t>
            </w:r>
            <w:r>
              <w:rPr>
                <w:rFonts w:ascii="Cambria" w:eastAsia="Cambria" w:hAnsi="Cambria" w:cs="Cambria"/>
              </w:rPr>
              <w:t>[</w:t>
            </w:r>
            <w:r>
              <w:rPr>
                <w:i/>
              </w:rPr>
              <w:t>P</w:t>
            </w:r>
            <w:r>
              <w:rPr>
                <w:rFonts w:ascii="Cambria" w:eastAsia="Cambria" w:hAnsi="Cambria" w:cs="Cambria"/>
              </w:rPr>
              <w:t xml:space="preserve">] = </w:t>
            </w:r>
            <w:r>
              <w:rPr>
                <w:i/>
              </w:rPr>
              <w:t>Q</w:t>
            </w:r>
            <w:r>
              <w:rPr>
                <w:i/>
                <w:vertAlign w:val="subscript"/>
              </w:rPr>
              <w:t>J</w:t>
            </w:r>
            <w:r>
              <w:rPr>
                <w:rFonts w:ascii="Cambria" w:eastAsia="Cambria" w:hAnsi="Cambria" w:cs="Cambria"/>
              </w:rPr>
              <w:t>[</w:t>
            </w:r>
            <w:r>
              <w:rPr>
                <w:i/>
              </w:rPr>
              <w:t>P</w:t>
            </w:r>
            <w:r>
              <w:rPr>
                <w:rFonts w:ascii="Cambria" w:eastAsia="Cambria" w:hAnsi="Cambria" w:cs="Cambria"/>
                <w:i/>
              </w:rPr>
              <w:t>,</w:t>
            </w:r>
            <w:r>
              <w:rPr>
                <w:i/>
              </w:rPr>
              <w:t>P</w:t>
            </w:r>
            <w:r>
              <w:rPr>
                <w:i/>
                <w:vertAlign w:val="subscript"/>
              </w:rPr>
              <w:t>e</w:t>
            </w:r>
            <w:r>
              <w:rPr>
                <w:rFonts w:ascii="Cambria" w:eastAsia="Cambria" w:hAnsi="Cambria" w:cs="Cambria"/>
              </w:rPr>
              <w:t>]·</w:t>
            </w:r>
            <w:r>
              <w:rPr>
                <w:i/>
              </w:rPr>
              <w:t>H</w:t>
            </w:r>
            <w:r>
              <w:rPr>
                <w:rFonts w:ascii="Cambria" w:eastAsia="Cambria" w:hAnsi="Cambria" w:cs="Cambria"/>
              </w:rPr>
              <w:t>[</w:t>
            </w:r>
            <w:r>
              <w:rPr>
                <w:i/>
              </w:rPr>
              <w:t>P</w:t>
            </w:r>
            <w:r>
              <w:rPr>
                <w:rFonts w:ascii="Cambria" w:eastAsia="Cambria" w:hAnsi="Cambria" w:cs="Cambria"/>
              </w:rPr>
              <w:t>]</w:t>
            </w:r>
          </w:p>
        </w:tc>
        <w:tc>
          <w:tcPr>
            <w:tcW w:w="481" w:type="dxa"/>
            <w:tcBorders>
              <w:top w:val="nil"/>
              <w:left w:val="nil"/>
              <w:bottom w:val="nil"/>
              <w:right w:val="nil"/>
            </w:tcBorders>
          </w:tcPr>
          <w:p w:rsidR="00EE6B34" w:rsidRDefault="007B2103">
            <w:pPr>
              <w:spacing w:after="0" w:line="276" w:lineRule="auto"/>
              <w:ind w:left="100" w:right="0"/>
              <w:jc w:val="left"/>
            </w:pPr>
            <w:r>
              <w:t>(3.9)</w:t>
            </w:r>
          </w:p>
        </w:tc>
      </w:tr>
      <w:tr w:rsidR="00EE6B34">
        <w:trPr>
          <w:trHeight w:val="376"/>
        </w:trPr>
        <w:tc>
          <w:tcPr>
            <w:tcW w:w="5628" w:type="dxa"/>
            <w:tcBorders>
              <w:top w:val="nil"/>
              <w:left w:val="nil"/>
              <w:bottom w:val="nil"/>
              <w:right w:val="nil"/>
            </w:tcBorders>
            <w:vAlign w:val="bottom"/>
          </w:tcPr>
          <w:p w:rsidR="00EE6B34" w:rsidRDefault="007B2103">
            <w:pPr>
              <w:spacing w:after="0" w:line="276" w:lineRule="auto"/>
              <w:ind w:left="0" w:right="0"/>
              <w:jc w:val="left"/>
            </w:pPr>
            <w:r>
              <w:rPr>
                <w:i/>
              </w:rPr>
              <w:t>Q</w:t>
            </w:r>
            <w:r>
              <w:rPr>
                <w:i/>
                <w:vertAlign w:val="subscript"/>
              </w:rPr>
              <w:t>J</w:t>
            </w:r>
            <w:r>
              <w:rPr>
                <w:rFonts w:ascii="Cambria" w:eastAsia="Cambria" w:hAnsi="Cambria" w:cs="Cambria"/>
              </w:rPr>
              <w:t>[</w:t>
            </w:r>
            <w:r>
              <w:rPr>
                <w:i/>
              </w:rPr>
              <w:t>P</w:t>
            </w:r>
            <w:r>
              <w:rPr>
                <w:rFonts w:ascii="Cambria" w:eastAsia="Cambria" w:hAnsi="Cambria" w:cs="Cambria"/>
                <w:i/>
              </w:rPr>
              <w:t>,</w:t>
            </w:r>
            <w:r>
              <w:rPr>
                <w:i/>
              </w:rPr>
              <w:t>P</w:t>
            </w:r>
            <w:r>
              <w:rPr>
                <w:i/>
                <w:vertAlign w:val="subscript"/>
              </w:rPr>
              <w:t>e</w:t>
            </w:r>
            <w:r>
              <w:rPr>
                <w:rFonts w:ascii="Cambria" w:eastAsia="Cambria" w:hAnsi="Cambria" w:cs="Cambria"/>
              </w:rPr>
              <w:t xml:space="preserve">] = </w:t>
            </w:r>
            <w:r>
              <w:rPr>
                <w:i/>
              </w:rPr>
              <w:t>Q</w:t>
            </w:r>
            <w:r>
              <w:rPr>
                <w:vertAlign w:val="subscript"/>
              </w:rPr>
              <w:t>0</w:t>
            </w:r>
            <w:r>
              <w:rPr>
                <w:i/>
              </w:rPr>
              <w:t>J</w:t>
            </w:r>
            <w:r>
              <w:rPr>
                <w:rFonts w:ascii="Cambria" w:eastAsia="Cambria" w:hAnsi="Cambria" w:cs="Cambria"/>
              </w:rPr>
              <w:t>[</w:t>
            </w:r>
            <w:r>
              <w:rPr>
                <w:i/>
              </w:rPr>
              <w:t>P</w:t>
            </w:r>
            <w:r>
              <w:rPr>
                <w:rFonts w:ascii="Cambria" w:eastAsia="Cambria" w:hAnsi="Cambria" w:cs="Cambria"/>
                <w:i/>
              </w:rPr>
              <w:t>,</w:t>
            </w:r>
            <w:r>
              <w:rPr>
                <w:i/>
              </w:rPr>
              <w:t>P</w:t>
            </w:r>
            <w:r>
              <w:rPr>
                <w:i/>
                <w:vertAlign w:val="subscript"/>
              </w:rPr>
              <w:t>e</w:t>
            </w:r>
            <w:r>
              <w:rPr>
                <w:rFonts w:ascii="Cambria" w:eastAsia="Cambria" w:hAnsi="Cambria" w:cs="Cambria"/>
              </w:rPr>
              <w:t xml:space="preserve">] = </w:t>
            </w:r>
            <w:r>
              <w:rPr>
                <w:i/>
              </w:rPr>
              <w:t>Q</w:t>
            </w:r>
            <w:r>
              <w:rPr>
                <w:vertAlign w:val="subscript"/>
              </w:rPr>
              <w:t>0</w:t>
            </w:r>
            <w:r>
              <w:rPr>
                <w:rFonts w:ascii="Cambria" w:eastAsia="Cambria" w:hAnsi="Cambria" w:cs="Cambria"/>
              </w:rPr>
              <w:t>{</w:t>
            </w:r>
            <w:r>
              <w:rPr>
                <w:i/>
              </w:rPr>
              <w:t>S</w:t>
            </w:r>
            <w:r>
              <w:rPr>
                <w:rFonts w:ascii="Cambria" w:eastAsia="Cambria" w:hAnsi="Cambria" w:cs="Cambria"/>
              </w:rPr>
              <w:t>[(</w:t>
            </w:r>
            <w:r>
              <w:rPr>
                <w:i/>
              </w:rPr>
              <w:t>P</w:t>
            </w:r>
            <w:r>
              <w:rPr>
                <w:rFonts w:ascii="Cambria" w:eastAsia="Cambria" w:hAnsi="Cambria" w:cs="Cambria"/>
              </w:rPr>
              <w:t>+</w:t>
            </w:r>
            <w:r>
              <w:rPr>
                <w:i/>
              </w:rPr>
              <w:t>P</w:t>
            </w:r>
            <w:r>
              <w:rPr>
                <w:i/>
                <w:vertAlign w:val="subscript"/>
              </w:rPr>
              <w:t>e</w:t>
            </w:r>
            <w:r>
              <w:rPr>
                <w:rFonts w:ascii="Cambria" w:eastAsia="Cambria" w:hAnsi="Cambria" w:cs="Cambria"/>
              </w:rPr>
              <w:t>)</w:t>
            </w:r>
            <w:r>
              <w:rPr>
                <w:rFonts w:ascii="Cambria" w:eastAsia="Cambria" w:hAnsi="Cambria" w:cs="Cambria"/>
                <w:i/>
              </w:rPr>
              <w:t>/</w:t>
            </w:r>
            <w:r>
              <w:t>2</w:t>
            </w:r>
            <w:r>
              <w:rPr>
                <w:rFonts w:ascii="Cambria" w:eastAsia="Cambria" w:hAnsi="Cambria" w:cs="Cambria"/>
              </w:rPr>
              <w:t>]−</w:t>
            </w:r>
            <w:r>
              <w:rPr>
                <w:i/>
              </w:rPr>
              <w:t>S</w:t>
            </w:r>
            <w:r>
              <w:rPr>
                <w:rFonts w:ascii="Cambria" w:eastAsia="Cambria" w:hAnsi="Cambria" w:cs="Cambria"/>
              </w:rPr>
              <w:t>[</w:t>
            </w:r>
            <w:r>
              <w:rPr>
                <w:i/>
              </w:rPr>
              <w:t>P</w:t>
            </w:r>
            <w:r>
              <w:rPr>
                <w:rFonts w:ascii="Cambria" w:eastAsia="Cambria" w:hAnsi="Cambria" w:cs="Cambria"/>
              </w:rPr>
              <w:t>]</w:t>
            </w:r>
            <w:r>
              <w:rPr>
                <w:rFonts w:ascii="Cambria" w:eastAsia="Cambria" w:hAnsi="Cambria" w:cs="Cambria"/>
                <w:i/>
              </w:rPr>
              <w:t>/</w:t>
            </w:r>
            <w:r>
              <w:t>2</w:t>
            </w:r>
            <w:r>
              <w:rPr>
                <w:rFonts w:ascii="Cambria" w:eastAsia="Cambria" w:hAnsi="Cambria" w:cs="Cambria"/>
              </w:rPr>
              <w:t>−</w:t>
            </w:r>
            <w:r>
              <w:rPr>
                <w:i/>
              </w:rPr>
              <w:t>S</w:t>
            </w:r>
            <w:r>
              <w:rPr>
                <w:rFonts w:ascii="Cambria" w:eastAsia="Cambria" w:hAnsi="Cambria" w:cs="Cambria"/>
              </w:rPr>
              <w:t>[</w:t>
            </w:r>
            <w:r>
              <w:rPr>
                <w:i/>
              </w:rPr>
              <w:t>P</w:t>
            </w:r>
            <w:r>
              <w:rPr>
                <w:i/>
                <w:vertAlign w:val="subscript"/>
              </w:rPr>
              <w:t>e</w:t>
            </w:r>
            <w:r>
              <w:rPr>
                <w:rFonts w:ascii="Cambria" w:eastAsia="Cambria" w:hAnsi="Cambria" w:cs="Cambria"/>
              </w:rPr>
              <w:t>]</w:t>
            </w:r>
            <w:r>
              <w:rPr>
                <w:rFonts w:ascii="Cambria" w:eastAsia="Cambria" w:hAnsi="Cambria" w:cs="Cambria"/>
                <w:i/>
              </w:rPr>
              <w:t>/</w:t>
            </w:r>
            <w:r>
              <w:t>2</w:t>
            </w:r>
            <w:r>
              <w:rPr>
                <w:rFonts w:ascii="Cambria" w:eastAsia="Cambria" w:hAnsi="Cambria" w:cs="Cambria"/>
              </w:rPr>
              <w:t>}</w:t>
            </w:r>
            <w:r>
              <w:rPr>
                <w:rFonts w:ascii="Cambria" w:eastAsia="Cambria" w:hAnsi="Cambria" w:cs="Cambria"/>
                <w:i/>
              </w:rPr>
              <w:t>,</w:t>
            </w:r>
          </w:p>
        </w:tc>
        <w:tc>
          <w:tcPr>
            <w:tcW w:w="481" w:type="dxa"/>
            <w:tcBorders>
              <w:top w:val="nil"/>
              <w:left w:val="nil"/>
              <w:bottom w:val="nil"/>
              <w:right w:val="nil"/>
            </w:tcBorders>
            <w:vAlign w:val="bottom"/>
          </w:tcPr>
          <w:p w:rsidR="00EE6B34" w:rsidRDefault="007B2103">
            <w:pPr>
              <w:spacing w:after="0" w:line="276" w:lineRule="auto"/>
              <w:ind w:left="0" w:right="0"/>
            </w:pPr>
            <w:r>
              <w:t>(3.10)</w:t>
            </w:r>
          </w:p>
        </w:tc>
      </w:tr>
    </w:tbl>
    <w:p w:rsidR="00EE6B34" w:rsidRDefault="007B2103">
      <w:pPr>
        <w:spacing w:after="0" w:line="246" w:lineRule="auto"/>
        <w:ind w:left="138" w:right="21" w:hanging="10"/>
        <w:jc w:val="right"/>
      </w:pPr>
      <w:r>
        <w:rPr>
          <w:i/>
        </w:rPr>
        <w:t>Q</w:t>
      </w:r>
      <w:r>
        <w:rPr>
          <w:noProof/>
          <w:position w:val="-22"/>
          <w:sz w:val="22"/>
        </w:rPr>
        <w:drawing>
          <wp:inline distT="0" distB="0" distL="0" distR="0">
            <wp:extent cx="2425700" cy="336550"/>
            <wp:effectExtent l="0" t="0" r="0" b="0"/>
            <wp:docPr id="1192507" name="Picture 1192507"/>
            <wp:cNvGraphicFramePr/>
            <a:graphic xmlns:a="http://schemas.openxmlformats.org/drawingml/2006/main">
              <a:graphicData uri="http://schemas.openxmlformats.org/drawingml/2006/picture">
                <pic:pic xmlns:pic="http://schemas.openxmlformats.org/drawingml/2006/picture">
                  <pic:nvPicPr>
                    <pic:cNvPr id="1192507" name="Picture 1192507"/>
                    <pic:cNvPicPr/>
                  </pic:nvPicPr>
                  <pic:blipFill>
                    <a:blip r:embed="rId113"/>
                    <a:stretch>
                      <a:fillRect/>
                    </a:stretch>
                  </pic:blipFill>
                  <pic:spPr>
                    <a:xfrm>
                      <a:off x="0" y="0"/>
                      <a:ext cx="2425700" cy="336550"/>
                    </a:xfrm>
                    <a:prstGeom prst="rect">
                      <a:avLst/>
                    </a:prstGeom>
                  </pic:spPr>
                </pic:pic>
              </a:graphicData>
            </a:graphic>
          </wp:inline>
        </w:drawing>
      </w:r>
      <w:r>
        <w:rPr>
          <w:rFonts w:ascii="Cambria" w:eastAsia="Cambria" w:hAnsi="Cambria" w:cs="Cambria"/>
          <w:i/>
        </w:rPr>
        <w:t xml:space="preserve"> ,</w:t>
      </w:r>
      <w:r>
        <w:rPr>
          <w:rFonts w:ascii="Cambria" w:eastAsia="Cambria" w:hAnsi="Cambria" w:cs="Cambria"/>
          <w:i/>
        </w:rPr>
        <w:tab/>
      </w:r>
      <w:r>
        <w:t>(3.11)</w:t>
      </w:r>
    </w:p>
    <w:p w:rsidR="00EE6B34" w:rsidRPr="005B7C71" w:rsidRDefault="007B2103">
      <w:pPr>
        <w:ind w:firstLine="304"/>
        <w:rPr>
          <w:lang w:val="es-ES"/>
        </w:rPr>
      </w:pPr>
      <w:r w:rsidRPr="005B7C71">
        <w:rPr>
          <w:lang w:val="es-ES"/>
        </w:rPr>
        <w:t>La divergencia de Jensen-Shannon, que cuantifica la diferencia entre las distribuciones de probabilidad, es especialmente útil para comparar la composición simbólica entre diferentes secuencias [49]. Obsérvese que la SCM anteriormente introducida depende d</w:t>
      </w:r>
      <w:r w:rsidRPr="005B7C71">
        <w:rPr>
          <w:lang w:val="es-ES"/>
        </w:rPr>
        <w:t xml:space="preserve">e dos distribuciones de probabilidad diferentes: una asociada con el sistema analizado, </w:t>
      </w:r>
      <w:r w:rsidRPr="005B7C71">
        <w:rPr>
          <w:i/>
          <w:lang w:val="es-ES"/>
        </w:rPr>
        <w:t>P</w:t>
      </w:r>
      <w:r w:rsidRPr="005B7C71">
        <w:rPr>
          <w:lang w:val="es-ES"/>
        </w:rPr>
        <w:t xml:space="preserve">, y la otra con la distribución uniforme, </w:t>
      </w:r>
      <w:r w:rsidRPr="005B7C71">
        <w:rPr>
          <w:i/>
          <w:lang w:val="es-ES"/>
        </w:rPr>
        <w:t>P</w:t>
      </w:r>
      <w:r w:rsidRPr="005B7C71">
        <w:rPr>
          <w:i/>
          <w:vertAlign w:val="subscript"/>
          <w:lang w:val="es-ES"/>
        </w:rPr>
        <w:t>e</w:t>
      </w:r>
      <w:r w:rsidRPr="005B7C71">
        <w:rPr>
          <w:lang w:val="es-ES"/>
        </w:rPr>
        <w:t xml:space="preserve">. Además, se demostró que para un valor dado de </w:t>
      </w:r>
      <w:r w:rsidRPr="005B7C71">
        <w:rPr>
          <w:i/>
          <w:lang w:val="es-ES"/>
        </w:rPr>
        <w:t>H</w:t>
      </w:r>
      <w:r w:rsidRPr="005B7C71">
        <w:rPr>
          <w:lang w:val="es-ES"/>
        </w:rPr>
        <w:t xml:space="preserve">, el rango de valores posibles de </w:t>
      </w:r>
      <w:r w:rsidRPr="005B7C71">
        <w:rPr>
          <w:i/>
          <w:lang w:val="es-ES"/>
        </w:rPr>
        <w:t xml:space="preserve">C </w:t>
      </w:r>
      <w:r w:rsidRPr="005B7C71">
        <w:rPr>
          <w:lang w:val="es-ES"/>
        </w:rPr>
        <w:t xml:space="preserve">varía entre un mínimo </w:t>
      </w:r>
      <w:r w:rsidRPr="005B7C71">
        <w:rPr>
          <w:i/>
          <w:lang w:val="es-ES"/>
        </w:rPr>
        <w:t>C</w:t>
      </w:r>
      <w:r w:rsidRPr="005B7C71">
        <w:rPr>
          <w:i/>
          <w:vertAlign w:val="subscript"/>
          <w:lang w:val="es-ES"/>
        </w:rPr>
        <w:t xml:space="preserve">min </w:t>
      </w:r>
      <w:r w:rsidRPr="005B7C71">
        <w:rPr>
          <w:lang w:val="es-ES"/>
        </w:rPr>
        <w:t>y un máximo</w:t>
      </w:r>
      <w:r w:rsidRPr="005B7C71">
        <w:rPr>
          <w:lang w:val="es-ES"/>
        </w:rPr>
        <w:t xml:space="preserve"> </w:t>
      </w:r>
      <w:r w:rsidRPr="005B7C71">
        <w:rPr>
          <w:i/>
          <w:lang w:val="es-ES"/>
        </w:rPr>
        <w:t>C</w:t>
      </w:r>
      <w:r w:rsidRPr="005B7C71">
        <w:rPr>
          <w:i/>
          <w:vertAlign w:val="subscript"/>
          <w:lang w:val="es-ES"/>
        </w:rPr>
        <w:t>max</w:t>
      </w:r>
      <w:r w:rsidRPr="005B7C71">
        <w:rPr>
          <w:lang w:val="es-ES"/>
        </w:rPr>
        <w:t>,</w:t>
      </w:r>
    </w:p>
    <w:p w:rsidR="00EE6B34" w:rsidRPr="005B7C71" w:rsidRDefault="007B2103">
      <w:pPr>
        <w:spacing w:after="512" w:line="363" w:lineRule="auto"/>
        <w:ind w:left="-4" w:right="-15"/>
        <w:jc w:val="left"/>
        <w:rPr>
          <w:lang w:val="es-ES"/>
        </w:rPr>
      </w:pPr>
      <w:r w:rsidRPr="005B7C71">
        <w:rPr>
          <w:lang w:val="es-ES"/>
        </w:rPr>
        <w:t>restringiendo los posibles valores del SCM [50]. Por lo tanto, está claro que evaluando la medida de complejidad estadística se obtiene información adicional importante relacionada con la estructura correlacional entre los componentes del sistema físico.</w:t>
      </w:r>
    </w:p>
    <w:p w:rsidR="00EE6B34" w:rsidRDefault="007B2103">
      <w:pPr>
        <w:pStyle w:val="Ttulo5"/>
      </w:pPr>
      <w:r>
        <w:t>3</w:t>
      </w:r>
      <w:r>
        <w:t>.2.2.</w:t>
      </w:r>
      <w:r>
        <w:tab/>
        <w:t>Determinación de la Función Distribución de Probabilidades</w:t>
      </w:r>
    </w:p>
    <w:p w:rsidR="00EE6B34" w:rsidRPr="005B7C71" w:rsidRDefault="007B2103">
      <w:pPr>
        <w:ind w:firstLine="299"/>
        <w:rPr>
          <w:lang w:val="es-ES"/>
        </w:rPr>
      </w:pPr>
      <w:r w:rsidRPr="005B7C71">
        <w:rPr>
          <w:lang w:val="es-ES"/>
        </w:rPr>
        <w:t>La evaluación de los cuantificadores derivados de la Teoría de la Información supone algún conocimiento previo sobre el sistema; específicamente para aquellos introducidos previamente (entrop</w:t>
      </w:r>
      <w:r w:rsidRPr="005B7C71">
        <w:rPr>
          <w:lang w:val="es-ES"/>
        </w:rPr>
        <w:t>ía de Shannon y complejidad estadística). Para calcularlos, es necesario proporcionar (obtener) una función de distribución de probabilidades asociada a la serie temporal bajo análisis. La determinación de la PDF más adecuada es un problema fundamental por</w:t>
      </w:r>
      <w:r w:rsidRPr="005B7C71">
        <w:rPr>
          <w:lang w:val="es-ES"/>
        </w:rPr>
        <w:t xml:space="preserve">que la PDF </w:t>
      </w:r>
      <w:r w:rsidRPr="005B7C71">
        <w:rPr>
          <w:i/>
          <w:lang w:val="es-ES"/>
        </w:rPr>
        <w:t xml:space="preserve">P </w:t>
      </w:r>
      <w:r w:rsidRPr="005B7C71">
        <w:rPr>
          <w:lang w:val="es-ES"/>
        </w:rPr>
        <w:t xml:space="preserve">y el espacio de muestra </w:t>
      </w:r>
      <w:r w:rsidRPr="005B7C71">
        <w:rPr>
          <w:lang w:val="es-ES"/>
        </w:rPr>
        <w:t xml:space="preserve">Ω </w:t>
      </w:r>
      <w:r w:rsidRPr="005B7C71">
        <w:rPr>
          <w:lang w:val="es-ES"/>
        </w:rPr>
        <w:t>están vinculados en forma unívoca.</w:t>
      </w:r>
    </w:p>
    <w:p w:rsidR="00EE6B34" w:rsidRPr="005B7C71" w:rsidRDefault="007B2103">
      <w:pPr>
        <w:spacing w:after="174" w:line="363" w:lineRule="auto"/>
        <w:ind w:left="-4" w:right="-15" w:firstLine="296"/>
        <w:jc w:val="left"/>
        <w:rPr>
          <w:lang w:val="es-ES"/>
        </w:rPr>
      </w:pPr>
      <w:r w:rsidRPr="005B7C71">
        <w:rPr>
          <w:lang w:val="es-ES"/>
        </w:rPr>
        <w:t xml:space="preserve">Las metodologías usuales asignan a cada valor de la serie </w:t>
      </w:r>
      <w:r w:rsidRPr="005B7C71">
        <w:rPr>
          <w:i/>
          <w:lang w:val="es-ES"/>
        </w:rPr>
        <w:t>X</w:t>
      </w:r>
      <w:r w:rsidRPr="005B7C71">
        <w:rPr>
          <w:rFonts w:ascii="Cambria" w:eastAsia="Cambria" w:hAnsi="Cambria" w:cs="Cambria"/>
          <w:lang w:val="es-ES"/>
        </w:rPr>
        <w:t>(</w:t>
      </w:r>
      <w:r w:rsidRPr="005B7C71">
        <w:rPr>
          <w:i/>
          <w:lang w:val="es-ES"/>
        </w:rPr>
        <w:t>t</w:t>
      </w:r>
      <w:r w:rsidRPr="005B7C71">
        <w:rPr>
          <w:rFonts w:ascii="Cambria" w:eastAsia="Cambria" w:hAnsi="Cambria" w:cs="Cambria"/>
          <w:lang w:val="es-ES"/>
        </w:rPr>
        <w:t xml:space="preserve">) </w:t>
      </w:r>
      <w:r w:rsidRPr="005B7C71">
        <w:rPr>
          <w:lang w:val="es-ES"/>
        </w:rPr>
        <w:t xml:space="preserve">(o conjunto de valores consecutivos no superpuestos) un símbolo de un alfabeto finito </w:t>
      </w:r>
      <w:r w:rsidRPr="005B7C71">
        <w:rPr>
          <w:i/>
          <w:lang w:val="es-ES"/>
        </w:rPr>
        <w:t xml:space="preserve">A </w:t>
      </w:r>
      <w:r w:rsidRPr="005B7C71">
        <w:rPr>
          <w:rFonts w:ascii="Cambria" w:eastAsia="Cambria" w:hAnsi="Cambria" w:cs="Cambria"/>
          <w:lang w:val="es-ES"/>
        </w:rPr>
        <w:t>= {</w:t>
      </w:r>
      <w:r w:rsidRPr="005B7C71">
        <w:rPr>
          <w:i/>
          <w:lang w:val="es-ES"/>
        </w:rPr>
        <w:t>a</w:t>
      </w:r>
      <w:r w:rsidRPr="005B7C71">
        <w:rPr>
          <w:vertAlign w:val="subscript"/>
          <w:lang w:val="es-ES"/>
        </w:rPr>
        <w:t>1</w:t>
      </w:r>
      <w:r w:rsidRPr="005B7C71">
        <w:rPr>
          <w:rFonts w:ascii="Cambria" w:eastAsia="Cambria" w:hAnsi="Cambria" w:cs="Cambria"/>
          <w:i/>
          <w:lang w:val="es-ES"/>
        </w:rPr>
        <w:t>,...,</w:t>
      </w:r>
      <w:r w:rsidRPr="005B7C71">
        <w:rPr>
          <w:i/>
          <w:lang w:val="es-ES"/>
        </w:rPr>
        <w:t>a</w:t>
      </w:r>
      <w:r w:rsidRPr="005B7C71">
        <w:rPr>
          <w:i/>
          <w:vertAlign w:val="subscript"/>
          <w:lang w:val="es-ES"/>
        </w:rPr>
        <w:t>M</w:t>
      </w:r>
      <w:r w:rsidRPr="005B7C71">
        <w:rPr>
          <w:rFonts w:ascii="Cambria" w:eastAsia="Cambria" w:hAnsi="Cambria" w:cs="Cambria"/>
          <w:lang w:val="es-ES"/>
        </w:rPr>
        <w:t>}</w:t>
      </w:r>
      <w:r w:rsidRPr="005B7C71">
        <w:rPr>
          <w:lang w:val="es-ES"/>
        </w:rPr>
        <w:t xml:space="preserve">, creando así una </w:t>
      </w:r>
      <w:r w:rsidRPr="005B7C71">
        <w:rPr>
          <w:i/>
          <w:lang w:val="es-ES"/>
        </w:rPr>
        <w:t xml:space="preserve">secuencia simbólica </w:t>
      </w:r>
      <w:r w:rsidRPr="005B7C71">
        <w:rPr>
          <w:lang w:val="es-ES"/>
        </w:rPr>
        <w:t>que puede considerarse como una descripción de la serie cronológica en cuestión. Como consecuencia, las relaciones de orden y las escalas temporales de la dinámica se pierden por completo.</w:t>
      </w:r>
    </w:p>
    <w:p w:rsidR="00EE6B34" w:rsidRPr="005B7C71" w:rsidRDefault="007B2103">
      <w:pPr>
        <w:ind w:firstLine="304"/>
        <w:rPr>
          <w:lang w:val="es-ES"/>
        </w:rPr>
      </w:pPr>
      <w:r w:rsidRPr="005B7C71">
        <w:rPr>
          <w:lang w:val="es-ES"/>
        </w:rPr>
        <w:t xml:space="preserve">Es importante resltar que </w:t>
      </w:r>
      <w:r w:rsidRPr="005B7C71">
        <w:rPr>
          <w:i/>
          <w:lang w:val="es-ES"/>
        </w:rPr>
        <w:t xml:space="preserve">P </w:t>
      </w:r>
      <w:r w:rsidRPr="005B7C71">
        <w:rPr>
          <w:lang w:val="es-ES"/>
        </w:rPr>
        <w:t>en sí, no es un obj</w:t>
      </w:r>
      <w:r w:rsidRPr="005B7C71">
        <w:rPr>
          <w:lang w:val="es-ES"/>
        </w:rPr>
        <w:t xml:space="preserve">eto con una definición única y existen varias aproximaciones para “asociar” una dada </w:t>
      </w:r>
      <w:r w:rsidRPr="005B7C71">
        <w:rPr>
          <w:i/>
          <w:lang w:val="es-ES"/>
        </w:rPr>
        <w:t xml:space="preserve">P </w:t>
      </w:r>
      <w:r w:rsidRPr="005B7C71">
        <w:rPr>
          <w:lang w:val="es-ES"/>
        </w:rPr>
        <w:t xml:space="preserve">con una dada serie temporal. Sólo para </w:t>
      </w:r>
      <w:r w:rsidRPr="005B7C71">
        <w:rPr>
          <w:lang w:val="es-ES"/>
        </w:rPr>
        <w:lastRenderedPageBreak/>
        <w:t xml:space="preserve">mencionar algunos criterios de extracción utilizados frecuentemente en la literatura: </w:t>
      </w:r>
      <w:r w:rsidRPr="005B7C71">
        <w:rPr>
          <w:i/>
          <w:lang w:val="es-ES"/>
        </w:rPr>
        <w:t xml:space="preserve">a) </w:t>
      </w:r>
      <w:r w:rsidRPr="005B7C71">
        <w:rPr>
          <w:lang w:val="es-ES"/>
        </w:rPr>
        <w:t xml:space="preserve">histogramas de series temporales [51], </w:t>
      </w:r>
      <w:r w:rsidRPr="005B7C71">
        <w:rPr>
          <w:i/>
          <w:lang w:val="es-ES"/>
        </w:rPr>
        <w:t>b)</w:t>
      </w:r>
      <w:r w:rsidRPr="005B7C71">
        <w:rPr>
          <w:i/>
          <w:lang w:val="es-ES"/>
        </w:rPr>
        <w:t xml:space="preserve"> </w:t>
      </w:r>
      <w:r w:rsidRPr="005B7C71">
        <w:rPr>
          <w:lang w:val="es-ES"/>
        </w:rPr>
        <w:t xml:space="preserve">dinámica simbólica binaria [40], </w:t>
      </w:r>
      <w:r w:rsidRPr="005B7C71">
        <w:rPr>
          <w:i/>
          <w:lang w:val="es-ES"/>
        </w:rPr>
        <w:t xml:space="preserve">c) </w:t>
      </w:r>
      <w:r w:rsidRPr="005B7C71">
        <w:rPr>
          <w:lang w:val="es-ES"/>
        </w:rPr>
        <w:t xml:space="preserve">análisis de Fourier [41], </w:t>
      </w:r>
      <w:r w:rsidRPr="005B7C71">
        <w:rPr>
          <w:i/>
          <w:lang w:val="es-ES"/>
        </w:rPr>
        <w:t xml:space="preserve">d) </w:t>
      </w:r>
      <w:r w:rsidRPr="005B7C71">
        <w:rPr>
          <w:lang w:val="es-ES"/>
        </w:rPr>
        <w:t xml:space="preserve">trensformadas wavelet [52, 42], </w:t>
      </w:r>
      <w:r w:rsidRPr="005B7C71">
        <w:rPr>
          <w:i/>
          <w:lang w:val="es-ES"/>
        </w:rPr>
        <w:t xml:space="preserve">e) </w:t>
      </w:r>
      <w:r w:rsidRPr="005B7C71">
        <w:rPr>
          <w:lang w:val="es-ES"/>
        </w:rPr>
        <w:t xml:space="preserve">PDF de particiones [53], </w:t>
      </w:r>
      <w:r w:rsidRPr="005B7C71">
        <w:rPr>
          <w:i/>
          <w:lang w:val="es-ES"/>
        </w:rPr>
        <w:t xml:space="preserve">f) </w:t>
      </w:r>
      <w:r w:rsidRPr="005B7C71">
        <w:rPr>
          <w:lang w:val="es-ES"/>
        </w:rPr>
        <w:t xml:space="preserve">PDF de permutaciones [8, 54], </w:t>
      </w:r>
      <w:r w:rsidRPr="005B7C71">
        <w:rPr>
          <w:i/>
          <w:lang w:val="es-ES"/>
        </w:rPr>
        <w:t xml:space="preserve">g) </w:t>
      </w:r>
      <w:r w:rsidRPr="005B7C71">
        <w:rPr>
          <w:lang w:val="es-ES"/>
        </w:rPr>
        <w:t>PDF discreta [55], etc. Para hacer una buena elección entre ellas, se debe hacer un análisis d</w:t>
      </w:r>
      <w:r w:rsidRPr="005B7C71">
        <w:rPr>
          <w:lang w:val="es-ES"/>
        </w:rPr>
        <w:t>e la aplicación específica.</w:t>
      </w:r>
    </w:p>
    <w:p w:rsidR="00EE6B34" w:rsidRPr="005B7C71" w:rsidRDefault="007B2103">
      <w:pPr>
        <w:ind w:firstLine="299"/>
        <w:rPr>
          <w:lang w:val="es-ES"/>
        </w:rPr>
      </w:pPr>
      <w:r w:rsidRPr="005B7C71">
        <w:rPr>
          <w:lang w:val="es-ES"/>
        </w:rPr>
        <w:t xml:space="preserve">Para incorporar correctamente la información causal, en la secuencia simbólica se debe incluir información sobre la dinámica pasada del sistema, es decir, los símbolos del alfabeto </w:t>
      </w:r>
      <w:r w:rsidRPr="005B7C71">
        <w:rPr>
          <w:i/>
          <w:lang w:val="es-ES"/>
        </w:rPr>
        <w:t xml:space="preserve">A </w:t>
      </w:r>
      <w:r w:rsidRPr="005B7C71">
        <w:rPr>
          <w:lang w:val="es-ES"/>
        </w:rPr>
        <w:t>se asignan a una porción del espacio de fase o trayectoria. Bandt y Pompe</w:t>
      </w:r>
    </w:p>
    <w:p w:rsidR="00EE6B34" w:rsidRPr="005B7C71" w:rsidRDefault="007B2103">
      <w:pPr>
        <w:spacing w:after="355" w:line="240" w:lineRule="auto"/>
        <w:rPr>
          <w:lang w:val="es-ES"/>
        </w:rPr>
      </w:pPr>
      <w:r w:rsidRPr="005B7C71">
        <w:rPr>
          <w:lang w:val="es-ES"/>
        </w:rPr>
        <w:t>(BP) [8] introdujeron una metodología simbólica simple y robusta que toma en cuenta el ordenamiento temporal de las series temporales comparando valores vecinos en una serie temporal</w:t>
      </w:r>
      <w:r w:rsidRPr="005B7C71">
        <w:rPr>
          <w:lang w:val="es-ES"/>
        </w:rPr>
        <w:t xml:space="preserve">. La propiedad de causalidad de la PDF permite que los cuantificadores ( basados en esta PDF) discriminen entre sistemas determinísticos y estocásticos [56]. Los datos simbólicos son: </w:t>
      </w:r>
      <w:r w:rsidRPr="005B7C71">
        <w:rPr>
          <w:i/>
          <w:lang w:val="es-ES"/>
        </w:rPr>
        <w:t xml:space="preserve">(i) </w:t>
      </w:r>
      <w:r w:rsidRPr="005B7C71">
        <w:rPr>
          <w:lang w:val="es-ES"/>
        </w:rPr>
        <w:t xml:space="preserve">creados por la clasificación de los valores de la serie; y </w:t>
      </w:r>
      <w:r w:rsidRPr="005B7C71">
        <w:rPr>
          <w:i/>
          <w:lang w:val="es-ES"/>
        </w:rPr>
        <w:t xml:space="preserve">(ii) </w:t>
      </w:r>
      <w:r w:rsidRPr="005B7C71">
        <w:rPr>
          <w:lang w:val="es-ES"/>
        </w:rPr>
        <w:t>defi</w:t>
      </w:r>
      <w:r w:rsidRPr="005B7C71">
        <w:rPr>
          <w:lang w:val="es-ES"/>
        </w:rPr>
        <w:t xml:space="preserve">nidos por el reordenaminto de los datos embebidos en orden ascendente, lo que equivale a una reconstrucción del espacio de fase con dimensión de emmbedding (longitud de patrón) </w:t>
      </w:r>
      <w:r w:rsidRPr="005B7C71">
        <w:rPr>
          <w:i/>
          <w:lang w:val="es-ES"/>
        </w:rPr>
        <w:t xml:space="preserve">D </w:t>
      </w:r>
      <w:r w:rsidRPr="005B7C71">
        <w:rPr>
          <w:lang w:val="es-ES"/>
        </w:rPr>
        <w:t xml:space="preserve">y retardo de tiempo </w:t>
      </w:r>
      <w:r>
        <w:rPr>
          <w:i/>
        </w:rPr>
        <w:t>τ</w:t>
      </w:r>
      <w:r w:rsidRPr="005B7C71">
        <w:rPr>
          <w:lang w:val="es-ES"/>
        </w:rPr>
        <w:t>. De esta forma, es posible cuantificar la diversidad de</w:t>
      </w:r>
      <w:r w:rsidRPr="005B7C71">
        <w:rPr>
          <w:lang w:val="es-ES"/>
        </w:rPr>
        <w:t xml:space="preserve"> los símbolos de ordenación (patrones) derivados de una serie temporal escalar. Obsérvese que la secuencia de símbolos apropiada surge naturalmente de la serie temporal, y no se necesitan suposiciones basadas en modelos. El procedimiento es el siguiente:</w:t>
      </w:r>
    </w:p>
    <w:p w:rsidR="00EE6B34" w:rsidRPr="005B7C71" w:rsidRDefault="007B2103">
      <w:pPr>
        <w:spacing w:after="73"/>
        <w:ind w:left="503" w:hanging="185"/>
        <w:rPr>
          <w:lang w:val="es-ES"/>
        </w:rPr>
      </w:pPr>
      <w:r>
        <w:rPr>
          <w:noProof/>
          <w:sz w:val="22"/>
        </w:rPr>
        <mc:AlternateContent>
          <mc:Choice Requires="wpg">
            <w:drawing>
              <wp:inline distT="0" distB="0" distL="0" distR="0">
                <wp:extent cx="39853" cy="39853"/>
                <wp:effectExtent l="0" t="0" r="0" b="0"/>
                <wp:docPr id="1193807" name="Group 1193807"/>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52" name="Shape 1247352"/>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28586FC" id="Group 1193807"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">
                <v:shape id="Shape 1247352"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ft5cQA&#10;AADgAAAADwAAAGRycy9kb3ducmV2LnhtbERPTWvCQBC9F/wPywi9NRuTpkqaVcRSKL1pveQ2ZqdJ&#10;MDsbs2tM/323UPD4eN/FZjKdGGlwrWUFiygGQVxZ3XKt4Pj1/rQC4Tyyxs4yKfghB5v17KHAXNsb&#10;72k8+FqEEHY5Kmi873MpXdWQQRfZnjhw33Yw6AMcaqkHvIVw08kkjl+kwZZDQ4M97RqqzoerUaAx&#10;e/s8XXB3LvcmLeOas2xipR7n0/YVhKfJ38X/7g8d5ifPyzRL4O9QQC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6X7eXEAAAA4AAAAA8AAAAAAAAAAAAAAAAAmAIAAGRycy9k&#10;b3ducmV2LnhtbFBLBQYAAAAABAAEAPUAAACJAwAAAAA=&#10;" path="m,l39853,r,39853l,39853,,e" fillcolor="black" stroked="f" strokeweight="0">
                  <v:stroke miterlimit="83231f" joinstyle="miter"/>
                  <v:path arrowok="t" textboxrect="0,0,39853,39853"/>
                </v:shape>
                <w10:anchorlock/>
              </v:group>
            </w:pict>
          </mc:Fallback>
        </mc:AlternateContent>
      </w:r>
      <w:r w:rsidRPr="005B7C71">
        <w:rPr>
          <w:lang w:val="es-ES"/>
        </w:rPr>
        <w:t xml:space="preserve">Dada una serie </w:t>
      </w:r>
      <w:r w:rsidRPr="005B7C71">
        <w:rPr>
          <w:rFonts w:ascii="Cambria" w:eastAsia="Cambria" w:hAnsi="Cambria" w:cs="Cambria"/>
          <w:lang w:val="es-ES"/>
        </w:rPr>
        <w:t>{</w:t>
      </w:r>
      <w:r w:rsidRPr="005B7C71">
        <w:rPr>
          <w:i/>
          <w:lang w:val="es-ES"/>
        </w:rPr>
        <w:t>x</w:t>
      </w:r>
      <w:r w:rsidRPr="005B7C71">
        <w:rPr>
          <w:i/>
          <w:vertAlign w:val="subscript"/>
          <w:lang w:val="es-ES"/>
        </w:rPr>
        <w:t>t</w:t>
      </w:r>
      <w:r w:rsidRPr="005B7C71">
        <w:rPr>
          <w:lang w:val="es-ES"/>
        </w:rPr>
        <w:t>;</w:t>
      </w:r>
      <w:r w:rsidRPr="005B7C71">
        <w:rPr>
          <w:i/>
          <w:lang w:val="es-ES"/>
        </w:rPr>
        <w:t xml:space="preserve">t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w:t>
      </w:r>
      <w:r w:rsidRPr="005B7C71">
        <w:rPr>
          <w:i/>
          <w:lang w:val="es-ES"/>
        </w:rPr>
        <w:t>t</w:t>
      </w:r>
      <w:r w:rsidRPr="005B7C71">
        <w:rPr>
          <w:rFonts w:ascii="Cambria" w:eastAsia="Cambria" w:hAnsi="Cambria" w:cs="Cambria"/>
          <w:i/>
          <w:lang w:val="es-ES"/>
        </w:rPr>
        <w:t>,</w:t>
      </w:r>
      <w:r w:rsidRPr="005B7C71">
        <w:rPr>
          <w:rFonts w:ascii="Cambria" w:eastAsia="Cambria" w:hAnsi="Cambria" w:cs="Cambria"/>
          <w:lang w:val="es-ES"/>
        </w:rPr>
        <w:t xml:space="preserve">··· </w:t>
      </w:r>
      <w:r w:rsidRPr="005B7C71">
        <w:rPr>
          <w:rFonts w:ascii="Cambria" w:eastAsia="Cambria" w:hAnsi="Cambria" w:cs="Cambria"/>
          <w:i/>
          <w:lang w:val="es-ES"/>
        </w:rPr>
        <w:t>,</w:t>
      </w:r>
      <w:r w:rsidRPr="005B7C71">
        <w:rPr>
          <w:i/>
          <w:lang w:val="es-ES"/>
        </w:rPr>
        <w:t>N</w:t>
      </w:r>
      <w:r w:rsidRPr="005B7C71">
        <w:rPr>
          <w:lang w:val="es-ES"/>
        </w:rPr>
        <w:t>∆</w:t>
      </w:r>
      <w:r w:rsidRPr="005B7C71">
        <w:rPr>
          <w:i/>
          <w:lang w:val="es-ES"/>
        </w:rPr>
        <w:t>t</w:t>
      </w:r>
      <w:r w:rsidRPr="005B7C71">
        <w:rPr>
          <w:rFonts w:ascii="Cambria" w:eastAsia="Cambria" w:hAnsi="Cambria" w:cs="Cambria"/>
          <w:lang w:val="es-ES"/>
        </w:rPr>
        <w:t>}</w:t>
      </w:r>
      <w:r w:rsidRPr="005B7C71">
        <w:rPr>
          <w:lang w:val="es-ES"/>
        </w:rPr>
        <w:t xml:space="preserve">, se genera una secuencia de vectores de longitud </w:t>
      </w:r>
      <w:r w:rsidRPr="005B7C71">
        <w:rPr>
          <w:i/>
          <w:lang w:val="es-ES"/>
        </w:rPr>
        <w:t>D</w:t>
      </w:r>
      <w:r w:rsidRPr="005B7C71">
        <w:rPr>
          <w:lang w:val="es-ES"/>
        </w:rPr>
        <w:t>.</w:t>
      </w:r>
    </w:p>
    <w:p w:rsidR="00EE6B34" w:rsidRPr="005B7C71" w:rsidRDefault="007B2103">
      <w:pPr>
        <w:spacing w:after="297" w:line="246" w:lineRule="auto"/>
        <w:ind w:left="138" w:right="21" w:hanging="10"/>
        <w:jc w:val="right"/>
        <w:rPr>
          <w:lang w:val="es-ES"/>
        </w:rPr>
      </w:pPr>
      <w:r>
        <w:rPr>
          <w:noProof/>
          <w:position w:val="-9"/>
          <w:sz w:val="22"/>
        </w:rPr>
        <w:drawing>
          <wp:inline distT="0" distB="0" distL="0" distR="0">
            <wp:extent cx="2181225" cy="161925"/>
            <wp:effectExtent l="0" t="0" r="0" b="0"/>
            <wp:docPr id="1193806" name="Picture 1193806"/>
            <wp:cNvGraphicFramePr/>
            <a:graphic xmlns:a="http://schemas.openxmlformats.org/drawingml/2006/main">
              <a:graphicData uri="http://schemas.openxmlformats.org/drawingml/2006/picture">
                <pic:pic xmlns:pic="http://schemas.openxmlformats.org/drawingml/2006/picture">
                  <pic:nvPicPr>
                    <pic:cNvPr id="1193806" name="Picture 1193806"/>
                    <pic:cNvPicPr/>
                  </pic:nvPicPr>
                  <pic:blipFill>
                    <a:blip r:embed="rId114"/>
                    <a:stretch>
                      <a:fillRect/>
                    </a:stretch>
                  </pic:blipFill>
                  <pic:spPr>
                    <a:xfrm>
                      <a:off x="0" y="0"/>
                      <a:ext cx="2181225" cy="161925"/>
                    </a:xfrm>
                    <a:prstGeom prst="rect">
                      <a:avLst/>
                    </a:prstGeom>
                  </pic:spPr>
                </pic:pic>
              </a:graphicData>
            </a:graphic>
          </wp:inline>
        </w:drawing>
      </w:r>
      <w:r w:rsidRPr="005B7C71">
        <w:rPr>
          <w:lang w:val="es-ES"/>
        </w:rPr>
        <w:tab/>
        <w:t xml:space="preserve"> (3.12)</w:t>
      </w:r>
    </w:p>
    <w:p w:rsidR="00EE6B34" w:rsidRPr="005B7C71" w:rsidRDefault="007B2103">
      <w:pPr>
        <w:spacing w:after="369"/>
        <w:ind w:left="498"/>
        <w:rPr>
          <w:lang w:val="es-ES"/>
        </w:rPr>
      </w:pPr>
      <w:r w:rsidRPr="005B7C71">
        <w:rPr>
          <w:lang w:val="es-ES"/>
        </w:rPr>
        <w:t xml:space="preserve">Cada vector resulta ser la "historia"del valor </w:t>
      </w:r>
      <w:r w:rsidRPr="005B7C71">
        <w:rPr>
          <w:i/>
          <w:lang w:val="es-ES"/>
        </w:rPr>
        <w:t>x</w:t>
      </w:r>
      <w:r w:rsidRPr="005B7C71">
        <w:rPr>
          <w:i/>
          <w:vertAlign w:val="subscript"/>
          <w:lang w:val="es-ES"/>
        </w:rPr>
        <w:t>t</w:t>
      </w:r>
      <w:r w:rsidRPr="005B7C71">
        <w:rPr>
          <w:lang w:val="es-ES"/>
        </w:rPr>
        <w:t xml:space="preserve">. Evidentemente, cuanto más larga sea la longitud de los vectores </w:t>
      </w:r>
      <w:r w:rsidRPr="005B7C71">
        <w:rPr>
          <w:i/>
          <w:lang w:val="es-ES"/>
        </w:rPr>
        <w:t>D</w:t>
      </w:r>
      <w:r w:rsidRPr="005B7C71">
        <w:rPr>
          <w:lang w:val="es-ES"/>
        </w:rPr>
        <w:t>, mayor será la información sobre la his</w:t>
      </w:r>
      <w:r w:rsidRPr="005B7C71">
        <w:rPr>
          <w:lang w:val="es-ES"/>
        </w:rPr>
        <w:t xml:space="preserve">toria de los vectores, pero se requiere un valor más alto de </w:t>
      </w:r>
      <w:r w:rsidRPr="005B7C71">
        <w:rPr>
          <w:i/>
          <w:lang w:val="es-ES"/>
        </w:rPr>
        <w:t xml:space="preserve">N </w:t>
      </w:r>
      <w:r w:rsidRPr="005B7C71">
        <w:rPr>
          <w:lang w:val="es-ES"/>
        </w:rPr>
        <w:t>para tener una estadística adecuada.</w:t>
      </w:r>
    </w:p>
    <w:p w:rsidR="00EE6B34" w:rsidRPr="005B7C71" w:rsidRDefault="007B2103">
      <w:pPr>
        <w:ind w:left="318"/>
        <w:rPr>
          <w:lang w:val="es-ES"/>
        </w:rPr>
      </w:pPr>
      <w:r>
        <w:rPr>
          <w:noProof/>
          <w:sz w:val="22"/>
        </w:rPr>
        <mc:AlternateContent>
          <mc:Choice Requires="wpg">
            <w:drawing>
              <wp:inline distT="0" distB="0" distL="0" distR="0">
                <wp:extent cx="39853" cy="39853"/>
                <wp:effectExtent l="0" t="0" r="0" b="0"/>
                <wp:docPr id="1193808" name="Group 1193808"/>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53" name="Shape 1247353"/>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13D9EE8" id="Group 1193808"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">
                <v:shape id="Shape 1247353"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tIfsMA&#10;AADgAAAADwAAAGRycy9kb3ducmV2LnhtbERPTWvCQBC9C/0Pywi96UbTVEldpaQIxZupF29jdpoE&#10;s7NpdpvEf+8WCh4f73uzG00jeupcbVnBYh6BIC6srrlUcPraz9YgnEfW2FgmBTdysNs+TTaYajvw&#10;kfrclyKEsEtRQeV9m0rpiooMurltiQP3bTuDPsCulLrDIYSbRi6j6FUarDk0VNhSVlFxzX+NAo3J&#10;x+Hyg9n1fDTxOSo5SUZW6nk6vr+B8DT6h/jf/anD/OXLKk5i+DsUEMj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tIfsMAAADgAAAADwAAAAAAAAAAAAAAAACYAgAAZHJzL2Rv&#10;d25yZXYueG1sUEsFBgAAAAAEAAQA9QAAAIgDAAAAAA==&#10;" path="m,l39853,r,39853l,39853,,e" fillcolor="black" stroked="f" strokeweight="0">
                  <v:stroke miterlimit="83231f" joinstyle="miter"/>
                  <v:path arrowok="t" textboxrect="0,0,39853,39853"/>
                </v:shape>
                <w10:anchorlock/>
              </v:group>
            </w:pict>
          </mc:Fallback>
        </mc:AlternateContent>
      </w:r>
      <w:r w:rsidRPr="005B7C71">
        <w:rPr>
          <w:lang w:val="es-ES"/>
        </w:rPr>
        <w:t xml:space="preserve">Las permutaciones </w:t>
      </w:r>
      <w:r>
        <w:rPr>
          <w:i/>
        </w:rPr>
        <w:t>π</w:t>
      </w:r>
      <w:r w:rsidRPr="005B7C71">
        <w:rPr>
          <w:i/>
          <w:lang w:val="es-ES"/>
        </w:rPr>
        <w:t xml:space="preserve"> </w:t>
      </w:r>
      <w:r w:rsidRPr="005B7C71">
        <w:rPr>
          <w:rFonts w:ascii="Cambria" w:eastAsia="Cambria" w:hAnsi="Cambria" w:cs="Cambria"/>
          <w:lang w:val="es-ES"/>
        </w:rPr>
        <w:t>= (</w:t>
      </w:r>
      <w:r w:rsidRPr="005B7C71">
        <w:rPr>
          <w:i/>
          <w:lang w:val="es-ES"/>
        </w:rPr>
        <w:t>r</w:t>
      </w:r>
      <w:r w:rsidRPr="005B7C71">
        <w:rPr>
          <w:vertAlign w:val="subscript"/>
          <w:lang w:val="es-ES"/>
        </w:rPr>
        <w:t>0</w:t>
      </w:r>
      <w:r w:rsidRPr="005B7C71">
        <w:rPr>
          <w:rFonts w:ascii="Cambria" w:eastAsia="Cambria" w:hAnsi="Cambria" w:cs="Cambria"/>
          <w:i/>
          <w:lang w:val="es-ES"/>
        </w:rPr>
        <w:t>,</w:t>
      </w:r>
      <w:r w:rsidRPr="005B7C71">
        <w:rPr>
          <w:i/>
          <w:lang w:val="es-ES"/>
        </w:rPr>
        <w:t>r</w:t>
      </w:r>
      <w:r w:rsidRPr="005B7C71">
        <w:rPr>
          <w:vertAlign w:val="subscript"/>
          <w:lang w:val="es-ES"/>
        </w:rPr>
        <w:t>1</w:t>
      </w:r>
      <w:r w:rsidRPr="005B7C71">
        <w:rPr>
          <w:rFonts w:ascii="Cambria" w:eastAsia="Cambria" w:hAnsi="Cambria" w:cs="Cambria"/>
          <w:i/>
          <w:lang w:val="es-ES"/>
        </w:rPr>
        <w:t>,</w:t>
      </w:r>
      <w:r w:rsidRPr="005B7C71">
        <w:rPr>
          <w:rFonts w:ascii="Cambria" w:eastAsia="Cambria" w:hAnsi="Cambria" w:cs="Cambria"/>
          <w:lang w:val="es-ES"/>
        </w:rPr>
        <w:t xml:space="preserve">··· </w:t>
      </w:r>
      <w:r w:rsidRPr="005B7C71">
        <w:rPr>
          <w:rFonts w:ascii="Cambria" w:eastAsia="Cambria" w:hAnsi="Cambria" w:cs="Cambria"/>
          <w:i/>
          <w:lang w:val="es-ES"/>
        </w:rPr>
        <w:t>,</w:t>
      </w:r>
      <w:r w:rsidRPr="005B7C71">
        <w:rPr>
          <w:i/>
          <w:lang w:val="es-ES"/>
        </w:rPr>
        <w:t>r</w:t>
      </w:r>
      <w:r w:rsidRPr="005B7C71">
        <w:rPr>
          <w:i/>
          <w:vertAlign w:val="subscript"/>
          <w:lang w:val="es-ES"/>
        </w:rPr>
        <w:t>D</w:t>
      </w:r>
      <w:r w:rsidRPr="005B7C71">
        <w:rPr>
          <w:rFonts w:ascii="Cambria" w:eastAsia="Cambria" w:hAnsi="Cambria" w:cs="Cambria"/>
          <w:vertAlign w:val="subscript"/>
          <w:lang w:val="es-ES"/>
        </w:rPr>
        <w:t>−</w:t>
      </w:r>
      <w:r w:rsidRPr="005B7C71">
        <w:rPr>
          <w:vertAlign w:val="subscript"/>
          <w:lang w:val="es-ES"/>
        </w:rPr>
        <w:t>1</w:t>
      </w:r>
      <w:r w:rsidRPr="005B7C71">
        <w:rPr>
          <w:rFonts w:ascii="Cambria" w:eastAsia="Cambria" w:hAnsi="Cambria" w:cs="Cambria"/>
          <w:lang w:val="es-ES"/>
        </w:rPr>
        <w:t xml:space="preserve">) </w:t>
      </w:r>
      <w:r w:rsidRPr="005B7C71">
        <w:rPr>
          <w:lang w:val="es-ES"/>
        </w:rPr>
        <w:t xml:space="preserve">de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1</w:t>
      </w:r>
      <w:r w:rsidRPr="005B7C71">
        <w:rPr>
          <w:rFonts w:ascii="Cambria" w:eastAsia="Cambria" w:hAnsi="Cambria" w:cs="Cambria"/>
          <w:i/>
          <w:lang w:val="es-ES"/>
        </w:rPr>
        <w:t>,</w:t>
      </w:r>
      <w:r w:rsidRPr="005B7C71">
        <w:rPr>
          <w:rFonts w:ascii="Cambria" w:eastAsia="Cambria" w:hAnsi="Cambria" w:cs="Cambria"/>
          <w:lang w:val="es-ES"/>
        </w:rPr>
        <w:t xml:space="preserve">··· </w:t>
      </w:r>
      <w:r w:rsidRPr="005B7C71">
        <w:rPr>
          <w:rFonts w:ascii="Cambria" w:eastAsia="Cambria" w:hAnsi="Cambria" w:cs="Cambria"/>
          <w:i/>
          <w:lang w:val="es-ES"/>
        </w:rPr>
        <w:t>,</w:t>
      </w:r>
      <w:r w:rsidRPr="005B7C71">
        <w:rPr>
          <w:i/>
          <w:lang w:val="es-ES"/>
        </w:rPr>
        <w:t>D</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 xml:space="preserve">) </w:t>
      </w:r>
      <w:r w:rsidRPr="005B7C71">
        <w:rPr>
          <w:lang w:val="es-ES"/>
        </w:rPr>
        <w:t>son llamadas “patrón</w:t>
      </w:r>
    </w:p>
    <w:p w:rsidR="00EE6B34" w:rsidRPr="005B7C71" w:rsidRDefault="007B2103">
      <w:pPr>
        <w:spacing w:after="509"/>
        <w:ind w:left="503"/>
        <w:rPr>
          <w:lang w:val="es-ES"/>
        </w:rPr>
      </w:pPr>
      <w:r w:rsidRPr="005B7C71">
        <w:rPr>
          <w:lang w:val="es-ES"/>
        </w:rPr>
        <w:t xml:space="preserve">de orden” de tiempo </w:t>
      </w:r>
      <w:r w:rsidRPr="005B7C71">
        <w:rPr>
          <w:i/>
          <w:lang w:val="es-ES"/>
        </w:rPr>
        <w:t>t</w:t>
      </w:r>
      <w:r w:rsidRPr="005B7C71">
        <w:rPr>
          <w:lang w:val="es-ES"/>
        </w:rPr>
        <w:t>, definida por:</w:t>
      </w:r>
    </w:p>
    <w:p w:rsidR="00EE6B34" w:rsidRPr="005B7C71" w:rsidRDefault="007B2103">
      <w:pPr>
        <w:spacing w:after="470" w:line="240" w:lineRule="auto"/>
        <w:ind w:left="0" w:right="33"/>
        <w:jc w:val="right"/>
        <w:rPr>
          <w:lang w:val="es-ES"/>
        </w:rPr>
      </w:pPr>
      <w:r w:rsidRPr="005B7C71">
        <w:rPr>
          <w:i/>
          <w:lang w:val="es-ES"/>
        </w:rPr>
        <w:t>x</w:t>
      </w:r>
      <w:r w:rsidRPr="005B7C71">
        <w:rPr>
          <w:i/>
          <w:sz w:val="15"/>
          <w:lang w:val="es-ES"/>
        </w:rPr>
        <w:t>t</w:t>
      </w:r>
      <w:r w:rsidRPr="005B7C71">
        <w:rPr>
          <w:rFonts w:ascii="Cambria" w:eastAsia="Cambria" w:hAnsi="Cambria" w:cs="Cambria"/>
          <w:sz w:val="15"/>
          <w:lang w:val="es-ES"/>
        </w:rPr>
        <w:t>−</w:t>
      </w:r>
      <w:r w:rsidRPr="005B7C71">
        <w:rPr>
          <w:i/>
          <w:sz w:val="15"/>
          <w:lang w:val="es-ES"/>
        </w:rPr>
        <w:t>r</w:t>
      </w:r>
      <w:r w:rsidRPr="005B7C71">
        <w:rPr>
          <w:i/>
          <w:sz w:val="18"/>
          <w:vertAlign w:val="subscript"/>
          <w:lang w:val="es-ES"/>
        </w:rPr>
        <w:t>D</w:t>
      </w:r>
      <w:r w:rsidRPr="005B7C71">
        <w:rPr>
          <w:rFonts w:ascii="Cambria" w:eastAsia="Cambria" w:hAnsi="Cambria" w:cs="Cambria"/>
          <w:sz w:val="18"/>
          <w:vertAlign w:val="subscript"/>
          <w:lang w:val="es-ES"/>
        </w:rPr>
        <w:t>−</w:t>
      </w:r>
      <w:r w:rsidRPr="005B7C71">
        <w:rPr>
          <w:sz w:val="18"/>
          <w:vertAlign w:val="subscript"/>
          <w:lang w:val="es-ES"/>
        </w:rPr>
        <w:t>1</w:t>
      </w:r>
      <w:r w:rsidRPr="005B7C71">
        <w:rPr>
          <w:sz w:val="15"/>
          <w:lang w:val="es-ES"/>
        </w:rPr>
        <w:t>∆</w:t>
      </w:r>
      <w:r w:rsidRPr="005B7C71">
        <w:rPr>
          <w:i/>
          <w:sz w:val="15"/>
          <w:lang w:val="es-ES"/>
        </w:rPr>
        <w:t xml:space="preserve">t </w:t>
      </w:r>
      <w:r w:rsidRPr="005B7C71">
        <w:rPr>
          <w:rFonts w:ascii="Cambria" w:eastAsia="Cambria" w:hAnsi="Cambria" w:cs="Cambria"/>
          <w:lang w:val="es-ES"/>
        </w:rPr>
        <w:t xml:space="preserve">≤ </w:t>
      </w:r>
      <w:r w:rsidRPr="005B7C71">
        <w:rPr>
          <w:i/>
          <w:lang w:val="es-ES"/>
        </w:rPr>
        <w:t>x</w:t>
      </w:r>
      <w:r w:rsidRPr="005B7C71">
        <w:rPr>
          <w:i/>
          <w:sz w:val="15"/>
          <w:lang w:val="es-ES"/>
        </w:rPr>
        <w:t>t</w:t>
      </w:r>
      <w:r w:rsidRPr="005B7C71">
        <w:rPr>
          <w:rFonts w:ascii="Cambria" w:eastAsia="Cambria" w:hAnsi="Cambria" w:cs="Cambria"/>
          <w:sz w:val="15"/>
          <w:lang w:val="es-ES"/>
        </w:rPr>
        <w:t>−</w:t>
      </w:r>
      <w:r w:rsidRPr="005B7C71">
        <w:rPr>
          <w:i/>
          <w:sz w:val="15"/>
          <w:lang w:val="es-ES"/>
        </w:rPr>
        <w:t>r</w:t>
      </w:r>
      <w:r w:rsidRPr="005B7C71">
        <w:rPr>
          <w:i/>
          <w:sz w:val="18"/>
          <w:vertAlign w:val="subscript"/>
          <w:lang w:val="es-ES"/>
        </w:rPr>
        <w:t>D</w:t>
      </w:r>
      <w:r w:rsidRPr="005B7C71">
        <w:rPr>
          <w:rFonts w:ascii="Cambria" w:eastAsia="Cambria" w:hAnsi="Cambria" w:cs="Cambria"/>
          <w:sz w:val="18"/>
          <w:vertAlign w:val="subscript"/>
          <w:lang w:val="es-ES"/>
        </w:rPr>
        <w:t>−</w:t>
      </w:r>
      <w:r w:rsidRPr="005B7C71">
        <w:rPr>
          <w:sz w:val="18"/>
          <w:vertAlign w:val="subscript"/>
          <w:lang w:val="es-ES"/>
        </w:rPr>
        <w:t>2</w:t>
      </w:r>
      <w:r w:rsidRPr="005B7C71">
        <w:rPr>
          <w:sz w:val="15"/>
          <w:lang w:val="es-ES"/>
        </w:rPr>
        <w:t>∆</w:t>
      </w:r>
      <w:r w:rsidRPr="005B7C71">
        <w:rPr>
          <w:i/>
          <w:sz w:val="15"/>
          <w:lang w:val="es-ES"/>
        </w:rPr>
        <w:t xml:space="preserve">t </w:t>
      </w:r>
      <w:r w:rsidRPr="005B7C71">
        <w:rPr>
          <w:rFonts w:ascii="Cambria" w:eastAsia="Cambria" w:hAnsi="Cambria" w:cs="Cambria"/>
          <w:lang w:val="es-ES"/>
        </w:rPr>
        <w:t xml:space="preserve">≤···≤ </w:t>
      </w:r>
      <w:r w:rsidRPr="005B7C71">
        <w:rPr>
          <w:i/>
          <w:lang w:val="es-ES"/>
        </w:rPr>
        <w:t>x</w:t>
      </w:r>
      <w:r w:rsidRPr="005B7C71">
        <w:rPr>
          <w:i/>
          <w:sz w:val="15"/>
          <w:lang w:val="es-ES"/>
        </w:rPr>
        <w:t>t</w:t>
      </w:r>
      <w:r w:rsidRPr="005B7C71">
        <w:rPr>
          <w:rFonts w:ascii="Cambria" w:eastAsia="Cambria" w:hAnsi="Cambria" w:cs="Cambria"/>
          <w:sz w:val="15"/>
          <w:lang w:val="es-ES"/>
        </w:rPr>
        <w:t>−</w:t>
      </w:r>
      <w:r w:rsidRPr="005B7C71">
        <w:rPr>
          <w:i/>
          <w:sz w:val="15"/>
          <w:lang w:val="es-ES"/>
        </w:rPr>
        <w:t>r</w:t>
      </w:r>
      <w:r w:rsidRPr="005B7C71">
        <w:rPr>
          <w:sz w:val="18"/>
          <w:vertAlign w:val="subscript"/>
          <w:lang w:val="es-ES"/>
        </w:rPr>
        <w:t>1</w:t>
      </w:r>
      <w:r w:rsidRPr="005B7C71">
        <w:rPr>
          <w:sz w:val="15"/>
          <w:lang w:val="es-ES"/>
        </w:rPr>
        <w:t>∆</w:t>
      </w:r>
      <w:r w:rsidRPr="005B7C71">
        <w:rPr>
          <w:i/>
          <w:sz w:val="15"/>
          <w:lang w:val="es-ES"/>
        </w:rPr>
        <w:t xml:space="preserve">t </w:t>
      </w:r>
      <w:r w:rsidRPr="005B7C71">
        <w:rPr>
          <w:rFonts w:ascii="Cambria" w:eastAsia="Cambria" w:hAnsi="Cambria" w:cs="Cambria"/>
          <w:lang w:val="es-ES"/>
        </w:rPr>
        <w:t xml:space="preserve">≤ </w:t>
      </w:r>
      <w:r w:rsidRPr="005B7C71">
        <w:rPr>
          <w:i/>
          <w:lang w:val="es-ES"/>
        </w:rPr>
        <w:t>x</w:t>
      </w:r>
      <w:r w:rsidRPr="005B7C71">
        <w:rPr>
          <w:i/>
          <w:sz w:val="15"/>
          <w:lang w:val="es-ES"/>
        </w:rPr>
        <w:t>t</w:t>
      </w:r>
      <w:r w:rsidRPr="005B7C71">
        <w:rPr>
          <w:rFonts w:ascii="Cambria" w:eastAsia="Cambria" w:hAnsi="Cambria" w:cs="Cambria"/>
          <w:sz w:val="15"/>
          <w:lang w:val="es-ES"/>
        </w:rPr>
        <w:t>−</w:t>
      </w:r>
      <w:r w:rsidRPr="005B7C71">
        <w:rPr>
          <w:i/>
          <w:sz w:val="15"/>
          <w:lang w:val="es-ES"/>
        </w:rPr>
        <w:t>r</w:t>
      </w:r>
      <w:r w:rsidRPr="005B7C71">
        <w:rPr>
          <w:sz w:val="18"/>
          <w:vertAlign w:val="subscript"/>
          <w:lang w:val="es-ES"/>
        </w:rPr>
        <w:t>0</w:t>
      </w:r>
      <w:r w:rsidRPr="005B7C71">
        <w:rPr>
          <w:sz w:val="15"/>
          <w:lang w:val="es-ES"/>
        </w:rPr>
        <w:t>∆</w:t>
      </w:r>
      <w:r w:rsidRPr="005B7C71">
        <w:rPr>
          <w:i/>
          <w:sz w:val="15"/>
          <w:lang w:val="es-ES"/>
        </w:rPr>
        <w:t>t</w:t>
      </w:r>
      <w:r w:rsidRPr="005B7C71">
        <w:rPr>
          <w:i/>
          <w:sz w:val="15"/>
          <w:lang w:val="es-ES"/>
        </w:rPr>
        <w:tab/>
      </w:r>
      <w:r w:rsidRPr="005B7C71">
        <w:rPr>
          <w:lang w:val="es-ES"/>
        </w:rPr>
        <w:t>(3.13)</w:t>
      </w:r>
    </w:p>
    <w:p w:rsidR="00EE6B34" w:rsidRPr="005B7C71" w:rsidRDefault="007B2103">
      <w:pPr>
        <w:spacing w:after="330" w:line="363" w:lineRule="auto"/>
        <w:ind w:left="503" w:right="-15"/>
        <w:jc w:val="left"/>
        <w:rPr>
          <w:lang w:val="es-ES"/>
        </w:rPr>
      </w:pPr>
      <w:r w:rsidRPr="005B7C71">
        <w:rPr>
          <w:lang w:val="es-ES"/>
        </w:rPr>
        <w:lastRenderedPageBreak/>
        <w:t xml:space="preserve">Para obtener un resultado único se considera </w:t>
      </w:r>
      <w:r w:rsidRPr="005B7C71">
        <w:rPr>
          <w:i/>
          <w:lang w:val="es-ES"/>
        </w:rPr>
        <w:t>r</w:t>
      </w:r>
      <w:r w:rsidRPr="005B7C71">
        <w:rPr>
          <w:i/>
          <w:vertAlign w:val="subscript"/>
          <w:lang w:val="es-ES"/>
        </w:rPr>
        <w:t xml:space="preserve">i </w:t>
      </w:r>
      <w:r w:rsidRPr="005B7C71">
        <w:rPr>
          <w:rFonts w:ascii="Cambria" w:eastAsia="Cambria" w:hAnsi="Cambria" w:cs="Cambria"/>
          <w:i/>
          <w:lang w:val="es-ES"/>
        </w:rPr>
        <w:t xml:space="preserve">&lt; </w:t>
      </w:r>
      <w:r w:rsidRPr="005B7C71">
        <w:rPr>
          <w:i/>
          <w:lang w:val="es-ES"/>
        </w:rPr>
        <w:t>r</w:t>
      </w:r>
      <w:r w:rsidRPr="005B7C71">
        <w:rPr>
          <w:i/>
          <w:vertAlign w:val="subscript"/>
          <w:lang w:val="es-ES"/>
        </w:rPr>
        <w:t>i</w:t>
      </w:r>
      <w:r w:rsidRPr="005B7C71">
        <w:rPr>
          <w:rFonts w:ascii="Cambria" w:eastAsia="Cambria" w:hAnsi="Cambria" w:cs="Cambria"/>
          <w:sz w:val="15"/>
          <w:lang w:val="es-ES"/>
        </w:rPr>
        <w:t>−</w:t>
      </w:r>
      <w:r w:rsidRPr="005B7C71">
        <w:rPr>
          <w:vertAlign w:val="subscript"/>
          <w:lang w:val="es-ES"/>
        </w:rPr>
        <w:t xml:space="preserve">1 </w:t>
      </w:r>
      <w:r w:rsidRPr="005B7C71">
        <w:rPr>
          <w:lang w:val="es-ES"/>
        </w:rPr>
        <w:t xml:space="preserve">si </w:t>
      </w:r>
      <w:r w:rsidRPr="005B7C71">
        <w:rPr>
          <w:i/>
          <w:lang w:val="es-ES"/>
        </w:rPr>
        <w:t>x</w:t>
      </w:r>
      <w:r w:rsidRPr="005B7C71">
        <w:rPr>
          <w:i/>
          <w:vertAlign w:val="subscript"/>
          <w:lang w:val="es-ES"/>
        </w:rPr>
        <w:t>t</w:t>
      </w:r>
      <w:r w:rsidRPr="005B7C71">
        <w:rPr>
          <w:rFonts w:ascii="Cambria" w:eastAsia="Cambria" w:hAnsi="Cambria" w:cs="Cambria"/>
          <w:sz w:val="15"/>
          <w:lang w:val="es-ES"/>
        </w:rPr>
        <w:t>−</w:t>
      </w:r>
      <w:r w:rsidRPr="005B7C71">
        <w:rPr>
          <w:i/>
          <w:vertAlign w:val="subscript"/>
          <w:lang w:val="es-ES"/>
        </w:rPr>
        <w:t>ri</w:t>
      </w:r>
      <w:r w:rsidRPr="005B7C71">
        <w:rPr>
          <w:sz w:val="15"/>
          <w:lang w:val="es-ES"/>
        </w:rPr>
        <w:t>∆</w:t>
      </w:r>
      <w:r w:rsidRPr="005B7C71">
        <w:rPr>
          <w:i/>
          <w:vertAlign w:val="subscript"/>
          <w:lang w:val="es-ES"/>
        </w:rPr>
        <w:t xml:space="preserve">t </w:t>
      </w:r>
      <w:r w:rsidRPr="005B7C71">
        <w:rPr>
          <w:rFonts w:ascii="Cambria" w:eastAsia="Cambria" w:hAnsi="Cambria" w:cs="Cambria"/>
          <w:lang w:val="es-ES"/>
        </w:rPr>
        <w:t xml:space="preserve">= </w:t>
      </w:r>
      <w:r w:rsidRPr="005B7C71">
        <w:rPr>
          <w:i/>
          <w:lang w:val="es-ES"/>
        </w:rPr>
        <w:t>x</w:t>
      </w:r>
      <w:r w:rsidRPr="005B7C71">
        <w:rPr>
          <w:i/>
          <w:vertAlign w:val="subscript"/>
          <w:lang w:val="es-ES"/>
        </w:rPr>
        <w:t>t</w:t>
      </w:r>
      <w:r w:rsidRPr="005B7C71">
        <w:rPr>
          <w:rFonts w:ascii="Cambria" w:eastAsia="Cambria" w:hAnsi="Cambria" w:cs="Cambria"/>
          <w:sz w:val="15"/>
          <w:lang w:val="es-ES"/>
        </w:rPr>
        <w:t>−</w:t>
      </w:r>
      <w:r w:rsidRPr="005B7C71">
        <w:rPr>
          <w:i/>
          <w:vertAlign w:val="subscript"/>
          <w:lang w:val="es-ES"/>
        </w:rPr>
        <w:t>ri</w:t>
      </w:r>
      <w:r w:rsidRPr="005B7C71">
        <w:rPr>
          <w:rFonts w:ascii="Cambria" w:eastAsia="Cambria" w:hAnsi="Cambria" w:cs="Cambria"/>
          <w:vertAlign w:val="subscript"/>
          <w:lang w:val="es-ES"/>
        </w:rPr>
        <w:t>−</w:t>
      </w:r>
      <w:r w:rsidRPr="005B7C71">
        <w:rPr>
          <w:vertAlign w:val="subscript"/>
          <w:lang w:val="es-ES"/>
        </w:rPr>
        <w:t>1</w:t>
      </w:r>
      <w:r w:rsidRPr="005B7C71">
        <w:rPr>
          <w:sz w:val="15"/>
          <w:lang w:val="es-ES"/>
        </w:rPr>
        <w:t>∆</w:t>
      </w:r>
      <w:r w:rsidRPr="005B7C71">
        <w:rPr>
          <w:i/>
          <w:vertAlign w:val="subscript"/>
          <w:lang w:val="es-ES"/>
        </w:rPr>
        <w:t>t</w:t>
      </w:r>
      <w:r w:rsidRPr="005B7C71">
        <w:rPr>
          <w:lang w:val="es-ES"/>
        </w:rPr>
        <w:t xml:space="preserve">. De esta forma podemos definir la PDF de todas las </w:t>
      </w:r>
      <w:r w:rsidRPr="005B7C71">
        <w:rPr>
          <w:i/>
          <w:lang w:val="es-ES"/>
        </w:rPr>
        <w:t>D</w:t>
      </w:r>
      <w:r w:rsidRPr="005B7C71">
        <w:rPr>
          <w:lang w:val="es-ES"/>
        </w:rPr>
        <w:t xml:space="preserve">! permutaciones posibles </w:t>
      </w:r>
      <w:r>
        <w:rPr>
          <w:i/>
        </w:rPr>
        <w:t>π</w:t>
      </w:r>
      <w:r w:rsidRPr="005B7C71">
        <w:rPr>
          <w:i/>
          <w:lang w:val="es-ES"/>
        </w:rPr>
        <w:t xml:space="preserve"> </w:t>
      </w:r>
      <w:r w:rsidRPr="005B7C71">
        <w:rPr>
          <w:lang w:val="es-ES"/>
        </w:rPr>
        <w:t xml:space="preserve">de orden </w:t>
      </w:r>
      <w:r w:rsidRPr="005B7C71">
        <w:rPr>
          <w:i/>
          <w:lang w:val="es-ES"/>
        </w:rPr>
        <w:t>D</w:t>
      </w:r>
      <w:r w:rsidRPr="005B7C71">
        <w:rPr>
          <w:lang w:val="es-ES"/>
        </w:rPr>
        <w:t xml:space="preserve">, como </w:t>
      </w:r>
      <w:r w:rsidRPr="005B7C71">
        <w:rPr>
          <w:i/>
          <w:lang w:val="es-ES"/>
        </w:rPr>
        <w:t xml:space="preserve">P </w:t>
      </w:r>
      <w:r w:rsidRPr="005B7C71">
        <w:rPr>
          <w:rFonts w:ascii="Cambria" w:eastAsia="Cambria" w:hAnsi="Cambria" w:cs="Cambria"/>
          <w:lang w:val="es-ES"/>
        </w:rPr>
        <w:t>= {</w:t>
      </w:r>
      <w:r w:rsidRPr="005B7C71">
        <w:rPr>
          <w:i/>
          <w:lang w:val="es-ES"/>
        </w:rPr>
        <w:t>p</w:t>
      </w:r>
      <w:r w:rsidRPr="005B7C71">
        <w:rPr>
          <w:rFonts w:ascii="Cambria" w:eastAsia="Cambria" w:hAnsi="Cambria" w:cs="Cambria"/>
          <w:lang w:val="es-ES"/>
        </w:rPr>
        <w:t>(</w:t>
      </w:r>
      <w:r>
        <w:rPr>
          <w:i/>
        </w:rPr>
        <w:t>π</w:t>
      </w:r>
      <w:r w:rsidRPr="005B7C71">
        <w:rPr>
          <w:rFonts w:ascii="Cambria" w:eastAsia="Cambria" w:hAnsi="Cambria" w:cs="Cambria"/>
          <w:lang w:val="es-ES"/>
        </w:rPr>
        <w:t>)}</w:t>
      </w:r>
      <w:r w:rsidRPr="005B7C71">
        <w:rPr>
          <w:lang w:val="es-ES"/>
        </w:rPr>
        <w:t>, en donde:</w:t>
      </w:r>
    </w:p>
    <w:p w:rsidR="00EE6B34" w:rsidRDefault="007B2103">
      <w:pPr>
        <w:spacing w:after="0" w:line="240" w:lineRule="auto"/>
        <w:ind w:left="0" w:right="0"/>
        <w:jc w:val="center"/>
      </w:pPr>
      <w:r>
        <w:rPr>
          <w:rFonts w:ascii="Cambria" w:eastAsia="Cambria" w:hAnsi="Cambria" w:cs="Cambria"/>
          <w:i/>
        </w:rPr>
        <w:t>]</w:t>
      </w:r>
      <w:r>
        <w:rPr>
          <w:rFonts w:ascii="Cambria" w:eastAsia="Cambria" w:hAnsi="Cambria" w:cs="Cambria"/>
        </w:rPr>
        <w:t>{</w:t>
      </w:r>
      <w:r>
        <w:rPr>
          <w:i/>
        </w:rPr>
        <w:t>s</w:t>
      </w:r>
      <w:r>
        <w:rPr>
          <w:rFonts w:ascii="Cambria" w:eastAsia="Cambria" w:hAnsi="Cambria" w:cs="Cambria"/>
        </w:rPr>
        <w:t>|</w:t>
      </w:r>
      <w:r>
        <w:rPr>
          <w:i/>
        </w:rPr>
        <w:t xml:space="preserve">s </w:t>
      </w:r>
      <w:r>
        <w:rPr>
          <w:rFonts w:ascii="Cambria" w:eastAsia="Cambria" w:hAnsi="Cambria" w:cs="Cambria"/>
        </w:rPr>
        <w:t xml:space="preserve">≤ </w:t>
      </w:r>
      <w:r>
        <w:rPr>
          <w:i/>
        </w:rPr>
        <w:t xml:space="preserve">N </w:t>
      </w:r>
      <w:r>
        <w:rPr>
          <w:rFonts w:ascii="Cambria" w:eastAsia="Cambria" w:hAnsi="Cambria" w:cs="Cambria"/>
        </w:rPr>
        <w:t>−</w:t>
      </w:r>
      <w:r>
        <w:rPr>
          <w:i/>
        </w:rPr>
        <w:t>D</w:t>
      </w:r>
      <w:r>
        <w:rPr>
          <w:rFonts w:ascii="Cambria" w:eastAsia="Cambria" w:hAnsi="Cambria" w:cs="Cambria"/>
        </w:rPr>
        <w:t>+</w:t>
      </w:r>
      <w:r>
        <w:t>1;</w:t>
      </w:r>
      <w:r>
        <w:rPr>
          <w:rFonts w:ascii="Cambria" w:eastAsia="Cambria" w:hAnsi="Cambria" w:cs="Cambria"/>
        </w:rPr>
        <w:t>(</w:t>
      </w:r>
      <w:r>
        <w:rPr>
          <w:i/>
        </w:rPr>
        <w:t>s</w:t>
      </w:r>
      <w:r>
        <w:rPr>
          <w:rFonts w:ascii="Cambria" w:eastAsia="Cambria" w:hAnsi="Cambria" w:cs="Cambria"/>
        </w:rPr>
        <w:t xml:space="preserve">) </w:t>
      </w:r>
      <w:r>
        <w:t>has type</w:t>
      </w:r>
      <w:r>
        <w:rPr>
          <w:i/>
        </w:rPr>
        <w:t>π</w:t>
      </w:r>
      <w:r>
        <w:rPr>
          <w:rFonts w:ascii="Cambria" w:eastAsia="Cambria" w:hAnsi="Cambria" w:cs="Cambria"/>
        </w:rPr>
        <w:t>}</w:t>
      </w:r>
    </w:p>
    <w:p w:rsidR="00EE6B34" w:rsidRDefault="007B2103">
      <w:pPr>
        <w:spacing w:after="0" w:line="246" w:lineRule="auto"/>
        <w:ind w:left="138" w:right="21" w:hanging="10"/>
        <w:jc w:val="right"/>
      </w:pPr>
      <w:r>
        <w:rPr>
          <w:i/>
        </w:rPr>
        <w:t>p</w:t>
      </w:r>
      <w:r>
        <w:rPr>
          <w:rFonts w:ascii="Cambria" w:eastAsia="Cambria" w:hAnsi="Cambria" w:cs="Cambria"/>
        </w:rPr>
        <w:t>(</w:t>
      </w:r>
      <w:r>
        <w:rPr>
          <w:i/>
        </w:rPr>
        <w:t>π</w:t>
      </w:r>
      <w:r>
        <w:rPr>
          <w:rFonts w:ascii="Cambria" w:eastAsia="Cambria" w:hAnsi="Cambria" w:cs="Cambria"/>
        </w:rPr>
        <w:t>) =</w:t>
      </w:r>
      <w:r>
        <w:rPr>
          <w:rFonts w:ascii="Cambria" w:eastAsia="Cambria" w:hAnsi="Cambria" w:cs="Cambria"/>
        </w:rPr>
        <w:tab/>
      </w:r>
      <w:r>
        <w:t>(3.14)</w:t>
      </w:r>
    </w:p>
    <w:p w:rsidR="00EE6B34" w:rsidRDefault="007B2103">
      <w:pPr>
        <w:spacing w:after="36" w:line="240" w:lineRule="auto"/>
        <w:ind w:left="0" w:right="0"/>
        <w:jc w:val="center"/>
      </w:pPr>
      <w:r>
        <w:rPr>
          <w:noProof/>
          <w:sz w:val="22"/>
        </w:rPr>
        <mc:AlternateContent>
          <mc:Choice Requires="wpg">
            <w:drawing>
              <wp:inline distT="0" distB="0" distL="0" distR="0">
                <wp:extent cx="1942909" cy="5055"/>
                <wp:effectExtent l="0" t="0" r="0" b="0"/>
                <wp:docPr id="1193809" name="Group 1193809"/>
                <wp:cNvGraphicFramePr/>
                <a:graphic xmlns:a="http://schemas.openxmlformats.org/drawingml/2006/main">
                  <a:graphicData uri="http://schemas.microsoft.com/office/word/2010/wordprocessingGroup">
                    <wpg:wgp>
                      <wpg:cNvGrpSpPr/>
                      <wpg:grpSpPr>
                        <a:xfrm>
                          <a:off x="0" y="0"/>
                          <a:ext cx="1942909" cy="5055"/>
                          <a:chOff x="0" y="0"/>
                          <a:chExt cx="1942909" cy="5055"/>
                        </a:xfrm>
                      </wpg:grpSpPr>
                      <wps:wsp>
                        <wps:cNvPr id="16285" name="Shape 16285"/>
                        <wps:cNvSpPr/>
                        <wps:spPr>
                          <a:xfrm>
                            <a:off x="0" y="0"/>
                            <a:ext cx="1942909" cy="0"/>
                          </a:xfrm>
                          <a:custGeom>
                            <a:avLst/>
                            <a:gdLst/>
                            <a:ahLst/>
                            <a:cxnLst/>
                            <a:rect l="0" t="0" r="0" b="0"/>
                            <a:pathLst>
                              <a:path w="1942909">
                                <a:moveTo>
                                  <a:pt x="0" y="0"/>
                                </a:moveTo>
                                <a:lnTo>
                                  <a:pt x="194290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FB040CC" id="Group 1193809" o:spid="_x0000_s1026" style="width:153pt;height:.4pt;mso-position-horizontal-relative:char;mso-position-vertical-relative:line" coordsize="19429,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">
                <v:shape id="Shape 16285" o:spid="_x0000_s1027" style="position:absolute;width:19429;height:0;visibility:visible;mso-wrap-style:square;v-text-anchor:top" coordsize="194290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s8wMUA&#10;AADeAAAADwAAAGRycy9kb3ducmV2LnhtbERPTWvCQBC9C/6HZQpepG6MaDV1lSIUhB7EWDyP2WmS&#10;Njub7m41/nu3IHibx/uc5bozjTiT87VlBeNRAoK4sLrmUsHn4f15DsIHZI2NZVJwJQ/rVb+3xEzb&#10;C+/pnIdSxBD2GSqoQmgzKX1RkUE/si1x5L6sMxgidKXUDi8x3DQyTZKZNFhzbKiwpU1FxU/+ZxQc&#10;6XenT8eP/SKfLLYvqT4Nd99OqcFT9/YKIlAXHuK7e6vj/Fk6n8L/O/EGubo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qzzAxQAAAN4AAAAPAAAAAAAAAAAAAAAAAJgCAABkcnMv&#10;ZG93bnJldi54bWxQSwUGAAAAAAQABAD1AAAAigMAAAAA&#10;" path="m,l1942909,e" filled="f" strokeweight=".14042mm">
                  <v:stroke miterlimit="83231f" joinstyle="miter"/>
                  <v:path arrowok="t" textboxrect="0,0,1942909,0"/>
                </v:shape>
                <w10:anchorlock/>
              </v:group>
            </w:pict>
          </mc:Fallback>
        </mc:AlternateContent>
      </w:r>
    </w:p>
    <w:p w:rsidR="00EE6B34" w:rsidRPr="005B7C71" w:rsidRDefault="007B2103">
      <w:pPr>
        <w:spacing w:after="335" w:line="246" w:lineRule="auto"/>
        <w:ind w:right="-15" w:hanging="10"/>
        <w:jc w:val="center"/>
        <w:rPr>
          <w:lang w:val="es-ES"/>
        </w:rPr>
      </w:pPr>
      <w:r w:rsidRPr="005B7C71">
        <w:rPr>
          <w:i/>
          <w:lang w:val="es-ES"/>
        </w:rPr>
        <w:t xml:space="preserve">N </w:t>
      </w:r>
      <w:r w:rsidRPr="005B7C71">
        <w:rPr>
          <w:rFonts w:ascii="Cambria" w:eastAsia="Cambria" w:hAnsi="Cambria" w:cs="Cambria"/>
          <w:lang w:val="es-ES"/>
        </w:rPr>
        <w:t>−</w:t>
      </w:r>
      <w:r w:rsidRPr="005B7C71">
        <w:rPr>
          <w:i/>
          <w:lang w:val="es-ES"/>
        </w:rPr>
        <w:t>D</w:t>
      </w:r>
      <w:r w:rsidRPr="005B7C71">
        <w:rPr>
          <w:rFonts w:ascii="Cambria" w:eastAsia="Cambria" w:hAnsi="Cambria" w:cs="Cambria"/>
          <w:lang w:val="es-ES"/>
        </w:rPr>
        <w:t>+</w:t>
      </w:r>
      <w:r w:rsidRPr="005B7C71">
        <w:rPr>
          <w:lang w:val="es-ES"/>
        </w:rPr>
        <w:t>1</w:t>
      </w:r>
    </w:p>
    <w:p w:rsidR="00EE6B34" w:rsidRPr="005B7C71" w:rsidRDefault="007B2103">
      <w:pPr>
        <w:spacing w:after="362"/>
        <w:ind w:left="503"/>
        <w:rPr>
          <w:lang w:val="es-ES"/>
        </w:rPr>
      </w:pPr>
      <w:r w:rsidRPr="005B7C71">
        <w:rPr>
          <w:lang w:val="es-ES"/>
        </w:rPr>
        <w:t xml:space="preserve">En estas últimas expresiones, el símbolo </w:t>
      </w:r>
      <w:r w:rsidRPr="005B7C71">
        <w:rPr>
          <w:rFonts w:ascii="Cambria" w:eastAsia="Cambria" w:hAnsi="Cambria" w:cs="Cambria"/>
          <w:i/>
          <w:lang w:val="es-ES"/>
        </w:rPr>
        <w:t xml:space="preserve">] </w:t>
      </w:r>
      <w:r w:rsidRPr="005B7C71">
        <w:rPr>
          <w:lang w:val="es-ES"/>
        </w:rPr>
        <w:t>denota cardinalidad.</w:t>
      </w:r>
    </w:p>
    <w:p w:rsidR="00EE6B34" w:rsidRPr="005B7C71" w:rsidRDefault="007B2103">
      <w:pPr>
        <w:spacing w:after="166" w:line="246" w:lineRule="auto"/>
        <w:ind w:left="138" w:right="21" w:hanging="10"/>
        <w:jc w:val="right"/>
        <w:rPr>
          <w:lang w:val="es-ES"/>
        </w:rPr>
      </w:pPr>
      <w:r w:rsidRPr="005B7C71">
        <w:rPr>
          <w:lang w:val="es-ES"/>
        </w:rPr>
        <w:t xml:space="preserve">Por lo tanto, una distribución de probabilidad de patrones de órden </w:t>
      </w:r>
      <w:r w:rsidRPr="005B7C71">
        <w:rPr>
          <w:i/>
          <w:lang w:val="es-ES"/>
        </w:rPr>
        <w:t xml:space="preserve">P </w:t>
      </w:r>
      <w:r w:rsidRPr="005B7C71">
        <w:rPr>
          <w:rFonts w:ascii="Cambria" w:eastAsia="Cambria" w:hAnsi="Cambria" w:cs="Cambria"/>
          <w:lang w:val="es-ES"/>
        </w:rPr>
        <w:t>= {</w:t>
      </w:r>
      <w:r w:rsidRPr="005B7C71">
        <w:rPr>
          <w:i/>
          <w:lang w:val="es-ES"/>
        </w:rPr>
        <w:t>p</w:t>
      </w:r>
      <w:r w:rsidRPr="005B7C71">
        <w:rPr>
          <w:rFonts w:ascii="Cambria" w:eastAsia="Cambria" w:hAnsi="Cambria" w:cs="Cambria"/>
          <w:lang w:val="es-ES"/>
        </w:rPr>
        <w:t>(</w:t>
      </w:r>
      <w:r>
        <w:rPr>
          <w:i/>
        </w:rPr>
        <w:t>π</w:t>
      </w:r>
      <w:r w:rsidRPr="005B7C71">
        <w:rPr>
          <w:i/>
          <w:vertAlign w:val="subscript"/>
          <w:lang w:val="es-ES"/>
        </w:rPr>
        <w:t>i</w:t>
      </w:r>
      <w:r w:rsidRPr="005B7C71">
        <w:rPr>
          <w:rFonts w:ascii="Cambria" w:eastAsia="Cambria" w:hAnsi="Cambria" w:cs="Cambria"/>
          <w:lang w:val="es-ES"/>
        </w:rPr>
        <w:t>)</w:t>
      </w:r>
      <w:r w:rsidRPr="005B7C71">
        <w:rPr>
          <w:rFonts w:ascii="Cambria" w:eastAsia="Cambria" w:hAnsi="Cambria" w:cs="Cambria"/>
          <w:i/>
          <w:lang w:val="es-ES"/>
        </w:rPr>
        <w:t>,</w:t>
      </w:r>
      <w:r w:rsidRPr="005B7C71">
        <w:rPr>
          <w:i/>
          <w:lang w:val="es-ES"/>
        </w:rPr>
        <w:t xml:space="preserve">i </w:t>
      </w:r>
      <w:r w:rsidRPr="005B7C71">
        <w:rPr>
          <w:rFonts w:ascii="Cambria" w:eastAsia="Cambria" w:hAnsi="Cambria" w:cs="Cambria"/>
          <w:lang w:val="es-ES"/>
        </w:rPr>
        <w:t>=</w:t>
      </w:r>
    </w:p>
    <w:p w:rsidR="00EE6B34" w:rsidRPr="005B7C71" w:rsidRDefault="007B2103">
      <w:pPr>
        <w:rPr>
          <w:lang w:val="es-ES"/>
        </w:rPr>
      </w:pPr>
      <w:r w:rsidRPr="005B7C71">
        <w:rPr>
          <w:lang w:val="es-ES"/>
        </w:rPr>
        <w:t>1</w:t>
      </w:r>
      <w:r w:rsidRPr="005B7C71">
        <w:rPr>
          <w:rFonts w:ascii="Cambria" w:eastAsia="Cambria" w:hAnsi="Cambria" w:cs="Cambria"/>
          <w:i/>
          <w:lang w:val="es-ES"/>
        </w:rPr>
        <w:t>,...,</w:t>
      </w:r>
      <w:r w:rsidRPr="005B7C71">
        <w:rPr>
          <w:i/>
          <w:lang w:val="es-ES"/>
        </w:rPr>
        <w:t>D</w:t>
      </w:r>
      <w:r w:rsidRPr="005B7C71">
        <w:rPr>
          <w:lang w:val="es-ES"/>
        </w:rPr>
        <w:t>!</w:t>
      </w:r>
      <w:r w:rsidRPr="005B7C71">
        <w:rPr>
          <w:rFonts w:ascii="Cambria" w:eastAsia="Cambria" w:hAnsi="Cambria" w:cs="Cambria"/>
          <w:lang w:val="es-ES"/>
        </w:rPr>
        <w:t xml:space="preserve">} </w:t>
      </w:r>
      <w:r w:rsidRPr="005B7C71">
        <w:rPr>
          <w:lang w:val="es-ES"/>
        </w:rPr>
        <w:t xml:space="preserve">se obtiene de la serie temporal. De esta manera, el vector definido por la Ecuación 3.14 se </w:t>
      </w:r>
      <w:r w:rsidRPr="005B7C71">
        <w:rPr>
          <w:lang w:val="es-ES"/>
        </w:rPr>
        <w:t xml:space="preserve">convierte en un símbolo único </w:t>
      </w:r>
      <w:r>
        <w:rPr>
          <w:i/>
        </w:rPr>
        <w:t>π</w:t>
      </w:r>
      <w:r w:rsidRPr="005B7C71">
        <w:rPr>
          <w:lang w:val="es-ES"/>
        </w:rPr>
        <w:t>.</w:t>
      </w:r>
    </w:p>
    <w:p w:rsidR="00EE6B34" w:rsidRPr="005B7C71" w:rsidRDefault="007B2103">
      <w:pPr>
        <w:spacing w:after="254" w:line="246" w:lineRule="auto"/>
        <w:ind w:left="138" w:right="21" w:hanging="10"/>
        <w:jc w:val="right"/>
        <w:rPr>
          <w:lang w:val="es-ES"/>
        </w:rPr>
      </w:pPr>
      <w:r w:rsidRPr="005B7C71">
        <w:rPr>
          <w:lang w:val="es-ES"/>
        </w:rPr>
        <w:t xml:space="preserve">La única condición para la aplicabilidad del método BP es una suposición estacionaria muy débil: para </w:t>
      </w:r>
      <w:r w:rsidRPr="005B7C71">
        <w:rPr>
          <w:i/>
          <w:lang w:val="es-ES"/>
        </w:rPr>
        <w:t xml:space="preserve">k </w:t>
      </w:r>
      <w:r w:rsidRPr="005B7C71">
        <w:rPr>
          <w:rFonts w:ascii="Cambria" w:eastAsia="Cambria" w:hAnsi="Cambria" w:cs="Cambria"/>
          <w:lang w:val="es-ES"/>
        </w:rPr>
        <w:t xml:space="preserve">≤ </w:t>
      </w:r>
      <w:r w:rsidRPr="005B7C71">
        <w:rPr>
          <w:i/>
          <w:lang w:val="es-ES"/>
        </w:rPr>
        <w:t>D</w:t>
      </w:r>
      <w:r w:rsidRPr="005B7C71">
        <w:rPr>
          <w:lang w:val="es-ES"/>
        </w:rPr>
        <w:t xml:space="preserve">, la probabilidad para </w:t>
      </w:r>
      <w:r w:rsidRPr="005B7C71">
        <w:rPr>
          <w:i/>
          <w:lang w:val="es-ES"/>
        </w:rPr>
        <w:t>x</w:t>
      </w:r>
      <w:r w:rsidRPr="005B7C71">
        <w:rPr>
          <w:i/>
          <w:vertAlign w:val="subscript"/>
          <w:lang w:val="es-ES"/>
        </w:rPr>
        <w:t xml:space="preserve">t </w:t>
      </w:r>
      <w:r w:rsidRPr="005B7C71">
        <w:rPr>
          <w:rFonts w:ascii="Cambria" w:eastAsia="Cambria" w:hAnsi="Cambria" w:cs="Cambria"/>
          <w:i/>
          <w:lang w:val="es-ES"/>
        </w:rPr>
        <w:t xml:space="preserve">&lt; </w:t>
      </w:r>
      <w:r w:rsidRPr="005B7C71">
        <w:rPr>
          <w:i/>
          <w:lang w:val="es-ES"/>
        </w:rPr>
        <w:t>x</w:t>
      </w:r>
      <w:r w:rsidRPr="005B7C71">
        <w:rPr>
          <w:i/>
          <w:vertAlign w:val="subscript"/>
          <w:lang w:val="es-ES"/>
        </w:rPr>
        <w:t>t</w:t>
      </w:r>
      <w:r w:rsidRPr="005B7C71">
        <w:rPr>
          <w:rFonts w:ascii="Cambria" w:eastAsia="Cambria" w:hAnsi="Cambria" w:cs="Cambria"/>
          <w:vertAlign w:val="subscript"/>
          <w:lang w:val="es-ES"/>
        </w:rPr>
        <w:t>+</w:t>
      </w:r>
      <w:r w:rsidRPr="005B7C71">
        <w:rPr>
          <w:i/>
          <w:vertAlign w:val="subscript"/>
          <w:lang w:val="es-ES"/>
        </w:rPr>
        <w:t xml:space="preserve">k </w:t>
      </w:r>
      <w:r w:rsidRPr="005B7C71">
        <w:rPr>
          <w:lang w:val="es-ES"/>
        </w:rPr>
        <w:t xml:space="preserve">no debe depender de </w:t>
      </w:r>
      <w:r w:rsidRPr="005B7C71">
        <w:rPr>
          <w:i/>
          <w:lang w:val="es-ES"/>
        </w:rPr>
        <w:t>t</w:t>
      </w:r>
      <w:r w:rsidRPr="005B7C71">
        <w:rPr>
          <w:lang w:val="es-ES"/>
        </w:rPr>
        <w:t>. Con respecto a la selección de los parámetros, Bandt y Pompe</w:t>
      </w:r>
      <w:r w:rsidRPr="005B7C71">
        <w:rPr>
          <w:lang w:val="es-ES"/>
        </w:rPr>
        <w:t xml:space="preserve"> sugirieron trabajar con 3 </w:t>
      </w:r>
      <w:r w:rsidRPr="005B7C71">
        <w:rPr>
          <w:rFonts w:ascii="Cambria" w:eastAsia="Cambria" w:hAnsi="Cambria" w:cs="Cambria"/>
          <w:lang w:val="es-ES"/>
        </w:rPr>
        <w:t xml:space="preserve">≤ </w:t>
      </w:r>
      <w:r w:rsidRPr="005B7C71">
        <w:rPr>
          <w:i/>
          <w:lang w:val="es-ES"/>
        </w:rPr>
        <w:t xml:space="preserve">D </w:t>
      </w:r>
      <w:r w:rsidRPr="005B7C71">
        <w:rPr>
          <w:rFonts w:ascii="Cambria" w:eastAsia="Cambria" w:hAnsi="Cambria" w:cs="Cambria"/>
          <w:lang w:val="es-ES"/>
        </w:rPr>
        <w:t xml:space="preserve">≤ </w:t>
      </w:r>
      <w:r w:rsidRPr="005B7C71">
        <w:rPr>
          <w:lang w:val="es-ES"/>
        </w:rPr>
        <w:t xml:space="preserve">6 para longitudes de series de tiempo típicas, y específicamente se consideró un retraso de tiempo </w:t>
      </w:r>
      <w:r>
        <w:rPr>
          <w:i/>
        </w:rPr>
        <w:t>τ</w:t>
      </w:r>
      <w:r w:rsidRPr="005B7C71">
        <w:rPr>
          <w:i/>
          <w:lang w:val="es-ES"/>
        </w:rPr>
        <w:t xml:space="preserve"> </w:t>
      </w:r>
      <w:r w:rsidRPr="005B7C71">
        <w:rPr>
          <w:rFonts w:ascii="Cambria" w:eastAsia="Cambria" w:hAnsi="Cambria" w:cs="Cambria"/>
          <w:lang w:val="es-ES"/>
        </w:rPr>
        <w:t xml:space="preserve">= </w:t>
      </w:r>
      <w:r w:rsidRPr="005B7C71">
        <w:rPr>
          <w:lang w:val="es-ES"/>
        </w:rPr>
        <w:t>1 en su publicación principal.</w:t>
      </w:r>
    </w:p>
    <w:p w:rsidR="00EE6B34" w:rsidRPr="005B7C71" w:rsidRDefault="007B2103">
      <w:pPr>
        <w:spacing w:after="253"/>
        <w:ind w:firstLine="314"/>
        <w:rPr>
          <w:lang w:val="es-ES"/>
        </w:rPr>
      </w:pPr>
      <w:r w:rsidRPr="005B7C71">
        <w:rPr>
          <w:lang w:val="es-ES"/>
        </w:rPr>
        <w:t xml:space="preserve">Para destacar la diferencia entre una </w:t>
      </w:r>
      <w:r w:rsidRPr="005B7C71">
        <w:rPr>
          <w:i/>
          <w:lang w:val="es-ES"/>
        </w:rPr>
        <w:t xml:space="preserve">P causal </w:t>
      </w:r>
      <w:r w:rsidRPr="005B7C71">
        <w:rPr>
          <w:lang w:val="es-ES"/>
        </w:rPr>
        <w:t xml:space="preserve">y una </w:t>
      </w:r>
      <w:r w:rsidRPr="005B7C71">
        <w:rPr>
          <w:i/>
          <w:lang w:val="es-ES"/>
        </w:rPr>
        <w:t>no causal</w:t>
      </w:r>
      <w:r w:rsidRPr="005B7C71">
        <w:rPr>
          <w:lang w:val="es-ES"/>
        </w:rPr>
        <w:t>, consideremos una serie de</w:t>
      </w:r>
      <w:r w:rsidRPr="005B7C71">
        <w:rPr>
          <w:lang w:val="es-ES"/>
        </w:rPr>
        <w:t xml:space="preserve"> valores </w:t>
      </w:r>
      <w:r w:rsidRPr="005B7C71">
        <w:rPr>
          <w:i/>
          <w:lang w:val="es-ES"/>
        </w:rPr>
        <w:t xml:space="preserve">X </w:t>
      </w:r>
      <w:r w:rsidRPr="005B7C71">
        <w:rPr>
          <w:rFonts w:ascii="Cambria" w:eastAsia="Cambria" w:hAnsi="Cambria" w:cs="Cambria"/>
          <w:lang w:val="es-ES"/>
        </w:rPr>
        <w:t>= {</w:t>
      </w:r>
      <w:r w:rsidRPr="005B7C71">
        <w:rPr>
          <w:i/>
          <w:lang w:val="es-ES"/>
        </w:rPr>
        <w:t>x</w:t>
      </w:r>
      <w:r w:rsidRPr="005B7C71">
        <w:rPr>
          <w:i/>
          <w:vertAlign w:val="subscript"/>
          <w:lang w:val="es-ES"/>
        </w:rPr>
        <w:t>i</w:t>
      </w:r>
      <w:r w:rsidRPr="005B7C71">
        <w:rPr>
          <w:rFonts w:ascii="Cambria" w:eastAsia="Cambria" w:hAnsi="Cambria" w:cs="Cambria"/>
          <w:i/>
          <w:lang w:val="es-ES"/>
        </w:rPr>
        <w:t xml:space="preserve">, </w:t>
      </w:r>
      <w:r w:rsidRPr="005B7C71">
        <w:rPr>
          <w:i/>
          <w:lang w:val="es-ES"/>
        </w:rPr>
        <w:t xml:space="preserve">i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2</w:t>
      </w:r>
      <w:r w:rsidRPr="005B7C71">
        <w:rPr>
          <w:rFonts w:ascii="Cambria" w:eastAsia="Cambria" w:hAnsi="Cambria" w:cs="Cambria"/>
          <w:i/>
          <w:lang w:val="es-ES"/>
        </w:rPr>
        <w:t>,...</w:t>
      </w:r>
      <w:r w:rsidRPr="005B7C71">
        <w:rPr>
          <w:rFonts w:ascii="Cambria" w:eastAsia="Cambria" w:hAnsi="Cambria" w:cs="Cambria"/>
          <w:lang w:val="es-ES"/>
        </w:rPr>
        <w:t xml:space="preserve">} </w:t>
      </w:r>
      <w:r w:rsidRPr="005B7C71">
        <w:rPr>
          <w:lang w:val="es-ES"/>
        </w:rPr>
        <w:t xml:space="preserve">generada por la función </w:t>
      </w:r>
      <w:r w:rsidRPr="005B7C71">
        <w:rPr>
          <w:i/>
          <w:lang w:val="es-ES"/>
        </w:rPr>
        <w:t xml:space="preserve">randn </w:t>
      </w:r>
      <w:r w:rsidRPr="005B7C71">
        <w:rPr>
          <w:lang w:val="es-ES"/>
        </w:rPr>
        <w:t xml:space="preserve">de Matlab Consideremos también la serie </w:t>
      </w:r>
      <w:r w:rsidRPr="005B7C71">
        <w:rPr>
          <w:i/>
          <w:lang w:val="es-ES"/>
        </w:rPr>
        <w:t xml:space="preserve">Y </w:t>
      </w:r>
      <w:r w:rsidRPr="005B7C71">
        <w:rPr>
          <w:rFonts w:ascii="Cambria" w:eastAsia="Cambria" w:hAnsi="Cambria" w:cs="Cambria"/>
          <w:lang w:val="es-ES"/>
        </w:rPr>
        <w:t>= {</w:t>
      </w:r>
      <w:r w:rsidRPr="005B7C71">
        <w:rPr>
          <w:i/>
          <w:lang w:val="es-ES"/>
        </w:rPr>
        <w:t>y</w:t>
      </w:r>
      <w:r w:rsidRPr="005B7C71">
        <w:rPr>
          <w:i/>
          <w:vertAlign w:val="subscript"/>
          <w:lang w:val="es-ES"/>
        </w:rPr>
        <w:t>i</w:t>
      </w:r>
      <w:r w:rsidRPr="005B7C71">
        <w:rPr>
          <w:rFonts w:ascii="Cambria" w:eastAsia="Cambria" w:hAnsi="Cambria" w:cs="Cambria"/>
          <w:i/>
          <w:lang w:val="es-ES"/>
        </w:rPr>
        <w:t xml:space="preserve">, </w:t>
      </w:r>
      <w:r w:rsidRPr="005B7C71">
        <w:rPr>
          <w:i/>
          <w:lang w:val="es-ES"/>
        </w:rPr>
        <w:t xml:space="preserve">i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2</w:t>
      </w:r>
      <w:r w:rsidRPr="005B7C71">
        <w:rPr>
          <w:rFonts w:ascii="Cambria" w:eastAsia="Cambria" w:hAnsi="Cambria" w:cs="Cambria"/>
          <w:i/>
          <w:lang w:val="es-ES"/>
        </w:rPr>
        <w:t>,...</w:t>
      </w:r>
      <w:r w:rsidRPr="005B7C71">
        <w:rPr>
          <w:rFonts w:ascii="Cambria" w:eastAsia="Cambria" w:hAnsi="Cambria" w:cs="Cambria"/>
          <w:lang w:val="es-ES"/>
        </w:rPr>
        <w:t xml:space="preserve">} </w:t>
      </w:r>
      <w:r w:rsidRPr="005B7C71">
        <w:rPr>
          <w:lang w:val="es-ES"/>
        </w:rPr>
        <w:t xml:space="preserve">como la resultante de ordenar la serie </w:t>
      </w:r>
      <w:r w:rsidRPr="005B7C71">
        <w:rPr>
          <w:i/>
          <w:lang w:val="es-ES"/>
        </w:rPr>
        <w:t xml:space="preserve">X </w:t>
      </w:r>
      <w:r w:rsidRPr="005B7C71">
        <w:rPr>
          <w:lang w:val="es-ES"/>
        </w:rPr>
        <w:t>en forma ascendente. Esto se puede ver en el ejemplo en la Figura 3.8, en la Figura 3.8a se muestran 1000 valores sorteados con una distribución uniforme entre 0 y 1, también mostramos en la Figura 3.8b la versión ordenada de la serie de la Figura 3.8a, so</w:t>
      </w:r>
      <w:r w:rsidRPr="005B7C71">
        <w:rPr>
          <w:lang w:val="es-ES"/>
        </w:rPr>
        <w:t xml:space="preserve">n los mismos valores pero ordenados en forma ascendente. Una </w:t>
      </w:r>
      <w:r w:rsidRPr="005B7C71">
        <w:rPr>
          <w:i/>
          <w:lang w:val="es-ES"/>
        </w:rPr>
        <w:t xml:space="preserve">P </w:t>
      </w:r>
      <w:r w:rsidRPr="005B7C71">
        <w:rPr>
          <w:lang w:val="es-ES"/>
        </w:rPr>
        <w:t xml:space="preserve">no causal es el histograma normalizado que mostramos en las Figuras 3.8c y 3.8d, en donde puede verse que </w:t>
      </w:r>
      <w:r w:rsidRPr="005B7C71">
        <w:rPr>
          <w:i/>
          <w:lang w:val="es-ES"/>
        </w:rPr>
        <w:t>P</w:t>
      </w:r>
      <w:r w:rsidRPr="005B7C71">
        <w:rPr>
          <w:rFonts w:ascii="Cambria" w:eastAsia="Cambria" w:hAnsi="Cambria" w:cs="Cambria"/>
          <w:lang w:val="es-ES"/>
        </w:rPr>
        <w:t>(</w:t>
      </w:r>
      <w:r w:rsidRPr="005B7C71">
        <w:rPr>
          <w:i/>
          <w:lang w:val="es-ES"/>
        </w:rPr>
        <w:t>X</w:t>
      </w:r>
      <w:r w:rsidRPr="005B7C71">
        <w:rPr>
          <w:rFonts w:ascii="Cambria" w:eastAsia="Cambria" w:hAnsi="Cambria" w:cs="Cambria"/>
          <w:lang w:val="es-ES"/>
        </w:rPr>
        <w:t xml:space="preserve">) </w:t>
      </w:r>
      <w:r w:rsidRPr="005B7C71">
        <w:rPr>
          <w:lang w:val="es-ES"/>
        </w:rPr>
        <w:t xml:space="preserve">es idéntica a </w:t>
      </w:r>
      <w:r w:rsidRPr="005B7C71">
        <w:rPr>
          <w:i/>
          <w:lang w:val="es-ES"/>
        </w:rPr>
        <w:t>P</w:t>
      </w:r>
      <w:r w:rsidRPr="005B7C71">
        <w:rPr>
          <w:rFonts w:ascii="Cambria" w:eastAsia="Cambria" w:hAnsi="Cambria" w:cs="Cambria"/>
          <w:lang w:val="es-ES"/>
        </w:rPr>
        <w:t>(</w:t>
      </w:r>
      <w:r w:rsidRPr="005B7C71">
        <w:rPr>
          <w:i/>
          <w:lang w:val="es-ES"/>
        </w:rPr>
        <w:t>Y</w:t>
      </w:r>
      <w:r w:rsidRPr="005B7C71">
        <w:rPr>
          <w:rFonts w:ascii="Cambria" w:eastAsia="Cambria" w:hAnsi="Cambria" w:cs="Cambria"/>
          <w:lang w:val="es-ES"/>
        </w:rPr>
        <w:t>)</w:t>
      </w:r>
      <w:r w:rsidRPr="005B7C71">
        <w:rPr>
          <w:lang w:val="es-ES"/>
        </w:rPr>
        <w:t xml:space="preserve">, por lo que todos los cuantificadores que se calculen a partir </w:t>
      </w:r>
      <w:r w:rsidRPr="005B7C71">
        <w:rPr>
          <w:lang w:val="es-ES"/>
        </w:rPr>
        <w:t xml:space="preserve">de ellas serán idénticos para las dos series. Una </w:t>
      </w:r>
      <w:r w:rsidRPr="005B7C71">
        <w:rPr>
          <w:i/>
          <w:lang w:val="es-ES"/>
        </w:rPr>
        <w:t xml:space="preserve">P </w:t>
      </w:r>
      <w:r w:rsidRPr="005B7C71">
        <w:rPr>
          <w:lang w:val="es-ES"/>
        </w:rPr>
        <w:t xml:space="preserve">causal puede ser obtenida mediante el procedimiento de Bandt &amp; Pompe descripto arriba, en este caso </w:t>
      </w:r>
      <w:r w:rsidRPr="005B7C71">
        <w:rPr>
          <w:i/>
          <w:lang w:val="es-ES"/>
        </w:rPr>
        <w:t>P</w:t>
      </w:r>
      <w:r w:rsidRPr="005B7C71">
        <w:rPr>
          <w:rFonts w:ascii="Cambria" w:eastAsia="Cambria" w:hAnsi="Cambria" w:cs="Cambria"/>
          <w:lang w:val="es-ES"/>
        </w:rPr>
        <w:t>(</w:t>
      </w:r>
      <w:r w:rsidRPr="005B7C71">
        <w:rPr>
          <w:i/>
          <w:lang w:val="es-ES"/>
        </w:rPr>
        <w:t>X</w:t>
      </w:r>
      <w:r w:rsidRPr="005B7C71">
        <w:rPr>
          <w:rFonts w:ascii="Cambria" w:eastAsia="Cambria" w:hAnsi="Cambria" w:cs="Cambria"/>
          <w:lang w:val="es-ES"/>
        </w:rPr>
        <w:t xml:space="preserve">) </w:t>
      </w:r>
      <w:r w:rsidRPr="005B7C71">
        <w:rPr>
          <w:lang w:val="es-ES"/>
        </w:rPr>
        <w:t xml:space="preserve">de la Figura 3.8e es bastante uniforme y </w:t>
      </w:r>
      <w:r w:rsidRPr="005B7C71">
        <w:rPr>
          <w:i/>
          <w:lang w:val="es-ES"/>
        </w:rPr>
        <w:t>P</w:t>
      </w:r>
      <w:r w:rsidRPr="005B7C71">
        <w:rPr>
          <w:rFonts w:ascii="Cambria" w:eastAsia="Cambria" w:hAnsi="Cambria" w:cs="Cambria"/>
          <w:lang w:val="es-ES"/>
        </w:rPr>
        <w:t>(</w:t>
      </w:r>
      <w:r w:rsidRPr="005B7C71">
        <w:rPr>
          <w:i/>
          <w:lang w:val="es-ES"/>
        </w:rPr>
        <w:t>Y</w:t>
      </w:r>
      <w:r w:rsidRPr="005B7C71">
        <w:rPr>
          <w:rFonts w:ascii="Cambria" w:eastAsia="Cambria" w:hAnsi="Cambria" w:cs="Cambria"/>
          <w:lang w:val="es-ES"/>
        </w:rPr>
        <w:t xml:space="preserve">) </w:t>
      </w:r>
      <w:r w:rsidRPr="005B7C71">
        <w:rPr>
          <w:lang w:val="es-ES"/>
        </w:rPr>
        <w:t>de la Figura 3.8f tiene una forma tipo delta. En este</w:t>
      </w:r>
      <w:r w:rsidRPr="005B7C71">
        <w:rPr>
          <w:lang w:val="es-ES"/>
        </w:rPr>
        <w:t xml:space="preserve"> caso, </w:t>
      </w:r>
      <w:r w:rsidRPr="005B7C71">
        <w:rPr>
          <w:i/>
          <w:lang w:val="es-ES"/>
        </w:rPr>
        <w:t xml:space="preserve">P </w:t>
      </w:r>
      <w:r w:rsidRPr="005B7C71">
        <w:rPr>
          <w:lang w:val="es-ES"/>
        </w:rPr>
        <w:t xml:space="preserve">registra que </w:t>
      </w:r>
      <w:r w:rsidRPr="005B7C71">
        <w:rPr>
          <w:i/>
          <w:lang w:val="es-ES"/>
        </w:rPr>
        <w:t xml:space="preserve">Y </w:t>
      </w:r>
      <w:r w:rsidRPr="005B7C71">
        <w:rPr>
          <w:lang w:val="es-ES"/>
        </w:rPr>
        <w:t>es monótonamente creciente y presenta un solo patrón de orden.</w:t>
      </w:r>
    </w:p>
    <w:p w:rsidR="00EE6B34" w:rsidRPr="005B7C71" w:rsidRDefault="007B2103">
      <w:pPr>
        <w:spacing w:after="318"/>
        <w:ind w:firstLine="304"/>
        <w:rPr>
          <w:lang w:val="es-ES"/>
        </w:rPr>
      </w:pPr>
      <w:r w:rsidRPr="005B7C71">
        <w:rPr>
          <w:lang w:val="es-ES"/>
        </w:rPr>
        <w:lastRenderedPageBreak/>
        <w:t xml:space="preserve">Recientemente, la entropía de permutación se amplió para incorporar también información de amplitud. Ponderar las probabilidades de patrones individuales de acuerdo a su varianza mitiga los problemas potenciales con respecto a los patrones de “alto ruido, </w:t>
      </w:r>
      <w:r w:rsidRPr="005B7C71">
        <w:rPr>
          <w:lang w:val="es-ES"/>
        </w:rPr>
        <w:t>baja señal”, porque los patrones de baja varianza que están fuertemente afectados por el ruido se ponderan en las distribuciones de patrones ordinales ponderados resultantes. Por lo tanto, una posible desventaja de las estadísticas de los patrones ordinale</w:t>
      </w:r>
      <w:r w:rsidRPr="005B7C71">
        <w:rPr>
          <w:lang w:val="es-ES"/>
        </w:rPr>
        <w:t xml:space="preserve">s, es decir, la pérdida de información de amplitud, se puede abordar mediante la introducción de pesos con el fin de obtener una “entropía de permutación ponderada (WPE)” [57]. Los pesos no normalizados se calculan para cada ventana para la serie temporal </w:t>
      </w:r>
      <w:r w:rsidRPr="005B7C71">
        <w:rPr>
          <w:i/>
          <w:lang w:val="es-ES"/>
        </w:rPr>
        <w:t>X</w:t>
      </w:r>
      <w:r w:rsidRPr="005B7C71">
        <w:rPr>
          <w:lang w:val="es-ES"/>
        </w:rPr>
        <w:t>, tal que</w:t>
      </w:r>
    </w:p>
    <w:p w:rsidR="00EE6B34" w:rsidRDefault="007B2103">
      <w:pPr>
        <w:spacing w:after="1" w:line="228" w:lineRule="auto"/>
        <w:ind w:left="2982" w:right="2389" w:firstLine="243"/>
        <w:jc w:val="left"/>
      </w:pPr>
      <w:r>
        <w:rPr>
          <w:i/>
          <w:sz w:val="15"/>
        </w:rPr>
        <w:t xml:space="preserve">D   </w:t>
      </w:r>
      <w:r>
        <w:rPr>
          <w:noProof/>
          <w:position w:val="-36"/>
          <w:sz w:val="22"/>
        </w:rPr>
        <w:drawing>
          <wp:inline distT="0" distB="0" distL="0" distR="0">
            <wp:extent cx="815975" cy="260350"/>
            <wp:effectExtent l="0" t="0" r="0" b="0"/>
            <wp:docPr id="1194366" name="Picture 1194366"/>
            <wp:cNvGraphicFramePr/>
            <a:graphic xmlns:a="http://schemas.openxmlformats.org/drawingml/2006/main">
              <a:graphicData uri="http://schemas.openxmlformats.org/drawingml/2006/picture">
                <pic:pic xmlns:pic="http://schemas.openxmlformats.org/drawingml/2006/picture">
                  <pic:nvPicPr>
                    <pic:cNvPr id="1194366" name="Picture 1194366"/>
                    <pic:cNvPicPr/>
                  </pic:nvPicPr>
                  <pic:blipFill>
                    <a:blip r:embed="rId115"/>
                    <a:stretch>
                      <a:fillRect/>
                    </a:stretch>
                  </pic:blipFill>
                  <pic:spPr>
                    <a:xfrm>
                      <a:off x="0" y="0"/>
                      <a:ext cx="815975" cy="260350"/>
                    </a:xfrm>
                    <a:prstGeom prst="rect">
                      <a:avLst/>
                    </a:prstGeom>
                  </pic:spPr>
                </pic:pic>
              </a:graphicData>
            </a:graphic>
          </wp:inline>
        </w:drawing>
      </w:r>
      <w:r>
        <w:t>1</w:t>
      </w:r>
    </w:p>
    <w:p w:rsidR="00EE6B34" w:rsidRDefault="007B2103">
      <w:pPr>
        <w:spacing w:after="0" w:line="246" w:lineRule="auto"/>
        <w:ind w:left="138" w:right="21" w:hanging="10"/>
        <w:jc w:val="right"/>
      </w:pPr>
      <w:r>
        <w:rPr>
          <w:i/>
        </w:rPr>
        <w:t>w</w:t>
      </w:r>
      <w:r>
        <w:rPr>
          <w:i/>
          <w:vertAlign w:val="subscript"/>
        </w:rPr>
        <w:t xml:space="preserve">j </w:t>
      </w:r>
      <w:r>
        <w:rPr>
          <w:rFonts w:ascii="Cambria" w:eastAsia="Cambria" w:hAnsi="Cambria" w:cs="Cambria"/>
        </w:rPr>
        <w:t xml:space="preserve">= </w:t>
      </w:r>
      <w:r>
        <w:rPr>
          <w:i/>
        </w:rPr>
        <w:t xml:space="preserve">D </w:t>
      </w:r>
      <w:r>
        <w:rPr>
          <w:i/>
          <w:sz w:val="15"/>
        </w:rPr>
        <w:t>k</w:t>
      </w:r>
      <w:r>
        <w:rPr>
          <w:sz w:val="29"/>
        </w:rPr>
        <w:t>∑</w:t>
      </w:r>
      <w:r>
        <w:rPr>
          <w:rFonts w:ascii="Cambria" w:eastAsia="Cambria" w:hAnsi="Cambria" w:cs="Cambria"/>
          <w:sz w:val="15"/>
        </w:rPr>
        <w:t>=</w:t>
      </w:r>
      <w:r>
        <w:rPr>
          <w:sz w:val="15"/>
        </w:rPr>
        <w:t xml:space="preserve">1 </w:t>
      </w:r>
      <w:r>
        <w:rPr>
          <w:sz w:val="15"/>
        </w:rPr>
        <w:tab/>
        <w:t xml:space="preserve"> </w:t>
      </w:r>
      <w:r>
        <w:rPr>
          <w:i/>
          <w:sz w:val="15"/>
        </w:rPr>
        <w:t>j</w:t>
      </w:r>
      <w:r>
        <w:rPr>
          <w:i/>
          <w:sz w:val="15"/>
        </w:rPr>
        <w:tab/>
      </w:r>
      <w:r>
        <w:rPr>
          <w:rFonts w:ascii="Cambria" w:eastAsia="Cambria" w:hAnsi="Cambria" w:cs="Cambria"/>
          <w:i/>
        </w:rPr>
        <w:t>.</w:t>
      </w:r>
      <w:r>
        <w:rPr>
          <w:rFonts w:ascii="Cambria" w:eastAsia="Cambria" w:hAnsi="Cambria" w:cs="Cambria"/>
          <w:i/>
        </w:rPr>
        <w:tab/>
      </w:r>
      <w:r>
        <w:t>(3.15)</w:t>
      </w:r>
    </w:p>
    <w:p w:rsidR="00EE6B34" w:rsidRDefault="007B2103">
      <w:pPr>
        <w:spacing w:after="649" w:line="240" w:lineRule="auto"/>
        <w:ind w:left="2960" w:right="0"/>
        <w:jc w:val="left"/>
      </w:pPr>
      <w:r>
        <w:rPr>
          <w:noProof/>
          <w:sz w:val="22"/>
        </w:rPr>
        <mc:AlternateContent>
          <mc:Choice Requires="wpg">
            <w:drawing>
              <wp:inline distT="0" distB="0" distL="0" distR="0">
                <wp:extent cx="91351" cy="5055"/>
                <wp:effectExtent l="0" t="0" r="0" b="0"/>
                <wp:docPr id="1194367" name="Group 1194367"/>
                <wp:cNvGraphicFramePr/>
                <a:graphic xmlns:a="http://schemas.openxmlformats.org/drawingml/2006/main">
                  <a:graphicData uri="http://schemas.microsoft.com/office/word/2010/wordprocessingGroup">
                    <wpg:wgp>
                      <wpg:cNvGrpSpPr/>
                      <wpg:grpSpPr>
                        <a:xfrm>
                          <a:off x="0" y="0"/>
                          <a:ext cx="91351" cy="5055"/>
                          <a:chOff x="0" y="0"/>
                          <a:chExt cx="91351" cy="5055"/>
                        </a:xfrm>
                      </wpg:grpSpPr>
                      <wps:wsp>
                        <wps:cNvPr id="16441" name="Shape 16441"/>
                        <wps:cNvSpPr/>
                        <wps:spPr>
                          <a:xfrm>
                            <a:off x="0" y="0"/>
                            <a:ext cx="91351" cy="0"/>
                          </a:xfrm>
                          <a:custGeom>
                            <a:avLst/>
                            <a:gdLst/>
                            <a:ahLst/>
                            <a:cxnLst/>
                            <a:rect l="0" t="0" r="0" b="0"/>
                            <a:pathLst>
                              <a:path w="91351">
                                <a:moveTo>
                                  <a:pt x="0" y="0"/>
                                </a:moveTo>
                                <a:lnTo>
                                  <a:pt x="9135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26B3D63" id="Group 1194367" o:spid="_x0000_s1026" style="width:7.2pt;height:.4pt;mso-position-horizontal-relative:char;mso-position-vertical-relative:line" coordsize="91351,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">
                <v:shape id="Shape 16441" o:spid="_x0000_s1027" style="position:absolute;width:91351;height:0;visibility:visible;mso-wrap-style:square;v-text-anchor:top" coordsize="9135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C9sYA&#10;AADeAAAADwAAAGRycy9kb3ducmV2LnhtbERPTWvCQBC9F/wPywi91U1saiW6BrEUvAQxeuhxyI5J&#10;MDsbs1tN++u7QsHbPN7nLLPBtOJKvWssK4gnEQji0uqGKwXHw+fLHITzyBpby6Tghxxkq9HTElNt&#10;b7yna+ErEULYpaig9r5LpXRlTQbdxHbEgTvZ3qAPsK+k7vEWwk0rp1E0kwYbDg01drSpqTwX30ZB&#10;tcnfinw3j94vr+WvXG8/zl/2oNTzeFgvQHga/EP8797qMH+WJDHc3wk3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C9sYAAADeAAAADwAAAAAAAAAAAAAAAACYAgAAZHJz&#10;L2Rvd25yZXYueG1sUEsFBgAAAAAEAAQA9QAAAIsDAAAAAA==&#10;" path="m,l91351,e" filled="f" strokeweight=".14042mm">
                  <v:stroke miterlimit="83231f" joinstyle="miter"/>
                  <v:path arrowok="t" textboxrect="0,0,91351,0"/>
                </v:shape>
                <w10:anchorlock/>
              </v:group>
            </w:pict>
          </mc:Fallback>
        </mc:AlternateContent>
      </w:r>
    </w:p>
    <w:p w:rsidR="00EE6B34" w:rsidRPr="005B7C71" w:rsidRDefault="007B2103">
      <w:pPr>
        <w:spacing w:after="0"/>
        <w:rPr>
          <w:lang w:val="es-ES"/>
        </w:rPr>
      </w:pPr>
      <w:r w:rsidRPr="005B7C71">
        <w:rPr>
          <w:lang w:val="es-ES"/>
        </w:rPr>
        <w:t xml:space="preserve">En la Ecuación anterior </w:t>
      </w:r>
      <w:r w:rsidRPr="005B7C71">
        <w:rPr>
          <w:i/>
          <w:lang w:val="es-ES"/>
        </w:rPr>
        <w:t>x</w:t>
      </w:r>
      <w:r w:rsidRPr="005B7C71">
        <w:rPr>
          <w:i/>
          <w:vertAlign w:val="subscript"/>
          <w:lang w:val="es-ES"/>
        </w:rPr>
        <w:t>j</w:t>
      </w:r>
      <w:r w:rsidRPr="005B7C71">
        <w:rPr>
          <w:rFonts w:ascii="Cambria" w:eastAsia="Cambria" w:hAnsi="Cambria" w:cs="Cambria"/>
          <w:vertAlign w:val="subscript"/>
          <w:lang w:val="es-ES"/>
        </w:rPr>
        <w:t>+</w:t>
      </w:r>
      <w:r w:rsidRPr="005B7C71">
        <w:rPr>
          <w:i/>
          <w:vertAlign w:val="subscript"/>
          <w:lang w:val="es-ES"/>
        </w:rPr>
        <w:t>k</w:t>
      </w:r>
      <w:r w:rsidRPr="005B7C71">
        <w:rPr>
          <w:rFonts w:ascii="Cambria" w:eastAsia="Cambria" w:hAnsi="Cambria" w:cs="Cambria"/>
          <w:vertAlign w:val="subscript"/>
          <w:lang w:val="es-ES"/>
        </w:rPr>
        <w:t>−</w:t>
      </w:r>
      <w:r w:rsidRPr="005B7C71">
        <w:rPr>
          <w:vertAlign w:val="subscript"/>
          <w:lang w:val="es-ES"/>
        </w:rPr>
        <w:t xml:space="preserve">1 </w:t>
      </w:r>
      <w:r w:rsidRPr="005B7C71">
        <w:rPr>
          <w:rFonts w:ascii="Cambria" w:eastAsia="Cambria" w:hAnsi="Cambria" w:cs="Cambria"/>
          <w:lang w:val="es-ES"/>
        </w:rPr>
        <w:t>−</w:t>
      </w:r>
      <w:r w:rsidRPr="005B7C71">
        <w:rPr>
          <w:i/>
          <w:lang w:val="es-ES"/>
        </w:rPr>
        <w:t>X</w:t>
      </w:r>
      <w:r w:rsidRPr="005B7C71">
        <w:rPr>
          <w:sz w:val="31"/>
          <w:vertAlign w:val="superscript"/>
          <w:lang w:val="es-ES"/>
        </w:rPr>
        <w:t>¯</w:t>
      </w:r>
      <w:r w:rsidRPr="005B7C71">
        <w:rPr>
          <w:i/>
          <w:vertAlign w:val="subscript"/>
          <w:lang w:val="es-ES"/>
        </w:rPr>
        <w:t>j</w:t>
      </w:r>
      <w:r w:rsidRPr="005B7C71">
        <w:rPr>
          <w:i/>
          <w:vertAlign w:val="superscript"/>
          <w:lang w:val="es-ES"/>
        </w:rPr>
        <w:t xml:space="preserve">D </w:t>
      </w:r>
      <w:r w:rsidRPr="005B7C71">
        <w:rPr>
          <w:lang w:val="es-ES"/>
        </w:rPr>
        <w:t xml:space="preserve">denota la media aritmética del actual vector de embedding de longitud </w:t>
      </w:r>
      <w:r w:rsidRPr="005B7C71">
        <w:rPr>
          <w:i/>
          <w:lang w:val="es-ES"/>
        </w:rPr>
        <w:t xml:space="preserve">D </w:t>
      </w:r>
      <w:r w:rsidRPr="005B7C71">
        <w:rPr>
          <w:lang w:val="es-ES"/>
        </w:rPr>
        <w:t xml:space="preserve">y su varianza </w:t>
      </w:r>
      <w:r w:rsidRPr="005B7C71">
        <w:rPr>
          <w:i/>
          <w:lang w:val="es-ES"/>
        </w:rPr>
        <w:t>w</w:t>
      </w:r>
      <w:r w:rsidRPr="005B7C71">
        <w:rPr>
          <w:i/>
          <w:vertAlign w:val="subscript"/>
          <w:lang w:val="es-ES"/>
        </w:rPr>
        <w:t xml:space="preserve">j </w:t>
      </w:r>
      <w:r w:rsidRPr="005B7C71">
        <w:rPr>
          <w:lang w:val="es-ES"/>
        </w:rPr>
        <w:t xml:space="preserve">se utiliza entonces para ponderar las frecuencias relativas de cada patrón ordinal </w:t>
      </w:r>
      <w:r w:rsidRPr="005B7C71">
        <w:rPr>
          <w:i/>
          <w:lang w:val="es-ES"/>
        </w:rPr>
        <w:t>p</w:t>
      </w:r>
      <w:r w:rsidRPr="005B7C71">
        <w:rPr>
          <w:i/>
          <w:vertAlign w:val="subscript"/>
          <w:lang w:val="es-ES"/>
        </w:rPr>
        <w:t>j</w:t>
      </w:r>
      <w:r w:rsidRPr="005B7C71">
        <w:rPr>
          <w:lang w:val="es-ES"/>
        </w:rPr>
        <w:t>. Originalmente, se propuso esta técnica para discriminar patrones sumergidos en un bajo nivel de ruido. Nosotros también aprovechamos el hecho de</w:t>
      </w:r>
    </w:p>
    <w:p w:rsidR="00EE6B34" w:rsidRPr="005B7C71" w:rsidRDefault="007B2103">
      <w:pPr>
        <w:spacing w:after="176" w:line="376" w:lineRule="auto"/>
        <w:ind w:right="-15" w:hanging="10"/>
        <w:jc w:val="center"/>
        <w:rPr>
          <w:lang w:val="es-ES"/>
        </w:rPr>
      </w:pPr>
      <w:r w:rsidRPr="005B7C71">
        <w:rPr>
          <w:rFonts w:ascii="Arial" w:eastAsia="Arial" w:hAnsi="Arial" w:cs="Arial"/>
          <w:b/>
          <w:color w:val="262626"/>
          <w:sz w:val="10"/>
          <w:lang w:val="es-ES"/>
        </w:rPr>
        <w:t>n</w:t>
      </w:r>
      <w:r w:rsidRPr="005B7C71">
        <w:rPr>
          <w:rFonts w:ascii="Arial" w:eastAsia="Arial" w:hAnsi="Arial" w:cs="Arial"/>
          <w:b/>
          <w:color w:val="262626"/>
          <w:sz w:val="10"/>
          <w:lang w:val="es-ES"/>
        </w:rPr>
        <w:tab/>
        <w:t>n</w:t>
      </w:r>
      <w:r>
        <w:rPr>
          <w:noProof/>
        </w:rPr>
        <w:drawing>
          <wp:anchor distT="0" distB="0" distL="114300" distR="114300" simplePos="0" relativeHeight="251667456" behindDoc="0" locked="0" layoutInCell="1" allowOverlap="0">
            <wp:simplePos x="0" y="0"/>
            <wp:positionH relativeFrom="column">
              <wp:posOffset>130886</wp:posOffset>
            </wp:positionH>
            <wp:positionV relativeFrom="paragraph">
              <wp:posOffset>-1536560</wp:posOffset>
            </wp:positionV>
            <wp:extent cx="4225925" cy="1508125"/>
            <wp:effectExtent l="0" t="0" r="0" b="0"/>
            <wp:wrapTopAndBottom/>
            <wp:docPr id="1195127" name="Picture 1195127"/>
            <wp:cNvGraphicFramePr/>
            <a:graphic xmlns:a="http://schemas.openxmlformats.org/drawingml/2006/main">
              <a:graphicData uri="http://schemas.openxmlformats.org/drawingml/2006/picture">
                <pic:pic xmlns:pic="http://schemas.openxmlformats.org/drawingml/2006/picture">
                  <pic:nvPicPr>
                    <pic:cNvPr id="1195127" name="Picture 1195127"/>
                    <pic:cNvPicPr/>
                  </pic:nvPicPr>
                  <pic:blipFill>
                    <a:blip r:embed="rId116"/>
                    <a:stretch>
                      <a:fillRect/>
                    </a:stretch>
                  </pic:blipFill>
                  <pic:spPr>
                    <a:xfrm>
                      <a:off x="0" y="0"/>
                      <a:ext cx="4225925" cy="1508125"/>
                    </a:xfrm>
                    <a:prstGeom prst="rect">
                      <a:avLst/>
                    </a:prstGeom>
                  </pic:spPr>
                </pic:pic>
              </a:graphicData>
            </a:graphic>
          </wp:anchor>
        </w:drawing>
      </w:r>
    </w:p>
    <w:p w:rsidR="00EE6B34" w:rsidRPr="005B7C71" w:rsidRDefault="007B2103">
      <w:pPr>
        <w:spacing w:after="237" w:line="250" w:lineRule="auto"/>
        <w:ind w:left="258" w:right="-15" w:hanging="10"/>
        <w:jc w:val="left"/>
        <w:rPr>
          <w:lang w:val="es-ES"/>
        </w:rPr>
      </w:pPr>
      <w:r w:rsidRPr="005B7C71">
        <w:rPr>
          <w:sz w:val="18"/>
          <w:lang w:val="es-ES"/>
        </w:rPr>
        <w:t>(a) 1000 puntos con distribución uniforme</w:t>
      </w:r>
      <w:r w:rsidRPr="005B7C71">
        <w:rPr>
          <w:sz w:val="18"/>
          <w:lang w:val="es-ES"/>
        </w:rPr>
        <w:tab/>
        <w:t>(b) Puntos ordenados</w:t>
      </w:r>
    </w:p>
    <w:p w:rsidR="00EE6B34" w:rsidRPr="005B7C71" w:rsidRDefault="007B2103">
      <w:pPr>
        <w:spacing w:before="12" w:after="15" w:line="246" w:lineRule="auto"/>
        <w:ind w:left="430" w:right="-15" w:hanging="10"/>
        <w:jc w:val="left"/>
        <w:rPr>
          <w:lang w:val="es-ES"/>
        </w:rPr>
      </w:pPr>
      <w:r w:rsidRPr="005B7C71">
        <w:rPr>
          <w:rFonts w:ascii="Arial" w:eastAsia="Arial" w:hAnsi="Arial" w:cs="Arial"/>
          <w:b/>
          <w:color w:val="262626"/>
          <w:sz w:val="10"/>
          <w:lang w:val="es-ES"/>
        </w:rPr>
        <w:lastRenderedPageBreak/>
        <w:t>0</w:t>
      </w:r>
      <w:r w:rsidRPr="005B7C71">
        <w:rPr>
          <w:rFonts w:ascii="Arial" w:eastAsia="Arial" w:hAnsi="Arial" w:cs="Arial"/>
          <w:b/>
          <w:color w:val="262626"/>
          <w:sz w:val="10"/>
          <w:lang w:val="es-ES"/>
        </w:rPr>
        <w:tab/>
        <w:t>5</w:t>
      </w:r>
      <w:r w:rsidRPr="005B7C71">
        <w:rPr>
          <w:rFonts w:ascii="Arial" w:eastAsia="Arial" w:hAnsi="Arial" w:cs="Arial"/>
          <w:b/>
          <w:color w:val="262626"/>
          <w:sz w:val="10"/>
          <w:lang w:val="es-ES"/>
        </w:rPr>
        <w:tab/>
        <w:t>10</w:t>
      </w:r>
      <w:r w:rsidRPr="005B7C71">
        <w:rPr>
          <w:rFonts w:ascii="Arial" w:eastAsia="Arial" w:hAnsi="Arial" w:cs="Arial"/>
          <w:b/>
          <w:color w:val="262626"/>
          <w:sz w:val="10"/>
          <w:lang w:val="es-ES"/>
        </w:rPr>
        <w:tab/>
        <w:t>15</w:t>
      </w:r>
      <w:r w:rsidRPr="005B7C71">
        <w:rPr>
          <w:rFonts w:ascii="Arial" w:eastAsia="Arial" w:hAnsi="Arial" w:cs="Arial"/>
          <w:b/>
          <w:color w:val="262626"/>
          <w:sz w:val="10"/>
          <w:lang w:val="es-ES"/>
        </w:rPr>
        <w:tab/>
        <w:t>20</w:t>
      </w:r>
      <w:r w:rsidRPr="005B7C71">
        <w:rPr>
          <w:rFonts w:ascii="Arial" w:eastAsia="Arial" w:hAnsi="Arial" w:cs="Arial"/>
          <w:b/>
          <w:color w:val="262626"/>
          <w:sz w:val="10"/>
          <w:lang w:val="es-ES"/>
        </w:rPr>
        <w:tab/>
        <w:t>25</w:t>
      </w:r>
      <w:r w:rsidRPr="005B7C71">
        <w:rPr>
          <w:rFonts w:ascii="Arial" w:eastAsia="Arial" w:hAnsi="Arial" w:cs="Arial"/>
          <w:b/>
          <w:color w:val="262626"/>
          <w:sz w:val="10"/>
          <w:lang w:val="es-ES"/>
        </w:rPr>
        <w:tab/>
        <w:t>30</w:t>
      </w:r>
      <w:r w:rsidRPr="005B7C71">
        <w:rPr>
          <w:rFonts w:ascii="Arial" w:eastAsia="Arial" w:hAnsi="Arial" w:cs="Arial"/>
          <w:b/>
          <w:color w:val="262626"/>
          <w:sz w:val="10"/>
          <w:lang w:val="es-ES"/>
        </w:rPr>
        <w:tab/>
        <w:t>0</w:t>
      </w:r>
      <w:r w:rsidRPr="005B7C71">
        <w:rPr>
          <w:rFonts w:ascii="Arial" w:eastAsia="Arial" w:hAnsi="Arial" w:cs="Arial"/>
          <w:b/>
          <w:color w:val="262626"/>
          <w:sz w:val="10"/>
          <w:lang w:val="es-ES"/>
        </w:rPr>
        <w:tab/>
        <w:t>5</w:t>
      </w:r>
      <w:r w:rsidRPr="005B7C71">
        <w:rPr>
          <w:rFonts w:ascii="Arial" w:eastAsia="Arial" w:hAnsi="Arial" w:cs="Arial"/>
          <w:b/>
          <w:color w:val="262626"/>
          <w:sz w:val="10"/>
          <w:lang w:val="es-ES"/>
        </w:rPr>
        <w:tab/>
        <w:t>10</w:t>
      </w:r>
      <w:r w:rsidRPr="005B7C71">
        <w:rPr>
          <w:rFonts w:ascii="Arial" w:eastAsia="Arial" w:hAnsi="Arial" w:cs="Arial"/>
          <w:b/>
          <w:color w:val="262626"/>
          <w:sz w:val="10"/>
          <w:lang w:val="es-ES"/>
        </w:rPr>
        <w:tab/>
        <w:t>15</w:t>
      </w:r>
      <w:r w:rsidRPr="005B7C71">
        <w:rPr>
          <w:rFonts w:ascii="Arial" w:eastAsia="Arial" w:hAnsi="Arial" w:cs="Arial"/>
          <w:b/>
          <w:color w:val="262626"/>
          <w:sz w:val="10"/>
          <w:lang w:val="es-ES"/>
        </w:rPr>
        <w:tab/>
        <w:t>20</w:t>
      </w:r>
      <w:r w:rsidRPr="005B7C71">
        <w:rPr>
          <w:rFonts w:ascii="Arial" w:eastAsia="Arial" w:hAnsi="Arial" w:cs="Arial"/>
          <w:b/>
          <w:color w:val="262626"/>
          <w:sz w:val="10"/>
          <w:lang w:val="es-ES"/>
        </w:rPr>
        <w:tab/>
        <w:t>25</w:t>
      </w:r>
      <w:r w:rsidRPr="005B7C71">
        <w:rPr>
          <w:rFonts w:ascii="Arial" w:eastAsia="Arial" w:hAnsi="Arial" w:cs="Arial"/>
          <w:b/>
          <w:color w:val="262626"/>
          <w:sz w:val="10"/>
          <w:lang w:val="es-ES"/>
        </w:rPr>
        <w:tab/>
        <w:t>30</w:t>
      </w:r>
      <w:r>
        <w:rPr>
          <w:noProof/>
        </w:rPr>
        <w:drawing>
          <wp:anchor distT="0" distB="0" distL="114300" distR="114300" simplePos="0" relativeHeight="251668480" behindDoc="0" locked="0" layoutInCell="1" allowOverlap="0">
            <wp:simplePos x="0" y="0"/>
            <wp:positionH relativeFrom="column">
              <wp:posOffset>137236</wp:posOffset>
            </wp:positionH>
            <wp:positionV relativeFrom="paragraph">
              <wp:posOffset>-1464811</wp:posOffset>
            </wp:positionV>
            <wp:extent cx="4159250" cy="1457325"/>
            <wp:effectExtent l="0" t="0" r="0" b="0"/>
            <wp:wrapTopAndBottom/>
            <wp:docPr id="1195129" name="Picture 1195129"/>
            <wp:cNvGraphicFramePr/>
            <a:graphic xmlns:a="http://schemas.openxmlformats.org/drawingml/2006/main">
              <a:graphicData uri="http://schemas.openxmlformats.org/drawingml/2006/picture">
                <pic:pic xmlns:pic="http://schemas.openxmlformats.org/drawingml/2006/picture">
                  <pic:nvPicPr>
                    <pic:cNvPr id="1195129" name="Picture 1195129"/>
                    <pic:cNvPicPr/>
                  </pic:nvPicPr>
                  <pic:blipFill>
                    <a:blip r:embed="rId117"/>
                    <a:stretch>
                      <a:fillRect/>
                    </a:stretch>
                  </pic:blipFill>
                  <pic:spPr>
                    <a:xfrm>
                      <a:off x="0" y="0"/>
                      <a:ext cx="4159250" cy="1457325"/>
                    </a:xfrm>
                    <a:prstGeom prst="rect">
                      <a:avLst/>
                    </a:prstGeom>
                  </pic:spPr>
                </pic:pic>
              </a:graphicData>
            </a:graphic>
          </wp:anchor>
        </w:drawing>
      </w:r>
    </w:p>
    <w:p w:rsidR="00EE6B34" w:rsidRPr="005B7C71" w:rsidRDefault="007B2103">
      <w:pPr>
        <w:spacing w:after="176" w:line="246" w:lineRule="auto"/>
        <w:ind w:left="1751" w:right="-15" w:hanging="10"/>
        <w:jc w:val="left"/>
        <w:rPr>
          <w:lang w:val="es-ES"/>
        </w:rPr>
      </w:pPr>
      <w:r w:rsidRPr="005B7C71">
        <w:rPr>
          <w:rFonts w:ascii="Arial" w:eastAsia="Arial" w:hAnsi="Arial" w:cs="Arial"/>
          <w:b/>
          <w:color w:val="262626"/>
          <w:sz w:val="10"/>
          <w:lang w:val="es-ES"/>
        </w:rPr>
        <w:t>Bi</w:t>
      </w:r>
      <w:r w:rsidRPr="005B7C71">
        <w:rPr>
          <w:rFonts w:ascii="Arial" w:eastAsia="Arial" w:hAnsi="Arial" w:cs="Arial"/>
          <w:b/>
          <w:color w:val="262626"/>
          <w:sz w:val="10"/>
          <w:lang w:val="es-ES"/>
        </w:rPr>
        <w:t>n</w:t>
      </w:r>
      <w:r w:rsidRPr="005B7C71">
        <w:rPr>
          <w:rFonts w:ascii="Arial" w:eastAsia="Arial" w:hAnsi="Arial" w:cs="Arial"/>
          <w:b/>
          <w:color w:val="262626"/>
          <w:sz w:val="10"/>
          <w:lang w:val="es-ES"/>
        </w:rPr>
        <w:tab/>
        <w:t>Bin</w:t>
      </w:r>
    </w:p>
    <w:p w:rsidR="00EE6B34" w:rsidRPr="005B7C71" w:rsidRDefault="007B2103">
      <w:pPr>
        <w:spacing w:after="237" w:line="250" w:lineRule="auto"/>
        <w:ind w:left="4" w:right="-15" w:hanging="10"/>
        <w:jc w:val="left"/>
        <w:rPr>
          <w:lang w:val="es-ES"/>
        </w:rPr>
      </w:pPr>
      <w:r w:rsidRPr="005B7C71">
        <w:rPr>
          <w:sz w:val="18"/>
          <w:lang w:val="es-ES"/>
        </w:rPr>
        <w:t>(c) Histograma de valores de los puntos sin orde-(d) Histograma de valores de los puntos ordenados nar</w:t>
      </w:r>
    </w:p>
    <w:p w:rsidR="00EE6B34" w:rsidRPr="005B7C71" w:rsidRDefault="007B2103">
      <w:pPr>
        <w:spacing w:before="45" w:after="176" w:line="246" w:lineRule="auto"/>
        <w:ind w:left="1435" w:right="-15" w:hanging="10"/>
        <w:jc w:val="left"/>
        <w:rPr>
          <w:lang w:val="es-ES"/>
        </w:rPr>
      </w:pPr>
      <w:r w:rsidRPr="005B7C71">
        <w:rPr>
          <w:rFonts w:ascii="Arial" w:eastAsia="Arial" w:hAnsi="Arial" w:cs="Arial"/>
          <w:b/>
          <w:color w:val="262626"/>
          <w:sz w:val="10"/>
          <w:lang w:val="es-ES"/>
        </w:rPr>
        <w:t>Patrón de orden</w:t>
      </w:r>
      <w:r w:rsidRPr="005B7C71">
        <w:rPr>
          <w:rFonts w:ascii="Arial" w:eastAsia="Arial" w:hAnsi="Arial" w:cs="Arial"/>
          <w:b/>
          <w:color w:val="262626"/>
          <w:sz w:val="10"/>
          <w:lang w:val="es-ES"/>
        </w:rPr>
        <w:tab/>
        <w:t>Patrón de orden</w:t>
      </w:r>
      <w:r>
        <w:rPr>
          <w:noProof/>
        </w:rPr>
        <w:drawing>
          <wp:anchor distT="0" distB="0" distL="114300" distR="114300" simplePos="0" relativeHeight="251669504" behindDoc="0" locked="0" layoutInCell="1" allowOverlap="0">
            <wp:simplePos x="0" y="0"/>
            <wp:positionH relativeFrom="column">
              <wp:posOffset>137236</wp:posOffset>
            </wp:positionH>
            <wp:positionV relativeFrom="paragraph">
              <wp:posOffset>-1536649</wp:posOffset>
            </wp:positionV>
            <wp:extent cx="4187825" cy="1508125"/>
            <wp:effectExtent l="0" t="0" r="0" b="0"/>
            <wp:wrapTopAndBottom/>
            <wp:docPr id="1195131" name="Picture 1195131"/>
            <wp:cNvGraphicFramePr/>
            <a:graphic xmlns:a="http://schemas.openxmlformats.org/drawingml/2006/main">
              <a:graphicData uri="http://schemas.openxmlformats.org/drawingml/2006/picture">
                <pic:pic xmlns:pic="http://schemas.openxmlformats.org/drawingml/2006/picture">
                  <pic:nvPicPr>
                    <pic:cNvPr id="1195131" name="Picture 1195131"/>
                    <pic:cNvPicPr/>
                  </pic:nvPicPr>
                  <pic:blipFill>
                    <a:blip r:embed="rId118"/>
                    <a:stretch>
                      <a:fillRect/>
                    </a:stretch>
                  </pic:blipFill>
                  <pic:spPr>
                    <a:xfrm>
                      <a:off x="0" y="0"/>
                      <a:ext cx="4187825" cy="1508125"/>
                    </a:xfrm>
                    <a:prstGeom prst="rect">
                      <a:avLst/>
                    </a:prstGeom>
                  </pic:spPr>
                </pic:pic>
              </a:graphicData>
            </a:graphic>
          </wp:anchor>
        </w:drawing>
      </w:r>
    </w:p>
    <w:p w:rsidR="00EE6B34" w:rsidRPr="005B7C71" w:rsidRDefault="007B2103">
      <w:pPr>
        <w:spacing w:after="237" w:line="250" w:lineRule="auto"/>
        <w:ind w:left="4" w:right="-15" w:hanging="10"/>
        <w:jc w:val="left"/>
        <w:rPr>
          <w:lang w:val="es-ES"/>
        </w:rPr>
      </w:pPr>
      <w:r w:rsidRPr="005B7C71">
        <w:rPr>
          <w:sz w:val="18"/>
          <w:lang w:val="es-ES"/>
        </w:rPr>
        <w:t>(e) Histograma de patrones de orden de los puntos (f) Histograma de patrones de orden de los puntos sin ordenar</w:t>
      </w:r>
      <w:r w:rsidRPr="005B7C71">
        <w:rPr>
          <w:sz w:val="18"/>
          <w:lang w:val="es-ES"/>
        </w:rPr>
        <w:tab/>
        <w:t>ordenados</w:t>
      </w:r>
    </w:p>
    <w:p w:rsidR="00EE6B34" w:rsidRPr="005B7C71" w:rsidRDefault="007B2103">
      <w:pPr>
        <w:spacing w:after="7" w:line="246" w:lineRule="auto"/>
        <w:ind w:left="163" w:right="-15" w:hanging="10"/>
        <w:jc w:val="center"/>
        <w:rPr>
          <w:lang w:val="es-ES"/>
        </w:rPr>
      </w:pPr>
      <w:r w:rsidRPr="005B7C71">
        <w:rPr>
          <w:lang w:val="es-ES"/>
        </w:rPr>
        <w:t>Figura 3.8: Comparación entre histogramas causal y no causal</w:t>
      </w:r>
    </w:p>
    <w:p w:rsidR="00EE6B34" w:rsidRPr="005B7C71" w:rsidRDefault="007B2103">
      <w:pPr>
        <w:rPr>
          <w:lang w:val="es-ES"/>
        </w:rPr>
      </w:pPr>
      <w:r w:rsidRPr="005B7C71">
        <w:rPr>
          <w:lang w:val="es-ES"/>
        </w:rPr>
        <w:t>que los puntos fijos no se computan en el WPE para detectar la existencia</w:t>
      </w:r>
      <w:r w:rsidRPr="005B7C71">
        <w:rPr>
          <w:lang w:val="es-ES"/>
        </w:rPr>
        <w:t xml:space="preserve"> de trayectorias que divergen o caen a puntos fijos.</w:t>
      </w:r>
    </w:p>
    <w:p w:rsidR="00EE6B34" w:rsidRPr="005B7C71" w:rsidRDefault="007B2103">
      <w:pPr>
        <w:spacing w:after="343"/>
        <w:ind w:firstLine="299"/>
        <w:rPr>
          <w:lang w:val="es-ES"/>
        </w:rPr>
      </w:pPr>
      <w:r w:rsidRPr="005B7C71">
        <w:rPr>
          <w:lang w:val="es-ES"/>
        </w:rPr>
        <w:t xml:space="preserve">Al calcular la entropía de Shannon normalizada </w:t>
      </w:r>
      <w:r w:rsidRPr="005B7C71">
        <w:rPr>
          <w:i/>
          <w:lang w:val="es-ES"/>
        </w:rPr>
        <w:t xml:space="preserve">H </w:t>
      </w:r>
      <w:r w:rsidRPr="005B7C71">
        <w:rPr>
          <w:lang w:val="es-ES"/>
        </w:rPr>
        <w:t xml:space="preserve">y la complejidad estadística </w:t>
      </w:r>
      <w:r w:rsidRPr="005B7C71">
        <w:rPr>
          <w:i/>
          <w:lang w:val="es-ES"/>
        </w:rPr>
        <w:t xml:space="preserve">C </w:t>
      </w:r>
      <w:r w:rsidRPr="005B7C71">
        <w:rPr>
          <w:lang w:val="es-ES"/>
        </w:rPr>
        <w:t>de estas PDFs, los valores obtenidos se denotan como:</w:t>
      </w:r>
    </w:p>
    <w:p w:rsidR="00EE6B34" w:rsidRPr="005B7C71" w:rsidRDefault="007B2103">
      <w:pPr>
        <w:spacing w:after="353"/>
        <w:ind w:left="313"/>
        <w:rPr>
          <w:lang w:val="es-ES"/>
        </w:rPr>
      </w:pPr>
      <w:r w:rsidRPr="005B7C71">
        <w:rPr>
          <w:i/>
          <w:lang w:val="es-ES"/>
        </w:rPr>
        <w:t>H</w:t>
      </w:r>
      <w:r w:rsidRPr="005B7C71">
        <w:rPr>
          <w:i/>
          <w:vertAlign w:val="subscript"/>
          <w:lang w:val="es-ES"/>
        </w:rPr>
        <w:t>hist</w:t>
      </w:r>
      <w:r w:rsidRPr="005B7C71">
        <w:rPr>
          <w:lang w:val="es-ES"/>
        </w:rPr>
        <w:t xml:space="preserve">, es la entropía de Shannon normalizada aplicada a una PDF no causal </w:t>
      </w:r>
      <w:r w:rsidRPr="005B7C71">
        <w:rPr>
          <w:i/>
          <w:lang w:val="es-ES"/>
        </w:rPr>
        <w:t>P</w:t>
      </w:r>
      <w:r w:rsidRPr="005B7C71">
        <w:rPr>
          <w:i/>
          <w:vertAlign w:val="subscript"/>
          <w:lang w:val="es-ES"/>
        </w:rPr>
        <w:t>hist</w:t>
      </w:r>
    </w:p>
    <w:p w:rsidR="00EE6B34" w:rsidRPr="005B7C71" w:rsidRDefault="007B2103">
      <w:pPr>
        <w:spacing w:after="352"/>
        <w:ind w:left="313"/>
        <w:rPr>
          <w:lang w:val="es-ES"/>
        </w:rPr>
      </w:pPr>
      <w:r>
        <w:rPr>
          <w:noProof/>
          <w:sz w:val="22"/>
        </w:rPr>
        <mc:AlternateContent>
          <mc:Choice Requires="wpg">
            <w:drawing>
              <wp:anchor distT="0" distB="0" distL="114300" distR="114300" simplePos="0" relativeHeight="251670528" behindDoc="0" locked="0" layoutInCell="1" allowOverlap="1">
                <wp:simplePos x="0" y="0"/>
                <wp:positionH relativeFrom="column">
                  <wp:posOffset>198971</wp:posOffset>
                </wp:positionH>
                <wp:positionV relativeFrom="paragraph">
                  <wp:posOffset>-311106</wp:posOffset>
                </wp:positionV>
                <wp:extent cx="39853" cy="725436"/>
                <wp:effectExtent l="0" t="0" r="0" b="0"/>
                <wp:wrapSquare wrapText="bothSides"/>
                <wp:docPr id="1195183" name="Group 1195183"/>
                <wp:cNvGraphicFramePr/>
                <a:graphic xmlns:a="http://schemas.openxmlformats.org/drawingml/2006/main">
                  <a:graphicData uri="http://schemas.microsoft.com/office/word/2010/wordprocessingGroup">
                    <wpg:wgp>
                      <wpg:cNvGrpSpPr/>
                      <wpg:grpSpPr>
                        <a:xfrm>
                          <a:off x="0" y="0"/>
                          <a:ext cx="39853" cy="725436"/>
                          <a:chOff x="0" y="0"/>
                          <a:chExt cx="39853" cy="725436"/>
                        </a:xfrm>
                      </wpg:grpSpPr>
                      <wps:wsp>
                        <wps:cNvPr id="1247354" name="Shape 1247354"/>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47355" name="Shape 1247355"/>
                        <wps:cNvSpPr/>
                        <wps:spPr>
                          <a:xfrm>
                            <a:off x="0" y="342785"/>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47356" name="Shape 1247356"/>
                        <wps:cNvSpPr/>
                        <wps:spPr>
                          <a:xfrm>
                            <a:off x="0" y="685584"/>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489AFC8C" id="Group 1195183" o:spid="_x0000_s1026" style="position:absolute;margin-left:15.65pt;margin-top:-24.5pt;width:3.15pt;height:57.1pt;z-index:251670528" coordsize="398,7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">
                <v:shape id="Shape 1247354" o:spid="_x0000_s1027" style="position:absolute;width:398;height:398;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LQCsMA&#10;AADgAAAADwAAAGRycy9kb3ducmV2LnhtbERPTWvCQBC9F/wPywi91Y0mUYmuIimF0pvWi7cxOybB&#10;7GzMbk3677uC0OPjfa+3g2nEnTpXW1YwnUQgiAuray4VHL8/3pYgnEfW2FgmBb/kYLsZvawx07bn&#10;Pd0PvhQhhF2GCirv20xKV1Rk0E1sSxy4i+0M+gC7UuoO+xBuGjmLork0WHNoqLClvKLievgxCjSm&#10;71/nG+bX097Ep6jkNB1YqdfxsFuB8DT4f/HT/anD/FmyiNMEHocCAr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jLQCsMAAADgAAAADwAAAAAAAAAAAAAAAACYAgAAZHJzL2Rv&#10;d25yZXYueG1sUEsFBgAAAAAEAAQA9QAAAIgDAAAAAA==&#10;" path="m,l39853,r,39853l,39853,,e" fillcolor="black" stroked="f" strokeweight="0">
                  <v:stroke miterlimit="83231f" joinstyle="miter"/>
                  <v:path arrowok="t" textboxrect="0,0,39853,39853"/>
                </v:shape>
                <v:shape id="Shape 1247355" o:spid="_x0000_s1028" style="position:absolute;top:3427;width:398;height:399;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51kcMA&#10;AADgAAAADwAAAGRycy9kb3ducmV2LnhtbERPz2vCMBS+D/Y/hCd4m6l2cdIZZSiD4c26i7dn89YW&#10;m5euydruvzeDgceP7/d6O9pG9NT52rGG+SwBQVw4U3Op4fP0/rQC4QOywcYxafglD9vN48MaM+MG&#10;PlKfh1LEEPYZaqhCaDMpfVGRRT9zLXHkvlxnMUTYldJ0OMRw28hFkiylxZpjQ4Ut7SoqrvmP1WBQ&#10;7Q+Xb9xdz0ebnpOSlRpZ6+lkfHsFEWgMd/G/+8PE+Yvnl1Qp+DsUEcjN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X51kcMAAADgAAAADwAAAAAAAAAAAAAAAACYAgAAZHJzL2Rv&#10;d25yZXYueG1sUEsFBgAAAAAEAAQA9QAAAIgDAAAAAA==&#10;" path="m,l39853,r,39853l,39853,,e" fillcolor="black" stroked="f" strokeweight="0">
                  <v:stroke miterlimit="83231f" joinstyle="miter"/>
                  <v:path arrowok="t" textboxrect="0,0,39853,39853"/>
                </v:shape>
                <v:shape id="Shape 1247356" o:spid="_x0000_s1029" style="position:absolute;top:6855;width:398;height:399;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zr5sEA&#10;AADgAAAADwAAAGRycy9kb3ducmV2LnhtbERPy4rCMBTdC/5DuII7TdWpSjXKoAiDOx8bd9fm2hab&#10;m9pktP69EQSXh/OeLxtTijvVrrCsYNCPQBCnVhecKTgeNr0pCOeRNZaWScGTHCwX7dYcE20fvKP7&#10;3mcihLBLUEHufZVI6dKcDLq+rYgDd7G1QR9gnUld4yOEm1IOo2gsDRYcGnKsaJVTet3/GwUa4/X2&#10;fMPV9bQzo1OUcRw3rFS30/zOQHhq/Ff8cf/pMH/4MxnFY3gfCgj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Gs6+bBAAAA4AAAAA8AAAAAAAAAAAAAAAAAmAIAAGRycy9kb3du&#10;cmV2LnhtbFBLBQYAAAAABAAEAPUAAACGAwAAAAA=&#10;" path="m,l39853,r,39853l,39853,,e" fillcolor="black" stroked="f" strokeweight="0">
                  <v:stroke miterlimit="83231f" joinstyle="miter"/>
                  <v:path arrowok="t" textboxrect="0,0,39853,39853"/>
                </v:shape>
                <w10:wrap type="square"/>
              </v:group>
            </w:pict>
          </mc:Fallback>
        </mc:AlternateContent>
      </w:r>
      <w:r w:rsidRPr="005B7C71">
        <w:rPr>
          <w:i/>
          <w:lang w:val="es-ES"/>
        </w:rPr>
        <w:t>H</w:t>
      </w:r>
      <w:r w:rsidRPr="005B7C71">
        <w:rPr>
          <w:i/>
          <w:vertAlign w:val="subscript"/>
          <w:lang w:val="es-ES"/>
        </w:rPr>
        <w:t>BP</w:t>
      </w:r>
      <w:r w:rsidRPr="005B7C71">
        <w:rPr>
          <w:lang w:val="es-ES"/>
        </w:rPr>
        <w:t xml:space="preserve">, es la entropía de Shannon normalizada aplicada a una PDF causal </w:t>
      </w:r>
      <w:r w:rsidRPr="005B7C71">
        <w:rPr>
          <w:i/>
          <w:lang w:val="es-ES"/>
        </w:rPr>
        <w:t>P</w:t>
      </w:r>
      <w:r w:rsidRPr="005B7C71">
        <w:rPr>
          <w:i/>
          <w:vertAlign w:val="subscript"/>
          <w:lang w:val="es-ES"/>
        </w:rPr>
        <w:t>BP</w:t>
      </w:r>
    </w:p>
    <w:p w:rsidR="00EE6B34" w:rsidRPr="005B7C71" w:rsidRDefault="007B2103">
      <w:pPr>
        <w:spacing w:after="345"/>
        <w:ind w:left="313"/>
        <w:rPr>
          <w:lang w:val="es-ES"/>
        </w:rPr>
      </w:pPr>
      <w:r w:rsidRPr="005B7C71">
        <w:rPr>
          <w:i/>
          <w:lang w:val="es-ES"/>
        </w:rPr>
        <w:t>H</w:t>
      </w:r>
      <w:r w:rsidRPr="005B7C71">
        <w:rPr>
          <w:i/>
          <w:vertAlign w:val="subscript"/>
          <w:lang w:val="es-ES"/>
        </w:rPr>
        <w:t>BPW</w:t>
      </w:r>
      <w:r w:rsidRPr="005B7C71">
        <w:rPr>
          <w:lang w:val="es-ES"/>
        </w:rPr>
        <w:t xml:space="preserve">,es la entropía de Shannon normalizada aplicada a una PDF causal con contribuciones de aplitud </w:t>
      </w:r>
      <w:r w:rsidRPr="005B7C71">
        <w:rPr>
          <w:i/>
          <w:lang w:val="es-ES"/>
        </w:rPr>
        <w:t>P</w:t>
      </w:r>
      <w:r w:rsidRPr="005B7C71">
        <w:rPr>
          <w:i/>
          <w:vertAlign w:val="subscript"/>
          <w:lang w:val="es-ES"/>
        </w:rPr>
        <w:t>BPW</w:t>
      </w:r>
    </w:p>
    <w:p w:rsidR="00EE6B34" w:rsidRPr="005B7C71" w:rsidRDefault="007B2103">
      <w:pPr>
        <w:spacing w:after="352"/>
        <w:ind w:left="313"/>
        <w:rPr>
          <w:lang w:val="es-ES"/>
        </w:rPr>
      </w:pPr>
      <w:r w:rsidRPr="005B7C71">
        <w:rPr>
          <w:i/>
          <w:lang w:val="es-ES"/>
        </w:rPr>
        <w:t>C</w:t>
      </w:r>
      <w:r w:rsidRPr="005B7C71">
        <w:rPr>
          <w:i/>
          <w:vertAlign w:val="subscript"/>
          <w:lang w:val="es-ES"/>
        </w:rPr>
        <w:t>BP</w:t>
      </w:r>
      <w:r w:rsidRPr="005B7C71">
        <w:rPr>
          <w:lang w:val="es-ES"/>
        </w:rPr>
        <w:t xml:space="preserve">, es la complejidad estadística normalizada aplicada a una PDF causal </w:t>
      </w:r>
      <w:r w:rsidRPr="005B7C71">
        <w:rPr>
          <w:i/>
          <w:lang w:val="es-ES"/>
        </w:rPr>
        <w:t>P</w:t>
      </w:r>
      <w:r w:rsidRPr="005B7C71">
        <w:rPr>
          <w:i/>
          <w:vertAlign w:val="subscript"/>
          <w:lang w:val="es-ES"/>
        </w:rPr>
        <w:t>BP</w:t>
      </w:r>
    </w:p>
    <w:p w:rsidR="00EE6B34" w:rsidRPr="005B7C71" w:rsidRDefault="007B2103">
      <w:pPr>
        <w:spacing w:after="512"/>
        <w:ind w:left="313"/>
        <w:rPr>
          <w:lang w:val="es-ES"/>
        </w:rPr>
      </w:pPr>
      <w:r w:rsidRPr="005B7C71">
        <w:rPr>
          <w:i/>
          <w:lang w:val="es-ES"/>
        </w:rPr>
        <w:lastRenderedPageBreak/>
        <w:t>C</w:t>
      </w:r>
      <w:r w:rsidRPr="005B7C71">
        <w:rPr>
          <w:i/>
          <w:vertAlign w:val="subscript"/>
          <w:lang w:val="es-ES"/>
        </w:rPr>
        <w:t>BPW</w:t>
      </w:r>
      <w:r w:rsidRPr="005B7C71">
        <w:rPr>
          <w:lang w:val="es-ES"/>
        </w:rPr>
        <w:t xml:space="preserve">, es la complejidad estadística normalizada aplicada a una PDF causal con contribuciones de amplitud </w:t>
      </w:r>
      <w:r w:rsidRPr="005B7C71">
        <w:rPr>
          <w:i/>
          <w:lang w:val="es-ES"/>
        </w:rPr>
        <w:t>P</w:t>
      </w:r>
      <w:r w:rsidRPr="005B7C71">
        <w:rPr>
          <w:i/>
          <w:vertAlign w:val="subscript"/>
          <w:lang w:val="es-ES"/>
        </w:rPr>
        <w:t>BPW</w:t>
      </w:r>
    </w:p>
    <w:p w:rsidR="00EE6B34" w:rsidRDefault="007B2103">
      <w:pPr>
        <w:pStyle w:val="Ttulo5"/>
      </w:pPr>
      <w:r>
        <w:rPr>
          <w:noProof/>
          <w:sz w:val="22"/>
        </w:rPr>
        <mc:AlternateContent>
          <mc:Choice Requires="wpg">
            <w:drawing>
              <wp:anchor distT="0" distB="0" distL="114300" distR="114300" simplePos="0" relativeHeight="251671552" behindDoc="0" locked="0" layoutInCell="1" allowOverlap="1">
                <wp:simplePos x="0" y="0"/>
                <wp:positionH relativeFrom="column">
                  <wp:posOffset>198971</wp:posOffset>
                </wp:positionH>
                <wp:positionV relativeFrom="paragraph">
                  <wp:posOffset>-986750</wp:posOffset>
                </wp:positionV>
                <wp:extent cx="39853" cy="382638"/>
                <wp:effectExtent l="0" t="0" r="0" b="0"/>
                <wp:wrapSquare wrapText="bothSides"/>
                <wp:docPr id="1195184" name="Group 1195184"/>
                <wp:cNvGraphicFramePr/>
                <a:graphic xmlns:a="http://schemas.openxmlformats.org/drawingml/2006/main">
                  <a:graphicData uri="http://schemas.microsoft.com/office/word/2010/wordprocessingGroup">
                    <wpg:wgp>
                      <wpg:cNvGrpSpPr/>
                      <wpg:grpSpPr>
                        <a:xfrm>
                          <a:off x="0" y="0"/>
                          <a:ext cx="39853" cy="382638"/>
                          <a:chOff x="0" y="0"/>
                          <a:chExt cx="39853" cy="382638"/>
                        </a:xfrm>
                      </wpg:grpSpPr>
                      <wps:wsp>
                        <wps:cNvPr id="1247357" name="Shape 1247357"/>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47358" name="Shape 1247358"/>
                        <wps:cNvSpPr/>
                        <wps:spPr>
                          <a:xfrm>
                            <a:off x="0" y="342786"/>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330291B6" id="Group 1195184" o:spid="_x0000_s1026" style="position:absolute;margin-left:15.65pt;margin-top:-77.7pt;width:3.15pt;height:30.15pt;z-index:251671552" coordsize="39853,38263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">
                <v:shape id="Shape 1247357"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BOfcQA&#10;AADgAAAADwAAAGRycy9kb3ducmV2LnhtbERPTWvCQBC9F/oflhF6qxuNqSW6EUkpiDdtL96m2TEJ&#10;yc6m2TVJ/71bKPT4eN/b3WRaMVDvassKFvMIBHFhdc2lgs+P9+dXEM4ja2wtk4IfcrDLHh+2mGo7&#10;8omGsy9FCGGXooLK+y6V0hUVGXRz2xEH7mp7gz7AvpS6xzGEm1Yuo+hFGqw5NFTYUV5R0ZxvRoHG&#10;5O349Y15czmZ+BKVnCQTK/U0m/YbEJ4m/y/+cx90mL9creNkDb+HAgK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7gTn3EAAAA4AAAAA8AAAAAAAAAAAAAAAAAmAIAAGRycy9k&#10;b3ducmV2LnhtbFBLBQYAAAAABAAEAPUAAACJAwAAAAA=&#10;" path="m,l39853,r,39853l,39853,,e" fillcolor="black" stroked="f" strokeweight="0">
                  <v:stroke miterlimit="83231f" joinstyle="miter"/>
                  <v:path arrowok="t" textboxrect="0,0,39853,39853"/>
                </v:shape>
                <v:shape id="Shape 1247358" o:spid="_x0000_s1028" style="position:absolute;top:342786;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aD8MA&#10;AADgAAAADwAAAGRycy9kb3ducmV2LnhtbERPTWvCQBC9C/0PyxR60021sRKzSrEIxZvai7cxOyYh&#10;2dk0u9X4751DocfH+87Xg2vVlfpQezbwOklAERfe1lwa+D5uxwtQISJbbD2TgTsFWK+eRjlm1t94&#10;T9dDLJWEcMjQQBVjl2kdioochonviIW7+N5hFNiX2vZ4k3DX6mmSzLXDmqWhwo42FRXN4dcZsJh+&#10;7s4/uGlOezc7JSWn6cDGvDwPH0tQkYb4L/5zf1mZP317n6WyWA4JAr16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aD8MAAADgAAAADwAAAAAAAAAAAAAAAACYAgAAZHJzL2Rv&#10;d25yZXYueG1sUEsFBgAAAAAEAAQA9QAAAIgDAAAAAA==&#10;" path="m,l39853,r,39853l,39853,,e" fillcolor="black" stroked="f" strokeweight="0">
                  <v:stroke miterlimit="83231f" joinstyle="miter"/>
                  <v:path arrowok="t" textboxrect="0,0,39853,39853"/>
                </v:shape>
                <w10:wrap type="square"/>
              </v:group>
            </w:pict>
          </mc:Fallback>
        </mc:AlternateContent>
      </w:r>
      <w:r>
        <w:t>3.2.3.</w:t>
      </w:r>
      <w:r>
        <w:tab/>
        <w:t>Planos Doble Entropía y Entropía-Complejidad</w:t>
      </w:r>
    </w:p>
    <w:p w:rsidR="00EE6B34" w:rsidRDefault="007B2103">
      <w:pPr>
        <w:spacing w:after="344"/>
        <w:ind w:firstLine="299"/>
      </w:pPr>
      <w:r w:rsidRPr="005B7C71">
        <w:rPr>
          <w:lang w:val="es-ES"/>
        </w:rPr>
        <w:t>Una visualización p</w:t>
      </w:r>
      <w:r w:rsidRPr="005B7C71">
        <w:rPr>
          <w:lang w:val="es-ES"/>
        </w:rPr>
        <w:t xml:space="preserve">articularmente útil de los cuantificadores de la Teoría de la Información es su yuxtaposición en los gráficos bidimensionales. </w:t>
      </w:r>
      <w:r>
        <w:t>Se definen cuatro planos de información:</w:t>
      </w:r>
    </w:p>
    <w:p w:rsidR="00EE6B34" w:rsidRPr="005B7C71" w:rsidRDefault="007B2103">
      <w:pPr>
        <w:numPr>
          <w:ilvl w:val="0"/>
          <w:numId w:val="3"/>
        </w:numPr>
        <w:spacing w:after="354"/>
        <w:ind w:hanging="249"/>
        <w:rPr>
          <w:lang w:val="es-ES"/>
        </w:rPr>
      </w:pPr>
      <w:r w:rsidRPr="005B7C71">
        <w:rPr>
          <w:lang w:val="es-ES"/>
        </w:rPr>
        <w:t xml:space="preserve">Entropía causal vs. entropía no-causal,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H</w:t>
      </w:r>
      <w:r w:rsidRPr="005B7C71">
        <w:rPr>
          <w:i/>
          <w:vertAlign w:val="subscript"/>
          <w:lang w:val="es-ES"/>
        </w:rPr>
        <w:t>hist</w:t>
      </w:r>
    </w:p>
    <w:p w:rsidR="00EE6B34" w:rsidRPr="005B7C71" w:rsidRDefault="007B2103">
      <w:pPr>
        <w:numPr>
          <w:ilvl w:val="0"/>
          <w:numId w:val="3"/>
        </w:numPr>
        <w:spacing w:after="354" w:line="246" w:lineRule="auto"/>
        <w:ind w:hanging="249"/>
        <w:rPr>
          <w:lang w:val="es-ES"/>
        </w:rPr>
      </w:pPr>
      <w:r w:rsidRPr="005B7C71">
        <w:rPr>
          <w:lang w:val="es-ES"/>
        </w:rPr>
        <w:t xml:space="preserve">Entropía causal con contribución de amplitudes vs. entropía no-causal, </w:t>
      </w:r>
      <w:r w:rsidRPr="005B7C71">
        <w:rPr>
          <w:i/>
          <w:lang w:val="es-ES"/>
        </w:rPr>
        <w:t>H</w:t>
      </w:r>
      <w:r w:rsidRPr="005B7C71">
        <w:rPr>
          <w:i/>
          <w:vertAlign w:val="subscript"/>
          <w:lang w:val="es-ES"/>
        </w:rPr>
        <w:t xml:space="preserve">BPW </w:t>
      </w:r>
      <w:r w:rsidRPr="005B7C71">
        <w:rPr>
          <w:rFonts w:ascii="Cambria" w:eastAsia="Cambria" w:hAnsi="Cambria" w:cs="Cambria"/>
          <w:lang w:val="es-ES"/>
        </w:rPr>
        <w:t>×</w:t>
      </w:r>
      <w:r w:rsidRPr="005B7C71">
        <w:rPr>
          <w:i/>
          <w:lang w:val="es-ES"/>
        </w:rPr>
        <w:t>H</w:t>
      </w:r>
      <w:r w:rsidRPr="005B7C71">
        <w:rPr>
          <w:i/>
          <w:vertAlign w:val="subscript"/>
          <w:lang w:val="es-ES"/>
        </w:rPr>
        <w:t>hist</w:t>
      </w:r>
    </w:p>
    <w:p w:rsidR="00EE6B34" w:rsidRPr="005B7C71" w:rsidRDefault="007B2103">
      <w:pPr>
        <w:numPr>
          <w:ilvl w:val="0"/>
          <w:numId w:val="3"/>
        </w:numPr>
        <w:spacing w:after="349"/>
        <w:ind w:hanging="249"/>
        <w:rPr>
          <w:lang w:val="es-ES"/>
        </w:rPr>
      </w:pPr>
      <w:r w:rsidRPr="005B7C71">
        <w:rPr>
          <w:lang w:val="es-ES"/>
        </w:rPr>
        <w:t xml:space="preserve">Complejidad causal vs. entropía causal, </w:t>
      </w:r>
      <w:r w:rsidRPr="005B7C71">
        <w:rPr>
          <w:i/>
          <w:lang w:val="es-ES"/>
        </w:rPr>
        <w:t>C</w:t>
      </w:r>
      <w:r w:rsidRPr="005B7C71">
        <w:rPr>
          <w:i/>
          <w:vertAlign w:val="subscript"/>
          <w:lang w:val="es-ES"/>
        </w:rPr>
        <w:t xml:space="preserve">BP </w:t>
      </w:r>
      <w:r w:rsidRPr="005B7C71">
        <w:rPr>
          <w:rFonts w:ascii="Cambria" w:eastAsia="Cambria" w:hAnsi="Cambria" w:cs="Cambria"/>
          <w:lang w:val="es-ES"/>
        </w:rPr>
        <w:t>×</w:t>
      </w:r>
      <w:r w:rsidRPr="005B7C71">
        <w:rPr>
          <w:i/>
          <w:lang w:val="es-ES"/>
        </w:rPr>
        <w:t>H</w:t>
      </w:r>
      <w:r w:rsidRPr="005B7C71">
        <w:rPr>
          <w:i/>
          <w:vertAlign w:val="subscript"/>
          <w:lang w:val="es-ES"/>
        </w:rPr>
        <w:t>BP</w:t>
      </w:r>
    </w:p>
    <w:p w:rsidR="00EE6B34" w:rsidRPr="005B7C71" w:rsidRDefault="007B2103">
      <w:pPr>
        <w:numPr>
          <w:ilvl w:val="0"/>
          <w:numId w:val="3"/>
        </w:numPr>
        <w:spacing w:after="335"/>
        <w:ind w:hanging="249"/>
        <w:rPr>
          <w:lang w:val="es-ES"/>
        </w:rPr>
      </w:pPr>
      <w:r w:rsidRPr="005B7C71">
        <w:rPr>
          <w:lang w:val="es-ES"/>
        </w:rPr>
        <w:t xml:space="preserve">Complejidad causal con contribución de amplitudes vs. entropía causal con contribución de amplitudes, </w:t>
      </w:r>
      <w:r w:rsidRPr="005B7C71">
        <w:rPr>
          <w:i/>
          <w:lang w:val="es-ES"/>
        </w:rPr>
        <w:t>C</w:t>
      </w:r>
      <w:r w:rsidRPr="005B7C71">
        <w:rPr>
          <w:i/>
          <w:vertAlign w:val="subscript"/>
          <w:lang w:val="es-ES"/>
        </w:rPr>
        <w:t xml:space="preserve">BPW </w:t>
      </w:r>
      <w:r w:rsidRPr="005B7C71">
        <w:rPr>
          <w:rFonts w:ascii="Cambria" w:eastAsia="Cambria" w:hAnsi="Cambria" w:cs="Cambria"/>
          <w:lang w:val="es-ES"/>
        </w:rPr>
        <w:t>×</w:t>
      </w:r>
      <w:r w:rsidRPr="005B7C71">
        <w:rPr>
          <w:i/>
          <w:lang w:val="es-ES"/>
        </w:rPr>
        <w:t>H</w:t>
      </w:r>
      <w:r w:rsidRPr="005B7C71">
        <w:rPr>
          <w:i/>
          <w:vertAlign w:val="subscript"/>
          <w:lang w:val="es-ES"/>
        </w:rPr>
        <w:t>BPW</w:t>
      </w:r>
    </w:p>
    <w:p w:rsidR="00EE6B34" w:rsidRPr="005B7C71" w:rsidRDefault="007B2103">
      <w:pPr>
        <w:ind w:firstLine="299"/>
        <w:rPr>
          <w:lang w:val="es-ES"/>
        </w:rPr>
      </w:pPr>
      <w:r w:rsidRPr="005B7C71">
        <w:rPr>
          <w:lang w:val="es-ES"/>
        </w:rPr>
        <w:t>Estas herra</w:t>
      </w:r>
      <w:r w:rsidRPr="005B7C71">
        <w:rPr>
          <w:lang w:val="es-ES"/>
        </w:rPr>
        <w:t>mientas de diagnóstico demostraron ser particularmente eficientes para distinguir entre el caos determinista y la naturaleza estocástica de una serie de tiempo ya que los cuantificadores de permutación tienen comportamientos distintos para diferentes tipos</w:t>
      </w:r>
      <w:r w:rsidRPr="005B7C71">
        <w:rPr>
          <w:lang w:val="es-ES"/>
        </w:rPr>
        <w:t xml:space="preserve"> de procesos [58, 59, 60, 39, 61, 62, 14].</w:t>
      </w:r>
    </w:p>
    <w:p w:rsidR="00EE6B34" w:rsidRPr="005B7C71" w:rsidRDefault="007B2103">
      <w:pPr>
        <w:ind w:firstLine="299"/>
        <w:rPr>
          <w:lang w:val="es-ES"/>
        </w:rPr>
      </w:pPr>
      <w:r w:rsidRPr="005B7C71">
        <w:rPr>
          <w:lang w:val="es-ES"/>
        </w:rPr>
        <w:t xml:space="preserve">En la Figura 3.9 se muestran los planos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H</w:t>
      </w:r>
      <w:r w:rsidRPr="005B7C71">
        <w:rPr>
          <w:i/>
          <w:vertAlign w:val="subscript"/>
          <w:lang w:val="es-ES"/>
        </w:rPr>
        <w:t xml:space="preserve">hist </w:t>
      </w:r>
      <w:r w:rsidRPr="005B7C71">
        <w:rPr>
          <w:lang w:val="es-ES"/>
        </w:rPr>
        <w:t xml:space="preserve">y </w:t>
      </w:r>
      <w:r w:rsidRPr="005B7C71">
        <w:rPr>
          <w:i/>
          <w:lang w:val="es-ES"/>
        </w:rPr>
        <w:t>H</w:t>
      </w:r>
      <w:r w:rsidRPr="005B7C71">
        <w:rPr>
          <w:i/>
          <w:vertAlign w:val="subscript"/>
          <w:lang w:val="es-ES"/>
        </w:rPr>
        <w:t xml:space="preserve">BPW </w:t>
      </w:r>
      <w:r w:rsidRPr="005B7C71">
        <w:rPr>
          <w:rFonts w:ascii="Cambria" w:eastAsia="Cambria" w:hAnsi="Cambria" w:cs="Cambria"/>
          <w:lang w:val="es-ES"/>
        </w:rPr>
        <w:t>×</w:t>
      </w:r>
      <w:r w:rsidRPr="005B7C71">
        <w:rPr>
          <w:i/>
          <w:lang w:val="es-ES"/>
        </w:rPr>
        <w:t>H</w:t>
      </w:r>
      <w:r w:rsidRPr="005B7C71">
        <w:rPr>
          <w:i/>
          <w:vertAlign w:val="subscript"/>
          <w:lang w:val="es-ES"/>
        </w:rPr>
        <w:t xml:space="preserve">hist </w:t>
      </w:r>
      <w:r w:rsidRPr="005B7C71">
        <w:rPr>
          <w:lang w:val="es-ES"/>
        </w:rPr>
        <w:t xml:space="preserve">colapsados en un mismo plano. En este plano un valor más alto en cualquiera de las entropías, </w:t>
      </w:r>
      <w:r w:rsidRPr="005B7C71">
        <w:rPr>
          <w:i/>
          <w:lang w:val="es-ES"/>
        </w:rPr>
        <w:t>H</w:t>
      </w:r>
      <w:r w:rsidRPr="005B7C71">
        <w:rPr>
          <w:i/>
          <w:vertAlign w:val="subscript"/>
          <w:lang w:val="es-ES"/>
        </w:rPr>
        <w:t>BP</w:t>
      </w:r>
      <w:r w:rsidRPr="005B7C71">
        <w:rPr>
          <w:lang w:val="es-ES"/>
        </w:rPr>
        <w:t xml:space="preserve">, </w:t>
      </w:r>
      <w:r w:rsidRPr="005B7C71">
        <w:rPr>
          <w:i/>
          <w:lang w:val="es-ES"/>
        </w:rPr>
        <w:t>H</w:t>
      </w:r>
      <w:r w:rsidRPr="005B7C71">
        <w:rPr>
          <w:i/>
          <w:vertAlign w:val="subscript"/>
          <w:lang w:val="es-ES"/>
        </w:rPr>
        <w:t xml:space="preserve">BPW </w:t>
      </w:r>
      <w:r w:rsidRPr="005B7C71">
        <w:rPr>
          <w:lang w:val="es-ES"/>
        </w:rPr>
        <w:t xml:space="preserve">o </w:t>
      </w:r>
      <w:r w:rsidRPr="005B7C71">
        <w:rPr>
          <w:i/>
          <w:lang w:val="es-ES"/>
        </w:rPr>
        <w:t>H</w:t>
      </w:r>
      <w:r w:rsidRPr="005B7C71">
        <w:rPr>
          <w:i/>
          <w:vertAlign w:val="subscript"/>
          <w:lang w:val="es-ES"/>
        </w:rPr>
        <w:t>hist</w:t>
      </w:r>
      <w:r w:rsidRPr="005B7C71">
        <w:rPr>
          <w:lang w:val="es-ES"/>
        </w:rPr>
        <w:t xml:space="preserve">, implica una mayor uniformidad de la PDF implicada. El punto </w:t>
      </w:r>
      <w:r w:rsidRPr="005B7C71">
        <w:rPr>
          <w:rFonts w:ascii="Cambria" w:eastAsia="Cambria" w:hAnsi="Cambria" w:cs="Cambria"/>
          <w:lang w:val="es-ES"/>
        </w:rPr>
        <w:t>(</w:t>
      </w:r>
      <w:r w:rsidRPr="005B7C71">
        <w:rPr>
          <w:lang w:val="es-ES"/>
        </w:rPr>
        <w:t>1</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 xml:space="preserve">) </w:t>
      </w:r>
      <w:r w:rsidRPr="005B7C71">
        <w:rPr>
          <w:lang w:val="es-ES"/>
        </w:rPr>
        <w:t>representa el caso ideal con histograma uniforme y distribución uniforme de los patrones de orden. Mostramos algunos puntos relevantes como ejemplo.</w:t>
      </w:r>
    </w:p>
    <w:p w:rsidR="00EE6B34" w:rsidRPr="005B7C71" w:rsidRDefault="007B2103">
      <w:pPr>
        <w:spacing w:after="166" w:line="246" w:lineRule="auto"/>
        <w:ind w:left="138" w:right="21" w:hanging="10"/>
        <w:jc w:val="right"/>
        <w:rPr>
          <w:lang w:val="es-ES"/>
        </w:rPr>
      </w:pPr>
      <w:r w:rsidRPr="005B7C71">
        <w:rPr>
          <w:lang w:val="es-ES"/>
        </w:rPr>
        <w:t>El ruido aleatorio blanco ideal con dis</w:t>
      </w:r>
      <w:r w:rsidRPr="005B7C71">
        <w:rPr>
          <w:lang w:val="es-ES"/>
        </w:rPr>
        <w:t xml:space="preserve">tribución uniforme da un punto en </w:t>
      </w:r>
      <w:r w:rsidRPr="005B7C71">
        <w:rPr>
          <w:rFonts w:ascii="Cambria" w:eastAsia="Cambria" w:hAnsi="Cambria" w:cs="Cambria"/>
          <w:lang w:val="es-ES"/>
        </w:rPr>
        <w:t>(</w:t>
      </w:r>
      <w:r w:rsidRPr="005B7C71">
        <w:rPr>
          <w:i/>
          <w:lang w:val="es-ES"/>
        </w:rPr>
        <w:t>H</w:t>
      </w:r>
      <w:r w:rsidRPr="005B7C71">
        <w:rPr>
          <w:i/>
          <w:vertAlign w:val="subscript"/>
          <w:lang w:val="es-ES"/>
        </w:rPr>
        <w:t>hist</w:t>
      </w:r>
      <w:r w:rsidRPr="005B7C71">
        <w:rPr>
          <w:rFonts w:ascii="Cambria" w:eastAsia="Cambria" w:hAnsi="Cambria" w:cs="Cambria"/>
          <w:i/>
          <w:lang w:val="es-ES"/>
        </w:rPr>
        <w:t>,</w:t>
      </w:r>
      <w:r w:rsidRPr="005B7C71">
        <w:rPr>
          <w:i/>
          <w:lang w:val="es-ES"/>
        </w:rPr>
        <w:t>H</w:t>
      </w:r>
      <w:r w:rsidRPr="005B7C71">
        <w:rPr>
          <w:i/>
          <w:vertAlign w:val="subscript"/>
          <w:lang w:val="es-ES"/>
        </w:rPr>
        <w:t>BP</w:t>
      </w:r>
      <w:r w:rsidRPr="005B7C71">
        <w:rPr>
          <w:rFonts w:ascii="Cambria" w:eastAsia="Cambria" w:hAnsi="Cambria" w:cs="Cambria"/>
          <w:lang w:val="es-ES"/>
        </w:rPr>
        <w:t>) =</w:t>
      </w:r>
    </w:p>
    <w:p w:rsidR="00EE6B34" w:rsidRPr="005B7C71" w:rsidRDefault="007B2103">
      <w:pPr>
        <w:rPr>
          <w:lang w:val="es-ES"/>
        </w:rPr>
      </w:pPr>
      <w:r w:rsidRPr="005B7C71">
        <w:rPr>
          <w:rFonts w:ascii="Cambria" w:eastAsia="Cambria" w:hAnsi="Cambria" w:cs="Cambria"/>
          <w:lang w:val="es-ES"/>
        </w:rPr>
        <w:t>(</w:t>
      </w:r>
      <w:r w:rsidRPr="005B7C71">
        <w:rPr>
          <w:lang w:val="es-ES"/>
        </w:rPr>
        <w:t>1</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 xml:space="preserve">) </w:t>
      </w:r>
      <w:r w:rsidRPr="005B7C71">
        <w:rPr>
          <w:lang w:val="es-ES"/>
        </w:rPr>
        <w:t xml:space="preserve">representado por un círculo azul, un círculo rojo en la misma posición muestra los resultados cuando se incluyen las contribuciones de amplitud </w:t>
      </w:r>
      <w:r w:rsidRPr="005B7C71">
        <w:rPr>
          <w:rFonts w:ascii="Cambria" w:eastAsia="Cambria" w:hAnsi="Cambria" w:cs="Cambria"/>
          <w:lang w:val="es-ES"/>
        </w:rPr>
        <w:t>(</w:t>
      </w:r>
      <w:r w:rsidRPr="005B7C71">
        <w:rPr>
          <w:i/>
          <w:lang w:val="es-ES"/>
        </w:rPr>
        <w:t>H</w:t>
      </w:r>
      <w:r w:rsidRPr="005B7C71">
        <w:rPr>
          <w:i/>
          <w:vertAlign w:val="subscript"/>
          <w:lang w:val="es-ES"/>
        </w:rPr>
        <w:t>hist</w:t>
      </w:r>
      <w:r w:rsidRPr="005B7C71">
        <w:rPr>
          <w:rFonts w:ascii="Cambria" w:eastAsia="Cambria" w:hAnsi="Cambria" w:cs="Cambria"/>
          <w:i/>
          <w:lang w:val="es-ES"/>
        </w:rPr>
        <w:t>,</w:t>
      </w:r>
      <w:r w:rsidRPr="005B7C71">
        <w:rPr>
          <w:i/>
          <w:lang w:val="es-ES"/>
        </w:rPr>
        <w:t>H</w:t>
      </w:r>
      <w:r w:rsidRPr="005B7C71">
        <w:rPr>
          <w:i/>
          <w:vertAlign w:val="subscript"/>
          <w:lang w:val="es-ES"/>
        </w:rPr>
        <w:t>BPW</w:t>
      </w:r>
      <w:r w:rsidRPr="005B7C71">
        <w:rPr>
          <w:rFonts w:ascii="Cambria" w:eastAsia="Cambria" w:hAnsi="Cambria" w:cs="Cambria"/>
          <w:lang w:val="es-ES"/>
        </w:rPr>
        <w:t>) = (</w:t>
      </w:r>
      <w:r w:rsidRPr="005B7C71">
        <w:rPr>
          <w:lang w:val="es-ES"/>
        </w:rPr>
        <w:t>1</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 Si ordenamos el vector ideal con dis</w:t>
      </w:r>
      <w:r w:rsidRPr="005B7C71">
        <w:rPr>
          <w:lang w:val="es-ES"/>
        </w:rPr>
        <w:t xml:space="preserve">tribución uniforme de forma ascendente, los puntos </w:t>
      </w:r>
      <w:r w:rsidRPr="005B7C71">
        <w:rPr>
          <w:lang w:val="es-ES"/>
        </w:rPr>
        <w:lastRenderedPageBreak/>
        <w:t xml:space="preserve">resultantes se muestran con un cuadrado azul </w:t>
      </w:r>
      <w:r w:rsidRPr="005B7C71">
        <w:rPr>
          <w:rFonts w:ascii="Cambria" w:eastAsia="Cambria" w:hAnsi="Cambria" w:cs="Cambria"/>
          <w:lang w:val="es-ES"/>
        </w:rPr>
        <w:t>(</w:t>
      </w:r>
      <w:r w:rsidRPr="005B7C71">
        <w:rPr>
          <w:i/>
          <w:lang w:val="es-ES"/>
        </w:rPr>
        <w:t>H</w:t>
      </w:r>
      <w:r w:rsidRPr="005B7C71">
        <w:rPr>
          <w:i/>
          <w:vertAlign w:val="subscript"/>
          <w:lang w:val="es-ES"/>
        </w:rPr>
        <w:t>hist</w:t>
      </w:r>
      <w:r w:rsidRPr="005B7C71">
        <w:rPr>
          <w:rFonts w:ascii="Cambria" w:eastAsia="Cambria" w:hAnsi="Cambria" w:cs="Cambria"/>
          <w:i/>
          <w:lang w:val="es-ES"/>
        </w:rPr>
        <w:t>,</w:t>
      </w:r>
      <w:r w:rsidRPr="005B7C71">
        <w:rPr>
          <w:i/>
          <w:lang w:val="es-ES"/>
        </w:rPr>
        <w:t>H</w:t>
      </w:r>
      <w:r w:rsidRPr="005B7C71">
        <w:rPr>
          <w:i/>
          <w:vertAlign w:val="subscript"/>
          <w:lang w:val="es-ES"/>
        </w:rPr>
        <w:t>BP</w:t>
      </w:r>
      <w:r w:rsidRPr="005B7C71">
        <w:rPr>
          <w:rFonts w:ascii="Cambria" w:eastAsia="Cambria" w:hAnsi="Cambria" w:cs="Cambria"/>
          <w:lang w:val="es-ES"/>
        </w:rPr>
        <w:t>) = (</w:t>
      </w:r>
      <w:r w:rsidRPr="005B7C71">
        <w:rPr>
          <w:lang w:val="es-ES"/>
        </w:rPr>
        <w:t>1</w:t>
      </w:r>
      <w:r w:rsidRPr="005B7C71">
        <w:rPr>
          <w:rFonts w:ascii="Cambria" w:eastAsia="Cambria" w:hAnsi="Cambria" w:cs="Cambria"/>
          <w:i/>
          <w:lang w:val="es-ES"/>
        </w:rPr>
        <w:t>,</w:t>
      </w:r>
      <w:r w:rsidRPr="005B7C71">
        <w:rPr>
          <w:lang w:val="es-ES"/>
        </w:rPr>
        <w:t>0</w:t>
      </w:r>
      <w:r w:rsidRPr="005B7C71">
        <w:rPr>
          <w:rFonts w:ascii="Cambria" w:eastAsia="Cambria" w:hAnsi="Cambria" w:cs="Cambria"/>
          <w:lang w:val="es-ES"/>
        </w:rPr>
        <w:t xml:space="preserve">) </w:t>
      </w:r>
      <w:r w:rsidRPr="005B7C71">
        <w:rPr>
          <w:lang w:val="es-ES"/>
        </w:rPr>
        <w:t xml:space="preserve">y un cuadrado rojo </w:t>
      </w:r>
      <w:r w:rsidRPr="005B7C71">
        <w:rPr>
          <w:rFonts w:ascii="Cambria" w:eastAsia="Cambria" w:hAnsi="Cambria" w:cs="Cambria"/>
          <w:lang w:val="es-ES"/>
        </w:rPr>
        <w:t>(</w:t>
      </w:r>
      <w:r w:rsidRPr="005B7C71">
        <w:rPr>
          <w:i/>
          <w:lang w:val="es-ES"/>
        </w:rPr>
        <w:t>H</w:t>
      </w:r>
      <w:r w:rsidRPr="005B7C71">
        <w:rPr>
          <w:i/>
          <w:vertAlign w:val="subscript"/>
          <w:lang w:val="es-ES"/>
        </w:rPr>
        <w:t>hist</w:t>
      </w:r>
      <w:r w:rsidRPr="005B7C71">
        <w:rPr>
          <w:rFonts w:ascii="Cambria" w:eastAsia="Cambria" w:hAnsi="Cambria" w:cs="Cambria"/>
          <w:i/>
          <w:lang w:val="es-ES"/>
        </w:rPr>
        <w:t>,</w:t>
      </w:r>
      <w:r w:rsidRPr="005B7C71">
        <w:rPr>
          <w:i/>
          <w:lang w:val="es-ES"/>
        </w:rPr>
        <w:t>H</w:t>
      </w:r>
      <w:r w:rsidRPr="005B7C71">
        <w:rPr>
          <w:i/>
          <w:vertAlign w:val="subscript"/>
          <w:lang w:val="es-ES"/>
        </w:rPr>
        <w:t>BPW</w:t>
      </w:r>
      <w:r w:rsidRPr="005B7C71">
        <w:rPr>
          <w:rFonts w:ascii="Cambria" w:eastAsia="Cambria" w:hAnsi="Cambria" w:cs="Cambria"/>
          <w:lang w:val="es-ES"/>
        </w:rPr>
        <w:t>) = (</w:t>
      </w:r>
      <w:r w:rsidRPr="005B7C71">
        <w:rPr>
          <w:lang w:val="es-ES"/>
        </w:rPr>
        <w:t>1</w:t>
      </w:r>
      <w:r w:rsidRPr="005B7C71">
        <w:rPr>
          <w:rFonts w:ascii="Cambria" w:eastAsia="Cambria" w:hAnsi="Cambria" w:cs="Cambria"/>
          <w:i/>
          <w:lang w:val="es-ES"/>
        </w:rPr>
        <w:t>,</w:t>
      </w:r>
      <w:r w:rsidRPr="005B7C71">
        <w:rPr>
          <w:lang w:val="es-ES"/>
        </w:rPr>
        <w:t>0</w:t>
      </w:r>
      <w:r w:rsidRPr="005B7C71">
        <w:rPr>
          <w:rFonts w:ascii="Cambria" w:eastAsia="Cambria" w:hAnsi="Cambria" w:cs="Cambria"/>
          <w:lang w:val="es-ES"/>
        </w:rPr>
        <w:t>)</w:t>
      </w:r>
      <w:r w:rsidRPr="005B7C71">
        <w:rPr>
          <w:lang w:val="es-ES"/>
        </w:rPr>
        <w:t xml:space="preserve">, este ejemplo ilustra la complementariedad de </w:t>
      </w:r>
      <w:r w:rsidRPr="005B7C71">
        <w:rPr>
          <w:i/>
          <w:lang w:val="es-ES"/>
        </w:rPr>
        <w:t>H</w:t>
      </w:r>
      <w:r w:rsidRPr="005B7C71">
        <w:rPr>
          <w:i/>
          <w:vertAlign w:val="subscript"/>
          <w:lang w:val="es-ES"/>
        </w:rPr>
        <w:t xml:space="preserve">hist </w:t>
      </w:r>
      <w:r w:rsidRPr="005B7C71">
        <w:rPr>
          <w:lang w:val="es-ES"/>
        </w:rPr>
        <w:t xml:space="preserve">y </w:t>
      </w:r>
      <w:r w:rsidRPr="005B7C71">
        <w:rPr>
          <w:i/>
          <w:lang w:val="es-ES"/>
        </w:rPr>
        <w:t>H</w:t>
      </w:r>
      <w:r w:rsidRPr="005B7C71">
        <w:rPr>
          <w:i/>
          <w:vertAlign w:val="subscript"/>
          <w:lang w:val="es-ES"/>
        </w:rPr>
        <w:t>BP</w:t>
      </w:r>
      <w:r w:rsidRPr="005B7C71">
        <w:rPr>
          <w:lang w:val="es-ES"/>
        </w:rPr>
        <w:t>.</w:t>
      </w:r>
    </w:p>
    <w:p w:rsidR="00EE6B34" w:rsidRPr="005B7C71" w:rsidRDefault="007B2103">
      <w:pPr>
        <w:ind w:firstLine="299"/>
        <w:rPr>
          <w:lang w:val="es-ES"/>
        </w:rPr>
      </w:pPr>
      <w:r w:rsidRPr="005B7C71">
        <w:rPr>
          <w:lang w:val="es-ES"/>
        </w:rPr>
        <w:t xml:space="preserve">Las estrellas azules y rojas muestran </w:t>
      </w:r>
      <w:r w:rsidRPr="005B7C71">
        <w:rPr>
          <w:rFonts w:ascii="Cambria" w:eastAsia="Cambria" w:hAnsi="Cambria" w:cs="Cambria"/>
          <w:lang w:val="es-ES"/>
        </w:rPr>
        <w:t>(</w:t>
      </w:r>
      <w:r w:rsidRPr="005B7C71">
        <w:rPr>
          <w:i/>
          <w:lang w:val="es-ES"/>
        </w:rPr>
        <w:t>H</w:t>
      </w:r>
      <w:r w:rsidRPr="005B7C71">
        <w:rPr>
          <w:i/>
          <w:vertAlign w:val="subscript"/>
          <w:lang w:val="es-ES"/>
        </w:rPr>
        <w:t>h</w:t>
      </w:r>
      <w:r w:rsidRPr="005B7C71">
        <w:rPr>
          <w:i/>
          <w:vertAlign w:val="subscript"/>
          <w:lang w:val="es-ES"/>
        </w:rPr>
        <w:t>ist</w:t>
      </w:r>
      <w:r w:rsidRPr="005B7C71">
        <w:rPr>
          <w:rFonts w:ascii="Cambria" w:eastAsia="Cambria" w:hAnsi="Cambria" w:cs="Cambria"/>
          <w:i/>
          <w:lang w:val="es-ES"/>
        </w:rPr>
        <w:t>,</w:t>
      </w:r>
      <w:r w:rsidRPr="005B7C71">
        <w:rPr>
          <w:i/>
          <w:lang w:val="es-ES"/>
        </w:rPr>
        <w:t>H</w:t>
      </w:r>
      <w:r w:rsidRPr="005B7C71">
        <w:rPr>
          <w:i/>
          <w:vertAlign w:val="subscript"/>
          <w:lang w:val="es-ES"/>
        </w:rPr>
        <w:t>BP</w:t>
      </w:r>
      <w:r w:rsidRPr="005B7C71">
        <w:rPr>
          <w:rFonts w:ascii="Cambria" w:eastAsia="Cambria" w:hAnsi="Cambria" w:cs="Cambria"/>
          <w:lang w:val="es-ES"/>
        </w:rPr>
        <w:t xml:space="preserve">) </w:t>
      </w:r>
      <w:r w:rsidRPr="005B7C71">
        <w:rPr>
          <w:lang w:val="es-ES"/>
        </w:rPr>
        <w:t xml:space="preserve">y </w:t>
      </w:r>
      <w:r w:rsidRPr="005B7C71">
        <w:rPr>
          <w:rFonts w:ascii="Cambria" w:eastAsia="Cambria" w:hAnsi="Cambria" w:cs="Cambria"/>
          <w:lang w:val="es-ES"/>
        </w:rPr>
        <w:t>(</w:t>
      </w:r>
      <w:r w:rsidRPr="005B7C71">
        <w:rPr>
          <w:i/>
          <w:lang w:val="es-ES"/>
        </w:rPr>
        <w:t>H</w:t>
      </w:r>
      <w:r w:rsidRPr="005B7C71">
        <w:rPr>
          <w:i/>
          <w:vertAlign w:val="subscript"/>
          <w:lang w:val="es-ES"/>
        </w:rPr>
        <w:t>hist</w:t>
      </w:r>
      <w:r w:rsidRPr="005B7C71">
        <w:rPr>
          <w:rFonts w:ascii="Cambria" w:eastAsia="Cambria" w:hAnsi="Cambria" w:cs="Cambria"/>
          <w:i/>
          <w:lang w:val="es-ES"/>
        </w:rPr>
        <w:t>,</w:t>
      </w:r>
      <w:r w:rsidRPr="005B7C71">
        <w:rPr>
          <w:i/>
          <w:lang w:val="es-ES"/>
        </w:rPr>
        <w:t>H</w:t>
      </w:r>
      <w:r w:rsidRPr="005B7C71">
        <w:rPr>
          <w:i/>
          <w:vertAlign w:val="subscript"/>
          <w:lang w:val="es-ES"/>
        </w:rPr>
        <w:t>BPW</w:t>
      </w:r>
      <w:r w:rsidRPr="005B7C71">
        <w:rPr>
          <w:rFonts w:ascii="Cambria" w:eastAsia="Cambria" w:hAnsi="Cambria" w:cs="Cambria"/>
          <w:lang w:val="es-ES"/>
        </w:rPr>
        <w:t xml:space="preserve">) </w:t>
      </w:r>
      <w:r w:rsidRPr="005B7C71">
        <w:rPr>
          <w:lang w:val="es-ES"/>
        </w:rPr>
        <w:t xml:space="preserve">respectivamente aplicadas a una señal de diente de sierra. Los valores están perfectamente distribuidos en todos los intervalos, pero sólo aparecen unos pocos patrones de orden, esto explica el alto </w:t>
      </w:r>
      <w:r w:rsidRPr="005B7C71">
        <w:rPr>
          <w:i/>
          <w:lang w:val="es-ES"/>
        </w:rPr>
        <w:t>H</w:t>
      </w:r>
      <w:r w:rsidRPr="005B7C71">
        <w:rPr>
          <w:i/>
          <w:vertAlign w:val="subscript"/>
          <w:lang w:val="es-ES"/>
        </w:rPr>
        <w:t xml:space="preserve">hist </w:t>
      </w:r>
      <w:r w:rsidRPr="005B7C71">
        <w:rPr>
          <w:lang w:val="es-ES"/>
        </w:rPr>
        <w:t xml:space="preserve">y bajo </w:t>
      </w:r>
      <w:r w:rsidRPr="005B7C71">
        <w:rPr>
          <w:i/>
          <w:lang w:val="es-ES"/>
        </w:rPr>
        <w:t>H</w:t>
      </w:r>
      <w:r w:rsidRPr="005B7C71">
        <w:rPr>
          <w:i/>
          <w:vertAlign w:val="subscript"/>
          <w:lang w:val="es-ES"/>
        </w:rPr>
        <w:t>BP</w:t>
      </w:r>
      <w:r w:rsidRPr="005B7C71">
        <w:rPr>
          <w:lang w:val="es-ES"/>
        </w:rPr>
        <w:t xml:space="preserve">. La frecuencia de aparición de patrones de baja amplitud es mayor que los patrones de alta amplitud, entonces la PDF con contribuciones de amplitud es más uniforme y </w:t>
      </w:r>
      <w:r w:rsidRPr="005B7C71">
        <w:rPr>
          <w:i/>
          <w:lang w:val="es-ES"/>
        </w:rPr>
        <w:t>H</w:t>
      </w:r>
      <w:r w:rsidRPr="005B7C71">
        <w:rPr>
          <w:i/>
          <w:vertAlign w:val="subscript"/>
          <w:lang w:val="es-ES"/>
        </w:rPr>
        <w:t xml:space="preserve">BPW </w:t>
      </w:r>
      <w:r w:rsidRPr="005B7C71">
        <w:rPr>
          <w:lang w:val="es-ES"/>
        </w:rPr>
        <w:t xml:space="preserve">es un poco más alto que </w:t>
      </w:r>
      <w:r w:rsidRPr="005B7C71">
        <w:rPr>
          <w:i/>
          <w:lang w:val="es-ES"/>
        </w:rPr>
        <w:t>H</w:t>
      </w:r>
      <w:r w:rsidRPr="005B7C71">
        <w:rPr>
          <w:i/>
          <w:vertAlign w:val="subscript"/>
          <w:lang w:val="es-ES"/>
        </w:rPr>
        <w:t>BP</w:t>
      </w:r>
      <w:r w:rsidRPr="005B7C71">
        <w:rPr>
          <w:lang w:val="es-ES"/>
        </w:rPr>
        <w:t>. Cuando la señal de diente de sierra está contaminada co</w:t>
      </w:r>
      <w:r w:rsidRPr="005B7C71">
        <w:rPr>
          <w:lang w:val="es-ES"/>
        </w:rPr>
        <w:t xml:space="preserve">n ruido blanco, se incrementan </w:t>
      </w:r>
      <w:r w:rsidRPr="005B7C71">
        <w:rPr>
          <w:i/>
          <w:lang w:val="es-ES"/>
        </w:rPr>
        <w:t>H</w:t>
      </w:r>
      <w:r w:rsidRPr="005B7C71">
        <w:rPr>
          <w:i/>
          <w:vertAlign w:val="subscript"/>
          <w:lang w:val="es-ES"/>
        </w:rPr>
        <w:t xml:space="preserve">BP </w:t>
      </w:r>
      <w:r w:rsidRPr="005B7C71">
        <w:rPr>
          <w:lang w:val="es-ES"/>
        </w:rPr>
        <w:t xml:space="preserve">y </w:t>
      </w:r>
      <w:r w:rsidRPr="005B7C71">
        <w:rPr>
          <w:i/>
          <w:lang w:val="es-ES"/>
        </w:rPr>
        <w:t>H</w:t>
      </w:r>
      <w:r w:rsidRPr="005B7C71">
        <w:rPr>
          <w:i/>
          <w:vertAlign w:val="subscript"/>
          <w:lang w:val="es-ES"/>
        </w:rPr>
        <w:t xml:space="preserve">BPW </w:t>
      </w:r>
      <w:r w:rsidRPr="005B7C71">
        <w:rPr>
          <w:lang w:val="es-ES"/>
        </w:rPr>
        <w:t xml:space="preserve">como se muestra con triángulos azules y rojos. Es evidente que aparecen nuevos patrones de orden y tanto </w:t>
      </w:r>
      <w:r w:rsidRPr="005B7C71">
        <w:rPr>
          <w:i/>
          <w:lang w:val="es-ES"/>
        </w:rPr>
        <w:t>H</w:t>
      </w:r>
      <w:r w:rsidRPr="005B7C71">
        <w:rPr>
          <w:i/>
          <w:vertAlign w:val="subscript"/>
          <w:lang w:val="es-ES"/>
        </w:rPr>
        <w:t xml:space="preserve">BP </w:t>
      </w:r>
      <w:r w:rsidRPr="005B7C71">
        <w:rPr>
          <w:lang w:val="es-ES"/>
        </w:rPr>
        <w:t xml:space="preserve">como </w:t>
      </w:r>
      <w:r w:rsidRPr="005B7C71">
        <w:rPr>
          <w:i/>
          <w:lang w:val="es-ES"/>
        </w:rPr>
        <w:t>H</w:t>
      </w:r>
      <w:r w:rsidRPr="005B7C71">
        <w:rPr>
          <w:i/>
          <w:vertAlign w:val="subscript"/>
          <w:lang w:val="es-ES"/>
        </w:rPr>
        <w:t xml:space="preserve">BPW </w:t>
      </w:r>
      <w:r w:rsidRPr="005B7C71">
        <w:rPr>
          <w:lang w:val="es-ES"/>
        </w:rPr>
        <w:t xml:space="preserve">muestran valores más altos que los casos no contaminados, sin embargo el incremento de </w:t>
      </w:r>
      <w:r w:rsidRPr="005B7C71">
        <w:rPr>
          <w:i/>
          <w:lang w:val="es-ES"/>
        </w:rPr>
        <w:t>H</w:t>
      </w:r>
      <w:r w:rsidRPr="005B7C71">
        <w:rPr>
          <w:i/>
          <w:vertAlign w:val="subscript"/>
          <w:lang w:val="es-ES"/>
        </w:rPr>
        <w:t xml:space="preserve">BPW </w:t>
      </w:r>
      <w:r w:rsidRPr="005B7C71">
        <w:rPr>
          <w:lang w:val="es-ES"/>
        </w:rPr>
        <w:t xml:space="preserve">es </w:t>
      </w:r>
      <w:r w:rsidRPr="005B7C71">
        <w:rPr>
          <w:lang w:val="es-ES"/>
        </w:rPr>
        <w:t xml:space="preserve">menor que </w:t>
      </w:r>
      <w:r w:rsidRPr="005B7C71">
        <w:rPr>
          <w:i/>
          <w:lang w:val="es-ES"/>
        </w:rPr>
        <w:t>H</w:t>
      </w:r>
      <w:r w:rsidRPr="005B7C71">
        <w:rPr>
          <w:i/>
          <w:vertAlign w:val="subscript"/>
          <w:lang w:val="es-ES"/>
        </w:rPr>
        <w:t xml:space="preserve">BP </w:t>
      </w:r>
      <w:r w:rsidRPr="005B7C71">
        <w:rPr>
          <w:lang w:val="es-ES"/>
        </w:rPr>
        <w:t>mostrando que la técnica de registrar contribuciones de amplitud añade alguna inmunidad al ruido.</w:t>
      </w:r>
    </w:p>
    <w:p w:rsidR="00EE6B34" w:rsidRPr="005B7C71" w:rsidRDefault="007B2103">
      <w:pPr>
        <w:ind w:firstLine="299"/>
        <w:rPr>
          <w:lang w:val="es-ES"/>
        </w:rPr>
      </w:pPr>
      <w:r w:rsidRPr="005B7C71">
        <w:rPr>
          <w:lang w:val="es-ES"/>
        </w:rPr>
        <w:t xml:space="preserve">Finalmente, se evaluaron los cuantificadores de una secuencia de un mapa Logístico que converge a un punto fijo, en todos los casos la longitud </w:t>
      </w:r>
      <w:r w:rsidRPr="005B7C71">
        <w:rPr>
          <w:lang w:val="es-ES"/>
        </w:rPr>
        <w:t xml:space="preserve">del vector de datos permanece constante y la longitud de transitorio es variable. Los resultados obtenidos sin las contribuciones de amplitud se representan en puntos azules, convergen a </w:t>
      </w:r>
      <w:r w:rsidRPr="005B7C71">
        <w:rPr>
          <w:rFonts w:ascii="Cambria" w:eastAsia="Cambria" w:hAnsi="Cambria" w:cs="Cambria"/>
          <w:lang w:val="es-ES"/>
        </w:rPr>
        <w:t>(</w:t>
      </w:r>
      <w:r w:rsidRPr="005B7C71">
        <w:rPr>
          <w:i/>
          <w:lang w:val="es-ES"/>
        </w:rPr>
        <w:t>H</w:t>
      </w:r>
      <w:r w:rsidRPr="005B7C71">
        <w:rPr>
          <w:i/>
          <w:vertAlign w:val="subscript"/>
          <w:lang w:val="es-ES"/>
        </w:rPr>
        <w:t>hist</w:t>
      </w:r>
      <w:r w:rsidRPr="005B7C71">
        <w:rPr>
          <w:rFonts w:ascii="Cambria" w:eastAsia="Cambria" w:hAnsi="Cambria" w:cs="Cambria"/>
          <w:i/>
          <w:lang w:val="es-ES"/>
        </w:rPr>
        <w:t>,</w:t>
      </w:r>
      <w:r w:rsidRPr="005B7C71">
        <w:rPr>
          <w:i/>
          <w:lang w:val="es-ES"/>
        </w:rPr>
        <w:t>H</w:t>
      </w:r>
      <w:r w:rsidRPr="005B7C71">
        <w:rPr>
          <w:i/>
          <w:vertAlign w:val="subscript"/>
          <w:lang w:val="es-ES"/>
        </w:rPr>
        <w:t>BP</w:t>
      </w:r>
      <w:r w:rsidRPr="005B7C71">
        <w:rPr>
          <w:rFonts w:ascii="Cambria" w:eastAsia="Cambria" w:hAnsi="Cambria" w:cs="Cambria"/>
          <w:lang w:val="es-ES"/>
        </w:rPr>
        <w:t>) = (</w:t>
      </w:r>
      <w:r w:rsidRPr="005B7C71">
        <w:rPr>
          <w:lang w:val="es-ES"/>
        </w:rPr>
        <w:t>0</w:t>
      </w:r>
      <w:r w:rsidRPr="005B7C71">
        <w:rPr>
          <w:rFonts w:ascii="Cambria" w:eastAsia="Cambria" w:hAnsi="Cambria" w:cs="Cambria"/>
          <w:i/>
          <w:lang w:val="es-ES"/>
        </w:rPr>
        <w:t>,</w:t>
      </w:r>
      <w:r w:rsidRPr="005B7C71">
        <w:rPr>
          <w:lang w:val="es-ES"/>
        </w:rPr>
        <w:t>0</w:t>
      </w:r>
      <w:r w:rsidRPr="005B7C71">
        <w:rPr>
          <w:rFonts w:ascii="Cambria" w:eastAsia="Cambria" w:hAnsi="Cambria" w:cs="Cambria"/>
          <w:lang w:val="es-ES"/>
        </w:rPr>
        <w:t xml:space="preserve">) </w:t>
      </w:r>
      <w:r w:rsidRPr="005B7C71">
        <w:rPr>
          <w:lang w:val="es-ES"/>
        </w:rPr>
        <w:t>a medida que la longitud de transitorio se hace m</w:t>
      </w:r>
      <w:r w:rsidRPr="005B7C71">
        <w:rPr>
          <w:lang w:val="es-ES"/>
        </w:rPr>
        <w:t xml:space="preserve">ás corta, sin embargo </w:t>
      </w:r>
      <w:r w:rsidRPr="005B7C71">
        <w:rPr>
          <w:i/>
          <w:lang w:val="es-ES"/>
        </w:rPr>
        <w:t>H</w:t>
      </w:r>
      <w:r w:rsidRPr="005B7C71">
        <w:rPr>
          <w:i/>
          <w:vertAlign w:val="subscript"/>
          <w:lang w:val="es-ES"/>
        </w:rPr>
        <w:t xml:space="preserve">BPW </w:t>
      </w:r>
      <w:r w:rsidRPr="005B7C71">
        <w:rPr>
          <w:lang w:val="es-ES"/>
        </w:rPr>
        <w:t xml:space="preserve">( puntos rojos) permanece constante para todos los casos. El último punto en </w:t>
      </w:r>
      <w:r w:rsidRPr="005B7C71">
        <w:rPr>
          <w:rFonts w:ascii="Cambria" w:eastAsia="Cambria" w:hAnsi="Cambria" w:cs="Cambria"/>
          <w:lang w:val="es-ES"/>
        </w:rPr>
        <w:t>(</w:t>
      </w:r>
      <w:r w:rsidRPr="005B7C71">
        <w:rPr>
          <w:i/>
          <w:lang w:val="es-ES"/>
        </w:rPr>
        <w:t>H</w:t>
      </w:r>
      <w:r w:rsidRPr="005B7C71">
        <w:rPr>
          <w:i/>
          <w:vertAlign w:val="subscript"/>
          <w:lang w:val="es-ES"/>
        </w:rPr>
        <w:t>hist</w:t>
      </w:r>
      <w:r w:rsidRPr="005B7C71">
        <w:rPr>
          <w:rFonts w:ascii="Cambria" w:eastAsia="Cambria" w:hAnsi="Cambria" w:cs="Cambria"/>
          <w:i/>
          <w:lang w:val="es-ES"/>
        </w:rPr>
        <w:t>,</w:t>
      </w:r>
      <w:r w:rsidRPr="005B7C71">
        <w:rPr>
          <w:i/>
          <w:lang w:val="es-ES"/>
        </w:rPr>
        <w:t>H</w:t>
      </w:r>
      <w:r w:rsidRPr="005B7C71">
        <w:rPr>
          <w:i/>
          <w:vertAlign w:val="subscript"/>
          <w:lang w:val="es-ES"/>
        </w:rPr>
        <w:t>BP</w:t>
      </w:r>
      <w:r w:rsidRPr="005B7C71">
        <w:rPr>
          <w:rFonts w:ascii="Cambria" w:eastAsia="Cambria" w:hAnsi="Cambria" w:cs="Cambria"/>
          <w:lang w:val="es-ES"/>
        </w:rPr>
        <w:t>) = (</w:t>
      </w:r>
      <w:r w:rsidRPr="005B7C71">
        <w:rPr>
          <w:lang w:val="es-ES"/>
        </w:rPr>
        <w:t>0</w:t>
      </w:r>
      <w:r w:rsidRPr="005B7C71">
        <w:rPr>
          <w:rFonts w:ascii="Cambria" w:eastAsia="Cambria" w:hAnsi="Cambria" w:cs="Cambria"/>
          <w:i/>
          <w:lang w:val="es-ES"/>
        </w:rPr>
        <w:t>,</w:t>
      </w:r>
      <w:r w:rsidRPr="005B7C71">
        <w:rPr>
          <w:lang w:val="es-ES"/>
        </w:rPr>
        <w:t>0</w:t>
      </w:r>
      <w:r w:rsidRPr="005B7C71">
        <w:rPr>
          <w:rFonts w:ascii="Cambria" w:eastAsia="Cambria" w:hAnsi="Cambria" w:cs="Cambria"/>
          <w:lang w:val="es-ES"/>
        </w:rPr>
        <w:t xml:space="preserve">) </w:t>
      </w:r>
      <w:r w:rsidRPr="005B7C71">
        <w:rPr>
          <w:lang w:val="es-ES"/>
        </w:rPr>
        <w:t>corresponde a un vector de ceros, en este caso el histograma de patrones de orden con contribuciones de amplitud es también un vecto</w:t>
      </w:r>
      <w:r w:rsidRPr="005B7C71">
        <w:rPr>
          <w:lang w:val="es-ES"/>
        </w:rPr>
        <w:t xml:space="preserve">r nulo y </w:t>
      </w:r>
      <w:r w:rsidRPr="005B7C71">
        <w:rPr>
          <w:i/>
          <w:lang w:val="es-ES"/>
        </w:rPr>
        <w:t>H</w:t>
      </w:r>
      <w:r w:rsidRPr="005B7C71">
        <w:rPr>
          <w:i/>
          <w:vertAlign w:val="subscript"/>
          <w:lang w:val="es-ES"/>
        </w:rPr>
        <w:t xml:space="preserve">BPW </w:t>
      </w:r>
      <w:r w:rsidRPr="005B7C71">
        <w:rPr>
          <w:lang w:val="es-ES"/>
        </w:rPr>
        <w:t xml:space="preserve">no se puede calcular. A través de este último ejemplo, mostramos que la convergencia a un punto fijo puede ser detectada por la información conjunta de </w:t>
      </w:r>
      <w:r w:rsidRPr="005B7C71">
        <w:rPr>
          <w:i/>
          <w:lang w:val="es-ES"/>
        </w:rPr>
        <w:t>H</w:t>
      </w:r>
      <w:r w:rsidRPr="005B7C71">
        <w:rPr>
          <w:i/>
          <w:vertAlign w:val="subscript"/>
          <w:lang w:val="es-ES"/>
        </w:rPr>
        <w:t xml:space="preserve">BP </w:t>
      </w:r>
      <w:r w:rsidRPr="005B7C71">
        <w:rPr>
          <w:lang w:val="es-ES"/>
        </w:rPr>
        <w:t xml:space="preserve">y </w:t>
      </w:r>
      <w:r w:rsidRPr="005B7C71">
        <w:rPr>
          <w:i/>
          <w:lang w:val="es-ES"/>
        </w:rPr>
        <w:t>H</w:t>
      </w:r>
      <w:r w:rsidRPr="005B7C71">
        <w:rPr>
          <w:i/>
          <w:vertAlign w:val="subscript"/>
          <w:lang w:val="es-ES"/>
        </w:rPr>
        <w:t>BPW</w:t>
      </w:r>
      <w:r w:rsidRPr="005B7C71">
        <w:rPr>
          <w:lang w:val="es-ES"/>
        </w:rPr>
        <w:t>.</w:t>
      </w:r>
    </w:p>
    <w:p w:rsidR="00EE6B34" w:rsidRPr="005B7C71" w:rsidRDefault="007B2103">
      <w:pPr>
        <w:ind w:firstLine="299"/>
        <w:rPr>
          <w:lang w:val="es-ES"/>
        </w:rPr>
      </w:pPr>
      <w:r w:rsidRPr="005B7C71">
        <w:rPr>
          <w:lang w:val="es-ES"/>
        </w:rPr>
        <w:t xml:space="preserve">En la Figura 3.10 se muestra el plano causal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C</w:t>
      </w:r>
      <w:r w:rsidRPr="005B7C71">
        <w:rPr>
          <w:i/>
          <w:vertAlign w:val="subscript"/>
          <w:lang w:val="es-ES"/>
        </w:rPr>
        <w:t>BP</w:t>
      </w:r>
      <w:r w:rsidRPr="005B7C71">
        <w:rPr>
          <w:lang w:val="es-ES"/>
        </w:rPr>
        <w:t xml:space="preserve">. Podemos ver que no toda la región 0 </w:t>
      </w:r>
      <w:r w:rsidRPr="005B7C71">
        <w:rPr>
          <w:rFonts w:ascii="Cambria" w:eastAsia="Cambria" w:hAnsi="Cambria" w:cs="Cambria"/>
          <w:i/>
          <w:lang w:val="es-ES"/>
        </w:rPr>
        <w:t xml:space="preserve">&lt; </w:t>
      </w:r>
      <w:r w:rsidRPr="005B7C71">
        <w:rPr>
          <w:i/>
          <w:lang w:val="es-ES"/>
        </w:rPr>
        <w:t>H</w:t>
      </w:r>
      <w:r w:rsidRPr="005B7C71">
        <w:rPr>
          <w:i/>
          <w:vertAlign w:val="subscript"/>
          <w:lang w:val="es-ES"/>
        </w:rPr>
        <w:t xml:space="preserve">BP </w:t>
      </w:r>
      <w:r w:rsidRPr="005B7C71">
        <w:rPr>
          <w:rFonts w:ascii="Cambria" w:eastAsia="Cambria" w:hAnsi="Cambria" w:cs="Cambria"/>
          <w:i/>
          <w:lang w:val="es-ES"/>
        </w:rPr>
        <w:t xml:space="preserve">&lt; </w:t>
      </w:r>
      <w:r w:rsidRPr="005B7C71">
        <w:rPr>
          <w:lang w:val="es-ES"/>
        </w:rPr>
        <w:t xml:space="preserve">1, 0 </w:t>
      </w:r>
      <w:r w:rsidRPr="005B7C71">
        <w:rPr>
          <w:rFonts w:ascii="Cambria" w:eastAsia="Cambria" w:hAnsi="Cambria" w:cs="Cambria"/>
          <w:i/>
          <w:lang w:val="es-ES"/>
        </w:rPr>
        <w:t>&lt;</w:t>
      </w:r>
      <w:r w:rsidRPr="005B7C71">
        <w:rPr>
          <w:i/>
          <w:lang w:val="es-ES"/>
        </w:rPr>
        <w:t>C</w:t>
      </w:r>
      <w:r w:rsidRPr="005B7C71">
        <w:rPr>
          <w:i/>
          <w:vertAlign w:val="subscript"/>
          <w:lang w:val="es-ES"/>
        </w:rPr>
        <w:t xml:space="preserve">BP </w:t>
      </w:r>
      <w:r w:rsidRPr="005B7C71">
        <w:rPr>
          <w:rFonts w:ascii="Cambria" w:eastAsia="Cambria" w:hAnsi="Cambria" w:cs="Cambria"/>
          <w:i/>
          <w:lang w:val="es-ES"/>
        </w:rPr>
        <w:t xml:space="preserve">&lt; </w:t>
      </w:r>
      <w:r w:rsidRPr="005B7C71">
        <w:rPr>
          <w:lang w:val="es-ES"/>
        </w:rPr>
        <w:t xml:space="preserve">1 es accesible, de hecho, para cualquier PDF los pares </w:t>
      </w:r>
      <w:r w:rsidRPr="005B7C71">
        <w:rPr>
          <w:rFonts w:ascii="Cambria" w:eastAsia="Cambria" w:hAnsi="Cambria" w:cs="Cambria"/>
          <w:lang w:val="es-ES"/>
        </w:rPr>
        <w:t>(</w:t>
      </w:r>
      <w:r w:rsidRPr="005B7C71">
        <w:rPr>
          <w:i/>
          <w:lang w:val="es-ES"/>
        </w:rPr>
        <w:t>H</w:t>
      </w:r>
      <w:r w:rsidRPr="005B7C71">
        <w:rPr>
          <w:rFonts w:ascii="Cambria" w:eastAsia="Cambria" w:hAnsi="Cambria" w:cs="Cambria"/>
          <w:i/>
          <w:lang w:val="es-ES"/>
        </w:rPr>
        <w:t>,</w:t>
      </w:r>
      <w:r w:rsidRPr="005B7C71">
        <w:rPr>
          <w:i/>
          <w:lang w:val="es-ES"/>
        </w:rPr>
        <w:t>C</w:t>
      </w:r>
      <w:r w:rsidRPr="005B7C71">
        <w:rPr>
          <w:rFonts w:ascii="Cambria" w:eastAsia="Cambria" w:hAnsi="Cambria" w:cs="Cambria"/>
          <w:lang w:val="es-ES"/>
        </w:rPr>
        <w:t xml:space="preserve">) </w:t>
      </w:r>
      <w:r w:rsidRPr="005B7C71">
        <w:rPr>
          <w:lang w:val="es-ES"/>
        </w:rPr>
        <w:t xml:space="preserve">de valores posibles caen entre dos curvas extremas en el plano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C</w:t>
      </w:r>
      <w:r w:rsidRPr="005B7C71">
        <w:rPr>
          <w:i/>
          <w:vertAlign w:val="subscript"/>
          <w:lang w:val="es-ES"/>
        </w:rPr>
        <w:t xml:space="preserve">BP </w:t>
      </w:r>
      <w:r w:rsidRPr="005B7C71">
        <w:rPr>
          <w:lang w:val="es-ES"/>
        </w:rPr>
        <w:t xml:space="preserve">[63]. Los mapas caóticos tienen entropía intermedia </w:t>
      </w:r>
      <w:r w:rsidRPr="005B7C71">
        <w:rPr>
          <w:i/>
          <w:lang w:val="es-ES"/>
        </w:rPr>
        <w:t>H</w:t>
      </w:r>
      <w:r w:rsidRPr="005B7C71">
        <w:rPr>
          <w:i/>
          <w:vertAlign w:val="subscript"/>
          <w:lang w:val="es-ES"/>
        </w:rPr>
        <w:t>BP</w:t>
      </w:r>
      <w:r w:rsidRPr="005B7C71">
        <w:rPr>
          <w:lang w:val="es-ES"/>
        </w:rPr>
        <w:t>, mientras</w:t>
      </w:r>
      <w:r w:rsidRPr="005B7C71">
        <w:rPr>
          <w:lang w:val="es-ES"/>
        </w:rPr>
        <w:t xml:space="preserve"> que su complejidad </w:t>
      </w:r>
      <w:r w:rsidRPr="005B7C71">
        <w:rPr>
          <w:i/>
          <w:lang w:val="es-ES"/>
        </w:rPr>
        <w:t>C</w:t>
      </w:r>
      <w:r w:rsidRPr="005B7C71">
        <w:rPr>
          <w:i/>
          <w:vertAlign w:val="subscript"/>
          <w:lang w:val="es-ES"/>
        </w:rPr>
        <w:t xml:space="preserve">BP </w:t>
      </w:r>
      <w:r w:rsidRPr="005B7C71">
        <w:rPr>
          <w:lang w:val="es-ES"/>
        </w:rPr>
        <w:t>alcanza valores mayores, muy cercanos a los del límite de complejidad superior [59, 64]. Para procesos no aleatorios, la entropía y la complejidad tienen valores pequeños, cercanos a cero. Los procesos estocásticos no correlacionado</w:t>
      </w:r>
      <w:r w:rsidRPr="005B7C71">
        <w:rPr>
          <w:lang w:val="es-ES"/>
        </w:rPr>
        <w:t xml:space="preserve">s se tienen una localización planar asociada con </w:t>
      </w:r>
      <w:r w:rsidRPr="005B7C71">
        <w:rPr>
          <w:i/>
          <w:lang w:val="es-ES"/>
        </w:rPr>
        <w:t>H</w:t>
      </w:r>
      <w:r w:rsidRPr="005B7C71">
        <w:rPr>
          <w:i/>
          <w:vertAlign w:val="subscript"/>
          <w:lang w:val="es-ES"/>
        </w:rPr>
        <w:t xml:space="preserve">BP </w:t>
      </w:r>
      <w:r w:rsidRPr="005B7C71">
        <w:rPr>
          <w:lang w:val="es-ES"/>
        </w:rPr>
        <w:t xml:space="preserve">cerca de uno y </w:t>
      </w:r>
      <w:r w:rsidRPr="005B7C71">
        <w:rPr>
          <w:i/>
          <w:lang w:val="es-ES"/>
        </w:rPr>
        <w:t>C</w:t>
      </w:r>
      <w:r w:rsidRPr="005B7C71">
        <w:rPr>
          <w:i/>
          <w:vertAlign w:val="subscript"/>
          <w:lang w:val="es-ES"/>
        </w:rPr>
        <w:t xml:space="preserve">BP </w:t>
      </w:r>
      <w:r w:rsidRPr="005B7C71">
        <w:rPr>
          <w:lang w:val="es-ES"/>
        </w:rPr>
        <w:t xml:space="preserve">cerca de cero. Los sistemas aleatorios ideales, que tienen una PDFs de Bandt &amp; </w:t>
      </w:r>
      <w:r w:rsidRPr="005B7C71">
        <w:rPr>
          <w:lang w:val="es-ES"/>
        </w:rPr>
        <w:lastRenderedPageBreak/>
        <w:t xml:space="preserve">Pompe y de valores uniformes, están representados por el punto </w:t>
      </w:r>
      <w:r w:rsidRPr="005B7C71">
        <w:rPr>
          <w:rFonts w:ascii="Cambria" w:eastAsia="Cambria" w:hAnsi="Cambria" w:cs="Cambria"/>
          <w:lang w:val="es-ES"/>
        </w:rPr>
        <w:t>(</w:t>
      </w:r>
      <w:r w:rsidRPr="005B7C71">
        <w:rPr>
          <w:lang w:val="es-ES"/>
        </w:rPr>
        <w:t>1</w:t>
      </w:r>
      <w:r w:rsidRPr="005B7C71">
        <w:rPr>
          <w:rFonts w:ascii="Cambria" w:eastAsia="Cambria" w:hAnsi="Cambria" w:cs="Cambria"/>
          <w:i/>
          <w:lang w:val="es-ES"/>
        </w:rPr>
        <w:t>,</w:t>
      </w:r>
      <w:r w:rsidRPr="005B7C71">
        <w:rPr>
          <w:lang w:val="es-ES"/>
        </w:rPr>
        <w:t>0</w:t>
      </w:r>
      <w:r w:rsidRPr="005B7C71">
        <w:rPr>
          <w:rFonts w:ascii="Cambria" w:eastAsia="Cambria" w:hAnsi="Cambria" w:cs="Cambria"/>
          <w:lang w:val="es-ES"/>
        </w:rPr>
        <w:t xml:space="preserve">) </w:t>
      </w:r>
      <w:r w:rsidRPr="005B7C71">
        <w:rPr>
          <w:lang w:val="es-ES"/>
        </w:rPr>
        <w:t xml:space="preserve">[65] en el plano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C</w:t>
      </w:r>
      <w:r w:rsidRPr="005B7C71">
        <w:rPr>
          <w:i/>
          <w:vertAlign w:val="subscript"/>
          <w:lang w:val="es-ES"/>
        </w:rPr>
        <w:t>BP</w:t>
      </w:r>
      <w:r w:rsidRPr="005B7C71">
        <w:rPr>
          <w:lang w:val="es-ES"/>
        </w:rPr>
        <w:t>.</w:t>
      </w:r>
    </w:p>
    <w:p w:rsidR="00EE6B34" w:rsidRPr="005B7C71" w:rsidRDefault="007B2103">
      <w:pPr>
        <w:spacing w:after="166" w:line="246" w:lineRule="auto"/>
        <w:ind w:left="138" w:right="21" w:hanging="10"/>
        <w:jc w:val="right"/>
        <w:rPr>
          <w:lang w:val="es-ES"/>
        </w:rPr>
      </w:pPr>
      <w:r w:rsidRPr="005B7C71">
        <w:rPr>
          <w:lang w:val="es-ES"/>
        </w:rPr>
        <w:t>En la Fig</w:t>
      </w:r>
      <w:r w:rsidRPr="005B7C71">
        <w:rPr>
          <w:lang w:val="es-ES"/>
        </w:rPr>
        <w:t xml:space="preserve">ura 3.10 mostramos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C</w:t>
      </w:r>
      <w:r w:rsidRPr="005B7C71">
        <w:rPr>
          <w:i/>
          <w:vertAlign w:val="subscript"/>
          <w:lang w:val="es-ES"/>
        </w:rPr>
        <w:t xml:space="preserve">BP </w:t>
      </w:r>
      <w:r w:rsidRPr="005B7C71">
        <w:rPr>
          <w:lang w:val="es-ES"/>
        </w:rPr>
        <w:t>con y sin contribuciones de amplitud. Se</w:t>
      </w:r>
    </w:p>
    <w:p w:rsidR="00EE6B34" w:rsidRPr="005B7C71" w:rsidRDefault="007B2103">
      <w:pPr>
        <w:rPr>
          <w:lang w:val="es-ES"/>
        </w:rPr>
      </w:pPr>
      <w:r w:rsidRPr="005B7C71">
        <w:rPr>
          <w:lang w:val="es-ES"/>
        </w:rPr>
        <w:t>muestran los mismos puntos de muestra para ilustrar las posiciones planas para diferentes vectores de datos.</w:t>
      </w:r>
    </w:p>
    <w:p w:rsidR="00EE6B34" w:rsidRPr="005B7C71" w:rsidRDefault="007B2103">
      <w:pPr>
        <w:spacing w:after="166" w:line="246" w:lineRule="auto"/>
        <w:ind w:left="138" w:right="21" w:hanging="10"/>
        <w:jc w:val="right"/>
        <w:rPr>
          <w:lang w:val="es-ES"/>
        </w:rPr>
      </w:pPr>
      <w:r w:rsidRPr="005B7C71">
        <w:rPr>
          <w:lang w:val="es-ES"/>
        </w:rPr>
        <w:t xml:space="preserve">En ambos planos de información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H</w:t>
      </w:r>
      <w:r w:rsidRPr="005B7C71">
        <w:rPr>
          <w:i/>
          <w:vertAlign w:val="subscript"/>
          <w:lang w:val="es-ES"/>
        </w:rPr>
        <w:t xml:space="preserve">hist </w:t>
      </w:r>
      <w:r w:rsidRPr="005B7C71">
        <w:rPr>
          <w:lang w:val="es-ES"/>
        </w:rPr>
        <w:t xml:space="preserve">en la Figura 3.9 y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C</w:t>
      </w:r>
      <w:r w:rsidRPr="005B7C71">
        <w:rPr>
          <w:i/>
          <w:vertAlign w:val="subscript"/>
          <w:lang w:val="es-ES"/>
        </w:rPr>
        <w:t xml:space="preserve">BP </w:t>
      </w:r>
      <w:r w:rsidRPr="005B7C71">
        <w:rPr>
          <w:lang w:val="es-ES"/>
        </w:rPr>
        <w:t>en la Fi</w:t>
      </w:r>
      <w:r w:rsidRPr="005B7C71">
        <w:rPr>
          <w:lang w:val="es-ES"/>
        </w:rPr>
        <w:t>gu-</w:t>
      </w:r>
    </w:p>
    <w:p w:rsidR="00EE6B34" w:rsidRPr="005B7C71" w:rsidRDefault="007B2103">
      <w:pPr>
        <w:spacing w:after="422"/>
        <w:rPr>
          <w:lang w:val="es-ES"/>
        </w:rPr>
      </w:pPr>
      <w:r w:rsidRPr="005B7C71">
        <w:rPr>
          <w:lang w:val="es-ES"/>
        </w:rPr>
        <w:t>ra 3.10, los datos estocásticos, caóticos y deterministas están claramente localizados en diferentes posiciones planares.</w:t>
      </w:r>
    </w:p>
    <w:p w:rsidR="00EE6B34" w:rsidRDefault="007B2103">
      <w:pPr>
        <w:spacing w:after="435" w:line="240" w:lineRule="auto"/>
        <w:ind w:left="0" w:right="0"/>
        <w:jc w:val="center"/>
      </w:pPr>
      <w:r>
        <w:rPr>
          <w:noProof/>
          <w:sz w:val="22"/>
        </w:rPr>
        <mc:AlternateContent>
          <mc:Choice Requires="wpg">
            <w:drawing>
              <wp:inline distT="0" distB="0" distL="0" distR="0">
                <wp:extent cx="4242641" cy="2920175"/>
                <wp:effectExtent l="0" t="0" r="0" b="0"/>
                <wp:docPr id="1196258" name="Group 1196258"/>
                <wp:cNvGraphicFramePr/>
                <a:graphic xmlns:a="http://schemas.openxmlformats.org/drawingml/2006/main">
                  <a:graphicData uri="http://schemas.microsoft.com/office/word/2010/wordprocessingGroup">
                    <wpg:wgp>
                      <wpg:cNvGrpSpPr/>
                      <wpg:grpSpPr>
                        <a:xfrm>
                          <a:off x="0" y="0"/>
                          <a:ext cx="4242641" cy="2920175"/>
                          <a:chOff x="0" y="0"/>
                          <a:chExt cx="4242641" cy="2920175"/>
                        </a:xfrm>
                      </wpg:grpSpPr>
                      <pic:pic xmlns:pic="http://schemas.openxmlformats.org/drawingml/2006/picture">
                        <pic:nvPicPr>
                          <pic:cNvPr id="19513" name="Picture 19513"/>
                          <pic:cNvPicPr/>
                        </pic:nvPicPr>
                        <pic:blipFill>
                          <a:blip r:embed="rId119"/>
                          <a:stretch>
                            <a:fillRect/>
                          </a:stretch>
                        </pic:blipFill>
                        <pic:spPr>
                          <a:xfrm>
                            <a:off x="0" y="0"/>
                            <a:ext cx="885434" cy="537579"/>
                          </a:xfrm>
                          <a:prstGeom prst="rect">
                            <a:avLst/>
                          </a:prstGeom>
                        </pic:spPr>
                      </pic:pic>
                      <pic:pic xmlns:pic="http://schemas.openxmlformats.org/drawingml/2006/picture">
                        <pic:nvPicPr>
                          <pic:cNvPr id="19514" name="Picture 19514"/>
                          <pic:cNvPicPr/>
                        </pic:nvPicPr>
                        <pic:blipFill>
                          <a:blip r:embed="rId120"/>
                          <a:stretch>
                            <a:fillRect/>
                          </a:stretch>
                        </pic:blipFill>
                        <pic:spPr>
                          <a:xfrm>
                            <a:off x="885434" y="0"/>
                            <a:ext cx="885434" cy="537579"/>
                          </a:xfrm>
                          <a:prstGeom prst="rect">
                            <a:avLst/>
                          </a:prstGeom>
                        </pic:spPr>
                      </pic:pic>
                      <pic:pic xmlns:pic="http://schemas.openxmlformats.org/drawingml/2006/picture">
                        <pic:nvPicPr>
                          <pic:cNvPr id="19515" name="Picture 19515"/>
                          <pic:cNvPicPr/>
                        </pic:nvPicPr>
                        <pic:blipFill>
                          <a:blip r:embed="rId121"/>
                          <a:stretch>
                            <a:fillRect/>
                          </a:stretch>
                        </pic:blipFill>
                        <pic:spPr>
                          <a:xfrm>
                            <a:off x="1770867" y="0"/>
                            <a:ext cx="885434" cy="537579"/>
                          </a:xfrm>
                          <a:prstGeom prst="rect">
                            <a:avLst/>
                          </a:prstGeom>
                        </pic:spPr>
                      </pic:pic>
                      <pic:pic xmlns:pic="http://schemas.openxmlformats.org/drawingml/2006/picture">
                        <pic:nvPicPr>
                          <pic:cNvPr id="1196503" name="Picture 1196503"/>
                          <pic:cNvPicPr/>
                        </pic:nvPicPr>
                        <pic:blipFill>
                          <a:blip r:embed="rId122"/>
                          <a:stretch>
                            <a:fillRect/>
                          </a:stretch>
                        </pic:blipFill>
                        <pic:spPr>
                          <a:xfrm>
                            <a:off x="2654327" y="-2222"/>
                            <a:ext cx="885825" cy="539750"/>
                          </a:xfrm>
                          <a:prstGeom prst="rect">
                            <a:avLst/>
                          </a:prstGeom>
                        </pic:spPr>
                      </pic:pic>
                      <pic:pic xmlns:pic="http://schemas.openxmlformats.org/drawingml/2006/picture">
                        <pic:nvPicPr>
                          <pic:cNvPr id="1196504" name="Picture 1196504"/>
                          <pic:cNvPicPr/>
                        </pic:nvPicPr>
                        <pic:blipFill>
                          <a:blip r:embed="rId123"/>
                          <a:stretch>
                            <a:fillRect/>
                          </a:stretch>
                        </pic:blipFill>
                        <pic:spPr>
                          <a:xfrm>
                            <a:off x="3352827" y="629602"/>
                            <a:ext cx="889000" cy="542925"/>
                          </a:xfrm>
                          <a:prstGeom prst="rect">
                            <a:avLst/>
                          </a:prstGeom>
                        </pic:spPr>
                      </pic:pic>
                      <pic:pic xmlns:pic="http://schemas.openxmlformats.org/drawingml/2006/picture">
                        <pic:nvPicPr>
                          <pic:cNvPr id="1196505" name="Picture 1196505"/>
                          <pic:cNvPicPr/>
                        </pic:nvPicPr>
                        <pic:blipFill>
                          <a:blip r:embed="rId124"/>
                          <a:stretch>
                            <a:fillRect/>
                          </a:stretch>
                        </pic:blipFill>
                        <pic:spPr>
                          <a:xfrm>
                            <a:off x="3352827" y="1705927"/>
                            <a:ext cx="889000" cy="539750"/>
                          </a:xfrm>
                          <a:prstGeom prst="rect">
                            <a:avLst/>
                          </a:prstGeom>
                        </pic:spPr>
                      </pic:pic>
                      <pic:pic xmlns:pic="http://schemas.openxmlformats.org/drawingml/2006/picture">
                        <pic:nvPicPr>
                          <pic:cNvPr id="1196507" name="Picture 1196507"/>
                          <pic:cNvPicPr/>
                        </pic:nvPicPr>
                        <pic:blipFill>
                          <a:blip r:embed="rId125"/>
                          <a:stretch>
                            <a:fillRect/>
                          </a:stretch>
                        </pic:blipFill>
                        <pic:spPr>
                          <a:xfrm>
                            <a:off x="3352827" y="1169352"/>
                            <a:ext cx="889000" cy="539750"/>
                          </a:xfrm>
                          <a:prstGeom prst="rect">
                            <a:avLst/>
                          </a:prstGeom>
                        </pic:spPr>
                      </pic:pic>
                      <pic:pic xmlns:pic="http://schemas.openxmlformats.org/drawingml/2006/picture">
                        <pic:nvPicPr>
                          <pic:cNvPr id="1196506" name="Picture 1196506"/>
                          <pic:cNvPicPr/>
                        </pic:nvPicPr>
                        <pic:blipFill>
                          <a:blip r:embed="rId126"/>
                          <a:stretch>
                            <a:fillRect/>
                          </a:stretch>
                        </pic:blipFill>
                        <pic:spPr>
                          <a:xfrm>
                            <a:off x="3352827" y="2242502"/>
                            <a:ext cx="889000" cy="542925"/>
                          </a:xfrm>
                          <a:prstGeom prst="rect">
                            <a:avLst/>
                          </a:prstGeom>
                        </pic:spPr>
                      </pic:pic>
                      <pic:pic xmlns:pic="http://schemas.openxmlformats.org/drawingml/2006/picture">
                        <pic:nvPicPr>
                          <pic:cNvPr id="1196502" name="Picture 1196502"/>
                          <pic:cNvPicPr/>
                        </pic:nvPicPr>
                        <pic:blipFill>
                          <a:blip r:embed="rId127"/>
                          <a:stretch>
                            <a:fillRect/>
                          </a:stretch>
                        </pic:blipFill>
                        <pic:spPr>
                          <a:xfrm>
                            <a:off x="41302" y="635952"/>
                            <a:ext cx="2851150" cy="2282825"/>
                          </a:xfrm>
                          <a:prstGeom prst="rect">
                            <a:avLst/>
                          </a:prstGeom>
                        </pic:spPr>
                      </pic:pic>
                      <wps:wsp>
                        <wps:cNvPr id="19522" name="Shape 19522"/>
                        <wps:cNvSpPr/>
                        <wps:spPr>
                          <a:xfrm>
                            <a:off x="2873450" y="2512168"/>
                            <a:ext cx="569440" cy="70815"/>
                          </a:xfrm>
                          <a:custGeom>
                            <a:avLst/>
                            <a:gdLst/>
                            <a:ahLst/>
                            <a:cxnLst/>
                            <a:rect l="0" t="0" r="0" b="0"/>
                            <a:pathLst>
                              <a:path w="569440" h="70815">
                                <a:moveTo>
                                  <a:pt x="533900" y="0"/>
                                </a:moveTo>
                                <a:lnTo>
                                  <a:pt x="569440" y="13959"/>
                                </a:lnTo>
                                <a:lnTo>
                                  <a:pt x="536972" y="34024"/>
                                </a:lnTo>
                                <a:lnTo>
                                  <a:pt x="535949" y="22698"/>
                                </a:lnTo>
                                <a:lnTo>
                                  <a:pt x="986" y="70815"/>
                                </a:lnTo>
                                <a:lnTo>
                                  <a:pt x="0" y="59512"/>
                                </a:lnTo>
                                <a:lnTo>
                                  <a:pt x="534926" y="11361"/>
                                </a:lnTo>
                                <a:lnTo>
                                  <a:pt x="533900"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23" name="Shape 19523"/>
                        <wps:cNvSpPr/>
                        <wps:spPr>
                          <a:xfrm>
                            <a:off x="2883349" y="680120"/>
                            <a:ext cx="559541" cy="214417"/>
                          </a:xfrm>
                          <a:custGeom>
                            <a:avLst/>
                            <a:gdLst/>
                            <a:ahLst/>
                            <a:cxnLst/>
                            <a:rect l="0" t="0" r="0" b="0"/>
                            <a:pathLst>
                              <a:path w="559541" h="214417">
                                <a:moveTo>
                                  <a:pt x="3945" y="0"/>
                                </a:moveTo>
                                <a:lnTo>
                                  <a:pt x="529445" y="193064"/>
                                </a:lnTo>
                                <a:lnTo>
                                  <a:pt x="533369" y="182366"/>
                                </a:lnTo>
                                <a:lnTo>
                                  <a:pt x="559541" y="210169"/>
                                </a:lnTo>
                                <a:lnTo>
                                  <a:pt x="521611" y="214417"/>
                                </a:lnTo>
                                <a:lnTo>
                                  <a:pt x="525531" y="203733"/>
                                </a:lnTo>
                                <a:lnTo>
                                  <a:pt x="0" y="10696"/>
                                </a:lnTo>
                                <a:lnTo>
                                  <a:pt x="3945"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24" name="Shape 19524"/>
                        <wps:cNvSpPr/>
                        <wps:spPr>
                          <a:xfrm>
                            <a:off x="2871022" y="1059039"/>
                            <a:ext cx="583247" cy="351951"/>
                          </a:xfrm>
                          <a:custGeom>
                            <a:avLst/>
                            <a:gdLst/>
                            <a:ahLst/>
                            <a:cxnLst/>
                            <a:rect l="0" t="0" r="0" b="0"/>
                            <a:pathLst>
                              <a:path w="583247" h="351951">
                                <a:moveTo>
                                  <a:pt x="5841" y="0"/>
                                </a:moveTo>
                                <a:lnTo>
                                  <a:pt x="556884" y="329550"/>
                                </a:lnTo>
                                <a:lnTo>
                                  <a:pt x="562727" y="319786"/>
                                </a:lnTo>
                                <a:lnTo>
                                  <a:pt x="583247" y="351951"/>
                                </a:lnTo>
                                <a:lnTo>
                                  <a:pt x="545203" y="349068"/>
                                </a:lnTo>
                                <a:lnTo>
                                  <a:pt x="551032" y="339329"/>
                                </a:lnTo>
                                <a:lnTo>
                                  <a:pt x="0" y="9786"/>
                                </a:lnTo>
                                <a:lnTo>
                                  <a:pt x="5841"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25" name="Shape 19525"/>
                        <wps:cNvSpPr/>
                        <wps:spPr>
                          <a:xfrm>
                            <a:off x="2748016" y="2025452"/>
                            <a:ext cx="177133" cy="540500"/>
                          </a:xfrm>
                          <a:custGeom>
                            <a:avLst/>
                            <a:gdLst/>
                            <a:ahLst/>
                            <a:cxnLst/>
                            <a:rect l="0" t="0" r="0" b="0"/>
                            <a:pathLst>
                              <a:path w="177133" h="540500">
                                <a:moveTo>
                                  <a:pt x="88566" y="0"/>
                                </a:moveTo>
                                <a:cubicBezTo>
                                  <a:pt x="39637" y="0"/>
                                  <a:pt x="0" y="120996"/>
                                  <a:pt x="0" y="270250"/>
                                </a:cubicBezTo>
                                <a:cubicBezTo>
                                  <a:pt x="0" y="419504"/>
                                  <a:pt x="39637" y="540500"/>
                                  <a:pt x="88566" y="540500"/>
                                </a:cubicBezTo>
                                <a:cubicBezTo>
                                  <a:pt x="137495" y="540500"/>
                                  <a:pt x="177133" y="419504"/>
                                  <a:pt x="177133" y="270250"/>
                                </a:cubicBezTo>
                                <a:cubicBezTo>
                                  <a:pt x="177133" y="120996"/>
                                  <a:pt x="137495" y="0"/>
                                  <a:pt x="88566" y="0"/>
                                </a:cubicBezTo>
                                <a:close/>
                              </a:path>
                            </a:pathLst>
                          </a:custGeom>
                          <a:ln w="11379" cap="flat">
                            <a:custDash>
                              <a:ds d="100000" sp="100000"/>
                            </a:custDash>
                            <a:round/>
                          </a:ln>
                        </wps:spPr>
                        <wps:style>
                          <a:lnRef idx="1">
                            <a:srgbClr val="4F4F4F"/>
                          </a:lnRef>
                          <a:fillRef idx="0">
                            <a:srgbClr val="000000">
                              <a:alpha val="0"/>
                            </a:srgbClr>
                          </a:fillRef>
                          <a:effectRef idx="0">
                            <a:scrgbClr r="0" g="0" b="0"/>
                          </a:effectRef>
                          <a:fontRef idx="none"/>
                        </wps:style>
                        <wps:bodyPr/>
                      </wps:wsp>
                      <wps:wsp>
                        <wps:cNvPr id="19526" name="Shape 19526"/>
                        <wps:cNvSpPr/>
                        <wps:spPr>
                          <a:xfrm>
                            <a:off x="2928713" y="1994047"/>
                            <a:ext cx="519866" cy="218741"/>
                          </a:xfrm>
                          <a:custGeom>
                            <a:avLst/>
                            <a:gdLst/>
                            <a:ahLst/>
                            <a:cxnLst/>
                            <a:rect l="0" t="0" r="0" b="0"/>
                            <a:pathLst>
                              <a:path w="519866" h="218741">
                                <a:moveTo>
                                  <a:pt x="481823" y="0"/>
                                </a:moveTo>
                                <a:lnTo>
                                  <a:pt x="519866" y="2959"/>
                                </a:lnTo>
                                <a:lnTo>
                                  <a:pt x="494681" y="31634"/>
                                </a:lnTo>
                                <a:lnTo>
                                  <a:pt x="490388" y="21073"/>
                                </a:lnTo>
                                <a:lnTo>
                                  <a:pt x="4248" y="218741"/>
                                </a:lnTo>
                                <a:lnTo>
                                  <a:pt x="0" y="208197"/>
                                </a:lnTo>
                                <a:lnTo>
                                  <a:pt x="486115" y="10561"/>
                                </a:lnTo>
                                <a:lnTo>
                                  <a:pt x="481823"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28" name="Shape 19528"/>
                        <wps:cNvSpPr/>
                        <wps:spPr>
                          <a:xfrm>
                            <a:off x="391056" y="504694"/>
                            <a:ext cx="135030" cy="2032659"/>
                          </a:xfrm>
                          <a:custGeom>
                            <a:avLst/>
                            <a:gdLst/>
                            <a:ahLst/>
                            <a:cxnLst/>
                            <a:rect l="0" t="0" r="0" b="0"/>
                            <a:pathLst>
                              <a:path w="135030" h="2032659">
                                <a:moveTo>
                                  <a:pt x="11000" y="0"/>
                                </a:moveTo>
                                <a:lnTo>
                                  <a:pt x="33644" y="30723"/>
                                </a:lnTo>
                                <a:lnTo>
                                  <a:pt x="22404" y="32662"/>
                                </a:lnTo>
                                <a:lnTo>
                                  <a:pt x="30116" y="77188"/>
                                </a:lnTo>
                                <a:lnTo>
                                  <a:pt x="42823" y="154943"/>
                                </a:lnTo>
                                <a:lnTo>
                                  <a:pt x="54695" y="232320"/>
                                </a:lnTo>
                                <a:lnTo>
                                  <a:pt x="65770" y="309204"/>
                                </a:lnTo>
                                <a:lnTo>
                                  <a:pt x="76049" y="385519"/>
                                </a:lnTo>
                                <a:lnTo>
                                  <a:pt x="85494" y="461227"/>
                                </a:lnTo>
                                <a:lnTo>
                                  <a:pt x="94066" y="536328"/>
                                </a:lnTo>
                                <a:lnTo>
                                  <a:pt x="101880" y="610671"/>
                                </a:lnTo>
                                <a:lnTo>
                                  <a:pt x="108859" y="684254"/>
                                </a:lnTo>
                                <a:lnTo>
                                  <a:pt x="115003" y="757003"/>
                                </a:lnTo>
                                <a:lnTo>
                                  <a:pt x="120351" y="828880"/>
                                </a:lnTo>
                                <a:lnTo>
                                  <a:pt x="124865" y="899809"/>
                                </a:lnTo>
                                <a:lnTo>
                                  <a:pt x="128544" y="969714"/>
                                </a:lnTo>
                                <a:lnTo>
                                  <a:pt x="131389" y="1038594"/>
                                </a:lnTo>
                                <a:lnTo>
                                  <a:pt x="133437" y="1106375"/>
                                </a:lnTo>
                                <a:lnTo>
                                  <a:pt x="134613" y="1172942"/>
                                </a:lnTo>
                                <a:lnTo>
                                  <a:pt x="135030" y="1238333"/>
                                </a:lnTo>
                                <a:lnTo>
                                  <a:pt x="134575" y="1302397"/>
                                </a:lnTo>
                                <a:lnTo>
                                  <a:pt x="133285" y="1365132"/>
                                </a:lnTo>
                                <a:lnTo>
                                  <a:pt x="131161" y="1426465"/>
                                </a:lnTo>
                                <a:lnTo>
                                  <a:pt x="128241" y="1486318"/>
                                </a:lnTo>
                                <a:lnTo>
                                  <a:pt x="124486" y="1544730"/>
                                </a:lnTo>
                                <a:lnTo>
                                  <a:pt x="119896" y="1601511"/>
                                </a:lnTo>
                                <a:lnTo>
                                  <a:pt x="114434" y="1656699"/>
                                </a:lnTo>
                                <a:lnTo>
                                  <a:pt x="108176" y="1710180"/>
                                </a:lnTo>
                                <a:lnTo>
                                  <a:pt x="101083" y="1761879"/>
                                </a:lnTo>
                                <a:lnTo>
                                  <a:pt x="97214" y="1787102"/>
                                </a:lnTo>
                                <a:lnTo>
                                  <a:pt x="93118" y="1811870"/>
                                </a:lnTo>
                                <a:lnTo>
                                  <a:pt x="88832" y="1836107"/>
                                </a:lnTo>
                                <a:lnTo>
                                  <a:pt x="84356" y="1859965"/>
                                </a:lnTo>
                                <a:lnTo>
                                  <a:pt x="79653" y="1883292"/>
                                </a:lnTo>
                                <a:lnTo>
                                  <a:pt x="74722" y="1906164"/>
                                </a:lnTo>
                                <a:lnTo>
                                  <a:pt x="69601" y="1928542"/>
                                </a:lnTo>
                                <a:lnTo>
                                  <a:pt x="64253" y="1950390"/>
                                </a:lnTo>
                                <a:lnTo>
                                  <a:pt x="58715" y="1971744"/>
                                </a:lnTo>
                                <a:lnTo>
                                  <a:pt x="52950" y="1992606"/>
                                </a:lnTo>
                                <a:lnTo>
                                  <a:pt x="46957" y="2012936"/>
                                </a:lnTo>
                                <a:lnTo>
                                  <a:pt x="40813" y="2032659"/>
                                </a:lnTo>
                                <a:lnTo>
                                  <a:pt x="29965" y="2029283"/>
                                </a:lnTo>
                                <a:lnTo>
                                  <a:pt x="36109" y="2009560"/>
                                </a:lnTo>
                                <a:lnTo>
                                  <a:pt x="42026" y="1989382"/>
                                </a:lnTo>
                                <a:lnTo>
                                  <a:pt x="47754" y="1968709"/>
                                </a:lnTo>
                                <a:lnTo>
                                  <a:pt x="53254" y="1947507"/>
                                </a:lnTo>
                                <a:lnTo>
                                  <a:pt x="58564" y="1925849"/>
                                </a:lnTo>
                                <a:lnTo>
                                  <a:pt x="63646" y="1903622"/>
                                </a:lnTo>
                                <a:lnTo>
                                  <a:pt x="68539" y="1880902"/>
                                </a:lnTo>
                                <a:lnTo>
                                  <a:pt x="73205" y="1857689"/>
                                </a:lnTo>
                                <a:lnTo>
                                  <a:pt x="77642" y="1834021"/>
                                </a:lnTo>
                                <a:lnTo>
                                  <a:pt x="81929" y="1809859"/>
                                </a:lnTo>
                                <a:lnTo>
                                  <a:pt x="85949" y="1785243"/>
                                </a:lnTo>
                                <a:lnTo>
                                  <a:pt x="89818" y="1760172"/>
                                </a:lnTo>
                                <a:lnTo>
                                  <a:pt x="96911" y="1708625"/>
                                </a:lnTo>
                                <a:lnTo>
                                  <a:pt x="103131" y="1655371"/>
                                </a:lnTo>
                                <a:lnTo>
                                  <a:pt x="108555" y="1600411"/>
                                </a:lnTo>
                                <a:lnTo>
                                  <a:pt x="113145" y="1543782"/>
                                </a:lnTo>
                                <a:lnTo>
                                  <a:pt x="116900" y="1485598"/>
                                </a:lnTo>
                                <a:lnTo>
                                  <a:pt x="119820" y="1425896"/>
                                </a:lnTo>
                                <a:lnTo>
                                  <a:pt x="121907" y="1364715"/>
                                </a:lnTo>
                                <a:lnTo>
                                  <a:pt x="123196" y="1302169"/>
                                </a:lnTo>
                                <a:lnTo>
                                  <a:pt x="123651" y="1238219"/>
                                </a:lnTo>
                                <a:lnTo>
                                  <a:pt x="123234" y="1173018"/>
                                </a:lnTo>
                                <a:lnTo>
                                  <a:pt x="122058" y="1106565"/>
                                </a:lnTo>
                                <a:lnTo>
                                  <a:pt x="120048" y="1038936"/>
                                </a:lnTo>
                                <a:lnTo>
                                  <a:pt x="117165" y="970207"/>
                                </a:lnTo>
                                <a:lnTo>
                                  <a:pt x="113486" y="900378"/>
                                </a:lnTo>
                                <a:lnTo>
                                  <a:pt x="109010" y="829601"/>
                                </a:lnTo>
                                <a:lnTo>
                                  <a:pt x="103662" y="757838"/>
                                </a:lnTo>
                                <a:lnTo>
                                  <a:pt x="97518" y="685202"/>
                                </a:lnTo>
                                <a:lnTo>
                                  <a:pt x="90539" y="611732"/>
                                </a:lnTo>
                                <a:lnTo>
                                  <a:pt x="82763" y="537504"/>
                                </a:lnTo>
                                <a:lnTo>
                                  <a:pt x="74191" y="462554"/>
                                </a:lnTo>
                                <a:lnTo>
                                  <a:pt x="64746" y="386922"/>
                                </a:lnTo>
                                <a:lnTo>
                                  <a:pt x="54505" y="310721"/>
                                </a:lnTo>
                                <a:lnTo>
                                  <a:pt x="43468" y="233913"/>
                                </a:lnTo>
                                <a:lnTo>
                                  <a:pt x="31558" y="156688"/>
                                </a:lnTo>
                                <a:lnTo>
                                  <a:pt x="18889" y="79008"/>
                                </a:lnTo>
                                <a:lnTo>
                                  <a:pt x="11212" y="34592"/>
                                </a:lnTo>
                                <a:lnTo>
                                  <a:pt x="0" y="36526"/>
                                </a:lnTo>
                                <a:lnTo>
                                  <a:pt x="11000"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29" name="Shape 19529"/>
                        <wps:cNvSpPr/>
                        <wps:spPr>
                          <a:xfrm>
                            <a:off x="1223237" y="1334333"/>
                            <a:ext cx="188511" cy="796526"/>
                          </a:xfrm>
                          <a:custGeom>
                            <a:avLst/>
                            <a:gdLst/>
                            <a:ahLst/>
                            <a:cxnLst/>
                            <a:rect l="0" t="0" r="0" b="0"/>
                            <a:pathLst>
                              <a:path w="188511" h="796526">
                                <a:moveTo>
                                  <a:pt x="94255" y="0"/>
                                </a:moveTo>
                                <a:cubicBezTo>
                                  <a:pt x="42178" y="0"/>
                                  <a:pt x="0" y="178308"/>
                                  <a:pt x="0" y="398263"/>
                                </a:cubicBezTo>
                                <a:cubicBezTo>
                                  <a:pt x="0" y="618218"/>
                                  <a:pt x="42178" y="796526"/>
                                  <a:pt x="94255" y="796526"/>
                                </a:cubicBezTo>
                                <a:cubicBezTo>
                                  <a:pt x="146295" y="796526"/>
                                  <a:pt x="188511" y="618218"/>
                                  <a:pt x="188511" y="398263"/>
                                </a:cubicBezTo>
                                <a:cubicBezTo>
                                  <a:pt x="188511" y="178308"/>
                                  <a:pt x="146295" y="0"/>
                                  <a:pt x="94255" y="0"/>
                                </a:cubicBezTo>
                                <a:close/>
                              </a:path>
                            </a:pathLst>
                          </a:custGeom>
                          <a:ln w="11379" cap="flat">
                            <a:custDash>
                              <a:ds d="100000" sp="100000"/>
                            </a:custDash>
                            <a:round/>
                          </a:ln>
                        </wps:spPr>
                        <wps:style>
                          <a:lnRef idx="1">
                            <a:srgbClr val="4F4F4F"/>
                          </a:lnRef>
                          <a:fillRef idx="0">
                            <a:srgbClr val="000000">
                              <a:alpha val="0"/>
                            </a:srgbClr>
                          </a:fillRef>
                          <a:effectRef idx="0">
                            <a:scrgbClr r="0" g="0" b="0"/>
                          </a:effectRef>
                          <a:fontRef idx="none"/>
                        </wps:style>
                        <wps:bodyPr/>
                      </wps:wsp>
                      <wps:wsp>
                        <wps:cNvPr id="19530" name="Rectangle 19530"/>
                        <wps:cNvSpPr/>
                        <wps:spPr>
                          <a:xfrm>
                            <a:off x="1265756" y="1474105"/>
                            <a:ext cx="11355" cy="51177"/>
                          </a:xfrm>
                          <a:prstGeom prst="rect">
                            <a:avLst/>
                          </a:prstGeom>
                          <a:ln>
                            <a:noFill/>
                          </a:ln>
                        </wps:spPr>
                        <wps:txbx>
                          <w:txbxContent>
                            <w:p w:rsidR="00EE6B34" w:rsidRDefault="007B2103">
                              <w:pPr>
                                <w:spacing w:after="0" w:line="276" w:lineRule="auto"/>
                                <w:ind w:left="0" w:right="0"/>
                                <w:jc w:val="left"/>
                              </w:pPr>
                              <w:r>
                                <w:rPr>
                                  <w:sz w:val="6"/>
                                </w:rPr>
                                <w:t xml:space="preserve"> </w:t>
                              </w:r>
                            </w:p>
                          </w:txbxContent>
                        </wps:txbx>
                        <wps:bodyPr horzOverflow="overflow" lIns="0" tIns="0" rIns="0" bIns="0" rtlCol="0">
                          <a:noAutofit/>
                        </wps:bodyPr>
                      </wps:wsp>
                      <wps:wsp>
                        <wps:cNvPr id="19531" name="Shape 19531"/>
                        <wps:cNvSpPr/>
                        <wps:spPr>
                          <a:xfrm>
                            <a:off x="1298186" y="497980"/>
                            <a:ext cx="34137" cy="830701"/>
                          </a:xfrm>
                          <a:custGeom>
                            <a:avLst/>
                            <a:gdLst/>
                            <a:ahLst/>
                            <a:cxnLst/>
                            <a:rect l="0" t="0" r="0" b="0"/>
                            <a:pathLst>
                              <a:path w="34137" h="830701">
                                <a:moveTo>
                                  <a:pt x="16841" y="0"/>
                                </a:moveTo>
                                <a:lnTo>
                                  <a:pt x="34137" y="34024"/>
                                </a:lnTo>
                                <a:lnTo>
                                  <a:pt x="22759" y="34099"/>
                                </a:lnTo>
                                <a:lnTo>
                                  <a:pt x="28220" y="830625"/>
                                </a:lnTo>
                                <a:lnTo>
                                  <a:pt x="16841" y="830701"/>
                                </a:lnTo>
                                <a:lnTo>
                                  <a:pt x="11380" y="34175"/>
                                </a:lnTo>
                                <a:lnTo>
                                  <a:pt x="0" y="34251"/>
                                </a:lnTo>
                                <a:lnTo>
                                  <a:pt x="16841"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32" name="Shape 19532"/>
                        <wps:cNvSpPr/>
                        <wps:spPr>
                          <a:xfrm>
                            <a:off x="2231980" y="497753"/>
                            <a:ext cx="34137" cy="813633"/>
                          </a:xfrm>
                          <a:custGeom>
                            <a:avLst/>
                            <a:gdLst/>
                            <a:ahLst/>
                            <a:cxnLst/>
                            <a:rect l="0" t="0" r="0" b="0"/>
                            <a:pathLst>
                              <a:path w="34137" h="813633">
                                <a:moveTo>
                                  <a:pt x="16803" y="0"/>
                                </a:moveTo>
                                <a:lnTo>
                                  <a:pt x="34137" y="34023"/>
                                </a:lnTo>
                                <a:lnTo>
                                  <a:pt x="22760" y="34099"/>
                                </a:lnTo>
                                <a:lnTo>
                                  <a:pt x="28182" y="813557"/>
                                </a:lnTo>
                                <a:lnTo>
                                  <a:pt x="16803" y="813633"/>
                                </a:lnTo>
                                <a:lnTo>
                                  <a:pt x="11381" y="34175"/>
                                </a:lnTo>
                                <a:lnTo>
                                  <a:pt x="0" y="34251"/>
                                </a:lnTo>
                                <a:lnTo>
                                  <a:pt x="16803"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33" name="Shape 19533"/>
                        <wps:cNvSpPr/>
                        <wps:spPr>
                          <a:xfrm>
                            <a:off x="2173379" y="1328644"/>
                            <a:ext cx="154375" cy="375088"/>
                          </a:xfrm>
                          <a:custGeom>
                            <a:avLst/>
                            <a:gdLst/>
                            <a:ahLst/>
                            <a:cxnLst/>
                            <a:rect l="0" t="0" r="0" b="0"/>
                            <a:pathLst>
                              <a:path w="154375" h="375088">
                                <a:moveTo>
                                  <a:pt x="77187" y="0"/>
                                </a:moveTo>
                                <a:cubicBezTo>
                                  <a:pt x="34554" y="0"/>
                                  <a:pt x="0" y="83977"/>
                                  <a:pt x="0" y="187563"/>
                                </a:cubicBezTo>
                                <a:cubicBezTo>
                                  <a:pt x="0" y="291149"/>
                                  <a:pt x="34554" y="375088"/>
                                  <a:pt x="77187" y="375088"/>
                                </a:cubicBezTo>
                                <a:cubicBezTo>
                                  <a:pt x="119820" y="375088"/>
                                  <a:pt x="154375" y="291149"/>
                                  <a:pt x="154375" y="187563"/>
                                </a:cubicBezTo>
                                <a:cubicBezTo>
                                  <a:pt x="154375" y="83977"/>
                                  <a:pt x="119820" y="0"/>
                                  <a:pt x="77187" y="0"/>
                                </a:cubicBezTo>
                                <a:close/>
                              </a:path>
                            </a:pathLst>
                          </a:custGeom>
                          <a:ln w="11379" cap="flat">
                            <a:custDash>
                              <a:ds d="100000" sp="100000"/>
                            </a:custDash>
                            <a:round/>
                          </a:ln>
                        </wps:spPr>
                        <wps:style>
                          <a:lnRef idx="1">
                            <a:srgbClr val="4F4F4F"/>
                          </a:lnRef>
                          <a:fillRef idx="0">
                            <a:srgbClr val="000000">
                              <a:alpha val="0"/>
                            </a:srgbClr>
                          </a:fillRef>
                          <a:effectRef idx="0">
                            <a:scrgbClr r="0" g="0" b="0"/>
                          </a:effectRef>
                          <a:fontRef idx="none"/>
                        </wps:style>
                        <wps:bodyPr/>
                      </wps:wsp>
                      <wps:wsp>
                        <wps:cNvPr id="19534" name="Rectangle 19534"/>
                        <wps:cNvSpPr/>
                        <wps:spPr>
                          <a:xfrm>
                            <a:off x="2211195" y="1406741"/>
                            <a:ext cx="11355" cy="51177"/>
                          </a:xfrm>
                          <a:prstGeom prst="rect">
                            <a:avLst/>
                          </a:prstGeom>
                          <a:ln>
                            <a:noFill/>
                          </a:ln>
                        </wps:spPr>
                        <wps:txbx>
                          <w:txbxContent>
                            <w:p w:rsidR="00EE6B34" w:rsidRDefault="007B2103">
                              <w:pPr>
                                <w:spacing w:after="0" w:line="276" w:lineRule="auto"/>
                                <w:ind w:left="0" w:right="0"/>
                                <w:jc w:val="left"/>
                              </w:pPr>
                              <w:r>
                                <w:rPr>
                                  <w:sz w:val="6"/>
                                </w:rPr>
                                <w:t xml:space="preserve"> </w:t>
                              </w:r>
                            </w:p>
                          </w:txbxContent>
                        </wps:txbx>
                        <wps:bodyPr horzOverflow="overflow" lIns="0" tIns="0" rIns="0" bIns="0" rtlCol="0">
                          <a:noAutofit/>
                        </wps:bodyPr>
                      </wps:wsp>
                      <wps:wsp>
                        <wps:cNvPr id="19536" name="Shape 19536"/>
                        <wps:cNvSpPr/>
                        <wps:spPr>
                          <a:xfrm>
                            <a:off x="2587042" y="491305"/>
                            <a:ext cx="273322" cy="882210"/>
                          </a:xfrm>
                          <a:custGeom>
                            <a:avLst/>
                            <a:gdLst/>
                            <a:ahLst/>
                            <a:cxnLst/>
                            <a:rect l="0" t="0" r="0" b="0"/>
                            <a:pathLst>
                              <a:path w="273322" h="882210">
                                <a:moveTo>
                                  <a:pt x="273322" y="0"/>
                                </a:moveTo>
                                <a:lnTo>
                                  <a:pt x="261564" y="36299"/>
                                </a:lnTo>
                                <a:lnTo>
                                  <a:pt x="253509" y="28381"/>
                                </a:lnTo>
                                <a:lnTo>
                                  <a:pt x="237972" y="44643"/>
                                </a:lnTo>
                                <a:lnTo>
                                  <a:pt x="214569" y="71080"/>
                                </a:lnTo>
                                <a:lnTo>
                                  <a:pt x="192380" y="98086"/>
                                </a:lnTo>
                                <a:lnTo>
                                  <a:pt x="171405" y="125472"/>
                                </a:lnTo>
                                <a:lnTo>
                                  <a:pt x="151719" y="153236"/>
                                </a:lnTo>
                                <a:lnTo>
                                  <a:pt x="133285" y="181342"/>
                                </a:lnTo>
                                <a:lnTo>
                                  <a:pt x="116065" y="209752"/>
                                </a:lnTo>
                                <a:lnTo>
                                  <a:pt x="100135" y="238313"/>
                                </a:lnTo>
                                <a:lnTo>
                                  <a:pt x="85494" y="267064"/>
                                </a:lnTo>
                                <a:lnTo>
                                  <a:pt x="72142" y="295928"/>
                                </a:lnTo>
                                <a:lnTo>
                                  <a:pt x="60081" y="324831"/>
                                </a:lnTo>
                                <a:lnTo>
                                  <a:pt x="49347" y="353771"/>
                                </a:lnTo>
                                <a:lnTo>
                                  <a:pt x="39902" y="382636"/>
                                </a:lnTo>
                                <a:lnTo>
                                  <a:pt x="31823" y="411425"/>
                                </a:lnTo>
                                <a:lnTo>
                                  <a:pt x="25033" y="440024"/>
                                </a:lnTo>
                                <a:lnTo>
                                  <a:pt x="19572" y="468433"/>
                                </a:lnTo>
                                <a:lnTo>
                                  <a:pt x="15513" y="496577"/>
                                </a:lnTo>
                                <a:lnTo>
                                  <a:pt x="12744" y="524418"/>
                                </a:lnTo>
                                <a:lnTo>
                                  <a:pt x="11379" y="551879"/>
                                </a:lnTo>
                                <a:lnTo>
                                  <a:pt x="11379" y="578885"/>
                                </a:lnTo>
                                <a:lnTo>
                                  <a:pt x="12744" y="605474"/>
                                </a:lnTo>
                                <a:lnTo>
                                  <a:pt x="15475" y="631494"/>
                                </a:lnTo>
                                <a:lnTo>
                                  <a:pt x="19610" y="656944"/>
                                </a:lnTo>
                                <a:lnTo>
                                  <a:pt x="25147" y="681789"/>
                                </a:lnTo>
                                <a:lnTo>
                                  <a:pt x="32089" y="705912"/>
                                </a:lnTo>
                                <a:lnTo>
                                  <a:pt x="40471" y="729352"/>
                                </a:lnTo>
                                <a:lnTo>
                                  <a:pt x="50219" y="751959"/>
                                </a:lnTo>
                                <a:lnTo>
                                  <a:pt x="61408" y="773806"/>
                                </a:lnTo>
                                <a:lnTo>
                                  <a:pt x="74039" y="794706"/>
                                </a:lnTo>
                                <a:lnTo>
                                  <a:pt x="88111" y="814694"/>
                                </a:lnTo>
                                <a:lnTo>
                                  <a:pt x="103662" y="833698"/>
                                </a:lnTo>
                                <a:lnTo>
                                  <a:pt x="120731" y="851752"/>
                                </a:lnTo>
                                <a:lnTo>
                                  <a:pt x="132565" y="862828"/>
                                </a:lnTo>
                                <a:lnTo>
                                  <a:pt x="145081" y="873524"/>
                                </a:lnTo>
                                <a:lnTo>
                                  <a:pt x="137723" y="882210"/>
                                </a:lnTo>
                                <a:lnTo>
                                  <a:pt x="125168" y="871514"/>
                                </a:lnTo>
                                <a:lnTo>
                                  <a:pt x="112917" y="860059"/>
                                </a:lnTo>
                                <a:lnTo>
                                  <a:pt x="95393" y="841511"/>
                                </a:lnTo>
                                <a:lnTo>
                                  <a:pt x="79311" y="821901"/>
                                </a:lnTo>
                                <a:lnTo>
                                  <a:pt x="64746" y="801267"/>
                                </a:lnTo>
                                <a:lnTo>
                                  <a:pt x="51660" y="779685"/>
                                </a:lnTo>
                                <a:lnTo>
                                  <a:pt x="40092" y="757193"/>
                                </a:lnTo>
                                <a:lnTo>
                                  <a:pt x="30002" y="733866"/>
                                </a:lnTo>
                                <a:lnTo>
                                  <a:pt x="21392" y="709743"/>
                                </a:lnTo>
                                <a:lnTo>
                                  <a:pt x="14224" y="684937"/>
                                </a:lnTo>
                                <a:lnTo>
                                  <a:pt x="8534" y="659448"/>
                                </a:lnTo>
                                <a:lnTo>
                                  <a:pt x="4248" y="633352"/>
                                </a:lnTo>
                                <a:lnTo>
                                  <a:pt x="1403" y="606688"/>
                                </a:lnTo>
                                <a:lnTo>
                                  <a:pt x="0" y="579492"/>
                                </a:lnTo>
                                <a:lnTo>
                                  <a:pt x="0" y="551879"/>
                                </a:lnTo>
                                <a:lnTo>
                                  <a:pt x="1403" y="523849"/>
                                </a:lnTo>
                                <a:lnTo>
                                  <a:pt x="4172" y="495478"/>
                                </a:lnTo>
                                <a:lnTo>
                                  <a:pt x="8344" y="466803"/>
                                </a:lnTo>
                                <a:lnTo>
                                  <a:pt x="13844" y="437900"/>
                                </a:lnTo>
                                <a:lnTo>
                                  <a:pt x="20748" y="408808"/>
                                </a:lnTo>
                                <a:lnTo>
                                  <a:pt x="28978" y="379564"/>
                                </a:lnTo>
                                <a:lnTo>
                                  <a:pt x="38536" y="350206"/>
                                </a:lnTo>
                                <a:lnTo>
                                  <a:pt x="49423" y="320887"/>
                                </a:lnTo>
                                <a:lnTo>
                                  <a:pt x="61636" y="291529"/>
                                </a:lnTo>
                                <a:lnTo>
                                  <a:pt x="75177" y="262285"/>
                                </a:lnTo>
                                <a:lnTo>
                                  <a:pt x="90007" y="233155"/>
                                </a:lnTo>
                                <a:lnTo>
                                  <a:pt x="106128" y="204176"/>
                                </a:lnTo>
                                <a:lnTo>
                                  <a:pt x="123537" y="175463"/>
                                </a:lnTo>
                                <a:lnTo>
                                  <a:pt x="142199" y="147016"/>
                                </a:lnTo>
                                <a:lnTo>
                                  <a:pt x="162150" y="118910"/>
                                </a:lnTo>
                                <a:lnTo>
                                  <a:pt x="183353" y="91184"/>
                                </a:lnTo>
                                <a:lnTo>
                                  <a:pt x="205769" y="63874"/>
                                </a:lnTo>
                                <a:lnTo>
                                  <a:pt x="229437" y="37095"/>
                                </a:lnTo>
                                <a:lnTo>
                                  <a:pt x="245378" y="20391"/>
                                </a:lnTo>
                                <a:lnTo>
                                  <a:pt x="237213" y="12365"/>
                                </a:lnTo>
                                <a:lnTo>
                                  <a:pt x="273322"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g:wgp>
                  </a:graphicData>
                </a:graphic>
              </wp:inline>
            </w:drawing>
          </mc:Choice>
          <mc:Fallback>
            <w:pict>
              <v:group id="Group 1196258" o:spid="_x0000_s1325" style="width:334.05pt;height:229.95pt;mso-position-horizontal-relative:char;mso-position-vertical-relative:line" coordsize="42426,2920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y68&#10;/wCTntJ/7E+8/wDS21r1GvLrz/k57Sf+xPvP/S21r1GgAooooAKKKKACiiigAooooAKKKKACiiig&#10;AooooAKKKKACiiigAooooAKKKKACiiigAooooAKKKKACiiigAooooAKKKKACiiigAooooA8u+M//&#10;ACNXwg/7HAf+mvUa9Rry74z/API1fCD/ALHAf+mvUa9R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Lrz/AJOe0n/sT7z/ANLbWvUa8uvP+TntJ/7E+8/9LbWvUaACiiig&#10;AooooAKKKKACiiigAooooAKKKKACiiigAooooAKKKKACiiigAooooAKKKKACiiigAooooAKKKKAC&#10;iiigAooooAKKKKACiiigDy74z/8AI1fCD/scB/6a9Rr1GvLvjP8A8jV8IP8AscB/6a9Rr1G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uvP8Ak57Sf+xPvP8A0tta9Rry&#10;68/5Oe0n/sT7z/0tta9RoAKKKKACiiigAooooAKKKKACiiigAooooAKKKKACiiigAooooAKKKKAC&#10;iiigAooooAKKKKACiiigAooooAKKKKACiiigAooooAKKKKAPLvjP/wAjV8IP+xwH/pr1GvUa8u+M&#10;/wDyNXwg/wCxwH/pr1GvU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y68/wCTntJ/7E+8/wDS21r1GvLrz/k57Sf+xPvP/S21r1GgAooooAKKKKACiiigAooooAKKKKAC&#10;iiigAooooAKKKKACiiigAooooAKKKKACiiigAooooAKKKKACiiigAooooAKKKKACiiigAooooA8u&#10;+M//ACNXwg/7HAf+mvUa9Rry74z/API1fCD/ALHAf+mvUa9R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Lrz/AJOe0n/sT7z/ANLbWvUa8uvP+TntJ/7E+8/9LbWvUaAC&#10;iiigAooooAKKKKACiiigAooooAKKKKACiiigAooooAKKKKACiiigAooooAKKKKACiiigAooooAKK&#10;KKACiiigAooooAKKKKACiiigDy74z/8AI1fCD/scB/6a9Rr1GvLvjP8A8jV8IP8AscB/6a9Rr1G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uvP8Ak57Sf+xPvP8A0tta&#10;9Rry68/5Oe0n/sT7z/0tta9RoAKKKKACiiigAooooAKKKKACiiigAooooAKKKKACiiigAooooAKK&#10;KKACiiigAooooAKKKKACiiigAooooAKKKKACiiigAooooAKKKKAPLvjP/wAjV8IP+xwH/pr1GvUa&#10;8u+M/wDyNXwg/wCxwH/pr1GvU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y68/wCTntJ/7E+8/wDS21r1GvLrz/k57Sf+xPvP/S21r1GgAooooAKKKKACiiigAooooAKK&#10;KKACiiigAooooAKKKKACiiigAooooAKKKKACiiigAooooAKKKKACiiigAooooAKKKKACiiigAooo&#10;oA8u+M//ACNXwg/7HAf+mvUa9Rry74z/API1fCD/ALHAf+mvUa9R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Lrz/AJOe0n/sT7z/ANLbWvUa8uvP+TntJ/7E+8/9LbWv&#10;UaACiiigAooooAKKKKACiiigAooooAKKKKACiiigAooooAKKKKACiiigAooooAKKKKACiiigAooo&#10;oAKKKKACiiigAooooAKKKKACiiigDy74z/8AI1fCD/scB/6a9Rr1GvLvjP8A8jV8IP8AscB/6a9R&#10;r1G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8uvP8Ak57Sf+xPvP8A&#10;0tta9Rry68/5Oe0n/sT7z/0tta9RoAKKKKACiiigAooooAKKKKACiiigAooooAKKKKACiiigAooo&#10;oAKKKKACiiigAooooAKKKKACiiigAooooAKKKKACiiigAooooAKKKKAPLvjP/wAjV8IP+xwH/pr1&#10;GvUa8u+M/wDyNXwg/wCxwH/pr1GvU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y68/wCTntJ/7E+8/wDS21r1GvLrz/k57Sf+xPvP/S21r1GgAooooAKKKKACiiigAooo&#10;oAKKKKACiiigAooooAKKKKACiiigAooooAKKKKACiiigAooooAKKKKACiiigAooooAKKKKACiiig&#10;AooooA8u+M//ACNXwg/7HAf+mvUa9Rry74z/API1fCD/ALHAf+mvUa9R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Lrz/AJOe0n/sT7z/ANLbWvUa8uvP+TntJ/7E+8/9&#10;LbWvUaACiiigAooooAKKKKACiiigAooooAKKKKACiiigAooooAKKKKACiiigAooooAKKKKACiiig&#10;AooooAKKKKACiiigAooooAKKKKACiiigDy74z/8AI1fCD/scB/6a9Rr1GvLvjP8A8jV8IP8AscB/&#10;6a9Rr1G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8uvP8Ak57Sf+xP&#10;vP8A0tta9Rry68/5Oe0n/sT7z/0tta9RoAKKKKACiiigAooooAKKKKACiiigAooooAKKKKACiiig&#10;AooooAKKKKACiiigAooooAKKKKACiiigAooooAKKKKACiiigAooooAKKKKAPLvjP/wAjV8IP+xwH&#10;/pr1GvUa8u+M/wDyNXwg/wCxwH/pr1GvUa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y68/wCTntJ/7E+8/wDS21r1GvLrz/k57Sf+xPvP/S21r1GgAooooAKKKKACiiig&#10;AooooAKKKKACiiigAooooAKKKKACiiigAooooAKKKKACiiigAooooAKKKKACiiigAooooAKKKKAC&#10;iiigAooooA8u+M//ACNXwg/7HAf+mvUa9Rry74z/API1fCD/ALHAf+mvUa9R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Lrz/AJOe0n/sT7z/ANLbWvUa8uvP+TntJ/7E&#10;+8/9LbWvUaACiiigAooooAKKKKACiiigAooooAKKKKACiiigAooooAKKKKACiiigAooooAKKKKAC&#10;iiigAooooAKKKKACiiigAooooAKKKKACiiigDy74z/8AI1fCD/scB/6a9Rr1GvLvjP8A8jV8IP8A&#10;scB/6a9Rr1G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8uvP8Ak57S&#10;f+xPvP8A0tta9Rry68/5Oe0n/sT7z/0tta9RoAKKKKACiiigAooooAKKKKACiiigAooooAKKKKAC&#10;iiigAooooAKKKKACiiigAooooAKKKKACiiigAooooAKKKKACiiigAooooAKKKKAPLvjP/wAjV8IP&#10;+xwH/pr1GvUa8u+M/wDyNXwg/wCxwH/pr1GvUa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y68/wCTntJ/7E+8/wDS21r1GvLrz/k57Sf+xPvP/S21r1GgAooooAKKKKAC&#10;iiigAooooAKKKKACiiigAooooAKKKKACiiigAooooAKKKKACiiigAooooAKKKKACiiigAooooAKK&#10;KKACiiigAooooA8u+M//ACNXwg/7HAf+mvUa9Rry74z/API1fCD/ALHAf+mvUa9R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PLrz/AJOe0n/sT7z/ANLbWvUa8uvP+Tnt&#10;J/7E+8/9LbWvUaACiiigAooooAKKKKACiiigAooooAKKKKACiiigAooooAKKKKACiiigAooooAKK&#10;KKACiiigAooooAKKKKACiiigAooooAKKKKACiiigDy74z/8AI1fCD/scB/6a9Rr1GvLvjP8A8jV8&#10;IP8AscB/6a9Rr1G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8uvP8A&#10;k57Sf+xPvP8A0tta9Rry68/5Oe0n/sT7z/0tta9RoAKKKKACiiigAooooAKKKKACiiigAooooAKK&#10;KKACiiigAooooAKKKKACiiigAooooAKKKKACiiigAooooAKKKKACiiigAooooAKKKKAPLvjP/wAj&#10;V8IP+xwH/pr1GvUa8u+M/wDyNXwg/wCxwH/pr1GvUa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Dy68/wCTntJ/7E+8/wDS21r1GvLrz/k57Sf+xPvP/S21r1GgAooooAKK&#10;KKACiiigAooooAKKKKACiiigAooooAKKKKACiiigAooooAKKKKACiiigAooooAKKKKACiiigAooo&#10;oAKKKKACiiigAooooA8u+M//ACNXwg/7HAf+mvUa9Rry74z/API1fCD/ALHAf+mvUa9R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Lrz/AJOe0n/sT7z/ANLbWvUa8uvP&#10;+TntJ/7E+8/9LbWvUaACiiigAooooAKKKKACiiigAooooAKKKKACiiigAooooAKKKKACiiigAooo&#10;oAKKKKACiiigAooooAKKKKACiiigAooooAKKKKACiiigDy74z/8AI1fCD/scB/6a9Rr1GvLvjP8A&#10;8jV8IP8AscB/6a9Rr1G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u&#10;vP8Ak57Sf+xPvP8A0tta9Rry68/5Oe0n/sT7z/0tta9RoAKKKKACiiigAooooAKKKKACiiigAooo&#10;oAKKKKACiiigAooooAKKKKACiiigAooooAKKKKACiiigAooooAKKKKACiiigAooooAKKKKAPLvjP&#10;/wAjV8IP+xwH/pr1GvUa8u+M/wDyNXwg/wCxwH/pr1GvU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68/wCTntJ/7E+8/wDS21r1GvLrz/k57Sf+xPvP/S21r1GgAooo&#10;oAKKKKACiiigAooooAKKKKACiiigAooooAKKKKACiiigAooooAKKKKACiiigAooooAKKKKACiiig&#10;AooooAKKKKACiiigAooooA8u+M//ACNXwg/7HAf+mvUa9Rry74z/API1fCD/ALHAf+mvUa9R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PLrz/AJOe0n/sT7z/ANLbWvUa&#10;8uvP+TntJ/7E+8/9LbWvUaACiiigAooooAKKKKACiiigAooooAKKKKACiiigAooooAKKKKACiiig&#10;AooooAKKKKACiiigAooooAKKKKACiiigAooooAKKKKACiiigDy74z/8AI1fCD/scB/6a9Rr1GvLv&#10;jP8A8jV8IP8AscB/6a9Rr1G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8uvP8Ak57Sf+xPvP8A0tta9Rry68/5Oe0n/sT7z/0tta9RoAKKKKACiiigAooooAKKKKACiiig&#10;AooooAKKKKACiiigAooooAKKKKACiiigAooooAKKKKACiiigAooooAKKKKACiiigAooooAKKKKAP&#10;LvjP/wAjV8IP+xwH/pr1GvUa8u+M/wDyNXwg/wCxwH/pr1GvU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y68/wCTntJ/7E+8/wDS21r1GvLrz/k57Sf+xPvP/S21r1Gg&#10;AooooAKKKKACiiigAooooAKKKKACiiigAooooAKKKKACiiigAooooAKKKKACiiigAooooAKKKKAC&#10;iiigAooooAKKKKACiiigAooooA8u+M//ACNXwg/7HAf+mvUa9Rry74z/API1fCD/ALHAf+mvUa9R&#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Lrz/AJOe0n/sT7z/ANLb&#10;WvUa8uvP+TntJ/7E+8/9LbWvUaACiiigAooooAKKKKACiiigAooooAKKKKACiiigAooooAKKKKAC&#10;iiigAooooAKKKKACiiigAooooAKKKKACiiigAooooAKKKKACiiigDy74z/8AI1fCD/scB/6a9Rr1&#10;GvLvjP8A8jV8IP8AscB/6a9Rr1G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8uvP8Ak57Sf+xPvP8A0tta9Rry68/5Oe0n/sT7z/0tta9RoAKKKKACiiigAooooAKKKKAC&#10;iiigAooooAKKKKACiiigAooooAKKKKACiiigAooooAKKKKACiiigAooooAKKKKACiiigAooooAKK&#10;KKAPLvjP/wAjV8IP+xwH/pr1GvUa8u+M/wDyNXwg/wCxwH/pr1GvU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y68/wCTntJ/7E+8/wDS21r1GvLrz/k57Sf+xPvP/S21&#10;r1GgAooooAKKKKACiiigAooooAKKKKACiiigAooooAKKKKACiiigAooooAKKKKACiiigAooooAKK&#10;KKACiiigAooooAKKKKACiiigAooooA8u+M//ACNXwg/7HAf+mvUa9Rry74z/API1fCD/ALHAf+mv&#10;Ua9R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Lrz/AJOe0n/sT7z/&#10;ANLbWvUa8uvP+TntJ/7E+8/9LbWvUaACiiigAooooAKKKKACiiigAooooAKKKKACiiigAooooAKK&#10;KKACiiigAooooAKKKKACiiigAooooAKKKKACiiigAooooAKKKKACiiigDy74z/8AI1fCD/scB/6a&#10;9Rr1GvLvjP8A8jV8IP8AscB/6a9Rr1G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uvP8Ak57Sf+xPvP8A0tta9Rry68/5Oe0n/sT7z/0tta9RoAKKKKACiiigAooooAKK&#10;KKACiiigAooooAKKKKACiiigAooooAKKKKACiiigAooooAKKKKACiiigAooooAKKKKACiiigAooo&#10;oAKKKKAPLvjP/wAjV8IP+xwH/pr1GvUa8u+M/wDyNXwg/wCxwH/pr1GvU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y68/wCTntJ/7E+8/wDS21r1GvLrz/k57Sf+xPvP&#10;/S21r1GgAooooAKKKKACiiigAooooAKKKKACiiigAooooAKKKKACiiigAooooAKKKKACiiigAooo&#10;oAKKKKACiiigAooooAKKKKACiiigAooooA8u+M//ACNXwg/7HAf+mvUa9Rry74z/API1fCD/ALHA&#10;f+mvUa9R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Lrz/AJOe0n/s&#10;T7z/ANLbWvUa8uvP+TntJ/7E+8/9LbWvUaACiiigAooooAKKKKACiiigAooooAKKKKACiiigAooo&#10;oAKKKKACiiigAooooAKKKKACiiigAooooAKKKKACiiigAooooAKKKKACiiigDy74z/8AI1fCD/sc&#10;B/6a9Rr1GvLvjP8A8jV8IP8AscB/6a9Rr1G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uvP8Ak57Sf+xPvP8A0tta9Rry68/5Oe0n/sT7z/0tta9RoAKKKKACiiigAooo&#10;oAKKKKACiiigAooooAKKKKACiiigAooooAKKKKACiiigAooooAKKKKACiiigAooooAKKKKACiiig&#10;AooooAKKKKAPLvjP/wAjV8IP+xwH/pr1GvUa8u+M/wDyNXwg/wCxwH/pr1GvU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y68/wCTntJ/7E+8/wDS21r1GvLrz/k57Sf+&#10;xPvP/S21r1GgAooooAKKKKACiiigAooooAKKKKACiiigAooooAKKKKACiiigAooooAKKKKACiiig&#10;AooooAKKKKACiiigAooooAKKKKACiiigAooooA8u+M//ACNXwg/7HAf+mvUa9Rry74z/API1fCD/&#10;ALHAf+mvUa9R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Lrz/AJOe&#10;0n/sT7z/ANLbWvUa8uvP+TntJ/7E+8/9LbWvUaACiiigAooooAKKKKACiiigAooooAKKKKACiiig&#10;AooooAKKKKACiiigAooooAKKKKACiiigAooooAKKKKACiiigAooooAKKKKACiiigDy74z/8AI1fC&#10;D/scB/6a9Rr1GvLvjP8A8jV8IP8AscB/6a9Rr1G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8uvP8Ak57Sf+xPvP8A0tta9Rry68/5Oe0n/sT7z/0tta9RoAKKKKACiiig&#10;AooooAKKKKACiiigAooooAKKKKACiiigAooooAKKKKACiiigAooooAKKKKACiiigAooooAKKKKAC&#10;iiigAooooAKKKKAPLvjP/wAjV8IP+xwH/pr1GvUa8u+M/wDyNXwg/wCxwH/pr1GvU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y68/wCTntJ/7E+8/wDS21r1GvLrz/k5&#10;7Sf+xPvP/S21r1GgAooooAKKKKACiiigAooooAKKKKACiiigAooooAKKKKACiiigAooooAKKKKAC&#10;iiigAooooAKKKKACiiigAooooAKKKKACiiigAooooA8u+M//ACNXwg/7HAf+mvUa9Rry74z/API1&#10;fCD/ALHAf+mvUa9R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&#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y68/5Oe0n/sT7z/0tta9R&#10;ry68/wCTntJ/7E+8/wDS21r1GgAooooAKKKKACiiigAooooAKKKKACiiigAooooAKKKKACiiigAo&#10;oooAKKKKACiiigAooooAKKKKACiiigAooooAKKKKACiiigAooooA8u+M/wDyNXwg/wCxwH/pr1Gv&#10;Ua8u+M//ACNXwg/7HAf+mvUa9R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PLrz/k57Sf+xPvP/S21r1GvLrz/AJOe0n/sT7z/ANLbWvUaACiiigAooooAKKKKACiiigAo&#10;oooAKKKKACiiigAooooAKKKKACiiigAooooAKKKKACiiigAooooAKKKKACiiigAooooAKKKKACii&#10;igDy74z/API1fCD/ALHAf+mvUa9Rry74z/8AI1fCD/scB/6a9Rr1G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y68/wCTntJ/7E+8/wDS21r1GvLrz/k57Sf+xPvP/S21&#10;r1GgAooooAKKKKACiiigAooooAKKKKACiiigAooooAKKKKACiiigAooooAKKKKACiiigAooooAKK&#10;KKACiiigAooooAKKKKACiiigAooooA8u+M//ACNXwg/7HAf+mvUa9Rry74z/API1fCD/ALHAf+mv&#10;Ua9R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Hl15/yc9pP/AGJ95/6W2teo15def8nPaT/2J95/6W2teo0AFFFF&#10;ABRRRQAUUUUAFFFFABRRRQAUUUUAFFFFABRRRQAUUUUAFFFFABRRRQAUUUUAFFFFABRRRQAUUUUA&#10;FFFFABRRRQAUUUUAFFFFAHl3xn/5Gr4Qf9jgP/TXqNeo15d8Z/8AkavhB/2OA/8ATXqNeo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Hl15/yc9pP/AGJ95/6W2teo15de&#10;f8nPaT/2J95/6W2teo0AFFFFABRRRQAUUUUAFFFFABRRRQAUUUUAFFFFABRRRQAUUUUAFFFFABRR&#10;RQAUUUUAFFFFABRRRQAUUUUAFFFFABRRRQAUUUUAFFFFAHl3xn/5Gr4Qf9jgP/TXqNeo15d8Z/8A&#10;kavhB/2OA/8ATXqNeo0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AoAAAAAAAAA&#10;IQDteFIMuwECALsBAgAUAAAAZHJzL21lZGlhL2ltYWdlMy5qcGf/2P/gABBKRklGAAEBAQAAAAAA&#10;AP/bAEMAAwICAwICAwMDAwQDAwQFCAUFBAQFCgcHBggMCgwMCwoLCw0OEhANDhEOCwsQFhARExQV&#10;FRUMDxcYFhQYEhQVFP/bAEMBAwQEBQQFCQUFCRQNCw0UFBQUFBQUFBQUFBQUFBQUFBQUFBQUFBQU&#10;FBQUFBQUFBQUFBQUFBQUFBQUFBQUFBQUFP/AABEIA1IFe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8u&#10;vP8Ak57Sf+xPvP8A0tta9Rry68/5Oe0n/sT7z/0tta9RoAKKKKACiiigAooooAKKKKACiiigAooo&#10;oAKKKKACiiigAooooAKKKKACiiigAooooAKKKKACiiigAooooAKKKKACiiigAooooAKKKKAPLvjP&#10;/wAjV8IP+xwH/pr1GvUa8u+M/wDyNXwg/wCxwH/pr1GvUa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Lrz/AJOe0n/sT7z/ANLbWvUa8uvP+TntJ/7E+8/9LbWv&#10;UaACiiigAooooAKKKKACiiigAooooAKKKKACiiigAooooAKKKKACiiigAooooAKKKKACiiigAooo&#10;oAKKKKACiiigAooooAKKKKACiiigDy74z/8AI1fCD/scB/6a9Rr1GvLvjP8A8jV8IP8AscB/6a9R&#10;r1G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8uvP8Ak57Sf+xPvP8A&#10;0tta9Rry68/5Oe0n/sT7z/0tta9RoAKKKKACiiigAooooAKKKKACiiigAooooAKKKKACiiigAooo&#10;oAKKKKACiiigAooooAKKKKACiiigAooooAKKKKACiiigAooooAKKKKAPLvjP/wAjV8IP+xwH/pr1&#10;GvUa8u+M/wDyNXwg/wCxwH/pr1GvU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">
                <v:shape id="Picture 19513" o:spid="_x0000_s1326" type="#_x0000_t75" style="position:absolute;width:8854;height:5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q4EuXFAAAA3gAAAA8AAABkcnMvZG93bnJldi54bWxET01rwkAQvQv9D8sUvJlNFKWNriJthYK9&#10;aIX2OGTHbGh2NmbXmPrr3YLQ2zze5yxWva1FR62vHCvIkhQEceF0xaWCw+dm9ATCB2SNtWNS8Ese&#10;VsuHwQJz7S68o24fShFD2OeowITQ5FL6wpBFn7iGOHJH11oMEbal1C1eYrit5ThNZ9JixbHBYEMv&#10;hoqf/dkqqDN9/Ti8dWtz+s7Mtuxev6bFVanhY7+egwjUh3/x3f2u4/znaTaBv3fiDXJ5A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6uBLlxQAAAN4AAAAPAAAAAAAAAAAAAAAA&#10;AJ8CAABkcnMvZG93bnJldi54bWxQSwUGAAAAAAQABAD3AAAAkQMAAAAA&#10;">
                  <v:imagedata r:id="rId128" o:title=""/>
                </v:shape>
                <v:shape id="Picture 19514" o:spid="_x0000_s1327" type="#_x0000_t75" style="position:absolute;left:8854;width:8854;height:5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IMv4zFAAAA3gAAAA8AAABkcnMvZG93bnJldi54bWxET82KwjAQvi/4DmEEL0VT3VVqNYoKwh7W&#10;gz8PMDRjW20mpYnavv1mYcHbfHy/s1y3phJPalxpWcF4FIMgzqwuOVdwOe+HCQjnkTVWlklBRw7W&#10;q97HElNtX3yk58nnIoSwS1FB4X2dSumyggy6ka2JA3e1jUEfYJNL3eArhJtKTuJ4Jg2WHBoKrGlX&#10;UHY/PYyCidxOf5KuupWXYzT7TA7RtbtFSg367WYBwlPr3+J/97cO8+fT8Rf8vRNukK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CDL+MxQAAAN4AAAAPAAAAAAAAAAAAAAAA&#10;AJ8CAABkcnMvZG93bnJldi54bWxQSwUGAAAAAAQABAD3AAAAkQMAAAAA&#10;">
                  <v:imagedata r:id="rId129" o:title=""/>
                </v:shape>
                <v:shape id="Picture 19515" o:spid="_x0000_s1328" type="#_x0000_t75" style="position:absolute;left:17708;width:8855;height:53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qzt3EAAAA3gAAAA8AAABkcnMvZG93bnJldi54bWxETztvwjAQ3ivxH6yr1K04VOLRFIOoKwQD&#10;C6FDx2t8TaLa5zR2Ifx7jITEdp++582XvbPiSF1oPCsYDTMQxKU3DVcKPg/r5xmIEJENWs+k4EwB&#10;lovBwxxz40+8p2MRK5FCOOSooI6xzaUMZU0Ow9C3xIn78Z3DmGBXSdPhKYU7K1+ybCIdNpwaamxJ&#10;11T+Fv9Owfe+3Oze9ZfWf3iestf2o7BrpZ4e+9UbiEh9vItv7q1J81/HozFc30k3yMU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Fqzt3EAAAA3gAAAA8AAAAAAAAAAAAAAAAA&#10;nwIAAGRycy9kb3ducmV2LnhtbFBLBQYAAAAABAAEAPcAAACQAwAAAAA=&#10;">
                  <v:imagedata r:id="rId130" o:title=""/>
                </v:shape>
                <v:shape id="Picture 1196503" o:spid="_x0000_s1329" type="#_x0000_t75" style="position:absolute;left:26543;top:-22;width:8858;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DNLSrFAAAA4AAAAA8AAABkcnMvZG93bnJldi54bWxET11rwjAUfRf2H8IVfJupk8lWjTJEwSGT&#10;2YnP1+baFpubLola/70ZDHw8nO/JrDW1uJDzlWUFg34Cgji3uuJCwe5n+fwGwgdkjbVlUnAjD7Pp&#10;U2eCqbZX3tIlC4WIIexTVFCG0KRS+rwkg75vG+LIHa0zGCJ0hdQOrzHc1PIlSUbSYMWxocSG5iXl&#10;p+xsFLjNaWHx8Pu5v32v5aIZZl/Fdq5Ur9t+jEEEasND/O9e6Th/8D56TYbwdygikN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zS0qxQAAAOAAAAAPAAAAAAAAAAAAAAAA&#10;AJ8CAABkcnMvZG93bnJldi54bWxQSwUGAAAAAAQABAD3AAAAkQMAAAAA&#10;">
                  <v:imagedata r:id="rId131" o:title=""/>
                </v:shape>
                <v:shape id="Picture 1196504" o:spid="_x0000_s1330" type="#_x0000_t75" style="position:absolute;left:33528;top:6296;width:8890;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9AkbEAAAA4AAAAA8AAABkcnMvZG93bnJldi54bWxET8uKwjAU3Q/4D+EK7sZUcaRWo4g44LgQ&#10;fIC4uzS3D2xuSpOx9e8nA4LLw3kvVp2pxIMaV1pWMBpGIIhTq0vOFVzO358xCOeRNVaWScGTHKyW&#10;vY8FJtq2fKTHyecihLBLUEHhfZ1I6dKCDLqhrYkDl9nGoA+wyaVusA3hppLjKJpKgyWHhgJr2hSU&#10;3k+/RsH4htnP/j65tnyNM3d4bvex3yo16HfrOQhPnX+LX+6dDvNHs+lXNIH/QwGBXP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g9AkbEAAAA4AAAAA8AAAAAAAAAAAAAAAAA&#10;nwIAAGRycy9kb3ducmV2LnhtbFBLBQYAAAAABAAEAPcAAACQAwAAAAA=&#10;">
                  <v:imagedata r:id="rId132" o:title=""/>
                </v:shape>
                <v:shape id="Picture 1196505" o:spid="_x0000_s1331" type="#_x0000_t75" style="position:absolute;left:33528;top:17059;width:8890;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PYvrDAAAA4AAAAA8AAABkcnMvZG93bnJldi54bWxET1trwjAUfhf2H8IZ7E1Th4pWo8zhmHsq&#10;3t4PzbGpNiddE7X++2Ug+Pjx3WeL1lbiSo0vHSvo9xIQxLnTJRcK9ruv7hiED8gaK8ek4E4eFvOX&#10;zgxT7W68oes2FCKGsE9RgQmhTqX0uSGLvudq4sgdXWMxRNgUUjd4i+G2ku9JMpIWS44NBmv6NJSf&#10;txeroF6uT4ZWv5f7Nx0Gy+wnkzzOlHp7bT+mIAK14Sl+uNc6zu9PRsNkCP+HIgI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XE9i+sMAAADgAAAADwAAAAAAAAAAAAAAAACf&#10;AgAAZHJzL2Rvd25yZXYueG1sUEsFBgAAAAAEAAQA9wAAAI8DAAAAAA==&#10;">
                  <v:imagedata r:id="rId133" o:title=""/>
                </v:shape>
                <v:shape id="Picture 1196507" o:spid="_x0000_s1332" type="#_x0000_t75" style="position:absolute;left:33528;top:11693;width:8890;height:539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M8YETEAAAA4AAAAA8AAABkcnMvZG93bnJldi54bWxET11rwjAUfRf8D+EO9qZJ1bm1NooKwl7G&#10;UMf2emmubVlzU5rM1n+/DAY+Hs53vhlsI67U+dqxhmSqQBAXztRcavg4HyYvIHxANtg4Jg038rBZ&#10;j0c5Zsb1fKTrKZQihrDPUEMVQptJ6YuKLPqpa4kjd3GdxRBhV0rTYR/DbSNnSi2lxZpjQ4Ut7Ssq&#10;vk8/VoNp5efcq/P7on8r7dcu3TVDctT68WHYrkAEGsJd/O9+NXF+ki6f1DP8HYoI5Po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BM8YETEAAAA4AAAAA8AAAAAAAAAAAAAAAAA&#10;nwIAAGRycy9kb3ducmV2LnhtbFBLBQYAAAAABAAEAPcAAACQAwAAAAA=&#10;">
                  <v:imagedata r:id="rId134" o:title=""/>
                </v:shape>
                <v:shape id="Picture 1196506" o:spid="_x0000_s1333" type="#_x0000_t75" style="position:absolute;left:33528;top:22425;width:8890;height:54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GterDAAAA4AAAAA8AAABkcnMvZG93bnJldi54bWxET91qwjAUvh/4DuEMdjeTKpbaGUUEpbCB&#10;vw9waM7asuakNFG7t18Ggpcf3/9iNdhW3Kj3jWMNyViBIC6dabjScDlv3zMQPiAbbB2Thl/ysFqO&#10;XhaYG3fnI91OoRIxhH2OGuoQulxKX9Zk0Y9dRxy5b9dbDBH2lTQ93mO4beVEqVRabDg21NjRpqby&#10;53S1GqbJLO2K7KDa3T47FOevbP9Zeq3fXof1B4hAQ3iKH+7CxPnJPJ2pFP4PRQRy+Q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4a16sMAAADgAAAADwAAAAAAAAAAAAAAAACf&#10;AgAAZHJzL2Rvd25yZXYueG1sUEsFBgAAAAAEAAQA9wAAAI8DAAAAAA==&#10;">
                  <v:imagedata r:id="rId135" o:title=""/>
                </v:shape>
                <v:shape id="Picture 1196502" o:spid="_x0000_s1334" type="#_x0000_t75" style="position:absolute;left:413;top:6359;width:28511;height:228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sqU/DAAAA4AAAAA8AAABkcnMvZG93bnJldi54bWxET89rwjAUvgv+D+ENvGmqYNHOKKK4zeOq&#10;HnZ7JM+2rHkpSab1v18Gwo4f3+/VpretuJEPjWMF00kGglg703Cl4Hw6jBcgQkQ22DomBQ8KsFkP&#10;ByssjLvzJ93KWIkUwqFABXWMXSFl0DVZDBPXESfu6rzFmKCvpPF4T+G2lbMsy6XFhlNDjR3tatLf&#10;5Y9V0Fbve6vLrX5bfOWH69E/7AV3So1e+u0riEh9/Bc/3R8mzZ8u83k2g79DCYFc/w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uypT8MAAADgAAAADwAAAAAAAAAAAAAAAACf&#10;AgAAZHJzL2Rvd25yZXYueG1sUEsFBgAAAAAEAAQA9wAAAI8DAAAAAA==&#10;">
                  <v:imagedata r:id="rId136" o:title=""/>
                </v:shape>
                <v:shape id="Shape 19522" o:spid="_x0000_s1335" style="position:absolute;left:28734;top:25121;width:5694;height:708;visibility:visible;mso-wrap-style:square;v-text-anchor:top" coordsize="569440,708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kHrsUA&#10;AADeAAAADwAAAGRycy9kb3ducmV2LnhtbERPTWvCQBC9F/wPywheRDdJ0dboKlFabI/VXnobstMk&#10;mJ0N2TWJ/74rCL3N433OZjeYWnTUusqygngegSDOra64UPB9fp+9gnAeWWNtmRTcyMFuO3raYKpt&#10;z1/UnXwhQgi7FBWU3jeplC4vyaCb24Y4cL+2NegDbAupW+xDuKllEkVLabDi0FBiQ4eS8svpahRk&#10;+2v08rx6c0n881lPp8vjbXE5KjUZD9kahKfB/4sf7g8d5q8WSQL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eQeuxQAAAN4AAAAPAAAAAAAAAAAAAAAAAJgCAABkcnMv&#10;ZG93bnJldi54bWxQSwUGAAAAAAQABAD1AAAAigMAAAAA&#10;" path="m533900,r35540,13959l536972,34024,535949,22698,986,70815,,59512,534926,11361,533900,xe" fillcolor="#4f4f4f" stroked="f" strokeweight="0">
                  <v:fill opacity="25957f"/>
                  <v:stroke miterlimit="83231f" joinstyle="miter"/>
                  <v:path arrowok="t" textboxrect="0,0,569440,70815"/>
                </v:shape>
                <v:shape id="Shape 19523" o:spid="_x0000_s1336" style="position:absolute;left:28833;top:6801;width:5595;height:2144;visibility:visible;mso-wrap-style:square;v-text-anchor:top" coordsize="559541,214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JmRcQA&#10;AADeAAAADwAAAGRycy9kb3ducmV2LnhtbERPTUvDQBC9F/wPywhepN3Y1qJptyUUhILtIdGLtzE7&#10;JqHZ2ZAd0/jvXUHobR7vcza70bVqoD40ng08zBJQxKW3DVcG3t9epk+ggiBbbD2TgR8KsNveTDaY&#10;Wn/hnIZCKhVDOKRooBbpUq1DWZPDMPMdceS+fO9QIuwrbXu8xHDX6nmSrLTDhmNDjR3tayrPxbcz&#10;oLOjMNrM3y8/5OTpNd9/Drkxd7djtgYlNMpV/O8+2Dj/+XG+gL934g16+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0SZkXEAAAA3gAAAA8AAAAAAAAAAAAAAAAAmAIAAGRycy9k&#10;b3ducmV2LnhtbFBLBQYAAAAABAAEAPUAAACJAwAAAAA=&#10;" path="m3945,l529445,193064r3924,-10698l559541,210169r-37930,4248l525531,203733,,10696,3945,xe" fillcolor="#4f4f4f" stroked="f" strokeweight="0">
                  <v:fill opacity="25957f"/>
                  <v:stroke miterlimit="83231f" joinstyle="miter"/>
                  <v:path arrowok="t" textboxrect="0,0,559541,214417"/>
                </v:shape>
                <v:shape id="Shape 19524" o:spid="_x0000_s1337" style="position:absolute;left:28710;top:10590;width:5832;height:3519;visibility:visible;mso-wrap-style:square;v-text-anchor:top" coordsize="583247,3519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a8MUA&#10;AADeAAAADwAAAGRycy9kb3ducmV2LnhtbERPS2vCQBC+F/wPywi9lLpRa2uiq4hY0N58HHocsmMS&#10;zc6G3a2J/74rFHqbj+8582VnanEj5yvLCoaDBARxbnXFhYLT8fN1CsIHZI21ZVJwJw/LRe9pjpm2&#10;Le/pdgiFiCHsM1RQhtBkUvq8JIN+YBviyJ2tMxgidIXUDtsYbmo5SpJ3abDi2FBiQ+uS8uvhxyh4&#10;2R39x3j33TaXr+BOK5tyskmVeu53qxmIQF34F/+5tzrOTyejN3i8E2+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51rwxQAAAN4AAAAPAAAAAAAAAAAAAAAAAJgCAABkcnMv&#10;ZG93bnJldi54bWxQSwUGAAAAAAQABAD1AAAAigMAAAAA&#10;" path="m5841,l556884,329550r5843,-9764l583247,351951r-38044,-2883l551032,339329,,9786,5841,xe" fillcolor="#4f4f4f" stroked="f" strokeweight="0">
                  <v:fill opacity="25957f"/>
                  <v:stroke miterlimit="83231f" joinstyle="miter"/>
                  <v:path arrowok="t" textboxrect="0,0,583247,351951"/>
                </v:shape>
                <v:shape id="Shape 19525" o:spid="_x0000_s1338" style="position:absolute;left:27480;top:20254;width:1771;height:5405;visibility:visible;mso-wrap-style:square;v-text-anchor:top" coordsize="177133,5405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lQlsQA&#10;AADeAAAADwAAAGRycy9kb3ducmV2LnhtbERPW2vCMBR+H/gfwhnsbaYrRGY1igiCMJh4YXs9NMe2&#10;2JzUJNbu3y8DYW/n47ue+XKwrejJh8axhrdxBoK4dKbhSsPpuHl9BxEissHWMWn4oQDLxehpjoVx&#10;d95Tf4iVSCEcCtRQx9gVUoayJoth7DrixJ2dtxgT9JU0Hu8p3LYyz7KJtNhwaqixo3VN5eVwsxr6&#10;rxtPevV5Vdtj86G+/S6P2U7rl+dhNQMRaYj/4od7a9L8qcoV/L2Tbp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JUJbEAAAA3gAAAA8AAAAAAAAAAAAAAAAAmAIAAGRycy9k&#10;b3ducmV2LnhtbFBLBQYAAAAABAAEAPUAAACJAwAAAAA=&#10;" path="m88566,c39637,,,120996,,270250,,419504,39637,540500,88566,540500v48929,,88567,-120996,88567,-270250c177133,120996,137495,,88566,xe" filled="f" strokecolor="#4f4f4f" strokeweight=".31608mm">
                  <v:path arrowok="t" textboxrect="0,0,177133,540500"/>
                </v:shape>
                <v:shape id="Shape 19526" o:spid="_x0000_s1339" style="position:absolute;left:29287;top:19940;width:5198;height:2187;visibility:visible;mso-wrap-style:square;v-text-anchor:top" coordsize="519866,2187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xK8QA&#10;AADeAAAADwAAAGRycy9kb3ducmV2LnhtbESPQWsCMRCF7wX/QxjBW80qVtzVKCIoHlvbg8dhM25W&#10;N5Mliev6702h0NsM731v3qw2vW1ERz7UjhVMxhkI4tLpmisFP9/79wWIEJE1No5JwZMCbNaDtxUW&#10;2j34i7pTrEQK4VCgAhNjW0gZSkMWw9i1xEm7OG8xptVXUnt8pHDbyGmWzaXFmtMFgy3tDJW3090q&#10;8BeTX8+zRPrDJL9+VrYzzio1GvbbJYhIffw3/9FHnernH9M5/L6TZp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lMSvEAAAA3gAAAA8AAAAAAAAAAAAAAAAAmAIAAGRycy9k&#10;b3ducmV2LnhtbFBLBQYAAAAABAAEAPUAAACJAwAAAAA=&#10;" path="m481823,r38043,2959l494681,31634,490388,21073,4248,218741,,208197,486115,10561,481823,xe" fillcolor="#4f4f4f" stroked="f" strokeweight="0">
                  <v:fill opacity="25957f"/>
                  <v:stroke miterlimit="83231f" joinstyle="miter"/>
                  <v:path arrowok="t" textboxrect="0,0,519866,218741"/>
                </v:shape>
                <v:shape id="Shape 19528" o:spid="_x0000_s1340" style="position:absolute;left:3910;top:5046;width:1350;height:20327;visibility:visible;mso-wrap-style:square;v-text-anchor:top" coordsize="135030,20326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jOrsYA&#10;AADeAAAADwAAAGRycy9kb3ducmV2LnhtbESPzWrDMBCE74W+g9hCLyWRm9KQuFFCCSnU0Et+HmCx&#10;NpaxtDKW6rhv3z0UettlZme+3eym4NVIQ2ojG3ieF6CI62hbbgxczh+zFaiUkS36yGTghxLstvd3&#10;GyxtvPGRxlNulIRwKtGAy7kvtU61o4BpHnti0a5xCJhlHRptB7xJePB6URRLHbBlaXDY095R3Z2+&#10;g4GnZXvuYvXiV9h17L6qyh/G3pjHh+n9DVSmKf+b/64/reCvXxfCK+/IDHr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jOrsYAAADeAAAADwAAAAAAAAAAAAAAAACYAgAAZHJz&#10;L2Rvd25yZXYueG1sUEsFBgAAAAAEAAQA9QAAAIsDAAAAAA==&#10;" path="m11000,l33644,30723,22404,32662r7712,44526l42823,154943r11872,77377l65770,309204r10279,76315l85494,461227r8572,75101l101880,610671r6979,73583l115003,757003r5348,71877l124865,899809r3679,69905l131389,1038594r2048,67781l134613,1172942r417,65391l134575,1302397r-1290,62735l131161,1426465r-2920,59853l124486,1544730r-4590,56781l114434,1656699r-6258,53481l101083,1761879r-3869,25223l93118,1811870r-4286,24237l84356,1859965r-4703,23327l74722,1906164r-5121,22378l64253,1950390r-5538,21354l52950,1992606r-5993,20330l40813,2032659r-10848,-3376l36109,2009560r5917,-20178l47754,1968709r5500,-21202l58564,1925849r5082,-22227l68539,1880902r4666,-23213l77642,1834021r4287,-24162l85949,1785243r3869,-25071l96911,1708625r6220,-53254l108555,1600411r4590,-56629l116900,1485598r2920,-59702l121907,1364715r1289,-62546l123651,1238219r-417,-65201l122058,1106565r-2010,-67629l117165,970207r-3679,-69829l109010,829601r-5348,-71763l97518,685202,90539,611732,82763,537504,74191,462554,64746,386922,54505,310721,43468,233913,31558,156688,18889,79008,11212,34592,,36526,11000,xe" fillcolor="#4f4f4f" stroked="f" strokeweight="0">
                  <v:fill opacity="25957f"/>
                  <v:stroke miterlimit="83231f" joinstyle="miter"/>
                  <v:path arrowok="t" textboxrect="0,0,135030,2032659"/>
                </v:shape>
                <v:shape id="Shape 19529" o:spid="_x0000_s1341" style="position:absolute;left:12232;top:13343;width:1885;height:7965;visibility:visible;mso-wrap-style:square;v-text-anchor:top" coordsize="188511,7965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hLv8QA&#10;AADeAAAADwAAAGRycy9kb3ducmV2LnhtbERP30vDMBB+F/Y/hBvszSUOKq4uG05wiDCkc76fzdlW&#10;k0tpYtv998tg4Nt9fD9vtRmdFT11ofGs4W6uQBCX3jRcaTh+vNw+gAgR2aD1TBpOFGCzntysMDd+&#10;4IL6Q6xECuGQo4Y6xjaXMpQ1OQxz3xIn7tt3DmOCXSVNh0MKd1YulLqXDhtODTW29FxT+Xv4cxqG&#10;4i3by59++/W+s8essHar1KfWs+n49Agi0hj/xVf3q0nzl9liCZd30g1yf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IS7/EAAAA3gAAAA8AAAAAAAAAAAAAAAAAmAIAAGRycy9k&#10;b3ducmV2LnhtbFBLBQYAAAAABAAEAPUAAACJAwAAAAA=&#10;" path="m94255,c42178,,,178308,,398263,,618218,42178,796526,94255,796526v52040,,94256,-178308,94256,-398263c188511,178308,146295,,94255,xe" filled="f" strokecolor="#4f4f4f" strokeweight=".31608mm">
                  <v:path arrowok="t" textboxrect="0,0,188511,796526"/>
                </v:shape>
                <v:rect id="Rectangle 19530" o:spid="_x0000_s1342" style="position:absolute;left:12657;top:14741;width:114;height:5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yjYsgA&#10;AADeAAAADwAAAGRycy9kb3ducmV2LnhtbESPQWvCQBCF74X+h2UKvdVNLRUTXUVqix6tCuptyI5J&#10;MDsbsluT9tc7B6G3GebNe++bzntXqyu1ofJs4HWQgCLOva24MLDffb2MQYWIbLH2TAZ+KcB89vgw&#10;xcz6jr/puo2FEhMOGRooY2wyrUNeksMw8A2x3M6+dRhlbQttW+zE3NV6mCQj7bBiSSixoY+S8sv2&#10;xxlYjZvFce3/uqL+PK0Om0O63KXRmOenfjEBFamP/+L799pK/fT9TQ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PKNiyAAAAN4AAAAPAAAAAAAAAAAAAAAAAJgCAABk&#10;cnMvZG93bnJldi54bWxQSwUGAAAAAAQABAD1AAAAjQMAAAAA&#10;" filled="f" stroked="f">
                  <v:textbox inset="0,0,0,0">
                    <w:txbxContent>
                      <w:p w:rsidR="00EE6B34" w:rsidRDefault="007B2103">
                        <w:pPr>
                          <w:spacing w:after="0" w:line="276" w:lineRule="auto"/>
                          <w:ind w:left="0" w:right="0"/>
                          <w:jc w:val="left"/>
                        </w:pPr>
                        <w:r>
                          <w:rPr>
                            <w:sz w:val="6"/>
                          </w:rPr>
                          <w:t xml:space="preserve"> </w:t>
                        </w:r>
                      </w:p>
                    </w:txbxContent>
                  </v:textbox>
                </v:rect>
                <v:shape id="Shape 19531" o:spid="_x0000_s1343" style="position:absolute;left:12981;top:4979;width:342;height:8307;visibility:visible;mso-wrap-style:square;v-text-anchor:top" coordsize="34137,8307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0oicMA&#10;AADeAAAADwAAAGRycy9kb3ducmV2LnhtbERPTYvCMBC9C/6HMAt701TFRbtGUWFR8KJV0OPQzLZl&#10;m0ltYq3/3ggL3ubxPme2aE0pGqpdYVnBoB+BIE6tLjhTcDr+9CYgnEfWWFomBQ9ysJh3OzOMtb3z&#10;gZrEZyKEsItRQe59FUvp0pwMur6tiAP3a2uDPsA6k7rGewg3pRxG0Zc0WHBoyLGidU7pX3IzCsrJ&#10;atdcLtl1/HAjOu+X2G43V6U+P9rlNwhPrX+L/91bHeZPx6MBvN4JN8j5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S0oicMAAADeAAAADwAAAAAAAAAAAAAAAACYAgAAZHJzL2Rv&#10;d25yZXYueG1sUEsFBgAAAAAEAAQA9QAAAIgDAAAAAA==&#10;" path="m16841,l34137,34024r-11378,75l28220,830625r-11379,76l11380,34175,,34251,16841,xe" fillcolor="#4f4f4f" stroked="f" strokeweight="0">
                  <v:fill opacity="25957f"/>
                  <v:stroke miterlimit="83231f" joinstyle="miter"/>
                  <v:path arrowok="t" textboxrect="0,0,34137,830701"/>
                </v:shape>
                <v:shape id="Shape 19532" o:spid="_x0000_s1344" style="position:absolute;left:22319;top:4977;width:342;height:8136;visibility:visible;mso-wrap-style:square;v-text-anchor:top" coordsize="34137,8136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5PtjcIA&#10;AADeAAAADwAAAGRycy9kb3ducmV2LnhtbERPzWoCMRC+C32HMAVvmqhU7GoUKRWEHkTtAwzJuLu6&#10;mSxJ1PXtTaHgbT6+31msOteIG4VYe9YwGioQxMbbmksNv8fNYAYiJmSLjWfS8KAIq+Vbb4GF9Xfe&#10;0+2QSpFDOBaooUqpLaSMpiKHcehb4sydfHCYMgyltAHvOdw1cqzUVDqsOTdU2NJXReZyuDoNu60Z&#10;ubV5nH9mYa92XaMmm+u31v33bj0HkahLL/G/e2vz/M+PyRj+3sk3yO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Xk+2NwgAAAN4AAAAPAAAAAAAAAAAAAAAAAJgCAABkcnMvZG93&#10;bnJldi54bWxQSwUGAAAAAAQABAD1AAAAhwMAAAAA&#10;" path="m16803,l34137,34023r-11377,76l28182,813557r-11379,76l11381,34175,,34251,16803,xe" fillcolor="#4f4f4f" stroked="f" strokeweight="0">
                  <v:fill opacity="25957f"/>
                  <v:stroke miterlimit="83231f" joinstyle="miter"/>
                  <v:path arrowok="t" textboxrect="0,0,34137,813633"/>
                </v:shape>
                <v:shape id="Shape 19533" o:spid="_x0000_s1345" style="position:absolute;left:21733;top:13286;width:1544;height:3751;visibility:visible;mso-wrap-style:square;v-text-anchor:top" coordsize="154375,3750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6wsUA&#10;AADeAAAADwAAAGRycy9kb3ducmV2LnhtbERPS2sCMRC+C/6HMIVeimZ9VHRrlLK0YPFU9eJt2Ew3&#10;SzeTbZLq6q9vhIK3+fies1x3thEn8qF2rGA0zEAQl07XXCk47N8HcxAhImtsHJOCCwVYr/q9Jeba&#10;nfmTTrtYiRTCIUcFJsY2lzKUhiyGoWuJE/flvMWYoK+k9nhO4baR4yybSYs1pwaDLRWGyu/dr1Uw&#10;/ZkfzQc9+eMmtPvxW1aY7bVQ6vGhe30BEamLd/G/e6PT/MXzZAK3d9INcvU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TrCxQAAAN4AAAAPAAAAAAAAAAAAAAAAAJgCAABkcnMv&#10;ZG93bnJldi54bWxQSwUGAAAAAAQABAD1AAAAigMAAAAA&#10;" path="m77187,c34554,,,83977,,187563,,291149,34554,375088,77187,375088v42633,,77188,-83939,77188,-187525c154375,83977,119820,,77187,xe" filled="f" strokecolor="#4f4f4f" strokeweight=".31608mm">
                  <v:path arrowok="t" textboxrect="0,0,154375,375088"/>
                </v:shape>
                <v:rect id="Rectangle 19534" o:spid="_x0000_s1346" style="position:absolute;left:22111;top:14067;width:114;height:5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elYcUA&#10;AADeAAAADwAAAGRycy9kb3ducmV2LnhtbERPTWvCQBC9C/0PyxR60422FhNdRVqLHlsV1NuQHZNg&#10;djZkVxP99a4g9DaP9zmTWWtKcaHaFZYV9HsRCOLU6oIzBdvNT3cEwnlkjaVlUnAlB7PpS2eCibYN&#10;/9Fl7TMRQtglqCD3vkqkdGlOBl3PVsSBO9raoA+wzqSusQnhppSDKPqUBgsODTlW9JVTelqfjYLl&#10;qJrvV/bWZOXisNz97uLvTeyVentt52MQnlr/L366VzrMj4fv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B6VhxQAAAN4AAAAPAAAAAAAAAAAAAAAAAJgCAABkcnMv&#10;ZG93bnJldi54bWxQSwUGAAAAAAQABAD1AAAAigMAAAAA&#10;" filled="f" stroked="f">
                  <v:textbox inset="0,0,0,0">
                    <w:txbxContent>
                      <w:p w:rsidR="00EE6B34" w:rsidRDefault="007B2103">
                        <w:pPr>
                          <w:spacing w:after="0" w:line="276" w:lineRule="auto"/>
                          <w:ind w:left="0" w:right="0"/>
                          <w:jc w:val="left"/>
                        </w:pPr>
                        <w:r>
                          <w:rPr>
                            <w:sz w:val="6"/>
                          </w:rPr>
                          <w:t xml:space="preserve"> </w:t>
                        </w:r>
                      </w:p>
                    </w:txbxContent>
                  </v:textbox>
                </v:rect>
                <v:shape id="Shape 19536" o:spid="_x0000_s1347" style="position:absolute;left:25870;top:4913;width:2733;height:8822;visibility:visible;mso-wrap-style:square;v-text-anchor:top" coordsize="273322,8822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TofsMA&#10;AADeAAAADwAAAGRycy9kb3ducmV2LnhtbERPTWvCQBC9F/wPywi91U0qBo2uIkKgJ2nVg8cxOybR&#10;7GzY3Zr477uFQm/zeJ+z2gymFQ9yvrGsIJ0kIIhLqxuuFJyOxdschA/IGlvLpOBJHjbr0csKc217&#10;/qLHIVQihrDPUUEdQpdL6cuaDPqJ7Ygjd7XOYIjQVVI77GO4aeV7kmTSYMOxocaOdjWV98O3UfDp&#10;Uhx8UvVnu5/essusKM5pqtTreNguQQQawr/4z/2h4/zFbJrB7zvxBrn+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TofsMAAADeAAAADwAAAAAAAAAAAAAAAACYAgAAZHJzL2Rv&#10;d25yZXYueG1sUEsFBgAAAAAEAAQA9QAAAIgDAAAAAA==&#10;" path="m273322,l261564,36299r-8055,-7918l237972,44643,214569,71080,192380,98086r-20975,27386l151719,153236r-18434,28106l116065,209752r-15930,28561l85494,267064,72142,295928,60081,324831,49347,353771r-9445,28865l31823,411425r-6790,28599l19572,468433r-4059,28144l12744,524418r-1365,27461l11379,578885r1365,26589l15475,631494r4135,25450l25147,681789r6942,24123l40471,729352r9748,22607l61408,773806r12631,20900l88111,814694r15551,19004l120731,851752r11834,11076l145081,873524r-7358,8686l125168,871514,112917,860059,95393,841511,79311,821901,64746,801267,51660,779685,40092,757193,30002,733866,21392,709743,14224,684937,8534,659448,4248,633352,1403,606688,,579492,,551879,1403,523849,4172,495478,8344,466803r5500,-28903l20748,408808r8230,-29244l38536,350206,49423,320887,61636,291529,75177,262285,90007,233155r16121,-28979l123537,175463r18662,-28447l162150,118910,183353,91184,205769,63874,229437,37095,245378,20391r-8165,-8026l273322,xe" fillcolor="#4f4f4f" stroked="f" strokeweight="0">
                  <v:fill opacity="25957f"/>
                  <v:stroke miterlimit="83231f" joinstyle="miter"/>
                  <v:path arrowok="t" textboxrect="0,0,273322,882210"/>
                </v:shape>
                <w10:anchorlock/>
              </v:group>
            </w:pict>
          </mc:Fallback>
        </mc:AlternateContent>
      </w:r>
    </w:p>
    <w:p w:rsidR="00EE6B34" w:rsidRPr="005B7C71" w:rsidRDefault="007B2103">
      <w:pPr>
        <w:spacing w:after="423" w:line="246" w:lineRule="auto"/>
        <w:ind w:left="163" w:right="-15" w:hanging="10"/>
        <w:jc w:val="center"/>
        <w:rPr>
          <w:lang w:val="es-ES"/>
        </w:rPr>
      </w:pPr>
      <w:r w:rsidRPr="005B7C71">
        <w:rPr>
          <w:lang w:val="es-ES"/>
        </w:rPr>
        <w:t>Figura 3.9: Plano de Entropías Causal y no Causal.</w:t>
      </w:r>
    </w:p>
    <w:p w:rsidR="00EE6B34" w:rsidRPr="005B7C71" w:rsidRDefault="007B2103">
      <w:pPr>
        <w:spacing w:after="540"/>
        <w:ind w:firstLine="299"/>
        <w:rPr>
          <w:lang w:val="es-ES"/>
        </w:rPr>
      </w:pPr>
      <w:r w:rsidRPr="005B7C71">
        <w:rPr>
          <w:lang w:val="es-ES"/>
        </w:rPr>
        <w:t>También usamos el número de patrones faltantes MP como cuantificador [66]. Como mostraron recientemente Amigó y colaboradores [67, 55, 68, 69], en el caso de mapas deterministas, no todos los patrones de orden posibles pueden materializarse efectivamente e</w:t>
      </w:r>
      <w:r w:rsidRPr="005B7C71">
        <w:rPr>
          <w:lang w:val="es-ES"/>
        </w:rPr>
        <w:t xml:space="preserve">n órbitas. De hecho, la existencia de estos patrones de orden faltantes se </w:t>
      </w:r>
      <w:r w:rsidRPr="005B7C71">
        <w:rPr>
          <w:lang w:val="es-ES"/>
        </w:rPr>
        <w:lastRenderedPageBreak/>
        <w:t>convierte en un hecho persistente que puede considerarse como una nueva propiedad dinámica. Por lo Figura 3.10: Plano de Entropía-Complejidad causales.</w:t>
      </w:r>
      <w:r>
        <w:rPr>
          <w:noProof/>
          <w:sz w:val="22"/>
        </w:rPr>
        <mc:AlternateContent>
          <mc:Choice Requires="wpg">
            <w:drawing>
              <wp:anchor distT="0" distB="0" distL="114300" distR="114300" simplePos="0" relativeHeight="251672576" behindDoc="0" locked="0" layoutInCell="1" allowOverlap="1">
                <wp:simplePos x="0" y="0"/>
                <wp:positionH relativeFrom="column">
                  <wp:posOffset>159169</wp:posOffset>
                </wp:positionH>
                <wp:positionV relativeFrom="paragraph">
                  <wp:posOffset>1024097</wp:posOffset>
                </wp:positionV>
                <wp:extent cx="4242625" cy="2920164"/>
                <wp:effectExtent l="0" t="0" r="0" b="0"/>
                <wp:wrapTopAndBottom/>
                <wp:docPr id="1196569" name="Group 1196569"/>
                <wp:cNvGraphicFramePr/>
                <a:graphic xmlns:a="http://schemas.openxmlformats.org/drawingml/2006/main">
                  <a:graphicData uri="http://schemas.microsoft.com/office/word/2010/wordprocessingGroup">
                    <wpg:wgp>
                      <wpg:cNvGrpSpPr/>
                      <wpg:grpSpPr>
                        <a:xfrm>
                          <a:off x="0" y="0"/>
                          <a:ext cx="4242625" cy="2920164"/>
                          <a:chOff x="0" y="0"/>
                          <a:chExt cx="4242625" cy="2920164"/>
                        </a:xfrm>
                      </wpg:grpSpPr>
                      <pic:pic xmlns:pic="http://schemas.openxmlformats.org/drawingml/2006/picture">
                        <pic:nvPicPr>
                          <pic:cNvPr id="19557" name="Picture 19557"/>
                          <pic:cNvPicPr/>
                        </pic:nvPicPr>
                        <pic:blipFill>
                          <a:blip r:embed="rId119"/>
                          <a:stretch>
                            <a:fillRect/>
                          </a:stretch>
                        </pic:blipFill>
                        <pic:spPr>
                          <a:xfrm>
                            <a:off x="0" y="1844983"/>
                            <a:ext cx="885434" cy="537579"/>
                          </a:xfrm>
                          <a:prstGeom prst="rect">
                            <a:avLst/>
                          </a:prstGeom>
                        </pic:spPr>
                      </pic:pic>
                      <pic:pic xmlns:pic="http://schemas.openxmlformats.org/drawingml/2006/picture">
                        <pic:nvPicPr>
                          <pic:cNvPr id="19558" name="Picture 19558"/>
                          <pic:cNvPicPr/>
                        </pic:nvPicPr>
                        <pic:blipFill>
                          <a:blip r:embed="rId120"/>
                          <a:stretch>
                            <a:fillRect/>
                          </a:stretch>
                        </pic:blipFill>
                        <pic:spPr>
                          <a:xfrm>
                            <a:off x="4" y="537579"/>
                            <a:ext cx="885434" cy="537579"/>
                          </a:xfrm>
                          <a:prstGeom prst="rect">
                            <a:avLst/>
                          </a:prstGeom>
                        </pic:spPr>
                      </pic:pic>
                      <pic:pic xmlns:pic="http://schemas.openxmlformats.org/drawingml/2006/picture">
                        <pic:nvPicPr>
                          <pic:cNvPr id="1196804" name="Picture 1196804"/>
                          <pic:cNvPicPr/>
                        </pic:nvPicPr>
                        <pic:blipFill>
                          <a:blip r:embed="rId137"/>
                          <a:stretch>
                            <a:fillRect/>
                          </a:stretch>
                        </pic:blipFill>
                        <pic:spPr>
                          <a:xfrm>
                            <a:off x="696239" y="-3363"/>
                            <a:ext cx="889000" cy="539750"/>
                          </a:xfrm>
                          <a:prstGeom prst="rect">
                            <a:avLst/>
                          </a:prstGeom>
                        </pic:spPr>
                      </pic:pic>
                      <pic:pic xmlns:pic="http://schemas.openxmlformats.org/drawingml/2006/picture">
                        <pic:nvPicPr>
                          <pic:cNvPr id="1196805" name="Picture 1196805"/>
                          <pic:cNvPicPr/>
                        </pic:nvPicPr>
                        <pic:blipFill>
                          <a:blip r:embed="rId138"/>
                          <a:stretch>
                            <a:fillRect/>
                          </a:stretch>
                        </pic:blipFill>
                        <pic:spPr>
                          <a:xfrm>
                            <a:off x="1582064" y="-3363"/>
                            <a:ext cx="889000" cy="539750"/>
                          </a:xfrm>
                          <a:prstGeom prst="rect">
                            <a:avLst/>
                          </a:prstGeom>
                        </pic:spPr>
                      </pic:pic>
                      <pic:pic xmlns:pic="http://schemas.openxmlformats.org/drawingml/2006/picture">
                        <pic:nvPicPr>
                          <pic:cNvPr id="1196806" name="Picture 1196806"/>
                          <pic:cNvPicPr/>
                        </pic:nvPicPr>
                        <pic:blipFill>
                          <a:blip r:embed="rId139"/>
                          <a:stretch>
                            <a:fillRect/>
                          </a:stretch>
                        </pic:blipFill>
                        <pic:spPr>
                          <a:xfrm>
                            <a:off x="3353714" y="-3363"/>
                            <a:ext cx="889000" cy="539750"/>
                          </a:xfrm>
                          <a:prstGeom prst="rect">
                            <a:avLst/>
                          </a:prstGeom>
                        </pic:spPr>
                      </pic:pic>
                      <pic:pic xmlns:pic="http://schemas.openxmlformats.org/drawingml/2006/picture">
                        <pic:nvPicPr>
                          <pic:cNvPr id="1196802" name="Picture 1196802"/>
                          <pic:cNvPicPr/>
                        </pic:nvPicPr>
                        <pic:blipFill>
                          <a:blip r:embed="rId140"/>
                          <a:stretch>
                            <a:fillRect/>
                          </a:stretch>
                        </pic:blipFill>
                        <pic:spPr>
                          <a:xfrm>
                            <a:off x="-2260" y="1304737"/>
                            <a:ext cx="889000" cy="539750"/>
                          </a:xfrm>
                          <a:prstGeom prst="rect">
                            <a:avLst/>
                          </a:prstGeom>
                        </pic:spPr>
                      </pic:pic>
                      <pic:pic xmlns:pic="http://schemas.openxmlformats.org/drawingml/2006/picture">
                        <pic:nvPicPr>
                          <pic:cNvPr id="1196807" name="Picture 1196807"/>
                          <pic:cNvPicPr/>
                        </pic:nvPicPr>
                        <pic:blipFill>
                          <a:blip r:embed="rId141"/>
                          <a:stretch>
                            <a:fillRect/>
                          </a:stretch>
                        </pic:blipFill>
                        <pic:spPr>
                          <a:xfrm>
                            <a:off x="2467889" y="-3363"/>
                            <a:ext cx="889000" cy="539750"/>
                          </a:xfrm>
                          <a:prstGeom prst="rect">
                            <a:avLst/>
                          </a:prstGeom>
                        </pic:spPr>
                      </pic:pic>
                      <pic:pic xmlns:pic="http://schemas.openxmlformats.org/drawingml/2006/picture">
                        <pic:nvPicPr>
                          <pic:cNvPr id="19564" name="Picture 19564"/>
                          <pic:cNvPicPr/>
                        </pic:nvPicPr>
                        <pic:blipFill>
                          <a:blip r:embed="rId142"/>
                          <a:stretch>
                            <a:fillRect/>
                          </a:stretch>
                        </pic:blipFill>
                        <pic:spPr>
                          <a:xfrm>
                            <a:off x="4" y="2382585"/>
                            <a:ext cx="885434" cy="537579"/>
                          </a:xfrm>
                          <a:prstGeom prst="rect">
                            <a:avLst/>
                          </a:prstGeom>
                        </pic:spPr>
                      </pic:pic>
                      <pic:pic xmlns:pic="http://schemas.openxmlformats.org/drawingml/2006/picture">
                        <pic:nvPicPr>
                          <pic:cNvPr id="1196803" name="Picture 1196803"/>
                          <pic:cNvPicPr/>
                        </pic:nvPicPr>
                        <pic:blipFill>
                          <a:blip r:embed="rId143"/>
                          <a:stretch>
                            <a:fillRect/>
                          </a:stretch>
                        </pic:blipFill>
                        <pic:spPr>
                          <a:xfrm>
                            <a:off x="1105814" y="495111"/>
                            <a:ext cx="3136900" cy="2425700"/>
                          </a:xfrm>
                          <a:prstGeom prst="rect">
                            <a:avLst/>
                          </a:prstGeom>
                        </pic:spPr>
                      </pic:pic>
                      <wps:wsp>
                        <wps:cNvPr id="19566" name="Shape 19566"/>
                        <wps:cNvSpPr/>
                        <wps:spPr>
                          <a:xfrm>
                            <a:off x="1235359" y="490281"/>
                            <a:ext cx="1515221" cy="517097"/>
                          </a:xfrm>
                          <a:custGeom>
                            <a:avLst/>
                            <a:gdLst/>
                            <a:ahLst/>
                            <a:cxnLst/>
                            <a:rect l="0" t="0" r="0" b="0"/>
                            <a:pathLst>
                              <a:path w="1515221" h="517097">
                                <a:moveTo>
                                  <a:pt x="37816" y="0"/>
                                </a:moveTo>
                                <a:lnTo>
                                  <a:pt x="34196" y="10798"/>
                                </a:lnTo>
                                <a:lnTo>
                                  <a:pt x="1515221" y="506325"/>
                                </a:lnTo>
                                <a:lnTo>
                                  <a:pt x="1511617" y="517097"/>
                                </a:lnTo>
                                <a:lnTo>
                                  <a:pt x="30585" y="21568"/>
                                </a:lnTo>
                                <a:lnTo>
                                  <a:pt x="26968" y="32354"/>
                                </a:lnTo>
                                <a:lnTo>
                                  <a:pt x="0" y="5348"/>
                                </a:lnTo>
                                <a:lnTo>
                                  <a:pt x="37816"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67" name="Shape 19567"/>
                        <wps:cNvSpPr/>
                        <wps:spPr>
                          <a:xfrm>
                            <a:off x="846047" y="1512489"/>
                            <a:ext cx="1240798" cy="133323"/>
                          </a:xfrm>
                          <a:custGeom>
                            <a:avLst/>
                            <a:gdLst/>
                            <a:ahLst/>
                            <a:cxnLst/>
                            <a:rect l="0" t="0" r="0" b="0"/>
                            <a:pathLst>
                              <a:path w="1240798" h="133323">
                                <a:moveTo>
                                  <a:pt x="35540" y="0"/>
                                </a:moveTo>
                                <a:lnTo>
                                  <a:pt x="34503" y="11331"/>
                                </a:lnTo>
                                <a:lnTo>
                                  <a:pt x="1240798" y="122020"/>
                                </a:lnTo>
                                <a:lnTo>
                                  <a:pt x="1239774" y="133323"/>
                                </a:lnTo>
                                <a:lnTo>
                                  <a:pt x="33466" y="22670"/>
                                </a:lnTo>
                                <a:lnTo>
                                  <a:pt x="32430" y="33985"/>
                                </a:lnTo>
                                <a:lnTo>
                                  <a:pt x="0" y="13882"/>
                                </a:lnTo>
                                <a:lnTo>
                                  <a:pt x="35540"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68" name="Shape 19568"/>
                        <wps:cNvSpPr/>
                        <wps:spPr>
                          <a:xfrm>
                            <a:off x="3341147" y="1090217"/>
                            <a:ext cx="282387" cy="428531"/>
                          </a:xfrm>
                          <a:custGeom>
                            <a:avLst/>
                            <a:gdLst/>
                            <a:ahLst/>
                            <a:cxnLst/>
                            <a:rect l="0" t="0" r="0" b="0"/>
                            <a:pathLst>
                              <a:path w="282387" h="428531">
                                <a:moveTo>
                                  <a:pt x="84090" y="17562"/>
                                </a:moveTo>
                                <a:cubicBezTo>
                                  <a:pt x="23516" y="35161"/>
                                  <a:pt x="0" y="137458"/>
                                  <a:pt x="31558" y="246089"/>
                                </a:cubicBezTo>
                                <a:cubicBezTo>
                                  <a:pt x="63077" y="354758"/>
                                  <a:pt x="137761" y="428531"/>
                                  <a:pt x="198297" y="410970"/>
                                </a:cubicBezTo>
                                <a:cubicBezTo>
                                  <a:pt x="258871" y="393370"/>
                                  <a:pt x="282387" y="291073"/>
                                  <a:pt x="250830" y="182442"/>
                                </a:cubicBezTo>
                                <a:cubicBezTo>
                                  <a:pt x="219272" y="73811"/>
                                  <a:pt x="144626" y="0"/>
                                  <a:pt x="84090" y="17562"/>
                                </a:cubicBezTo>
                                <a:close/>
                              </a:path>
                            </a:pathLst>
                          </a:custGeom>
                          <a:ln w="11379" cap="flat">
                            <a:custDash>
                              <a:ds d="100000" sp="100000"/>
                            </a:custDash>
                            <a:round/>
                          </a:ln>
                        </wps:spPr>
                        <wps:style>
                          <a:lnRef idx="1">
                            <a:srgbClr val="4F4F4F"/>
                          </a:lnRef>
                          <a:fillRef idx="0">
                            <a:srgbClr val="000000">
                              <a:alpha val="0"/>
                            </a:srgbClr>
                          </a:fillRef>
                          <a:effectRef idx="0">
                            <a:scrgbClr r="0" g="0" b="0"/>
                          </a:effectRef>
                          <a:fontRef idx="none"/>
                        </wps:style>
                        <wps:bodyPr/>
                      </wps:wsp>
                      <wps:wsp>
                        <wps:cNvPr id="19569" name="Shape 19569"/>
                        <wps:cNvSpPr/>
                        <wps:spPr>
                          <a:xfrm>
                            <a:off x="828562" y="2587421"/>
                            <a:ext cx="666162" cy="76656"/>
                          </a:xfrm>
                          <a:custGeom>
                            <a:avLst/>
                            <a:gdLst/>
                            <a:ahLst/>
                            <a:cxnLst/>
                            <a:rect l="0" t="0" r="0" b="0"/>
                            <a:pathLst>
                              <a:path w="666162" h="76656">
                                <a:moveTo>
                                  <a:pt x="665213" y="0"/>
                                </a:moveTo>
                                <a:lnTo>
                                  <a:pt x="666162" y="11341"/>
                                </a:lnTo>
                                <a:lnTo>
                                  <a:pt x="34529" y="65321"/>
                                </a:lnTo>
                                <a:lnTo>
                                  <a:pt x="35502" y="76656"/>
                                </a:lnTo>
                                <a:lnTo>
                                  <a:pt x="0" y="62546"/>
                                </a:lnTo>
                                <a:lnTo>
                                  <a:pt x="32582" y="42633"/>
                                </a:lnTo>
                                <a:lnTo>
                                  <a:pt x="33556" y="53982"/>
                                </a:lnTo>
                                <a:lnTo>
                                  <a:pt x="665213"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71" name="Shape 19571"/>
                        <wps:cNvSpPr/>
                        <wps:spPr>
                          <a:xfrm>
                            <a:off x="3957355" y="524304"/>
                            <a:ext cx="98201" cy="2006601"/>
                          </a:xfrm>
                          <a:custGeom>
                            <a:avLst/>
                            <a:gdLst/>
                            <a:ahLst/>
                            <a:cxnLst/>
                            <a:rect l="0" t="0" r="0" b="0"/>
                            <a:pathLst>
                              <a:path w="98201" h="2006601">
                                <a:moveTo>
                                  <a:pt x="47489" y="0"/>
                                </a:moveTo>
                                <a:lnTo>
                                  <a:pt x="67553" y="32468"/>
                                </a:lnTo>
                                <a:lnTo>
                                  <a:pt x="56223" y="33492"/>
                                </a:lnTo>
                                <a:lnTo>
                                  <a:pt x="59664" y="72029"/>
                                </a:lnTo>
                                <a:lnTo>
                                  <a:pt x="65732" y="144323"/>
                                </a:lnTo>
                                <a:lnTo>
                                  <a:pt x="71194" y="216314"/>
                                </a:lnTo>
                                <a:lnTo>
                                  <a:pt x="76201" y="287963"/>
                                </a:lnTo>
                                <a:lnTo>
                                  <a:pt x="80677" y="359233"/>
                                </a:lnTo>
                                <a:lnTo>
                                  <a:pt x="84659" y="430086"/>
                                </a:lnTo>
                                <a:lnTo>
                                  <a:pt x="88111" y="500522"/>
                                </a:lnTo>
                                <a:lnTo>
                                  <a:pt x="91070" y="570427"/>
                                </a:lnTo>
                                <a:lnTo>
                                  <a:pt x="93535" y="639838"/>
                                </a:lnTo>
                                <a:lnTo>
                                  <a:pt x="95469" y="708681"/>
                                </a:lnTo>
                                <a:lnTo>
                                  <a:pt x="96873" y="776917"/>
                                </a:lnTo>
                                <a:lnTo>
                                  <a:pt x="97821" y="844545"/>
                                </a:lnTo>
                                <a:lnTo>
                                  <a:pt x="98201" y="911454"/>
                                </a:lnTo>
                                <a:lnTo>
                                  <a:pt x="98125" y="977679"/>
                                </a:lnTo>
                                <a:lnTo>
                                  <a:pt x="97556" y="1043184"/>
                                </a:lnTo>
                                <a:lnTo>
                                  <a:pt x="96455" y="1107892"/>
                                </a:lnTo>
                                <a:lnTo>
                                  <a:pt x="94863" y="1171766"/>
                                </a:lnTo>
                                <a:lnTo>
                                  <a:pt x="92777" y="1234805"/>
                                </a:lnTo>
                                <a:lnTo>
                                  <a:pt x="90197" y="1296934"/>
                                </a:lnTo>
                                <a:lnTo>
                                  <a:pt x="87087" y="1358153"/>
                                </a:lnTo>
                                <a:lnTo>
                                  <a:pt x="83484" y="1418386"/>
                                </a:lnTo>
                                <a:lnTo>
                                  <a:pt x="79387" y="1477632"/>
                                </a:lnTo>
                                <a:lnTo>
                                  <a:pt x="74798" y="1535816"/>
                                </a:lnTo>
                                <a:lnTo>
                                  <a:pt x="69715" y="1592939"/>
                                </a:lnTo>
                                <a:lnTo>
                                  <a:pt x="64139" y="1648961"/>
                                </a:lnTo>
                                <a:lnTo>
                                  <a:pt x="58033" y="1703808"/>
                                </a:lnTo>
                                <a:lnTo>
                                  <a:pt x="51471" y="1757478"/>
                                </a:lnTo>
                                <a:lnTo>
                                  <a:pt x="44378" y="1809897"/>
                                </a:lnTo>
                                <a:lnTo>
                                  <a:pt x="36830" y="1861065"/>
                                </a:lnTo>
                                <a:lnTo>
                                  <a:pt x="28751" y="1910980"/>
                                </a:lnTo>
                                <a:lnTo>
                                  <a:pt x="20217" y="1959530"/>
                                </a:lnTo>
                                <a:lnTo>
                                  <a:pt x="11189" y="2006601"/>
                                </a:lnTo>
                                <a:lnTo>
                                  <a:pt x="0" y="2004477"/>
                                </a:lnTo>
                                <a:lnTo>
                                  <a:pt x="9027" y="1957369"/>
                                </a:lnTo>
                                <a:lnTo>
                                  <a:pt x="17562" y="1909008"/>
                                </a:lnTo>
                                <a:lnTo>
                                  <a:pt x="25565" y="1859282"/>
                                </a:lnTo>
                                <a:lnTo>
                                  <a:pt x="33151" y="1808228"/>
                                </a:lnTo>
                                <a:lnTo>
                                  <a:pt x="40168" y="1755961"/>
                                </a:lnTo>
                                <a:lnTo>
                                  <a:pt x="46730" y="1702404"/>
                                </a:lnTo>
                                <a:lnTo>
                                  <a:pt x="52836" y="1647709"/>
                                </a:lnTo>
                                <a:lnTo>
                                  <a:pt x="58374" y="1591801"/>
                                </a:lnTo>
                                <a:lnTo>
                                  <a:pt x="63457" y="1534792"/>
                                </a:lnTo>
                                <a:lnTo>
                                  <a:pt x="68046" y="1476722"/>
                                </a:lnTo>
                                <a:lnTo>
                                  <a:pt x="72143" y="1417589"/>
                                </a:lnTo>
                                <a:lnTo>
                                  <a:pt x="75708" y="1357470"/>
                                </a:lnTo>
                                <a:lnTo>
                                  <a:pt x="78818" y="1296366"/>
                                </a:lnTo>
                                <a:lnTo>
                                  <a:pt x="81397" y="1234312"/>
                                </a:lnTo>
                                <a:lnTo>
                                  <a:pt x="83484" y="1171387"/>
                                </a:lnTo>
                                <a:lnTo>
                                  <a:pt x="85077" y="1107589"/>
                                </a:lnTo>
                                <a:lnTo>
                                  <a:pt x="86177" y="1042994"/>
                                </a:lnTo>
                                <a:lnTo>
                                  <a:pt x="86745" y="977603"/>
                                </a:lnTo>
                                <a:lnTo>
                                  <a:pt x="86821" y="911454"/>
                                </a:lnTo>
                                <a:lnTo>
                                  <a:pt x="86442" y="844621"/>
                                </a:lnTo>
                                <a:lnTo>
                                  <a:pt x="85494" y="777106"/>
                                </a:lnTo>
                                <a:lnTo>
                                  <a:pt x="84090" y="708908"/>
                                </a:lnTo>
                                <a:lnTo>
                                  <a:pt x="82156" y="640180"/>
                                </a:lnTo>
                                <a:lnTo>
                                  <a:pt x="79691" y="570806"/>
                                </a:lnTo>
                                <a:lnTo>
                                  <a:pt x="76732" y="501015"/>
                                </a:lnTo>
                                <a:lnTo>
                                  <a:pt x="73318" y="430655"/>
                                </a:lnTo>
                                <a:lnTo>
                                  <a:pt x="69336" y="359878"/>
                                </a:lnTo>
                                <a:lnTo>
                                  <a:pt x="64860" y="288684"/>
                                </a:lnTo>
                                <a:lnTo>
                                  <a:pt x="59853" y="217110"/>
                                </a:lnTo>
                                <a:lnTo>
                                  <a:pt x="54353" y="145195"/>
                                </a:lnTo>
                                <a:lnTo>
                                  <a:pt x="48323" y="72977"/>
                                </a:lnTo>
                                <a:lnTo>
                                  <a:pt x="44886" y="34517"/>
                                </a:lnTo>
                                <a:lnTo>
                                  <a:pt x="33568" y="35540"/>
                                </a:lnTo>
                                <a:lnTo>
                                  <a:pt x="47489"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72" name="Shape 19572"/>
                        <wps:cNvSpPr/>
                        <wps:spPr>
                          <a:xfrm>
                            <a:off x="847716" y="1584670"/>
                            <a:ext cx="726887" cy="840070"/>
                          </a:xfrm>
                          <a:custGeom>
                            <a:avLst/>
                            <a:gdLst/>
                            <a:ahLst/>
                            <a:cxnLst/>
                            <a:rect l="0" t="0" r="0" b="0"/>
                            <a:pathLst>
                              <a:path w="726887" h="840070">
                                <a:moveTo>
                                  <a:pt x="0" y="0"/>
                                </a:moveTo>
                                <a:lnTo>
                                  <a:pt x="35237" y="14679"/>
                                </a:lnTo>
                                <a:lnTo>
                                  <a:pt x="26637" y="22104"/>
                                </a:lnTo>
                                <a:lnTo>
                                  <a:pt x="726887" y="832636"/>
                                </a:lnTo>
                                <a:lnTo>
                                  <a:pt x="718277" y="840070"/>
                                </a:lnTo>
                                <a:lnTo>
                                  <a:pt x="18027" y="29538"/>
                                </a:lnTo>
                                <a:lnTo>
                                  <a:pt x="9407" y="36981"/>
                                </a:lnTo>
                                <a:lnTo>
                                  <a:pt x="0"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73" name="Shape 19573"/>
                        <wps:cNvSpPr/>
                        <wps:spPr>
                          <a:xfrm>
                            <a:off x="836338" y="2133249"/>
                            <a:ext cx="651786" cy="442793"/>
                          </a:xfrm>
                          <a:custGeom>
                            <a:avLst/>
                            <a:gdLst/>
                            <a:ahLst/>
                            <a:cxnLst/>
                            <a:rect l="0" t="0" r="0" b="0"/>
                            <a:pathLst>
                              <a:path w="651786" h="442793">
                                <a:moveTo>
                                  <a:pt x="0" y="0"/>
                                </a:moveTo>
                                <a:lnTo>
                                  <a:pt x="37854" y="4969"/>
                                </a:lnTo>
                                <a:lnTo>
                                  <a:pt x="31480" y="14403"/>
                                </a:lnTo>
                                <a:lnTo>
                                  <a:pt x="651786" y="433386"/>
                                </a:lnTo>
                                <a:lnTo>
                                  <a:pt x="645414" y="442793"/>
                                </a:lnTo>
                                <a:lnTo>
                                  <a:pt x="25120" y="23818"/>
                                </a:lnTo>
                                <a:lnTo>
                                  <a:pt x="18737" y="33265"/>
                                </a:lnTo>
                                <a:lnTo>
                                  <a:pt x="0"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75" name="Shape 19575"/>
                        <wps:cNvSpPr/>
                        <wps:spPr>
                          <a:xfrm>
                            <a:off x="837703" y="812381"/>
                            <a:ext cx="1362287" cy="853952"/>
                          </a:xfrm>
                          <a:custGeom>
                            <a:avLst/>
                            <a:gdLst/>
                            <a:ahLst/>
                            <a:cxnLst/>
                            <a:rect l="0" t="0" r="0" b="0"/>
                            <a:pathLst>
                              <a:path w="1362287" h="853952">
                                <a:moveTo>
                                  <a:pt x="35275" y="0"/>
                                </a:moveTo>
                                <a:lnTo>
                                  <a:pt x="34476" y="11373"/>
                                </a:lnTo>
                                <a:lnTo>
                                  <a:pt x="55036" y="13010"/>
                                </a:lnTo>
                                <a:lnTo>
                                  <a:pt x="82611" y="15665"/>
                                </a:lnTo>
                                <a:lnTo>
                                  <a:pt x="110338" y="18699"/>
                                </a:lnTo>
                                <a:lnTo>
                                  <a:pt x="138178" y="22113"/>
                                </a:lnTo>
                                <a:lnTo>
                                  <a:pt x="166170" y="25944"/>
                                </a:lnTo>
                                <a:lnTo>
                                  <a:pt x="194239" y="30154"/>
                                </a:lnTo>
                                <a:lnTo>
                                  <a:pt x="222383" y="34744"/>
                                </a:lnTo>
                                <a:lnTo>
                                  <a:pt x="250602" y="39750"/>
                                </a:lnTo>
                                <a:lnTo>
                                  <a:pt x="278898" y="45099"/>
                                </a:lnTo>
                                <a:lnTo>
                                  <a:pt x="307231" y="50864"/>
                                </a:lnTo>
                                <a:lnTo>
                                  <a:pt x="335565" y="56971"/>
                                </a:lnTo>
                                <a:lnTo>
                                  <a:pt x="363937" y="63494"/>
                                </a:lnTo>
                                <a:lnTo>
                                  <a:pt x="392232" y="70360"/>
                                </a:lnTo>
                                <a:lnTo>
                                  <a:pt x="420566" y="77605"/>
                                </a:lnTo>
                                <a:lnTo>
                                  <a:pt x="448861" y="85228"/>
                                </a:lnTo>
                                <a:lnTo>
                                  <a:pt x="501887" y="100514"/>
                                </a:lnTo>
                                <a:lnTo>
                                  <a:pt x="553851" y="116824"/>
                                </a:lnTo>
                                <a:lnTo>
                                  <a:pt x="604791" y="134120"/>
                                </a:lnTo>
                                <a:lnTo>
                                  <a:pt x="654555" y="152326"/>
                                </a:lnTo>
                                <a:lnTo>
                                  <a:pt x="703067" y="171405"/>
                                </a:lnTo>
                                <a:lnTo>
                                  <a:pt x="750403" y="191318"/>
                                </a:lnTo>
                                <a:lnTo>
                                  <a:pt x="796374" y="212028"/>
                                </a:lnTo>
                                <a:lnTo>
                                  <a:pt x="841018" y="233420"/>
                                </a:lnTo>
                                <a:lnTo>
                                  <a:pt x="884220" y="255533"/>
                                </a:lnTo>
                                <a:lnTo>
                                  <a:pt x="925943" y="278291"/>
                                </a:lnTo>
                                <a:lnTo>
                                  <a:pt x="966110" y="301618"/>
                                </a:lnTo>
                                <a:lnTo>
                                  <a:pt x="1004685" y="325514"/>
                                </a:lnTo>
                                <a:lnTo>
                                  <a:pt x="1041667" y="349903"/>
                                </a:lnTo>
                                <a:lnTo>
                                  <a:pt x="1076828" y="374709"/>
                                </a:lnTo>
                                <a:lnTo>
                                  <a:pt x="1093820" y="387301"/>
                                </a:lnTo>
                                <a:lnTo>
                                  <a:pt x="1110319" y="399970"/>
                                </a:lnTo>
                                <a:lnTo>
                                  <a:pt x="1126364" y="412752"/>
                                </a:lnTo>
                                <a:lnTo>
                                  <a:pt x="1141991" y="425572"/>
                                </a:lnTo>
                                <a:lnTo>
                                  <a:pt x="1157125" y="438507"/>
                                </a:lnTo>
                                <a:lnTo>
                                  <a:pt x="1171766" y="451516"/>
                                </a:lnTo>
                                <a:lnTo>
                                  <a:pt x="1185914" y="464564"/>
                                </a:lnTo>
                                <a:lnTo>
                                  <a:pt x="1199606" y="477726"/>
                                </a:lnTo>
                                <a:lnTo>
                                  <a:pt x="1212806" y="490888"/>
                                </a:lnTo>
                                <a:lnTo>
                                  <a:pt x="1225474" y="504163"/>
                                </a:lnTo>
                                <a:lnTo>
                                  <a:pt x="1237650" y="517401"/>
                                </a:lnTo>
                                <a:lnTo>
                                  <a:pt x="1249295" y="530752"/>
                                </a:lnTo>
                                <a:lnTo>
                                  <a:pt x="1260446" y="544103"/>
                                </a:lnTo>
                                <a:lnTo>
                                  <a:pt x="1271028" y="557492"/>
                                </a:lnTo>
                                <a:lnTo>
                                  <a:pt x="1281080" y="570882"/>
                                </a:lnTo>
                                <a:lnTo>
                                  <a:pt x="1290562" y="584309"/>
                                </a:lnTo>
                                <a:lnTo>
                                  <a:pt x="1299551" y="597774"/>
                                </a:lnTo>
                                <a:lnTo>
                                  <a:pt x="1307934" y="611239"/>
                                </a:lnTo>
                                <a:lnTo>
                                  <a:pt x="1315748" y="624666"/>
                                </a:lnTo>
                                <a:lnTo>
                                  <a:pt x="1322992" y="638131"/>
                                </a:lnTo>
                                <a:lnTo>
                                  <a:pt x="1329668" y="651559"/>
                                </a:lnTo>
                                <a:lnTo>
                                  <a:pt x="1335699" y="664986"/>
                                </a:lnTo>
                                <a:lnTo>
                                  <a:pt x="1341198" y="678413"/>
                                </a:lnTo>
                                <a:lnTo>
                                  <a:pt x="1346054" y="691764"/>
                                </a:lnTo>
                                <a:lnTo>
                                  <a:pt x="1350264" y="705116"/>
                                </a:lnTo>
                                <a:lnTo>
                                  <a:pt x="1353905" y="718467"/>
                                </a:lnTo>
                                <a:lnTo>
                                  <a:pt x="1356863" y="731742"/>
                                </a:lnTo>
                                <a:lnTo>
                                  <a:pt x="1359215" y="744942"/>
                                </a:lnTo>
                                <a:lnTo>
                                  <a:pt x="1360884" y="758103"/>
                                </a:lnTo>
                                <a:lnTo>
                                  <a:pt x="1361908" y="771227"/>
                                </a:lnTo>
                                <a:lnTo>
                                  <a:pt x="1362287" y="784237"/>
                                </a:lnTo>
                                <a:lnTo>
                                  <a:pt x="1361946" y="797209"/>
                                </a:lnTo>
                                <a:lnTo>
                                  <a:pt x="1360960" y="810067"/>
                                </a:lnTo>
                                <a:lnTo>
                                  <a:pt x="1359253" y="822849"/>
                                </a:lnTo>
                                <a:lnTo>
                                  <a:pt x="1356863" y="835518"/>
                                </a:lnTo>
                                <a:lnTo>
                                  <a:pt x="1353791" y="847959"/>
                                </a:lnTo>
                                <a:lnTo>
                                  <a:pt x="1352085" y="853952"/>
                                </a:lnTo>
                                <a:lnTo>
                                  <a:pt x="1341122" y="850842"/>
                                </a:lnTo>
                                <a:lnTo>
                                  <a:pt x="1342829" y="844849"/>
                                </a:lnTo>
                                <a:lnTo>
                                  <a:pt x="1345788" y="832787"/>
                                </a:lnTo>
                                <a:lnTo>
                                  <a:pt x="1348064" y="820726"/>
                                </a:lnTo>
                                <a:lnTo>
                                  <a:pt x="1349657" y="808588"/>
                                </a:lnTo>
                                <a:lnTo>
                                  <a:pt x="1350605" y="796336"/>
                                </a:lnTo>
                                <a:lnTo>
                                  <a:pt x="1350908" y="783972"/>
                                </a:lnTo>
                                <a:lnTo>
                                  <a:pt x="1350529" y="771568"/>
                                </a:lnTo>
                                <a:lnTo>
                                  <a:pt x="1349543" y="759014"/>
                                </a:lnTo>
                                <a:lnTo>
                                  <a:pt x="1347912" y="746383"/>
                                </a:lnTo>
                                <a:lnTo>
                                  <a:pt x="1345674" y="733715"/>
                                </a:lnTo>
                                <a:lnTo>
                                  <a:pt x="1342791" y="720932"/>
                                </a:lnTo>
                                <a:lnTo>
                                  <a:pt x="1339302" y="708112"/>
                                </a:lnTo>
                                <a:lnTo>
                                  <a:pt x="1335206" y="695216"/>
                                </a:lnTo>
                                <a:lnTo>
                                  <a:pt x="1330502" y="682282"/>
                                </a:lnTo>
                                <a:lnTo>
                                  <a:pt x="1325192" y="669272"/>
                                </a:lnTo>
                                <a:lnTo>
                                  <a:pt x="1319275" y="656224"/>
                                </a:lnTo>
                                <a:lnTo>
                                  <a:pt x="1312789" y="643176"/>
                                </a:lnTo>
                                <a:lnTo>
                                  <a:pt x="1305734" y="630090"/>
                                </a:lnTo>
                                <a:lnTo>
                                  <a:pt x="1298110" y="616928"/>
                                </a:lnTo>
                                <a:lnTo>
                                  <a:pt x="1289879" y="603805"/>
                                </a:lnTo>
                                <a:lnTo>
                                  <a:pt x="1281118" y="590643"/>
                                </a:lnTo>
                                <a:lnTo>
                                  <a:pt x="1271787" y="577481"/>
                                </a:lnTo>
                                <a:lnTo>
                                  <a:pt x="1261925" y="564320"/>
                                </a:lnTo>
                                <a:lnTo>
                                  <a:pt x="1251495" y="551158"/>
                                </a:lnTo>
                                <a:lnTo>
                                  <a:pt x="1240570" y="538035"/>
                                </a:lnTo>
                                <a:lnTo>
                                  <a:pt x="1229078" y="524911"/>
                                </a:lnTo>
                                <a:lnTo>
                                  <a:pt x="1217092" y="511825"/>
                                </a:lnTo>
                                <a:lnTo>
                                  <a:pt x="1204575" y="498739"/>
                                </a:lnTo>
                                <a:lnTo>
                                  <a:pt x="1191565" y="485767"/>
                                </a:lnTo>
                                <a:lnTo>
                                  <a:pt x="1178025" y="472795"/>
                                </a:lnTo>
                                <a:lnTo>
                                  <a:pt x="1164028" y="459899"/>
                                </a:lnTo>
                                <a:lnTo>
                                  <a:pt x="1149539" y="447003"/>
                                </a:lnTo>
                                <a:lnTo>
                                  <a:pt x="1134595" y="434221"/>
                                </a:lnTo>
                                <a:lnTo>
                                  <a:pt x="1119119" y="421514"/>
                                </a:lnTo>
                                <a:lnTo>
                                  <a:pt x="1103227" y="408883"/>
                                </a:lnTo>
                                <a:lnTo>
                                  <a:pt x="1086879" y="396329"/>
                                </a:lnTo>
                                <a:lnTo>
                                  <a:pt x="1070076" y="383850"/>
                                </a:lnTo>
                                <a:lnTo>
                                  <a:pt x="1035105" y="359195"/>
                                </a:lnTo>
                                <a:lnTo>
                                  <a:pt x="998426" y="335034"/>
                                </a:lnTo>
                                <a:lnTo>
                                  <a:pt x="960118" y="311290"/>
                                </a:lnTo>
                                <a:lnTo>
                                  <a:pt x="920215" y="288115"/>
                                </a:lnTo>
                                <a:lnTo>
                                  <a:pt x="878758" y="265509"/>
                                </a:lnTo>
                                <a:lnTo>
                                  <a:pt x="835821" y="243548"/>
                                </a:lnTo>
                                <a:lnTo>
                                  <a:pt x="791482" y="222269"/>
                                </a:lnTo>
                                <a:lnTo>
                                  <a:pt x="745738" y="201673"/>
                                </a:lnTo>
                                <a:lnTo>
                                  <a:pt x="698667" y="181874"/>
                                </a:lnTo>
                                <a:lnTo>
                                  <a:pt x="650383" y="162947"/>
                                </a:lnTo>
                                <a:lnTo>
                                  <a:pt x="600846" y="144816"/>
                                </a:lnTo>
                                <a:lnTo>
                                  <a:pt x="550210" y="127596"/>
                                </a:lnTo>
                                <a:lnTo>
                                  <a:pt x="498474" y="111362"/>
                                </a:lnTo>
                                <a:lnTo>
                                  <a:pt x="445713" y="96152"/>
                                </a:lnTo>
                                <a:lnTo>
                                  <a:pt x="417607" y="88604"/>
                                </a:lnTo>
                                <a:lnTo>
                                  <a:pt x="389425" y="81398"/>
                                </a:lnTo>
                                <a:lnTo>
                                  <a:pt x="361243" y="74532"/>
                                </a:lnTo>
                                <a:lnTo>
                                  <a:pt x="332986" y="68084"/>
                                </a:lnTo>
                                <a:lnTo>
                                  <a:pt x="304842" y="61977"/>
                                </a:lnTo>
                                <a:lnTo>
                                  <a:pt x="276660" y="56250"/>
                                </a:lnTo>
                                <a:lnTo>
                                  <a:pt x="248516" y="50902"/>
                                </a:lnTo>
                                <a:lnTo>
                                  <a:pt x="220410" y="45933"/>
                                </a:lnTo>
                                <a:lnTo>
                                  <a:pt x="192418" y="41381"/>
                                </a:lnTo>
                                <a:lnTo>
                                  <a:pt x="164464" y="37171"/>
                                </a:lnTo>
                                <a:lnTo>
                                  <a:pt x="136661" y="33378"/>
                                </a:lnTo>
                                <a:lnTo>
                                  <a:pt x="108972" y="29964"/>
                                </a:lnTo>
                                <a:lnTo>
                                  <a:pt x="81397" y="26968"/>
                                </a:lnTo>
                                <a:lnTo>
                                  <a:pt x="53936" y="24313"/>
                                </a:lnTo>
                                <a:lnTo>
                                  <a:pt x="33677" y="22746"/>
                                </a:lnTo>
                                <a:lnTo>
                                  <a:pt x="32885" y="34023"/>
                                </a:lnTo>
                                <a:lnTo>
                                  <a:pt x="0" y="14641"/>
                                </a:lnTo>
                                <a:lnTo>
                                  <a:pt x="35275"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77" name="Shape 19577"/>
                        <wps:cNvSpPr/>
                        <wps:spPr>
                          <a:xfrm>
                            <a:off x="2307294" y="507501"/>
                            <a:ext cx="714029" cy="226289"/>
                          </a:xfrm>
                          <a:custGeom>
                            <a:avLst/>
                            <a:gdLst/>
                            <a:ahLst/>
                            <a:cxnLst/>
                            <a:rect l="0" t="0" r="0" b="0"/>
                            <a:pathLst>
                              <a:path w="714029" h="226289">
                                <a:moveTo>
                                  <a:pt x="0" y="0"/>
                                </a:moveTo>
                                <a:lnTo>
                                  <a:pt x="37854" y="4741"/>
                                </a:lnTo>
                                <a:lnTo>
                                  <a:pt x="31565" y="14200"/>
                                </a:lnTo>
                                <a:lnTo>
                                  <a:pt x="44074" y="22530"/>
                                </a:lnTo>
                                <a:lnTo>
                                  <a:pt x="85722" y="48057"/>
                                </a:lnTo>
                                <a:lnTo>
                                  <a:pt x="128013" y="71801"/>
                                </a:lnTo>
                                <a:lnTo>
                                  <a:pt x="170912" y="93838"/>
                                </a:lnTo>
                                <a:lnTo>
                                  <a:pt x="214342" y="114055"/>
                                </a:lnTo>
                                <a:lnTo>
                                  <a:pt x="258340" y="132489"/>
                                </a:lnTo>
                                <a:lnTo>
                                  <a:pt x="280491" y="141023"/>
                                </a:lnTo>
                                <a:lnTo>
                                  <a:pt x="302718" y="149102"/>
                                </a:lnTo>
                                <a:lnTo>
                                  <a:pt x="325059" y="156726"/>
                                </a:lnTo>
                                <a:lnTo>
                                  <a:pt x="347513" y="163895"/>
                                </a:lnTo>
                                <a:lnTo>
                                  <a:pt x="370005" y="170608"/>
                                </a:lnTo>
                                <a:lnTo>
                                  <a:pt x="392611" y="176829"/>
                                </a:lnTo>
                                <a:lnTo>
                                  <a:pt x="415294" y="182594"/>
                                </a:lnTo>
                                <a:lnTo>
                                  <a:pt x="438051" y="187904"/>
                                </a:lnTo>
                                <a:lnTo>
                                  <a:pt x="460809" y="192722"/>
                                </a:lnTo>
                                <a:lnTo>
                                  <a:pt x="483681" y="197084"/>
                                </a:lnTo>
                                <a:lnTo>
                                  <a:pt x="506552" y="200990"/>
                                </a:lnTo>
                                <a:lnTo>
                                  <a:pt x="529500" y="204442"/>
                                </a:lnTo>
                                <a:lnTo>
                                  <a:pt x="552486" y="207362"/>
                                </a:lnTo>
                                <a:lnTo>
                                  <a:pt x="575471" y="209828"/>
                                </a:lnTo>
                                <a:lnTo>
                                  <a:pt x="598495" y="211838"/>
                                </a:lnTo>
                                <a:lnTo>
                                  <a:pt x="621518" y="213317"/>
                                </a:lnTo>
                                <a:lnTo>
                                  <a:pt x="644580" y="214342"/>
                                </a:lnTo>
                                <a:lnTo>
                                  <a:pt x="667603" y="214835"/>
                                </a:lnTo>
                                <a:lnTo>
                                  <a:pt x="690626" y="214910"/>
                                </a:lnTo>
                                <a:lnTo>
                                  <a:pt x="713801" y="214455"/>
                                </a:lnTo>
                                <a:lnTo>
                                  <a:pt x="714029" y="225834"/>
                                </a:lnTo>
                                <a:lnTo>
                                  <a:pt x="690854" y="226289"/>
                                </a:lnTo>
                                <a:lnTo>
                                  <a:pt x="667565" y="226214"/>
                                </a:lnTo>
                                <a:lnTo>
                                  <a:pt x="644314" y="225721"/>
                                </a:lnTo>
                                <a:lnTo>
                                  <a:pt x="621025" y="224696"/>
                                </a:lnTo>
                                <a:lnTo>
                                  <a:pt x="597774" y="223179"/>
                                </a:lnTo>
                                <a:lnTo>
                                  <a:pt x="574523" y="221169"/>
                                </a:lnTo>
                                <a:lnTo>
                                  <a:pt x="551272" y="218703"/>
                                </a:lnTo>
                                <a:lnTo>
                                  <a:pt x="528059" y="215707"/>
                                </a:lnTo>
                                <a:lnTo>
                                  <a:pt x="504884" y="212255"/>
                                </a:lnTo>
                                <a:lnTo>
                                  <a:pt x="481747" y="208311"/>
                                </a:lnTo>
                                <a:lnTo>
                                  <a:pt x="458685" y="203911"/>
                                </a:lnTo>
                                <a:lnTo>
                                  <a:pt x="435662" y="199018"/>
                                </a:lnTo>
                                <a:lnTo>
                                  <a:pt x="412714" y="193670"/>
                                </a:lnTo>
                                <a:lnTo>
                                  <a:pt x="389805" y="187866"/>
                                </a:lnTo>
                                <a:lnTo>
                                  <a:pt x="366971" y="181570"/>
                                </a:lnTo>
                                <a:lnTo>
                                  <a:pt x="344251" y="174781"/>
                                </a:lnTo>
                                <a:lnTo>
                                  <a:pt x="321607" y="167574"/>
                                </a:lnTo>
                                <a:lnTo>
                                  <a:pt x="299039" y="159874"/>
                                </a:lnTo>
                                <a:lnTo>
                                  <a:pt x="276622" y="151719"/>
                                </a:lnTo>
                                <a:lnTo>
                                  <a:pt x="254243" y="143109"/>
                                </a:lnTo>
                                <a:lnTo>
                                  <a:pt x="209941" y="124562"/>
                                </a:lnTo>
                                <a:lnTo>
                                  <a:pt x="166095" y="104155"/>
                                </a:lnTo>
                                <a:lnTo>
                                  <a:pt x="122817" y="81928"/>
                                </a:lnTo>
                                <a:lnTo>
                                  <a:pt x="80146" y="57957"/>
                                </a:lnTo>
                                <a:lnTo>
                                  <a:pt x="38119" y="32240"/>
                                </a:lnTo>
                                <a:lnTo>
                                  <a:pt x="25263" y="23679"/>
                                </a:lnTo>
                                <a:lnTo>
                                  <a:pt x="18965" y="33151"/>
                                </a:lnTo>
                                <a:lnTo>
                                  <a:pt x="0"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s:wsp>
                        <wps:cNvPr id="19578" name="Shape 19578"/>
                        <wps:cNvSpPr/>
                        <wps:spPr>
                          <a:xfrm>
                            <a:off x="2987717" y="511901"/>
                            <a:ext cx="417001" cy="611087"/>
                          </a:xfrm>
                          <a:custGeom>
                            <a:avLst/>
                            <a:gdLst/>
                            <a:ahLst/>
                            <a:cxnLst/>
                            <a:rect l="0" t="0" r="0" b="0"/>
                            <a:pathLst>
                              <a:path w="417001" h="611087">
                                <a:moveTo>
                                  <a:pt x="0" y="0"/>
                                </a:moveTo>
                                <a:lnTo>
                                  <a:pt x="33302" y="18662"/>
                                </a:lnTo>
                                <a:lnTo>
                                  <a:pt x="23888" y="25055"/>
                                </a:lnTo>
                                <a:lnTo>
                                  <a:pt x="417001" y="604715"/>
                                </a:lnTo>
                                <a:lnTo>
                                  <a:pt x="407594" y="611087"/>
                                </a:lnTo>
                                <a:lnTo>
                                  <a:pt x="14464" y="31457"/>
                                </a:lnTo>
                                <a:lnTo>
                                  <a:pt x="5045" y="37854"/>
                                </a:lnTo>
                                <a:lnTo>
                                  <a:pt x="0" y="0"/>
                                </a:lnTo>
                                <a:close/>
                              </a:path>
                            </a:pathLst>
                          </a:custGeom>
                          <a:ln w="0" cap="flat">
                            <a:miter lim="127000"/>
                          </a:ln>
                        </wps:spPr>
                        <wps:style>
                          <a:lnRef idx="0">
                            <a:srgbClr val="000000"/>
                          </a:lnRef>
                          <a:fillRef idx="1">
                            <a:srgbClr val="4F4F4F">
                              <a:alpha val="39607"/>
                            </a:srgbClr>
                          </a:fillRef>
                          <a:effectRef idx="0">
                            <a:scrgbClr r="0" g="0" b="0"/>
                          </a:effectRef>
                          <a:fontRef idx="none"/>
                        </wps:style>
                        <wps:bodyPr/>
                      </wps:wsp>
                    </wpg:wgp>
                  </a:graphicData>
                </a:graphic>
              </wp:anchor>
            </w:drawing>
          </mc:Choice>
          <mc:Fallback>
            <w:pict>
              <v:group w14:anchorId="6D1669E9" id="Group 1196569" o:spid="_x0000_s1026" style="position:absolute;margin-left:12.55pt;margin-top:80.65pt;width:334.05pt;height:229.95pt;z-index:251672576" coordsize="42426,29201"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&#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Dy68/wCTntJ/7E+8/wDS21r1GvLrz/k57Sf+xPvP/S21r1Gg&#10;AooooAKKKKACiiigAooooAKKKKACiiigAooooAKKKKACiiigAooooAKKKKACiiigAooooAKKKKAC&#10;iiigAooooAKKKKACiiigAooooA8u+M//ACNXwg/7HAf+mvUa9Rry74z/API1fCD/ALHAf+mvUa9R&#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PLrz/AJOe0n/sT7z/ANLb&#10;WvUa8uvP+TntJ/7E+8/9LbWvUaACiiigAooooAKKKKACiiigAooooAKKKKACiiigAooooAKKKKAC&#10;iiigAooooAKKKKACiiigAooooAKKKKACiiigAooooAKKKKACiiigDy74z/8AI1fCD/scB/6a9Rr1&#10;GvLvjP8A8jV8IP8AscB/6a9Rr1G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&#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&#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PLrz/k57Sf+xPvP/S21r1Gv&#10;Lrz/AJOe0n/sT7z/ANLbWvUaACiiigAooooAKKKKACiiigAooooAKKKKACiiigAooooAKKKKACii&#10;igAooooAKKKKACiiigAooooAKKKKACiiigAooooAKKKKACiiigDy74z/API1fCD/ALHAf+mvUa9R&#10;ry74z/8AI1fCD/scB/6a9Rr1G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8uvP+TntJ/7E+8/9LbWvUa8uvP8Ak57Sf+xPvP8A0tta9RoAKKKKACiiigAooooAKKKKACii&#10;igAooooAKKKKACiiigAooooAKKKKACiiigAooooAKKKKACiiigAooooAKKKKACiiigAooooAKKKK&#10;APLvjP8A8jV8IP8AscB/6a9Rr1GvLvjP/wAjV8IP+xwH/pr1GvUa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y68/5Oe0n/sT7z/0tta9Rry68/wCTntJ/7E+8/wDS21r1&#10;GgAooooAKKKKACiiigAooooAKKKKACiiigAooooAKKKKACiiigAooooAKKKKACiiigAooooAKKKK&#10;ACiiigAooooAKKKKACiiigAooooA8u+M/wDyNXwg/wCxwH/pr1GvUa8u+M//ACNXwg/7HAf+mvUa&#10;9R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Dy68/wCTntJ/7E+8/wDS21r1GvLrz/k57Sf+xPvP&#10;/S21r1GgAooooAKKKKACiiigAooooAKKKKACiiigAooooAKKKKACiiigAooooAKKKKACiiigAooo&#10;oAKKKKACiiigAooooAKKKKACiiigAooooA8u+M//ACNXwg/7HAf+mvUa9Rry74z/API1fCD/ALHA&#10;f+mvUa9R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PLrz/AJOe0n/s&#10;T7z/ANLbWvUa8uvP+TntJ/7E+8/9LbWvUaACiiigAooooAKKKKACiiigAooooAKKKKACiiigAooo&#10;oAKKKKACiiigAooooAKKKKACiiigAooooAKKKKACiiigAooooAKKKKACiiigDy74z/8AI1fCD/sc&#10;B/6a9Rr1GvLvjP8A8jV8IP8AscB/6a9Rr1G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8uvP8Ak57Sf+xPvP8A0tta9Rry68/5Oe0n/sT7z/0tta9RoAKKKKACiiigAooo&#10;oAKKKKACiiigAooooAKKKKACiiigAooooAKKKKACiiigAooooAKKKKACiiigAooooAKKKKACiiig&#10;AooooAKKKKAPLvjP/wAjV8IP+xwH/pr1GvUa8u+M/wDyNXwg/wCxwH/pr1GvUa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y68/wCTntJ/7E+8/wDS21r1GvLrz/k57Sf+&#10;xPvP/S21r1GgAooooAKKKKACiiigAooooAKKKKACiiigAooooAKKKKACiiigAooooAKKKKACiiig&#10;AooooAKKKKACiiigAooooAKKKKACiiigAooooA8u+M//ACNXwg/7HAf+mvUa9Rry74z/API1fCD/&#10;ALHAf+mvUa9R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Lrz/AJOe&#10;0n/sT7z/ANLbWvUa8uvP+TntJ/7E+8/9LbWvUaACiiigAooooAKKKKACiiigAooooAKKKKACiiig&#10;AooooAKKKKACiiigAooooAKKKKACiiigAooooAKKKKACiiigAooooAKKKKACiiigDy74z/8AI1fC&#10;D/scB/6a9Rr1GvLvjP8A8jV8IP8AscB/6a9Rr1G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8uvP8Ak57Sf+xPvP8A0tta9Rry68/5Oe0n/sT7z/0tta9RoAKKKKACiiig&#10;AooooAKKKKACiiigAooooAKKKKACiiigAooooAKKKKACiiigAooooAKKKKACiiigAooooAKKKKAC&#10;iiigAooooAKKKKAPLvjP/wAjV8IP+xwH/pr1GvUa8u+M/wDyNXwg/wCxwH/pr1GvUa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Dy68/wCTntJ/7E+8/wDS21r1GvLrz/k5&#10;7Sf+xPvP/S21r1GgAooooAKKKKACiiigAooooAKKKKACiiigAooooAKKKKACiiigAooooAKKKKAC&#10;iiigAooooAKKKKACiiigAooooAKKKKACiiigAooooA8u+M//ACNXwg/7HAf+mvUa9Rry74z/API1&#10;fCD/ALHAf+mvUa9R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Lrz/&#10;AJOe0n/sT7z/ANLbWvUa8uvP+TntJ/7E+8/9LbWvUaACiiigAooooAKKKKACiiigAooooAKKKKAC&#10;iiigAooooAKKKKACiiigAooooAKKKKACiiigAooooAKKKKACiiigAooooAKKKKACiiigDy74z/8A&#10;I1fCD/scB/6a9Rr1GvLvjP8A8jV8IP8AscB/6a9Rr1G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8uvP8Ak57Sf+xPvP8A0tta9Rry68/5Oe0n/sT7z/0tta9RoAKKKKAC&#10;iiigAooooAKKKKACiiigAooooAKKKKACiiigAooooAKKKKACiiigAooooAKKKKACiiigAooooAKK&#10;KKACiiigAooooAKKKKAPLvjP/wAjV8IP+xwH/pr1GvUa8u+M/wDyNXwg/wCxwH/pr1GvUa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y68/wCTntJ/7E+8/wDS21r1GvLr&#10;z/k57Sf+xPvP/S21r1GgAooooAKKKKACiiigAooooAKKKKACiiigAooooAKKKKACiiigAooooAKK&#10;KKACiiigAooooAKKKKACiiigAooooAKKKKACiiigAooooA8u+M//ACNXwg/7HAf+mvUa9Rry74z/&#10;API1fCD/ALHAf+mvUa9R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Lrz/AJOe0n/sT7z/ANLbWvUa8uvP+TntJ/7E+8/9LbWvUaACiiigAooooAKKKKACiiigAooooAKK&#10;KKACiiigAooooAKKKKACiiigAooooAKKKKACiiigAooooAKKKKACiiigAooooAKKKKACiiigDy74&#10;z/8AI1fCD/scB/6a9Rr1GvLvjP8A8jV8IP8AscB/6a9Rr1G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8uvP8Ak57Sf+xPvP8A0tta9Rry68/5Oe0n/sT7z/0tta9RoAKK&#10;KKACiiigAooooAKKKKACiiigAooooAKKKKACiiigAooooAKKKKACiiigAooooAKKKKACiiigAooo&#10;oAKKKKACiiigAooooAKKKKAPLvjP/wAjV8IP+xwH/pr1GvUa8u+M/wDyNXwg/wCxwH/pr1GvUa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Dy68/wCTntJ/7E+8/wDS21r1&#10;GvLrz/k57Sf+xPvP/S21r1GgAooooAKKKKACiiigAooooAKKKKACiiigAooooAKKKKACiiigAooo&#10;oAKKKKACiiigAooooAKKKKACiiigAooooAKKKKACiiigAooooA8u+M//ACNXwg/7HAf+mvUa9Rry&#10;74z/API1fCD/ALHAf+mvUa9R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Lrz/AJOe0n/sT7z/ANLbWvUa8uvP+TntJ/7E+8/9LbWvUaACiiigAooooAKKKKACiiigAooo&#10;oAKKKKACiiigAooooAKKKKACiiigAooooAKKKKACiiigAooooAKKKKACiiigAooooAKKKKACiiig&#10;Dy74z/8AI1fCD/scB/6a9Rr1GvLvjP8A8jV8IP8AscB/6a9Rr1G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8uvP8Ak57Sf+xPvP8A0tta9Rry68/5Oe0n/sT7z/0tta9R&#10;oAKKKKACiiigAooooAKKKKACiiigAooooAKKKKACiiigAooooAKKKKACiiigAooooAKKKKACiiig&#10;AooooAKKKKACiiigAooooAKKKKAPLvjP/wAjV8IP+xwH/pr1GvUa8u+M/wDyNXwg/wCxwH/pr1Gv&#10;Ua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y68/wCTntJ/7E+8/wDS&#10;21r1GvLrz/k57Sf+xPvP/S21r1GgAooooAKKKKACiiigAooooAKKKKACiiigAooooAKKKKACiiig&#10;AooooAKKKKACiiigAooooAKKKKACiiigAooooAKKKKACiiigAooooA8u+M//ACNXwg/7HAf+mvUa&#10;9Rry74z/API1fCD/ALHAf+mvUa9R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PLrz/AJOe0n/sT7z/ANLbWvUa8uvP+TntJ/7E+8/9LbWvUaACiiigAooooAKKKKACiiig&#10;AooooAKKKKACiiigAooooAKKKKACiiigAooooAKKKKACiiigAooooAKKKKACiiigAooooAKKKKAC&#10;iiigDy74z/8AI1fCD/scB/6a9Rr1GvLvjP8A8jV8IP8AscB/6a9Rr1G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8uvP8Ak57Sf+xPvP8A0tta9Rry68/5Oe0n/sT7z/0t&#10;ta9RoAKKKKACiiigAooooAKKKKACiiigAooooAKKKKACiiigAooooAKKKKACiiigAooooAKKKKAC&#10;iiigAooooAKKKKACiiigAooooAKKKKAPLvjP/wAjV8IP+xwH/pr1GvUa8u+M/wDyNXwg/wCxwH/p&#10;r1GvUa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y68/wCTntJ/7E+8&#10;/wDS21r1GvLrz/k57Sf+xPvP/S21r1GgAooooAKKKKACiiigAooooAKKKKACiiigAooooAKKKKAC&#10;iiigAooooAKKKKACiiigAooooAKKKKACiiigAooooAKKKKACiiigAooooA8u+M//ACNXwg/7HAf+&#10;mvUa9Rry74z/API1fCD/ALHAf+mvUa9R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Lrz/AJOe0n/sT7z/ANLbWvUa8uvP+TntJ/7E+8/9LbWvUaACiiigAooooAKKKKAC&#10;iiigAooooAKKKKACiiigAooooAKKKKACiiigAooooAKKKKACiiigAooooAKKKKACiiigAooooAKK&#10;KKACiiigDy74z/8AI1fCD/scB/6a9Rr1GvLvjP8A8jV8IP8AscB/6a9Rr1G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8uvP8Ak57Sf+xPvP8A0tta9Rry68/5Oe0n/sT7&#10;z/0tta9RoAKKKKACiiigAooooAKKKKACiiigAooooAKKKKACiiigAooooAKKKKACiiigAooooAKK&#10;KKACiiigAooooAKKKKACiiigAooooAKKKKAPLvjP/wAjV8IP+xwH/pr1GvUa8u+M/wDyNXwg/wCx&#10;wH/pr1GvUa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y68/wCTntJ/&#10;7E+8/wDS21r1GvLrz/k57Sf+xPvP/S21r1GgAooooAKKKKACiiigAooooAKKKKACiiigAooooAKK&#10;KKACiiigAooooAKKKKACiiigAooooAKKKKACiiigAooooAKKKKACiiigAooooA8u+M//ACNXwg/7&#10;HAf+mvUa9Rry74z/API1fCD/ALHAf+mvUa9R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PLrz/AJOe0n/sT7z/ANLbWvUa8uvP+TntJ/7E+8/9LbWvUaACiiigAooooAKK&#10;KKACiiigAooooAKKKKACiiigAooooAKKKKACiiigAooooAKKKKACiiigAooooAKKKKACiiigAooo&#10;oAKKKKACiiigDy74z/8AI1fCD/scB/6a9Rr1GvLvjP8A8jV8IP8AscB/6a9Rr1G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8uvP8Ak57Sf+xPvP8A0tta9Rry68/5Oe0n&#10;/sT7z/0tta9RoAKKKKACiiigAooooAKKKKACiiigAooooAKKKKACiiigAooooAKKKKACiiigAooo&#10;oAKKKKACiiigAooooAKKKKACiiigAooooAKKKKAPLvjP/wAjV8IP+xwH/pr1GvUa8u+M/wDyNXwg&#10;/wCxwH/pr1GvUa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Dy68/wCT&#10;ntJ/7E+8/wDS21r1GvLrz/k57Sf+xPvP/S21r1GgAooooAKKKKACiiigAooooAKKKKACiiigAooo&#10;oAKKKKACiiigAooooAKKKKACiiigAooooAKKKKACiiigAooooAKKKKACiiigAooooA8u+M//ACNX&#10;wg/7HAf+mvUa9Rry74z/API1fCD/ALHAf+mvUa9R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Lrz/AJOe0n/sT7z/ANLbWvUa8uvP+TntJ/7E+8/9LbWvUaACiiigAooo&#10;oAKKKKACiiigAooooAKKKKACiiigAooooAKKKKACiiigAooooAKKKKACiiigAooooAKKKKACiiig&#10;AooooAKKKKACiiigDy74z/8AI1fCD/scB/6a9Rr1GvLvjP8A8jV8IP8AscB/6a9Rr1G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8uvP8Ak57Sf+xPvP8A0tta9Rry68/5&#10;Oe0n/sT7z/0tta9RoAKKKKACiiigAooooAKKKKACiiigAooooAKKKKACiiigAooooAKKKKACiiig&#10;AooooAKKKKACiiigAooooAKKKKACiiigAooooAKKKKAPLvjP/wAjV8IP+xwH/pr1GvUa8u+M/wDy&#10;NXwg/wCxwH/pr1GvU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y68&#10;/wCTntJ/7E+8/wDS21r1GvLrz/k57Sf+xPvP/S21r1GgAooooAKKKKACiiigAooooAKKKKACiiig&#10;AooooAKKKKACiiigAooooAKKKKACiiigAooooAKKKKACiiigAooooAKKKKACiiigAooooA8u+M//&#10;ACNXwg/7HAf+mvUa9Rry74z/API1fCD/ALHAf+mvUa9R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Lrz/AJOe0n/sT7z/ANLbWvUa8uvP+TntJ/7E+8/9LbWvUaACiiig&#10;AooooAKKKKACiiigAooooAKKKKACiiigAooooAKKKKACiiigAooooAKKKKACiiigAooooAKKKKAC&#10;iiigAooooAKKKKACiiigDy74z/8AI1fCD/scB/6a9Rr1GvLvjP8A8jV8IP8AscB/6a9Rr1G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8uvP8Ak57Sf+xPvP8A0tta9Rry&#10;68/5Oe0n/sT7z/0tta9RoAKKKKACiiigAooooAKKKKACiiigAooooAKKKKACiiigAooooAKKKKAC&#10;iiigAooooAKKKKACiiigAooooAKKKKACiiigAooooAKKKKAPLvjP/wAjV8IP+xwH/pr1GvUa8u+M&#10;/wDyNXwg/wCxwH/pr1GvUa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y68/wCTntJ/7E+8/wDS21r1GvLrz/k57Sf+xPvP/S21r1GgAooooAKKKKACiiigAooooAKKKKAC&#10;iiigAooooAKKKKACiiigAooooAKKKKACiiigAooooAKKKKACiiigAooooAKKKKACiiigAooooA8u&#10;+M//ACNXwg/7HAf+mvUa9Rry74z/API1fCD/ALHAf+mvUa9R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PLrz/AJOe0n/sT7z/ANLbWvUa8uvP+TntJ/7E+8/9LbWvUaAC&#10;iiigAooooAKKKKACiiigAooooAKKKKACiiigAooooAKKKKACiiigAooooAKKKKACiiigAooooAKK&#10;KKACiiigAooooAKKKKACiiigDy74z/8AI1fCD/scB/6a9Rr1GvLvjP8A8jV8IP8AscB/6a9Rr1G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8uvP8Ak57Sf+xPvP8A0tta&#10;9Rry68/5Oe0n/sT7z/0tta9RoAKKKKACiiigAooooAKKKKACiiigAooooAKKKKACiiigAooooAKK&#10;KKACiiigAooooAKKKKACiiigAooooAKKKKACiiigAooooAKKKKAPLvjP/wAjV8IP+xwH/pr1GvUa&#10;8u+M/wDyNXwg/wCxwH/pr1GvUa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y68/wCTntJ/7E+8/wDS21r1GvLrz/k57Sf+xPvP/S21r1GgAooooAKKKKACiiigAooooAKK&#10;KKACiiigAooooAKKKKACiiigAooooAKKKKACiiigAooooAKKKKACiiigAooooAKKKKACiiigAooo&#10;oA8u+M//ACNXwg/7HAf+mvUa9Rry74z/API1fCD/ALHAf+mvUa9R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PLrz/AJOe0n/sT7z/ANLbWvUa8uvP+TntJ/7E+8/9LbWv&#10;UaACiiigAooooAKKKKACiiigAooooAKKKKACiiigAooooAKKKKACiiigAooooAKKKKACiiigAooo&#10;oAKKKKACiiigAooooAKKKKACiiigDy74z/8AI1fCD/scB/6a9Rr1GvLvjP8A8jV8IP8AscB/6a9R&#10;r1G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8uvP8Ak57Sf+xPvP8A&#10;0tta9Rry68/5Oe0n/sT7z/0tta9RoAKKKKACiiigAooooAKKKKACiiigAooooAKKKKACiiigAooo&#10;oAKKKKACiiigAooooAKKKKACiiigAooooAKKKKACiiigAooooAKKKKAPLvjP/wAjV8IP+xwH/pr1&#10;GvUa8u+M/wDyNXwg/wCxwH/pr1GvUa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y68/wCTntJ/7E+8/wDS21r1GvLrz/k57Sf+xPvP/S21r1GgAooooAKKKKACiiigAooo&#10;oAKKKKACiiigAooooAKKKKACiiigAooooAKKKKACiiigAooooAKKKKACiiigAooooAKKKKACiiig&#10;AooooA8u+M//ACNXwg/7HAf+mvUa9Rry74z/API1fCD/ALHAf+mvUa9R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Dy68/5Oe0n/sT7z/0tta9Rry68/wCTntJ/7E+8/wDS21r1GgAooooAKKKK&#10;ACiiigAooooAKKKKACiiigAooooAKKKKACiiigAooooAKKKKACiiigAooooAKKKKACiiigAooooA&#10;KKKKACiiigAooooA8u+M/wDyNXwg/wCxwH/pr1GvUa8u+M//ACNXwg/7HAf+mvUa9R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PLrz/k57Sf+xPvP/S21r1GvLrz/AJOe&#10;0n/sT7z/ANLbWvUaACiiigAooooAKKKKACiiigAooooAKKKKACiiigAooooAKKKKACiiigAooooA&#10;KKKKACiiigAooooAKKKKACiiigAooooAKKKKACiiigDy74z/API1fCD/ALHAf+mvUa9Rry74z/8A&#10;I1fCD/scB/6a9Rr1G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9lQSwMECgAAAAAAAAAh&#10;AK7espRkJwEAZCcBABQAAABkcnMvbWVkaWEvaW1hZ2UyLmpwZ//Y/+AAEEpGSUYAAQEBAAAAAAAA&#10;/9sAQwADAgIDAgIDAwMDBAMDBAUIBQUEBAUKBwcGCAwKDAwLCgsLDQ4SEA0OEQ4LCxAWEBETFBUV&#10;FQwPFxgWFBgSFBUU/9sAQwEDBAQFBAUJBQUJFA0LDRQUFBQUFBQUFBQUFBQUFBQUFBQUFBQUFBQU&#10;FBQUFBQUFBQUFBQUFBQUFBQUFBQUFBQU/8AAEQgDUgV4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O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y68&#10;/wCTntJ/7E+8/wDS21r1GvLrz/k57Sf+xPvP/S21r1GgAooooAKKKKACiiigAooooAKKKKACiiig&#10;AooooAKKKKACiiigAooooAKKKKACiiigAooooAKKKKACiiigAooooAKKKKACiiigAooooA8u+M//&#10;ACNXwg/7HAf+mvUa9Rry74z/API1fCD/ALHAf+mvUa9R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l15/yc9pP/&#10;AGJ95/6W2teo15def8nPaT/2J95/6W2teo0AFFFFABRRRQAUUUUAFFFFABRRRQAUUUUAFFFFABRR&#10;RQAUUUUAFFFFABRRRQAUUUUAFFFFABRRRQAUUUUAFFFFABRRRQAUUUUAFFFFAHl3xn/5Gr4Qf9jg&#10;P/TXqNeo15d8Z/8AkavhB/2OA/8ATXqNeo0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l15/yc9pP/AGJ95/6W2teo15def8nPaT/2J95/6W2teo0AFFFFABRRRQAUUUUA&#10;FFFFABRRRQAUUUUAFFFFABRRRQAUUUUAFFFFABRRRQAUUUUAFFFFABRRRQAUUUUAFFFFABRRRQAU&#10;UUUAFFFFAHl3xn/5Gr4Qf9jgP/TXqNeo15d8Z/8AkavhB/2OA/8ATXqNeo0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">
                <v:shape id="Picture 19557" o:spid="_x0000_s1027" type="#_x0000_t75" style="position:absolute;top:18449;width:8854;height:5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prSbFAAAA3gAAAA8AAABkcnMvZG93bnJldi54bWxET0trwkAQvhf6H5YRequbFKI1uoq0FYT2&#10;4gP0OGTHbDA7m2a3MfrruwWht/n4njNb9LYWHbW+cqwgHSYgiAunKy4V7Her51cQPiBrrB2Tgit5&#10;WMwfH2aYa3fhDXXbUIoYwj5HBSaEJpfSF4Ys+qFriCN3cq3FEGFbSt3iJYbbWr4kyUharDg2GGzo&#10;zVBx3v5YBXWqb1/7j25pvo+p+Sy790NW3JR6GvTLKYhAffgX391rHedPsmwMf+/EG+T8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T6a0mxQAAAN4AAAAPAAAAAAAAAAAAAAAA&#10;AJ8CAABkcnMvZG93bnJldi54bWxQSwUGAAAAAAQABAD3AAAAkQMAAAAA&#10;">
                  <v:imagedata r:id="rId128" o:title=""/>
                </v:shape>
                <v:shape id="Picture 19558" o:spid="_x0000_s1028" type="#_x0000_t75" style="position:absolute;top:5375;width:8854;height:5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rDEnIAAAA3gAAAA8AAABkcnMvZG93bnJldi54bWxEj81uwkAMhO9IfYeVK/USwaagoDRlQW2l&#10;Sj3AgZ8HsLImCc16o+wWkrevD0jcbM145vNqM7hWXakPjWcDr7MUFHHpbcOVgdPxe5qDChHZYuuZ&#10;DIwUYLN+mqywsP7Ge7oeYqUkhEOBBuoYu0LrUNbkMMx8Ryza2fcOo6x9pW2PNwl3rZ6n6VI7bFga&#10;auzoq6by9/DnDMz1Z7bNx/bSnPbJcpHvkvN4SYx5eR4+3kFFGuLDfL/+sYL/lmXCK+/IDHr9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VKwxJyAAAAN4AAAAPAAAAAAAAAAAA&#10;AAAAAJ8CAABkcnMvZG93bnJldi54bWxQSwUGAAAAAAQABAD3AAAAlAMAAAAA&#10;">
                  <v:imagedata r:id="rId129" o:title=""/>
                </v:shape>
                <v:shape id="Picture 1196804" o:spid="_x0000_s1029" type="#_x0000_t75" style="position:absolute;left:6962;top:-33;width:8890;height:5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uqWvGAAAA4AAAAA8AAABkcnMvZG93bnJldi54bWxET11rwjAUfR/4H8IV9jYTxyauM4oTxA30&#10;QSeCb3fJtS02N6XJ2u7fL4OBj4fzPVv0rhItNaH0rGE8UiCIjbcl5xqOn+uHKYgQkS1WnknDDwVY&#10;zAd3M8ys73hP7SHmIoVwyFBDEWOdSRlMQQ7DyNfEibv4xmFMsMmlbbBL4a6Sj0pNpMOSU0OBNa0K&#10;MtfDt9PQhZM6nnOzrZ43Xx/bt127MXTR+n7YL19BROrjTfzvfrdp/vhlMlVP8HcoIZDz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jy6pa8YAAADgAAAADwAAAAAAAAAAAAAA&#10;AACfAgAAZHJzL2Rvd25yZXYueG1sUEsFBgAAAAAEAAQA9wAAAJIDAAAAAA==&#10;">
                  <v:imagedata r:id="rId144" o:title=""/>
                </v:shape>
                <v:shape id="Picture 1196805" o:spid="_x0000_s1030" type="#_x0000_t75" style="position:absolute;left:15820;top:-33;width:8890;height:5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XYXwLEAAAA4AAAAA8AAABkcnMvZG93bnJldi54bWxET11rwjAUfR/sP4Q72NuaqlhcNYrOCXt0&#10;nfh8ba5tsbkpTWbjfv0yEPZ4ON+LVTCtuFLvGssKRkkKgri0uuFKweFr9zID4TyyxtYyKbiRg9Xy&#10;8WGBubYDf9K18JWIIexyVFB73+VSurImgy6xHXHkzrY36CPsK6l7HGK4aeU4TTNpsOHYUGNHbzWV&#10;l+LbKODN+6nY7zbnw/b4c8tCmA5h0in1/BTWcxCegv8X390fOs4fvWazdAp/hyIC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XYXwLEAAAA4AAAAA8AAAAAAAAAAAAAAAAA&#10;nwIAAGRycy9kb3ducmV2LnhtbFBLBQYAAAAABAAEAPcAAACQAwAAAAA=&#10;">
                  <v:imagedata r:id="rId145" o:title=""/>
                </v:shape>
                <v:shape id="Picture 1196806" o:spid="_x0000_s1031" type="#_x0000_t75" style="position:absolute;left:33537;top:-33;width:8890;height:5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Uf4kXEAAAA4AAAAA8AAABkcnMvZG93bnJldi54bWxET89rwjAUvgv7H8Ib7KaJgqXrjDKKA29j&#10;dYcd35q3tti8dEnUzr/eDASPH9/v1Wa0vTiRD51jDfOZAkFcO9Nxo+Fz/zbNQYSIbLB3TBr+KMBm&#10;/TBZYWHcmT/oVMVGpBAOBWpoYxwKKUPdksUwcwNx4n6ctxgT9I00Hs8p3PZyoVQmLXacGlocqGyp&#10;PlRHq0Huq+VieP9WX35XXn6XapvH8qD10+P4+gIi0hjv4pt7Z9L8+XOWqwz+DyUEcn0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FUf4kXEAAAA4AAAAA8AAAAAAAAAAAAAAAAA&#10;nwIAAGRycy9kb3ducmV2LnhtbFBLBQYAAAAABAAEAPcAAACQAwAAAAA=&#10;">
                  <v:imagedata r:id="rId146" o:title=""/>
                </v:shape>
                <v:shape id="Picture 1196802" o:spid="_x0000_s1032" type="#_x0000_t75" style="position:absolute;left:-22;top:13047;width:8889;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el9MjGAAAA4AAAAA8AAABkcnMvZG93bnJldi54bWxET8tqwkAU3Rf6D8MtuKuTCLExdRQpFGuL&#10;C43o9jZz88DMnZCZavz7TqHg8nDe8+VgWnGh3jWWFcTjCARxYXXDlYJD/v6cgnAeWWNrmRTcyMFy&#10;8fgwx0zbK+/osveVCCHsMlRQe99lUrqiJoNubDviwJW2N+gD7Cupe7yGcNPKSRRNpcGGQ0ONHb3V&#10;VJz3P0bB+pR/bsvv5GjKrzTvEr2JX3aJUqOnYfUKwtPg7+J/94cO8+PZNI0m8HcoIJCL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6X0yMYAAADgAAAADwAAAAAAAAAAAAAA&#10;AACfAgAAZHJzL2Rvd25yZXYueG1sUEsFBgAAAAAEAAQA9wAAAJIDAAAAAA==&#10;">
                  <v:imagedata r:id="rId147" o:title=""/>
                </v:shape>
                <v:shape id="Picture 1196807" o:spid="_x0000_s1033" type="#_x0000_t75" style="position:absolute;left:24678;top:-33;width:8890;height:539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yuUn/EAAAA4AAAAA8AAABkcnMvZG93bnJldi54bWxET11rwjAUfR/sP4Q72NtMOtBpNcooCIJD&#10;mOvL3i7NtS02NyWJtvv3iyD4eDjfq81oO3ElH1rHGrKJAkFcOdNyraH82b7NQYSIbLBzTBr+KMBm&#10;/fy0wty4gb/peoy1SCEcctTQxNjnUoaqIYth4nrixJ2ctxgT9LU0HocUbjv5rtRMWmw5NTTYU9FQ&#10;dT5erIZDUX4NrvQqK37307Hutpf9kGn9+jJ+LkFEGuNDfHfvTJqfLWZz9QG3QwmBXP8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yuUn/EAAAA4AAAAA8AAAAAAAAAAAAAAAAA&#10;nwIAAGRycy9kb3ducmV2LnhtbFBLBQYAAAAABAAEAPcAAACQAwAAAAA=&#10;">
                  <v:imagedata r:id="rId148" o:title=""/>
                </v:shape>
                <v:shape id="Picture 19564" o:spid="_x0000_s1034" type="#_x0000_t75" style="position:absolute;top:23825;width:8854;height:537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nM5e7FAAAA3gAAAA8AAABkcnMvZG93bnJldi54bWxET01rAjEQvRf8D2GE3mpWqbbdGkUKhV48&#10;7GqhvQ2b6WZ1M1k2qRv/vREEb/N4n7NcR9uKE/W+caxgOslAEFdON1wr2O8+n15B+ICssXVMCs7k&#10;Yb0aPSwx127ggk5lqEUKYZ+jAhNCl0vpK0MW/cR1xIn7c73FkGBfS93jkMJtK2dZtpAWG04NBjv6&#10;MFQdy3+rwB8P259i4ws3HF7abFfG799olHocx807iEAx3MU395dO89/mi2e4vpNukKsL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JzOXuxQAAAN4AAAAPAAAAAAAAAAAAAAAA&#10;AJ8CAABkcnMvZG93bnJldi54bWxQSwUGAAAAAAQABAD3AAAAkQMAAAAA&#10;">
                  <v:imagedata r:id="rId149" o:title=""/>
                </v:shape>
                <v:shape id="Picture 1196803" o:spid="_x0000_s1035" type="#_x0000_t75" style="position:absolute;left:11058;top:4951;width:31369;height:242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6RsDFAAAA4AAAAA8AAABkcnMvZG93bnJldi54bWxET91qwjAUvh/4DuEIu5upiqV2RhFFUUHY&#10;3B7g0Bzbbs1JSTKtPv0yEHb58f3PFp1pxIWcry0rGA4SEMSF1TWXCj4/Ni8ZCB+QNTaWScGNPCzm&#10;vacZ5tpe+Z0up1CKGMI+RwVVCG0upS8qMugHtiWO3Nk6gyFCV0rt8BrDTSNHSZJKgzXHhgpbWlVU&#10;fJ9+jILR1y47Ogr783r9tt2m93aaHSZKPfe75SuIQF34Fz/cOx3nD6dplozh71BEIO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ekbAxQAAAOAAAAAPAAAAAAAAAAAAAAAA&#10;AJ8CAABkcnMvZG93bnJldi54bWxQSwUGAAAAAAQABAD3AAAAkQMAAAAA&#10;">
                  <v:imagedata r:id="rId150" o:title=""/>
                </v:shape>
                <v:shape id="Shape 19566" o:spid="_x0000_s1036" style="position:absolute;left:12353;top:4902;width:15152;height:5171;visibility:visible;mso-wrap-style:square;v-text-anchor:top" coordsize="1515221,5170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JQasUA&#10;AADeAAAADwAAAGRycy9kb3ducmV2LnhtbERPTWvCQBC9F/oflil4KbqxpUGjq4hQEevFqHgdstMk&#10;NDsbdteY9td3CwVv83ifM1/2phEdOV9bVjAeJSCIC6trLhWcju/DCQgfkDU2lknBN3lYLh4f5php&#10;e+MDdXkoRQxhn6GCKoQ2k9IXFRn0I9sSR+7TOoMhQldK7fAWw00jX5IklQZrjg0VtrSuqPjKr0aB&#10;f93seOWe95dzekp2P/n5o3ONUoOnfjUDEagPd/G/e6vj/OlbmsLfO/EGufg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MlBqxQAAAN4AAAAPAAAAAAAAAAAAAAAAAJgCAABkcnMv&#10;ZG93bnJldi54bWxQSwUGAAAAAAQABAD1AAAAigMAAAAA&#10;" path="m37816,l34196,10798,1515221,506325r-3604,10772l30585,21568,26968,32354,,5348,37816,xe" fillcolor="#4f4f4f" stroked="f" strokeweight="0">
                  <v:fill opacity="25957f"/>
                  <v:stroke miterlimit="83231f" joinstyle="miter"/>
                  <v:path arrowok="t" textboxrect="0,0,1515221,517097"/>
                </v:shape>
                <v:shape id="Shape 19567" o:spid="_x0000_s1037" style="position:absolute;left:8460;top:15124;width:12408;height:1334;visibility:visible;mso-wrap-style:square;v-text-anchor:top" coordsize="1240798,1333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Y5JcQA&#10;AADeAAAADwAAAGRycy9kb3ducmV2LnhtbERPS2sCMRC+F/ofwhR6q1kt1boapW4peCq42oO3YTP7&#10;oMlkSaJu/70RhN7m43vOcj1YI87kQ+dYwXiUgSCunO64UXDYf728gwgRWaNxTAr+KMB69fiwxFy7&#10;C+/oXMZGpBAOOSpoY+xzKUPVksUwcj1x4mrnLcYEfSO1x0sKt0ZOsmwqLXacGlrsqWip+i1PVsHx&#10;h46FH78evk29qe2kL4z9LJV6fho+FiAiDfFffHdvdZo/f5vO4PZOukGur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GOSXEAAAA3gAAAA8AAAAAAAAAAAAAAAAAmAIAAGRycy9k&#10;b3ducmV2LnhtbFBLBQYAAAAABAAEAPUAAACJAwAAAAA=&#10;" path="m35540,l34503,11331,1240798,122020r-1024,11303l33466,22670,32430,33985,,13882,35540,xe" fillcolor="#4f4f4f" stroked="f" strokeweight="0">
                  <v:fill opacity="25957f"/>
                  <v:stroke miterlimit="83231f" joinstyle="miter"/>
                  <v:path arrowok="t" textboxrect="0,0,1240798,133323"/>
                </v:shape>
                <v:shape id="Shape 19568" o:spid="_x0000_s1038" style="position:absolute;left:33411;top:10902;width:2824;height:4285;visibility:visible;mso-wrap-style:square;v-text-anchor:top" coordsize="282387,428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BlxuscA&#10;AADeAAAADwAAAGRycy9kb3ducmV2LnhtbESPQWvCQBCF74X+h2UKvdWNgmKjq5SCID1UGovobciO&#10;STA7G7Jb3fjrO4dCbzO8N+99s1wn16or9aHxbGA8ykARl942XBn43m9e5qBCRLbYeiYDAwVYrx4f&#10;lphbf+MvuhaxUhLCIUcDdYxdrnUoa3IYRr4jFu3se4dR1r7StsebhLtWT7Jsph02LA01dvReU3kp&#10;fpyBzeeuSIU7HsZDcqdpifPh/hGMeX5KbwtQkVL8N/9db63gv05nwivvyAx6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ZcbrHAAAA3gAAAA8AAAAAAAAAAAAAAAAAmAIAAGRy&#10;cy9kb3ducmV2LnhtbFBLBQYAAAAABAAEAPUAAACMAwAAAAA=&#10;" path="m84090,17562c23516,35161,,137458,31558,246089,63077,354758,137761,428531,198297,410970v60574,-17600,84090,-119897,52533,-228528c219272,73811,144626,,84090,17562xe" filled="f" strokecolor="#4f4f4f" strokeweight=".31608mm">
                  <v:path arrowok="t" textboxrect="0,0,282387,428531"/>
                </v:shape>
                <v:shape id="Shape 19569" o:spid="_x0000_s1039" style="position:absolute;left:8285;top:25874;width:6662;height:766;visibility:visible;mso-wrap-style:square;v-text-anchor:top" coordsize="666162,766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lF2cMA&#10;AADeAAAADwAAAGRycy9kb3ducmV2LnhtbERPTWvCQBC9C/0Pywi96SRCRVNXEWkbTwVjodchO02C&#10;2dmQXWPaX+8WCr3N433OZjfaVg3c+8aJhnSegGIpnWmk0vBxfp2tQPlAYqh1whq+2cNu+zDZUGbc&#10;TU48FKFSMUR8RhrqELoM0Zc1W/Jz17FE7sv1lkKEfYWmp1sMty0ukmSJlhqJDTV1fKi5vBRXq+Fc&#10;4efPC+X5+z5Pu+KA+JY2g9aP03H/DCrwGP7Ff+6jifPXT8s1/L4Tb8Dt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blF2cMAAADeAAAADwAAAAAAAAAAAAAAAACYAgAAZHJzL2Rv&#10;d25yZXYueG1sUEsFBgAAAAAEAAQA9QAAAIgDAAAAAA==&#10;" path="m665213,r949,11341l34529,65321r973,11335l,62546,32582,42633r974,11349l665213,xe" fillcolor="#4f4f4f" stroked="f" strokeweight="0">
                  <v:fill opacity="25957f"/>
                  <v:stroke miterlimit="83231f" joinstyle="miter"/>
                  <v:path arrowok="t" textboxrect="0,0,666162,76656"/>
                </v:shape>
                <v:shape id="Shape 19571" o:spid="_x0000_s1040" style="position:absolute;left:39573;top:5243;width:982;height:20066;visibility:visible;mso-wrap-style:square;v-text-anchor:top" coordsize="98201,20066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2bLcUA&#10;AADeAAAADwAAAGRycy9kb3ducmV2LnhtbERPS2vCQBC+C/0PyxS8mY21D42ukhZKPSg0KuQ6ZCcP&#10;zM6G7Fbjv+8Khd7m43vOajOYVlyod41lBdMoBkFcWN1wpeB0/JzMQTiPrLG1TApu5GCzfhitMNH2&#10;yhldDr4SIYRdggpq77tESlfUZNBFtiMOXGl7gz7AvpK6x2sIN618iuNXabDh0FBjRx81FefDj1Eg&#10;0325z27y63mXnpssP87893uu1PhxSJcgPA3+X/zn3uowf/HyNoX7O+EG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TZstxQAAAN4AAAAPAAAAAAAAAAAAAAAAAJgCAABkcnMv&#10;ZG93bnJldi54bWxQSwUGAAAAAAQABAD1AAAAigMAAAAA&#10;" path="m47489,l67553,32468,56223,33492r3441,38537l65732,144323r5462,71991l76201,287963r4476,71270l84659,430086r3452,70436l91070,570427r2465,69411l95469,708681r1404,68236l97821,844545r380,66909l98125,977679r-569,65505l96455,1107892r-1592,63874l92777,1234805r-2580,62129l87087,1358153r-3603,60233l79387,1477632r-4589,58184l69715,1592939r-5576,56022l58033,1703808r-6562,53670l44378,1809897r-7548,51168l28751,1910980r-8534,48550l11189,2006601,,2004477r9027,-47108l17562,1909008r8003,-49726l33151,1808228r7017,-52267l46730,1702404r6106,-54695l58374,1591801r5083,-57009l68046,1476722r4097,-59133l75708,1357470r3110,-61104l81397,1234312r2087,-62925l85077,1107589r1100,-64595l86745,977603r76,-66149l86442,844621r-948,-67515l84090,708908,82156,640180,79691,570806,76732,501015,73318,430655,69336,359878,64860,288684,59853,217110,54353,145195,48323,72977,44886,34517,33568,35540,47489,xe" fillcolor="#4f4f4f" stroked="f" strokeweight="0">
                  <v:fill opacity="25957f"/>
                  <v:stroke miterlimit="83231f" joinstyle="miter"/>
                  <v:path arrowok="t" textboxrect="0,0,98201,2006601"/>
                </v:shape>
                <v:shape id="Shape 19572" o:spid="_x0000_s1041" style="position:absolute;left:8477;top:15846;width:7269;height:8401;visibility:visible;mso-wrap-style:square;v-text-anchor:top" coordsize="726887,840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C4YKcUA&#10;AADeAAAADwAAAGRycy9kb3ducmV2LnhtbERPS2vCQBC+F/wPywi91Y0Ba5u6ihSKngo+oHgbs2MS&#10;zc6G7Khpf31XELzNx/ecyaxztbpQGyrPBoaDBBRx7m3FhYHt5uvlDVQQZIu1ZzLwSwFm097TBDPr&#10;r7yiy1oKFUM4ZGigFGkyrUNeksMw8A1x5A6+dSgRtoW2LV5juKt1miSv2mHFsaHEhj5Lyk/rszPw&#10;ly6Hi2b/cwyyl/GuXu0239uRMc/9bv4BSqiTh/juXto4/300TuH2TrxBT/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LhgpxQAAAN4AAAAPAAAAAAAAAAAAAAAAAJgCAABkcnMv&#10;ZG93bnJldi54bWxQSwUGAAAAAAQABAD1AAAAigMAAAAA&#10;" path="m,l35237,14679r-8600,7425l726887,832636r-8610,7434l18027,29538,9407,36981,,xe" fillcolor="#4f4f4f" stroked="f" strokeweight="0">
                  <v:fill opacity="25957f"/>
                  <v:stroke miterlimit="83231f" joinstyle="miter"/>
                  <v:path arrowok="t" textboxrect="0,0,726887,840070"/>
                </v:shape>
                <v:shape id="Shape 19573" o:spid="_x0000_s1042" style="position:absolute;left:8363;top:21332;width:6518;height:4428;visibility:visible;mso-wrap-style:square;v-text-anchor:top" coordsize="651786,4427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z8qrcUA&#10;AADeAAAADwAAAGRycy9kb3ducmV2LnhtbERPTU/CQBC9m/AfNkPiTbZURK1sCRVJ1BvV4HXSHboN&#10;3dmmu0L117skJtzm5X3OYjnYVhyp941jBdNJAoK4crrhWsHnx+bmAYQPyBpbx6Tghzws89HVAjPt&#10;TrylYxlqEUPYZ6jAhNBlUvrKkEU/cR1x5Pautxgi7GupezzFcNvKNEnm0mLDscFgR8+GqkP5bRXo&#10;gtau+f3a7WbF8P72Yoq0tFulrsfD6glEoCFcxP/uVx3nP97d38L5nXi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yqtxQAAAN4AAAAPAAAAAAAAAAAAAAAAAJgCAABkcnMv&#10;ZG93bnJldi54bWxQSwUGAAAAAAQABAD1AAAAigMAAAAA&#10;" path="m,l37854,4969r-6374,9434l651786,433386r-6372,9407l25120,23818r-6383,9447l,xe" fillcolor="#4f4f4f" stroked="f" strokeweight="0">
                  <v:fill opacity="25957f"/>
                  <v:stroke miterlimit="83231f" joinstyle="miter"/>
                  <v:path arrowok="t" textboxrect="0,0,651786,442793"/>
                </v:shape>
                <v:shape id="Shape 19575" o:spid="_x0000_s1043" style="position:absolute;left:8377;top:8123;width:13622;height:8540;visibility:visible;mso-wrap-style:square;v-text-anchor:top" coordsize="1362287,853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CV8sMA&#10;AADeAAAADwAAAGRycy9kb3ducmV2LnhtbERPTUvDQBC9C/6HZQQvYjcr1Grstkil0KtpEbwN2TEJ&#10;ZmdCdmxTf70rCN7m8T5nuZ5ib440pk7Yg5sVYIhrCR03Hg777e0DmKTIAXth8nCmBOvV5cUSyyAn&#10;fqVjpY3JIZxK9NCqDqW1qW4pYprJQJy5DxkjaoZjY8OIpxwee3tXFPc2Yse5ocWBNi3Vn9VX9KCb&#10;Rt/3Nzsnby/b6vztnCzEeX99NT0/gVGa9F/8596FPP9xvpjD7zv5Brv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CV8sMAAADeAAAADwAAAAAAAAAAAAAAAACYAgAAZHJzL2Rv&#10;d25yZXYueG1sUEsFBgAAAAAEAAQA9QAAAIgDAAAAAA==&#10;" path="m35275,r-799,11373l55036,13010r27575,2655l110338,18699r27840,3414l166170,25944r28069,4210l222383,34744r28219,5006l278898,45099r28333,5765l335565,56971r28372,6523l392232,70360r28334,7245l448861,85228r53026,15286l553851,116824r50940,17296l654555,152326r48512,19079l750403,191318r45971,20710l841018,233420r43202,22113l925943,278291r40167,23327l1004685,325514r36982,24389l1076828,374709r16992,12592l1110319,399970r16045,12782l1141991,425572r15134,12935l1171766,451516r14148,13048l1199606,477726r13200,13162l1225474,504163r12176,13238l1249295,530752r11151,13351l1271028,557492r10052,13390l1290562,584309r8989,13465l1307934,611239r7814,13427l1322992,638131r6676,13428l1335699,664986r5499,13427l1346054,691764r4210,13352l1353905,718467r2958,13275l1359215,744942r1669,13161l1361908,771227r379,13010l1361946,797209r-986,12858l1359253,822849r-2390,12669l1353791,847959r-1706,5993l1341122,850842r1707,-5993l1345788,832787r2276,-12061l1349657,808588r948,-12252l1350908,783972r-379,-12404l1349543,759014r-1631,-12631l1345674,733715r-2883,-12783l1339302,708112r-4096,-12896l1330502,682282r-5310,-13010l1319275,656224r-6486,-13048l1305734,630090r-7624,-13162l1289879,603805r-8761,-13162l1271787,577481r-9862,-13161l1251495,551158r-10925,-13123l1229078,524911r-11986,-13086l1204575,498739r-13010,-12972l1178025,472795r-13997,-12896l1149539,447003r-14944,-12782l1119119,421514r-15892,-12631l1086879,396329r-16803,-12479l1035105,359195,998426,335034,960118,311290,920215,288115,878758,265509,835821,243548,791482,222269,745738,201673,698667,181874,650383,162947,600846,144816,550210,127596,498474,111362,445713,96152,417607,88604,389425,81398,361243,74532,332986,68084,304842,61977,276660,56250,248516,50902,220410,45933,192418,41381,164464,37171,136661,33378,108972,29964,81397,26968,53936,24313,33677,22746r-792,11277l,14641,35275,xe" fillcolor="#4f4f4f" stroked="f" strokeweight="0">
                  <v:fill opacity="25957f"/>
                  <v:stroke miterlimit="83231f" joinstyle="miter"/>
                  <v:path arrowok="t" textboxrect="0,0,1362287,853952"/>
                </v:shape>
                <v:shape id="Shape 19577" o:spid="_x0000_s1044" style="position:absolute;left:23072;top:5075;width:7141;height:2262;visibility:visible;mso-wrap-style:square;v-text-anchor:top" coordsize="714029,2262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wo+MQA&#10;AADeAAAADwAAAGRycy9kb3ducmV2LnhtbERP22oCMRB9L/gPYQq+FE2UVu3WKKW04IMiXj5g2Ew3&#10;i5vJukl31783hULf5nCus1z3rhItNaH0rGEyViCIc29KLjScT1+jBYgQkQ1WnknDjQKsV4OHJWbG&#10;d3yg9hgLkUI4ZKjBxlhnUobcksMw9jVx4r594zAm2BTSNNilcFfJqVIz6bDk1GCxpg9L+eX44zS0&#10;k92+Q/vJavuE28t18VwotdF6+Ni/v4GI1Md/8Z97Y9L815f5HH7fSTf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3cKPjEAAAA3gAAAA8AAAAAAAAAAAAAAAAAmAIAAGRycy9k&#10;b3ducmV2LnhtbFBLBQYAAAAABAAEAPUAAACJAwAAAAA=&#10;" path="m,l37854,4741r-6289,9459l44074,22530,85722,48057r42291,23744l170912,93838r43430,20217l258340,132489r22151,8534l302718,149102r22341,7624l347513,163895r22492,6713l392611,176829r22683,5765l438051,187904r22758,4818l483681,197084r22871,3906l529500,204442r22986,2920l575471,209828r23024,2010l621518,213317r23062,1025l667603,214835r23023,75l713801,214455r228,11379l690854,226289r-23289,-75l644314,225721r-23289,-1025l597774,223179r-23251,-2010l551272,218703r-23213,-2996l504884,212255r-23137,-3944l458685,203911r-23023,-4893l412714,193670r-22909,-5804l366971,181570r-22720,-6789l321607,167574r-22568,-7700l276622,151719r-22379,-8610l209941,124562,166095,104155,122817,81928,80146,57957,38119,32240,25263,23679r-6298,9472l,xe" fillcolor="#4f4f4f" stroked="f" strokeweight="0">
                  <v:fill opacity="25957f"/>
                  <v:stroke miterlimit="83231f" joinstyle="miter"/>
                  <v:path arrowok="t" textboxrect="0,0,714029,226289"/>
                </v:shape>
                <v:shape id="Shape 19578" o:spid="_x0000_s1045" style="position:absolute;left:29877;top:5119;width:4170;height:6110;visibility:visible;mso-wrap-style:square;v-text-anchor:top" coordsize="417001,6110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IHFscA&#10;AADeAAAADwAAAGRycy9kb3ducmV2LnhtbESPT2vCQBDF74V+h2UKvdWNSv0TXUUEoV5aTIvgbciO&#10;STA7G3ZXjd++cyj09oZ585v3luvetepGITaeDQwHGSji0tuGKwM/37u3GaiYkC22nsnAgyKsV89P&#10;S8ytv/OBbkWqlEA45migTqnLtY5lTQ7jwHfEsjv74DDJGCptA94F7lo9yrKJdtiwfKixo21N5aW4&#10;OqGE42xyarfnsC++Np/jarqz12DM60u/WYBK1Kd/89/1h5X48/ep5JU6okGv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1SBxbHAAAA3gAAAA8AAAAAAAAAAAAAAAAAmAIAAGRy&#10;cy9kb3ducmV2LnhtbFBLBQYAAAAABAAEAPUAAACMAwAAAAA=&#10;" path="m,l33302,18662r-9414,6393l417001,604715r-9407,6372l14464,31457,5045,37854,,xe" fillcolor="#4f4f4f" stroked="f" strokeweight="0">
                  <v:fill opacity="25957f"/>
                  <v:stroke miterlimit="83231f" joinstyle="miter"/>
                  <v:path arrowok="t" textboxrect="0,0,417001,611087"/>
                </v:shape>
                <w10:wrap type="topAndBottom"/>
              </v:group>
            </w:pict>
          </mc:Fallback>
        </mc:AlternateContent>
      </w:r>
    </w:p>
    <w:p w:rsidR="00EE6B34" w:rsidRPr="005B7C71" w:rsidRDefault="007B2103">
      <w:pPr>
        <w:spacing w:after="650" w:line="363" w:lineRule="auto"/>
        <w:ind w:left="-4" w:right="-15"/>
        <w:jc w:val="left"/>
        <w:rPr>
          <w:lang w:val="es-ES"/>
        </w:rPr>
      </w:pPr>
      <w:r w:rsidRPr="005B7C71">
        <w:rPr>
          <w:lang w:val="es-ES"/>
        </w:rPr>
        <w:t xml:space="preserve">tanto, para una longitud de </w:t>
      </w:r>
      <w:r w:rsidRPr="005B7C71">
        <w:rPr>
          <w:lang w:val="es-ES"/>
        </w:rPr>
        <w:t xml:space="preserve">patrón fija (dimensión de emmbedding </w:t>
      </w:r>
      <w:r w:rsidRPr="005B7C71">
        <w:rPr>
          <w:i/>
          <w:lang w:val="es-ES"/>
        </w:rPr>
        <w:t>D</w:t>
      </w:r>
      <w:r w:rsidRPr="005B7C71">
        <w:rPr>
          <w:lang w:val="es-ES"/>
        </w:rPr>
        <w:t xml:space="preserve">) el número de patrones faltantes de una serie temporal (patrones no observados) es independiente de la longitud de la serie </w:t>
      </w:r>
      <w:r w:rsidRPr="005B7C71">
        <w:rPr>
          <w:i/>
          <w:lang w:val="es-ES"/>
        </w:rPr>
        <w:t>N</w:t>
      </w:r>
      <w:r w:rsidRPr="005B7C71">
        <w:rPr>
          <w:lang w:val="es-ES"/>
        </w:rPr>
        <w:t>. Obsérvese que esta independencia no caracteriza otras propiedades de la serie como la prox</w:t>
      </w:r>
      <w:r w:rsidRPr="005B7C71">
        <w:rPr>
          <w:lang w:val="es-ES"/>
        </w:rPr>
        <w:t>imidad y la correlación [55, 69].</w:t>
      </w:r>
    </w:p>
    <w:p w:rsidR="00EE6B34" w:rsidRDefault="007B2103">
      <w:pPr>
        <w:pStyle w:val="Ttulo5"/>
      </w:pPr>
      <w:r>
        <w:t>3.2.4.</w:t>
      </w:r>
      <w:r>
        <w:tab/>
        <w:t>Entropías Diferenciales</w:t>
      </w:r>
    </w:p>
    <w:p w:rsidR="00EE6B34" w:rsidRPr="005B7C71" w:rsidRDefault="007B2103">
      <w:pPr>
        <w:spacing w:after="0"/>
        <w:ind w:firstLine="299"/>
        <w:rPr>
          <w:lang w:val="es-ES"/>
        </w:rPr>
      </w:pPr>
      <w:r w:rsidRPr="005B7C71">
        <w:rPr>
          <w:lang w:val="es-ES"/>
        </w:rPr>
        <w:t xml:space="preserve">Consideremos ahora el caso de las señales digitales muestreadas. La serie temporal </w:t>
      </w:r>
      <w:r w:rsidRPr="005B7C71">
        <w:rPr>
          <w:i/>
          <w:lang w:val="es-ES"/>
        </w:rPr>
        <w:t xml:space="preserve">X </w:t>
      </w:r>
      <w:r w:rsidRPr="005B7C71">
        <w:rPr>
          <w:lang w:val="es-ES"/>
        </w:rPr>
        <w:t xml:space="preserve">ahora es una señal binaria y tiene un alfabeto natural de dos símbolos </w:t>
      </w:r>
      <w:r w:rsidRPr="005B7C71">
        <w:rPr>
          <w:lang w:val="es-ES"/>
        </w:rPr>
        <w:t xml:space="preserve">A </w:t>
      </w:r>
      <w:r w:rsidRPr="005B7C71">
        <w:rPr>
          <w:rFonts w:ascii="Cambria" w:eastAsia="Cambria" w:hAnsi="Cambria" w:cs="Cambria"/>
          <w:lang w:val="es-ES"/>
        </w:rPr>
        <w:t>= {</w:t>
      </w:r>
      <w:r w:rsidRPr="005B7C71">
        <w:rPr>
          <w:lang w:val="es-ES"/>
        </w:rPr>
        <w:t>0</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 La entropía de Shannon d</w:t>
      </w:r>
      <w:r w:rsidRPr="005B7C71">
        <w:rPr>
          <w:lang w:val="es-ES"/>
        </w:rPr>
        <w:t xml:space="preserve">e este alfabeto es conocida usualmente como Entropía Binaria </w:t>
      </w:r>
      <w:r w:rsidRPr="005B7C71">
        <w:rPr>
          <w:i/>
          <w:lang w:val="es-ES"/>
        </w:rPr>
        <w:t>S</w:t>
      </w:r>
      <w:r w:rsidRPr="005B7C71">
        <w:rPr>
          <w:vertAlign w:val="subscript"/>
          <w:lang w:val="es-ES"/>
        </w:rPr>
        <w:t>2</w:t>
      </w:r>
      <w:r w:rsidRPr="005B7C71">
        <w:rPr>
          <w:lang w:val="es-ES"/>
        </w:rPr>
        <w:t xml:space="preserve">. Supongamos que </w:t>
      </w:r>
      <w:r w:rsidRPr="005B7C71">
        <w:rPr>
          <w:i/>
          <w:lang w:val="es-ES"/>
        </w:rPr>
        <w:t xml:space="preserve">W </w:t>
      </w:r>
      <w:r w:rsidRPr="005B7C71">
        <w:rPr>
          <w:lang w:val="es-ES"/>
        </w:rPr>
        <w:t xml:space="preserve">bits consecutivos de </w:t>
      </w:r>
      <w:r w:rsidRPr="005B7C71">
        <w:rPr>
          <w:i/>
          <w:lang w:val="es-ES"/>
        </w:rPr>
        <w:t xml:space="preserve">X </w:t>
      </w:r>
      <w:r w:rsidRPr="005B7C71">
        <w:rPr>
          <w:lang w:val="es-ES"/>
        </w:rPr>
        <w:t xml:space="preserve">son agrupados en </w:t>
      </w:r>
      <w:r w:rsidRPr="005B7C71">
        <w:rPr>
          <w:i/>
          <w:lang w:val="es-ES"/>
        </w:rPr>
        <w:t>una palabra</w:t>
      </w:r>
      <w:r w:rsidRPr="005B7C71">
        <w:rPr>
          <w:lang w:val="es-ES"/>
        </w:rPr>
        <w:t xml:space="preserve">, que puede ser representaca como un número decimal </w:t>
      </w:r>
      <w:r w:rsidRPr="005B7C71">
        <w:rPr>
          <w:i/>
          <w:lang w:val="es-ES"/>
        </w:rPr>
        <w:t>w</w:t>
      </w:r>
      <w:r w:rsidRPr="005B7C71">
        <w:rPr>
          <w:i/>
          <w:vertAlign w:val="subscript"/>
          <w:lang w:val="es-ES"/>
        </w:rPr>
        <w:t xml:space="preserve">i </w:t>
      </w:r>
      <w:r w:rsidRPr="005B7C71">
        <w:rPr>
          <w:lang w:val="es-ES"/>
        </w:rPr>
        <w:t>entre 0 y 2</w:t>
      </w:r>
      <w:r w:rsidRPr="005B7C71">
        <w:rPr>
          <w:i/>
          <w:vertAlign w:val="superscript"/>
          <w:lang w:val="es-ES"/>
        </w:rPr>
        <w:t xml:space="preserve">W </w:t>
      </w:r>
      <w:r w:rsidRPr="005B7C71">
        <w:rPr>
          <w:rFonts w:ascii="Cambria" w:eastAsia="Cambria" w:hAnsi="Cambria" w:cs="Cambria"/>
          <w:lang w:val="es-ES"/>
        </w:rPr>
        <w:t>−</w:t>
      </w:r>
      <w:r w:rsidRPr="005B7C71">
        <w:rPr>
          <w:lang w:val="es-ES"/>
        </w:rPr>
        <w:t>1; consideremos esos números decimales como los símbol</w:t>
      </w:r>
      <w:r w:rsidRPr="005B7C71">
        <w:rPr>
          <w:lang w:val="es-ES"/>
        </w:rPr>
        <w:t xml:space="preserve">os de un alfabeto nuevo, digamos que </w:t>
      </w:r>
      <w:r w:rsidRPr="005B7C71">
        <w:rPr>
          <w:i/>
          <w:lang w:val="es-ES"/>
        </w:rPr>
        <w:t xml:space="preserve">Z </w:t>
      </w:r>
      <w:r w:rsidRPr="005B7C71">
        <w:rPr>
          <w:rFonts w:ascii="Cambria" w:eastAsia="Cambria" w:hAnsi="Cambria" w:cs="Cambria"/>
          <w:lang w:val="es-ES"/>
        </w:rPr>
        <w:t>= {</w:t>
      </w:r>
      <w:r w:rsidRPr="005B7C71">
        <w:rPr>
          <w:i/>
          <w:lang w:val="es-ES"/>
        </w:rPr>
        <w:t>w</w:t>
      </w:r>
      <w:r w:rsidRPr="005B7C71">
        <w:rPr>
          <w:i/>
          <w:vertAlign w:val="subscript"/>
          <w:lang w:val="es-ES"/>
        </w:rPr>
        <w:t>i</w:t>
      </w:r>
      <w:r w:rsidRPr="005B7C71">
        <w:rPr>
          <w:rFonts w:ascii="Cambria" w:eastAsia="Cambria" w:hAnsi="Cambria" w:cs="Cambria"/>
          <w:i/>
          <w:lang w:val="es-ES"/>
        </w:rPr>
        <w:t xml:space="preserve">, </w:t>
      </w:r>
      <w:r w:rsidRPr="005B7C71">
        <w:rPr>
          <w:i/>
          <w:lang w:val="es-ES"/>
        </w:rPr>
        <w:t xml:space="preserve">i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2</w:t>
      </w:r>
      <w:r w:rsidRPr="005B7C71">
        <w:rPr>
          <w:rFonts w:ascii="Cambria" w:eastAsia="Cambria" w:hAnsi="Cambria" w:cs="Cambria"/>
          <w:i/>
          <w:lang w:val="es-ES"/>
        </w:rPr>
        <w:t>,...</w:t>
      </w:r>
      <w:r w:rsidRPr="005B7C71">
        <w:rPr>
          <w:rFonts w:ascii="Cambria" w:eastAsia="Cambria" w:hAnsi="Cambria" w:cs="Cambria"/>
          <w:lang w:val="es-ES"/>
        </w:rPr>
        <w:t xml:space="preserve">} </w:t>
      </w:r>
      <w:r w:rsidRPr="005B7C71">
        <w:rPr>
          <w:lang w:val="es-ES"/>
        </w:rPr>
        <w:t xml:space="preserve">es la nueva serie de símbolos. </w:t>
      </w:r>
      <w:r w:rsidRPr="005B7C71">
        <w:rPr>
          <w:i/>
          <w:lang w:val="es-ES"/>
        </w:rPr>
        <w:t>S</w:t>
      </w:r>
      <w:r w:rsidRPr="005B7C71">
        <w:rPr>
          <w:i/>
          <w:vertAlign w:val="subscript"/>
          <w:lang w:val="es-ES"/>
        </w:rPr>
        <w:t xml:space="preserve">W </w:t>
      </w:r>
      <w:r w:rsidRPr="005B7C71">
        <w:rPr>
          <w:lang w:val="es-ES"/>
        </w:rPr>
        <w:t xml:space="preserve">es la entropía de </w:t>
      </w:r>
      <w:r w:rsidRPr="005B7C71">
        <w:rPr>
          <w:i/>
          <w:lang w:val="es-ES"/>
        </w:rPr>
        <w:t>P</w:t>
      </w:r>
      <w:r w:rsidRPr="005B7C71">
        <w:rPr>
          <w:i/>
          <w:vertAlign w:val="subscript"/>
          <w:lang w:val="es-ES"/>
        </w:rPr>
        <w:t>hist</w:t>
      </w:r>
      <w:r w:rsidRPr="005B7C71">
        <w:rPr>
          <w:rFonts w:ascii="Cambria" w:eastAsia="Cambria" w:hAnsi="Cambria" w:cs="Cambria"/>
          <w:lang w:val="es-ES"/>
        </w:rPr>
        <w:t>(</w:t>
      </w:r>
      <w:r w:rsidRPr="005B7C71">
        <w:rPr>
          <w:i/>
          <w:lang w:val="es-ES"/>
        </w:rPr>
        <w:t>Z</w:t>
      </w:r>
      <w:r w:rsidRPr="005B7C71">
        <w:rPr>
          <w:rFonts w:ascii="Cambria" w:eastAsia="Cambria" w:hAnsi="Cambria" w:cs="Cambria"/>
          <w:lang w:val="es-ES"/>
        </w:rPr>
        <w:t>)</w:t>
      </w:r>
      <w:r w:rsidRPr="005B7C71">
        <w:rPr>
          <w:lang w:val="es-ES"/>
        </w:rPr>
        <w:t xml:space="preserve">, también es conocida como Entropía de Bloques de la serie temporal binaria </w:t>
      </w:r>
      <w:r w:rsidRPr="005B7C71">
        <w:rPr>
          <w:i/>
          <w:lang w:val="es-ES"/>
        </w:rPr>
        <w:t>X</w:t>
      </w:r>
      <w:r w:rsidRPr="005B7C71">
        <w:rPr>
          <w:lang w:val="es-ES"/>
        </w:rPr>
        <w:t xml:space="preserve">. Si además agrupamos </w:t>
      </w:r>
      <w:r w:rsidRPr="005B7C71">
        <w:rPr>
          <w:i/>
          <w:lang w:val="es-ES"/>
        </w:rPr>
        <w:t xml:space="preserve">D </w:t>
      </w:r>
      <w:r w:rsidRPr="005B7C71">
        <w:rPr>
          <w:lang w:val="es-ES"/>
        </w:rPr>
        <w:t xml:space="preserve">números consecutivos </w:t>
      </w:r>
      <w:r w:rsidRPr="005B7C71">
        <w:rPr>
          <w:i/>
          <w:lang w:val="es-ES"/>
        </w:rPr>
        <w:lastRenderedPageBreak/>
        <w:t>w</w:t>
      </w:r>
      <w:r w:rsidRPr="005B7C71">
        <w:rPr>
          <w:i/>
          <w:vertAlign w:val="subscript"/>
          <w:lang w:val="es-ES"/>
        </w:rPr>
        <w:t xml:space="preserve">i </w:t>
      </w:r>
      <w:r w:rsidRPr="005B7C71">
        <w:rPr>
          <w:lang w:val="es-ES"/>
        </w:rPr>
        <w:t xml:space="preserve">y los </w:t>
      </w:r>
      <w:r w:rsidRPr="005B7C71">
        <w:rPr>
          <w:i/>
          <w:lang w:val="es-ES"/>
        </w:rPr>
        <w:t>D</w:t>
      </w:r>
      <w:r w:rsidRPr="005B7C71">
        <w:rPr>
          <w:lang w:val="es-ES"/>
        </w:rPr>
        <w:t xml:space="preserve">! patrones de permutación son considerados como símbolos de un alfabeto nuevo, obtenemos </w:t>
      </w:r>
      <w:r w:rsidRPr="005B7C71">
        <w:rPr>
          <w:i/>
          <w:lang w:val="es-ES"/>
        </w:rPr>
        <w:t>P</w:t>
      </w:r>
      <w:r w:rsidRPr="005B7C71">
        <w:rPr>
          <w:i/>
          <w:vertAlign w:val="subscript"/>
          <w:lang w:val="es-ES"/>
        </w:rPr>
        <w:t>BP</w:t>
      </w:r>
      <w:r w:rsidRPr="005B7C71">
        <w:rPr>
          <w:rFonts w:ascii="Cambria" w:eastAsia="Cambria" w:hAnsi="Cambria" w:cs="Cambria"/>
          <w:lang w:val="es-ES"/>
        </w:rPr>
        <w:t>(</w:t>
      </w:r>
      <w:r w:rsidRPr="005B7C71">
        <w:rPr>
          <w:i/>
          <w:lang w:val="es-ES"/>
        </w:rPr>
        <w:t>Z</w:t>
      </w:r>
      <w:r w:rsidRPr="005B7C71">
        <w:rPr>
          <w:rFonts w:ascii="Cambria" w:eastAsia="Cambria" w:hAnsi="Cambria" w:cs="Cambria"/>
          <w:lang w:val="es-ES"/>
        </w:rPr>
        <w:t>)</w:t>
      </w:r>
      <w:r w:rsidRPr="005B7C71">
        <w:rPr>
          <w:lang w:val="es-ES"/>
        </w:rPr>
        <w:t xml:space="preserve">, que es la entropía de patrones de orden de </w:t>
      </w:r>
      <w:r w:rsidRPr="005B7C71">
        <w:rPr>
          <w:i/>
          <w:lang w:val="es-ES"/>
        </w:rPr>
        <w:t>Z</w:t>
      </w:r>
      <w:r w:rsidRPr="005B7C71">
        <w:rPr>
          <w:lang w:val="es-ES"/>
        </w:rPr>
        <w:t>.</w:t>
      </w:r>
    </w:p>
    <w:p w:rsidR="00EE6B34" w:rsidRPr="005B7C71" w:rsidRDefault="007B2103">
      <w:pPr>
        <w:spacing w:after="379"/>
        <w:ind w:firstLine="299"/>
        <w:rPr>
          <w:lang w:val="es-ES"/>
        </w:rPr>
      </w:pPr>
      <w:r w:rsidRPr="005B7C71">
        <w:rPr>
          <w:lang w:val="es-ES"/>
        </w:rPr>
        <w:t>Enfatizemos algunas cuestiones importantes involucradas en los cálculos de las entropías binarias mencionadas ant</w:t>
      </w:r>
      <w:r w:rsidRPr="005B7C71">
        <w:rPr>
          <w:lang w:val="es-ES"/>
        </w:rPr>
        <w:t>eriormente:</w:t>
      </w:r>
    </w:p>
    <w:p w:rsidR="00EE6B34" w:rsidRPr="005B7C71" w:rsidRDefault="007B2103">
      <w:pPr>
        <w:numPr>
          <w:ilvl w:val="0"/>
          <w:numId w:val="4"/>
        </w:numPr>
        <w:spacing w:after="97" w:line="246" w:lineRule="auto"/>
        <w:ind w:hanging="249"/>
        <w:jc w:val="center"/>
        <w:rPr>
          <w:lang w:val="es-ES"/>
        </w:rPr>
      </w:pPr>
      <w:r w:rsidRPr="005B7C71">
        <w:rPr>
          <w:lang w:val="es-ES"/>
        </w:rPr>
        <w:t xml:space="preserve">La entropía binaria </w:t>
      </w:r>
      <w:r w:rsidRPr="005B7C71">
        <w:rPr>
          <w:i/>
          <w:lang w:val="es-ES"/>
        </w:rPr>
        <w:t>S</w:t>
      </w:r>
      <w:r w:rsidRPr="005B7C71">
        <w:rPr>
          <w:vertAlign w:val="subscript"/>
          <w:lang w:val="es-ES"/>
        </w:rPr>
        <w:t xml:space="preserve">2 </w:t>
      </w:r>
      <w:r w:rsidRPr="005B7C71">
        <w:rPr>
          <w:lang w:val="es-ES"/>
        </w:rPr>
        <w:t xml:space="preserve">es no causal, mientras que ambas, la entropía de bloque </w:t>
      </w:r>
      <w:r w:rsidRPr="005B7C71">
        <w:rPr>
          <w:i/>
          <w:lang w:val="es-ES"/>
        </w:rPr>
        <w:t>S</w:t>
      </w:r>
      <w:r w:rsidRPr="005B7C71">
        <w:rPr>
          <w:i/>
          <w:vertAlign w:val="subscript"/>
          <w:lang w:val="es-ES"/>
        </w:rPr>
        <w:t xml:space="preserve">W </w:t>
      </w:r>
      <w:r w:rsidRPr="005B7C71">
        <w:rPr>
          <w:lang w:val="es-ES"/>
        </w:rPr>
        <w:t>y</w:t>
      </w:r>
    </w:p>
    <w:p w:rsidR="00EE6B34" w:rsidRPr="005B7C71" w:rsidRDefault="007B2103">
      <w:pPr>
        <w:spacing w:after="402" w:line="216" w:lineRule="auto"/>
        <w:ind w:left="498" w:right="3123" w:firstLine="2332"/>
        <w:rPr>
          <w:lang w:val="es-ES"/>
        </w:rPr>
      </w:pPr>
      <w:r w:rsidRPr="005B7C71">
        <w:rPr>
          <w:rFonts w:ascii="Cambria" w:eastAsia="Cambria" w:hAnsi="Cambria" w:cs="Cambria"/>
          <w:sz w:val="15"/>
          <w:lang w:val="es-ES"/>
        </w:rPr>
        <w:t>(</w:t>
      </w:r>
      <w:r w:rsidRPr="005B7C71">
        <w:rPr>
          <w:i/>
          <w:sz w:val="15"/>
          <w:lang w:val="es-ES"/>
        </w:rPr>
        <w:t>D</w:t>
      </w:r>
      <w:r w:rsidRPr="005B7C71">
        <w:rPr>
          <w:rFonts w:ascii="Cambria" w:eastAsia="Cambria" w:hAnsi="Cambria" w:cs="Cambria"/>
          <w:sz w:val="15"/>
          <w:lang w:val="es-ES"/>
        </w:rPr>
        <w:t xml:space="preserve">) </w:t>
      </w:r>
      <w:r w:rsidRPr="005B7C71">
        <w:rPr>
          <w:lang w:val="es-ES"/>
        </w:rPr>
        <w:t xml:space="preserve">la entropía Bandt &amp; Pompe </w:t>
      </w:r>
      <w:r w:rsidRPr="005B7C71">
        <w:rPr>
          <w:i/>
          <w:lang w:val="es-ES"/>
        </w:rPr>
        <w:t>S</w:t>
      </w:r>
      <w:r w:rsidRPr="005B7C71">
        <w:rPr>
          <w:i/>
          <w:vertAlign w:val="subscript"/>
          <w:lang w:val="es-ES"/>
        </w:rPr>
        <w:t xml:space="preserve">BP </w:t>
      </w:r>
      <w:r w:rsidRPr="005B7C71">
        <w:rPr>
          <w:lang w:val="es-ES"/>
        </w:rPr>
        <w:t>, son causales.</w:t>
      </w:r>
    </w:p>
    <w:p w:rsidR="00EE6B34" w:rsidRPr="005B7C71" w:rsidRDefault="007B2103">
      <w:pPr>
        <w:numPr>
          <w:ilvl w:val="0"/>
          <w:numId w:val="4"/>
        </w:numPr>
        <w:spacing w:after="98" w:line="246" w:lineRule="auto"/>
        <w:ind w:hanging="249"/>
        <w:jc w:val="center"/>
        <w:rPr>
          <w:lang w:val="es-ES"/>
        </w:rPr>
      </w:pPr>
      <w:r w:rsidRPr="005B7C71">
        <w:rPr>
          <w:lang w:val="es-ES"/>
        </w:rPr>
        <w:t xml:space="preserve">La entropía de bloque </w:t>
      </w:r>
      <w:r w:rsidRPr="005B7C71">
        <w:rPr>
          <w:i/>
          <w:lang w:val="es-ES"/>
        </w:rPr>
        <w:t>S</w:t>
      </w:r>
      <w:r w:rsidRPr="005B7C71">
        <w:rPr>
          <w:i/>
          <w:vertAlign w:val="subscript"/>
          <w:lang w:val="es-ES"/>
        </w:rPr>
        <w:t xml:space="preserve">W </w:t>
      </w:r>
      <w:r w:rsidRPr="005B7C71">
        <w:rPr>
          <w:lang w:val="es-ES"/>
        </w:rPr>
        <w:t xml:space="preserve">tiene en cuenta las correlaciones entre </w:t>
      </w:r>
      <w:r w:rsidRPr="005B7C71">
        <w:rPr>
          <w:i/>
          <w:lang w:val="es-ES"/>
        </w:rPr>
        <w:t xml:space="preserve">W </w:t>
      </w:r>
      <w:r w:rsidRPr="005B7C71">
        <w:rPr>
          <w:lang w:val="es-ES"/>
        </w:rPr>
        <w:t>bits consecu-</w:t>
      </w:r>
    </w:p>
    <w:p w:rsidR="00EE6B34" w:rsidRPr="005B7C71" w:rsidRDefault="007B2103">
      <w:pPr>
        <w:spacing w:after="399"/>
        <w:ind w:left="498" w:right="137" w:firstLine="3020"/>
        <w:rPr>
          <w:lang w:val="es-ES"/>
        </w:rPr>
      </w:pPr>
      <w:r w:rsidRPr="005B7C71">
        <w:rPr>
          <w:rFonts w:ascii="Cambria" w:eastAsia="Cambria" w:hAnsi="Cambria" w:cs="Cambria"/>
          <w:sz w:val="15"/>
          <w:lang w:val="es-ES"/>
        </w:rPr>
        <w:t>(</w:t>
      </w:r>
      <w:r w:rsidRPr="005B7C71">
        <w:rPr>
          <w:i/>
          <w:sz w:val="15"/>
          <w:lang w:val="es-ES"/>
        </w:rPr>
        <w:t>D</w:t>
      </w:r>
      <w:r w:rsidRPr="005B7C71">
        <w:rPr>
          <w:rFonts w:ascii="Cambria" w:eastAsia="Cambria" w:hAnsi="Cambria" w:cs="Cambria"/>
          <w:sz w:val="15"/>
          <w:lang w:val="es-ES"/>
        </w:rPr>
        <w:t xml:space="preserve">) </w:t>
      </w:r>
      <w:r w:rsidRPr="005B7C71">
        <w:rPr>
          <w:lang w:val="es-ES"/>
        </w:rPr>
        <w:t xml:space="preserve">tivos. La entropía Bandt </w:t>
      </w:r>
      <w:r w:rsidRPr="005B7C71">
        <w:rPr>
          <w:lang w:val="es-ES"/>
        </w:rPr>
        <w:t xml:space="preserve">&amp; Pompe </w:t>
      </w:r>
      <w:r w:rsidRPr="005B7C71">
        <w:rPr>
          <w:i/>
          <w:lang w:val="es-ES"/>
        </w:rPr>
        <w:t>S</w:t>
      </w:r>
      <w:r w:rsidRPr="005B7C71">
        <w:rPr>
          <w:i/>
          <w:vertAlign w:val="subscript"/>
          <w:lang w:val="es-ES"/>
        </w:rPr>
        <w:t xml:space="preserve">BP </w:t>
      </w:r>
      <w:r w:rsidRPr="005B7C71">
        <w:rPr>
          <w:lang w:val="es-ES"/>
        </w:rPr>
        <w:t xml:space="preserve">tiene en cuenta las correlaciones entre </w:t>
      </w:r>
      <w:r w:rsidRPr="005B7C71">
        <w:rPr>
          <w:i/>
          <w:lang w:val="es-ES"/>
        </w:rPr>
        <w:t xml:space="preserve">D </w:t>
      </w:r>
      <w:r w:rsidRPr="005B7C71">
        <w:rPr>
          <w:lang w:val="es-ES"/>
        </w:rPr>
        <w:t xml:space="preserve">palabras consecutivas de longitud </w:t>
      </w:r>
      <w:r w:rsidRPr="005B7C71">
        <w:rPr>
          <w:i/>
          <w:lang w:val="es-ES"/>
        </w:rPr>
        <w:t>W</w:t>
      </w:r>
      <w:r w:rsidRPr="005B7C71">
        <w:rPr>
          <w:lang w:val="es-ES"/>
        </w:rPr>
        <w:t xml:space="preserve">. Ambos procedimientos de agrupación ( números decimales de </w:t>
      </w:r>
      <w:r w:rsidRPr="005B7C71">
        <w:rPr>
          <w:i/>
          <w:lang w:val="es-ES"/>
        </w:rPr>
        <w:t xml:space="preserve">W </w:t>
      </w:r>
      <w:r w:rsidRPr="005B7C71">
        <w:rPr>
          <w:lang w:val="es-ES"/>
        </w:rPr>
        <w:t xml:space="preserve">bits y patrones de permutación de </w:t>
      </w:r>
      <w:r w:rsidRPr="005B7C71">
        <w:rPr>
          <w:i/>
          <w:lang w:val="es-ES"/>
        </w:rPr>
        <w:t xml:space="preserve">D </w:t>
      </w:r>
      <w:r w:rsidRPr="005B7C71">
        <w:rPr>
          <w:lang w:val="es-ES"/>
        </w:rPr>
        <w:t>números decimales) pueden realizarse con o sin superposición. La cant</w:t>
      </w:r>
      <w:r w:rsidRPr="005B7C71">
        <w:rPr>
          <w:lang w:val="es-ES"/>
        </w:rPr>
        <w:t>idad de datos requeridos para obtener buenas estadísticas es diferente dependiendo de los procedimientos de agrupación que se realicen.</w:t>
      </w:r>
    </w:p>
    <w:p w:rsidR="00EE6B34" w:rsidRPr="005B7C71" w:rsidRDefault="007B2103">
      <w:pPr>
        <w:numPr>
          <w:ilvl w:val="0"/>
          <w:numId w:val="4"/>
        </w:numPr>
        <w:spacing w:after="394"/>
        <w:ind w:hanging="249"/>
        <w:jc w:val="center"/>
        <w:rPr>
          <w:lang w:val="es-ES"/>
        </w:rPr>
      </w:pPr>
      <w:r w:rsidRPr="005B7C71">
        <w:rPr>
          <w:lang w:val="es-ES"/>
        </w:rPr>
        <w:t xml:space="preserve">Para </w:t>
      </w:r>
      <w:r w:rsidRPr="005B7C71">
        <w:rPr>
          <w:i/>
          <w:lang w:val="es-ES"/>
        </w:rPr>
        <w:t>S</w:t>
      </w:r>
      <w:r w:rsidRPr="005B7C71">
        <w:rPr>
          <w:i/>
          <w:vertAlign w:val="subscript"/>
          <w:lang w:val="es-ES"/>
        </w:rPr>
        <w:t xml:space="preserve">W </w:t>
      </w:r>
      <w:r w:rsidRPr="005B7C71">
        <w:rPr>
          <w:lang w:val="es-ES"/>
        </w:rPr>
        <w:t>solo hay un proceso de agrupación (</w:t>
      </w:r>
      <w:r w:rsidRPr="005B7C71">
        <w:rPr>
          <w:i/>
          <w:lang w:val="es-ES"/>
        </w:rPr>
        <w:t xml:space="preserve">W </w:t>
      </w:r>
      <w:r w:rsidRPr="005B7C71">
        <w:rPr>
          <w:lang w:val="es-ES"/>
        </w:rPr>
        <w:t xml:space="preserve">bits agrupados para obtener una serie de números decimales </w:t>
      </w:r>
      <w:r w:rsidRPr="005B7C71">
        <w:rPr>
          <w:i/>
          <w:lang w:val="es-ES"/>
        </w:rPr>
        <w:t>Y</w:t>
      </w:r>
      <w:r w:rsidRPr="005B7C71">
        <w:rPr>
          <w:lang w:val="es-ES"/>
        </w:rPr>
        <w:t xml:space="preserve">). Definamos </w:t>
      </w:r>
      <w:r>
        <w:rPr>
          <w:i/>
        </w:rPr>
        <w:t>α</w:t>
      </w:r>
      <w:r w:rsidRPr="005B7C71">
        <w:rPr>
          <w:i/>
          <w:lang w:val="es-ES"/>
        </w:rPr>
        <w:t xml:space="preserve"> </w:t>
      </w:r>
      <w:r w:rsidRPr="005B7C71">
        <w:rPr>
          <w:lang w:val="es-ES"/>
        </w:rPr>
        <w:t xml:space="preserve">como un parámetro de calidad estadística, dado por el cociente entre el número de elementos en la serie de temporal simbólica </w:t>
      </w:r>
      <w:r w:rsidRPr="005B7C71">
        <w:rPr>
          <w:i/>
          <w:lang w:val="es-ES"/>
        </w:rPr>
        <w:t xml:space="preserve">Y </w:t>
      </w:r>
      <w:r w:rsidRPr="005B7C71">
        <w:rPr>
          <w:lang w:val="es-ES"/>
        </w:rPr>
        <w:t xml:space="preserve">y la cantidad de símbolos en el alfabeto. En esta tesis se trabajó siempre con </w:t>
      </w:r>
      <w:r>
        <w:rPr>
          <w:i/>
        </w:rPr>
        <w:t>α</w:t>
      </w:r>
      <w:r w:rsidRPr="005B7C71">
        <w:rPr>
          <w:i/>
          <w:lang w:val="es-ES"/>
        </w:rPr>
        <w:t xml:space="preserve"> </w:t>
      </w:r>
      <w:r w:rsidRPr="005B7C71">
        <w:rPr>
          <w:rFonts w:ascii="Cambria" w:eastAsia="Cambria" w:hAnsi="Cambria" w:cs="Cambria"/>
          <w:i/>
          <w:lang w:val="es-ES"/>
        </w:rPr>
        <w:t xml:space="preserve">&lt; </w:t>
      </w:r>
      <w:r w:rsidRPr="005B7C71">
        <w:rPr>
          <w:lang w:val="es-ES"/>
        </w:rPr>
        <w:t xml:space="preserve">10. Obviamente, el factor de calidad </w:t>
      </w:r>
      <w:r>
        <w:rPr>
          <w:i/>
        </w:rPr>
        <w:t>α</w:t>
      </w:r>
      <w:r w:rsidRPr="005B7C71">
        <w:rPr>
          <w:i/>
          <w:lang w:val="es-ES"/>
        </w:rPr>
        <w:t xml:space="preserve"> </w:t>
      </w:r>
      <w:r w:rsidRPr="005B7C71">
        <w:rPr>
          <w:lang w:val="es-ES"/>
        </w:rPr>
        <w:t>aumenta con la longitud de la serie temporal:</w:t>
      </w:r>
    </w:p>
    <w:p w:rsidR="00EE6B34" w:rsidRPr="005B7C71" w:rsidRDefault="007B2103">
      <w:pPr>
        <w:numPr>
          <w:ilvl w:val="1"/>
          <w:numId w:val="4"/>
        </w:numPr>
        <w:spacing w:after="285"/>
        <w:ind w:right="95" w:hanging="271"/>
        <w:rPr>
          <w:lang w:val="es-ES"/>
        </w:rPr>
      </w:pPr>
      <w:r w:rsidRPr="005B7C71">
        <w:rPr>
          <w:lang w:val="es-ES"/>
        </w:rPr>
        <w:t xml:space="preserve">Si el agrupamiento de </w:t>
      </w:r>
      <w:r w:rsidRPr="005B7C71">
        <w:rPr>
          <w:i/>
          <w:lang w:val="es-ES"/>
        </w:rPr>
        <w:t xml:space="preserve">W </w:t>
      </w:r>
      <w:r w:rsidRPr="005B7C71">
        <w:rPr>
          <w:lang w:val="es-ES"/>
        </w:rPr>
        <w:t>bits está hecho con dos palabras consecutivas de longitud</w:t>
      </w:r>
      <w:r w:rsidRPr="005B7C71">
        <w:rPr>
          <w:i/>
          <w:lang w:val="es-ES"/>
        </w:rPr>
        <w:t xml:space="preserve">W </w:t>
      </w:r>
      <w:r w:rsidRPr="005B7C71">
        <w:rPr>
          <w:lang w:val="es-ES"/>
        </w:rPr>
        <w:t>comparten</w:t>
      </w:r>
      <w:r w:rsidRPr="005B7C71">
        <w:rPr>
          <w:i/>
          <w:lang w:val="es-ES"/>
        </w:rPr>
        <w:t xml:space="preserve">W </w:t>
      </w:r>
      <w:r w:rsidRPr="005B7C71">
        <w:rPr>
          <w:rFonts w:ascii="Cambria" w:eastAsia="Cambria" w:hAnsi="Cambria" w:cs="Cambria"/>
          <w:lang w:val="es-ES"/>
        </w:rPr>
        <w:t>−</w:t>
      </w:r>
      <w:r w:rsidRPr="005B7C71">
        <w:rPr>
          <w:lang w:val="es-ES"/>
        </w:rPr>
        <w:t xml:space="preserve">2 bits. En consecuencia, comenzando con un archivo con una longitud de </w:t>
      </w:r>
      <w:r w:rsidRPr="005B7C71">
        <w:rPr>
          <w:i/>
          <w:lang w:val="es-ES"/>
        </w:rPr>
        <w:t xml:space="preserve">N </w:t>
      </w:r>
      <w:r w:rsidRPr="005B7C71">
        <w:rPr>
          <w:lang w:val="es-ES"/>
        </w:rPr>
        <w:t xml:space="preserve">bits obtenemos </w:t>
      </w:r>
      <w:r w:rsidRPr="005B7C71">
        <w:rPr>
          <w:i/>
          <w:lang w:val="es-ES"/>
        </w:rPr>
        <w:t xml:space="preserve">N </w:t>
      </w:r>
      <w:r w:rsidRPr="005B7C71">
        <w:rPr>
          <w:rFonts w:ascii="Cambria" w:eastAsia="Cambria" w:hAnsi="Cambria" w:cs="Cambria"/>
          <w:lang w:val="es-ES"/>
        </w:rPr>
        <w:t>−</w:t>
      </w:r>
      <w:r w:rsidRPr="005B7C71">
        <w:rPr>
          <w:i/>
          <w:lang w:val="es-ES"/>
        </w:rPr>
        <w:t xml:space="preserve">W </w:t>
      </w:r>
      <w:r w:rsidRPr="005B7C71">
        <w:rPr>
          <w:rFonts w:ascii="Cambria" w:eastAsia="Cambria" w:hAnsi="Cambria" w:cs="Cambria"/>
          <w:lang w:val="es-ES"/>
        </w:rPr>
        <w:t>+</w:t>
      </w:r>
      <w:r w:rsidRPr="005B7C71">
        <w:rPr>
          <w:lang w:val="es-ES"/>
        </w:rPr>
        <w:t>1 palabras. Además, h</w:t>
      </w:r>
      <w:r w:rsidRPr="005B7C71">
        <w:rPr>
          <w:lang w:val="es-ES"/>
        </w:rPr>
        <w:t>ay 2</w:t>
      </w:r>
      <w:r w:rsidRPr="005B7C71">
        <w:rPr>
          <w:i/>
          <w:vertAlign w:val="superscript"/>
          <w:lang w:val="es-ES"/>
        </w:rPr>
        <w:t xml:space="preserve">W </w:t>
      </w:r>
      <w:r w:rsidRPr="005B7C71">
        <w:rPr>
          <w:lang w:val="es-ES"/>
        </w:rPr>
        <w:t xml:space="preserve">símbolos en el alfabeto y </w:t>
      </w:r>
      <w:r>
        <w:rPr>
          <w:i/>
        </w:rPr>
        <w:t>α</w:t>
      </w:r>
      <w:r w:rsidRPr="005B7C71">
        <w:rPr>
          <w:i/>
          <w:lang w:val="es-ES"/>
        </w:rPr>
        <w:t xml:space="preserve"> </w:t>
      </w:r>
      <w:r w:rsidRPr="005B7C71">
        <w:rPr>
          <w:rFonts w:ascii="Cambria" w:eastAsia="Cambria" w:hAnsi="Cambria" w:cs="Cambria"/>
          <w:lang w:val="es-ES"/>
        </w:rPr>
        <w:t>= (</w:t>
      </w:r>
      <w:r w:rsidRPr="005B7C71">
        <w:rPr>
          <w:i/>
          <w:lang w:val="es-ES"/>
        </w:rPr>
        <w:t xml:space="preserve">N </w:t>
      </w:r>
      <w:r w:rsidRPr="005B7C71">
        <w:rPr>
          <w:rFonts w:ascii="Cambria" w:eastAsia="Cambria" w:hAnsi="Cambria" w:cs="Cambria"/>
          <w:lang w:val="es-ES"/>
        </w:rPr>
        <w:t>−</w:t>
      </w:r>
      <w:r w:rsidRPr="005B7C71">
        <w:rPr>
          <w:i/>
          <w:lang w:val="es-ES"/>
        </w:rPr>
        <w:t xml:space="preserve">W </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w:t>
      </w:r>
      <w:r w:rsidRPr="005B7C71">
        <w:rPr>
          <w:rFonts w:ascii="Cambria" w:eastAsia="Cambria" w:hAnsi="Cambria" w:cs="Cambria"/>
          <w:i/>
          <w:lang w:val="es-ES"/>
        </w:rPr>
        <w:t>/</w:t>
      </w:r>
      <w:r w:rsidRPr="005B7C71">
        <w:rPr>
          <w:rFonts w:ascii="Cambria" w:eastAsia="Cambria" w:hAnsi="Cambria" w:cs="Cambria"/>
          <w:lang w:val="es-ES"/>
        </w:rPr>
        <w:t>(</w:t>
      </w:r>
      <w:r w:rsidRPr="005B7C71">
        <w:rPr>
          <w:lang w:val="es-ES"/>
        </w:rPr>
        <w:t>2</w:t>
      </w:r>
      <w:r w:rsidRPr="005B7C71">
        <w:rPr>
          <w:i/>
          <w:vertAlign w:val="superscript"/>
          <w:lang w:val="es-ES"/>
        </w:rPr>
        <w:t>W</w:t>
      </w:r>
      <w:r w:rsidRPr="005B7C71">
        <w:rPr>
          <w:rFonts w:ascii="Cambria" w:eastAsia="Cambria" w:hAnsi="Cambria" w:cs="Cambria"/>
          <w:lang w:val="es-ES"/>
        </w:rPr>
        <w:t>)</w:t>
      </w:r>
      <w:r w:rsidRPr="005B7C71">
        <w:rPr>
          <w:lang w:val="es-ES"/>
        </w:rPr>
        <w:t>.</w:t>
      </w:r>
    </w:p>
    <w:p w:rsidR="00EE6B34" w:rsidRPr="005B7C71" w:rsidRDefault="007B2103">
      <w:pPr>
        <w:numPr>
          <w:ilvl w:val="1"/>
          <w:numId w:val="4"/>
        </w:numPr>
        <w:ind w:right="95" w:hanging="271"/>
        <w:rPr>
          <w:lang w:val="es-ES"/>
        </w:rPr>
      </w:pPr>
      <w:r w:rsidRPr="005B7C71">
        <w:rPr>
          <w:lang w:val="es-ES"/>
        </w:rPr>
        <w:t xml:space="preserve">Si </w:t>
      </w:r>
      <w:r w:rsidRPr="005B7C71">
        <w:rPr>
          <w:i/>
          <w:lang w:val="es-ES"/>
        </w:rPr>
        <w:t>S</w:t>
      </w:r>
      <w:r w:rsidRPr="005B7C71">
        <w:rPr>
          <w:i/>
          <w:vertAlign w:val="subscript"/>
          <w:lang w:val="es-ES"/>
        </w:rPr>
        <w:t xml:space="preserve">W </w:t>
      </w:r>
      <w:r w:rsidRPr="005B7C71">
        <w:rPr>
          <w:lang w:val="es-ES"/>
        </w:rPr>
        <w:t xml:space="preserve">se evalúa sin superposición la cantidad de palabras de longitud </w:t>
      </w:r>
      <w:r w:rsidRPr="005B7C71">
        <w:rPr>
          <w:i/>
          <w:lang w:val="es-ES"/>
        </w:rPr>
        <w:t xml:space="preserve">W </w:t>
      </w:r>
      <w:r w:rsidRPr="005B7C71">
        <w:rPr>
          <w:lang w:val="es-ES"/>
        </w:rPr>
        <w:t xml:space="preserve">es </w:t>
      </w:r>
      <w:r w:rsidRPr="005B7C71">
        <w:rPr>
          <w:i/>
          <w:lang w:val="es-ES"/>
        </w:rPr>
        <w:t>floor</w:t>
      </w:r>
      <w:r w:rsidRPr="005B7C71">
        <w:rPr>
          <w:rFonts w:ascii="Cambria" w:eastAsia="Cambria" w:hAnsi="Cambria" w:cs="Cambria"/>
          <w:lang w:val="es-ES"/>
        </w:rPr>
        <w:t>{</w:t>
      </w:r>
      <w:r w:rsidRPr="005B7C71">
        <w:rPr>
          <w:i/>
          <w:lang w:val="es-ES"/>
        </w:rPr>
        <w:t>N</w:t>
      </w:r>
      <w:r w:rsidRPr="005B7C71">
        <w:rPr>
          <w:rFonts w:ascii="Cambria" w:eastAsia="Cambria" w:hAnsi="Cambria" w:cs="Cambria"/>
          <w:i/>
          <w:lang w:val="es-ES"/>
        </w:rPr>
        <w:t>/</w:t>
      </w:r>
      <w:r w:rsidRPr="005B7C71">
        <w:rPr>
          <w:i/>
          <w:lang w:val="es-ES"/>
        </w:rPr>
        <w:t>W</w:t>
      </w:r>
      <w:r w:rsidRPr="005B7C71">
        <w:rPr>
          <w:rFonts w:ascii="Cambria" w:eastAsia="Cambria" w:hAnsi="Cambria" w:cs="Cambria"/>
          <w:lang w:val="es-ES"/>
        </w:rPr>
        <w:t xml:space="preserve">} </w:t>
      </w:r>
      <w:r w:rsidRPr="005B7C71">
        <w:rPr>
          <w:lang w:val="es-ES"/>
        </w:rPr>
        <w:t xml:space="preserve">y el parámetro de calidad se calcula como </w:t>
      </w:r>
      <w:r>
        <w:rPr>
          <w:i/>
        </w:rPr>
        <w:t>α</w:t>
      </w:r>
      <w:r w:rsidRPr="005B7C71">
        <w:rPr>
          <w:i/>
          <w:lang w:val="es-ES"/>
        </w:rPr>
        <w:t xml:space="preserve"> </w:t>
      </w:r>
      <w:r w:rsidRPr="005B7C71">
        <w:rPr>
          <w:rFonts w:ascii="Cambria" w:eastAsia="Cambria" w:hAnsi="Cambria" w:cs="Cambria"/>
          <w:lang w:val="es-ES"/>
        </w:rPr>
        <w:t xml:space="preserve">= </w:t>
      </w:r>
      <w:r w:rsidRPr="005B7C71">
        <w:rPr>
          <w:i/>
          <w:lang w:val="es-ES"/>
        </w:rPr>
        <w:t xml:space="preserve">floor </w:t>
      </w:r>
      <w:r w:rsidRPr="005B7C71">
        <w:rPr>
          <w:rFonts w:ascii="Cambria" w:eastAsia="Cambria" w:hAnsi="Cambria" w:cs="Cambria"/>
          <w:lang w:val="es-ES"/>
        </w:rPr>
        <w:t>{</w:t>
      </w:r>
      <w:r w:rsidRPr="005B7C71">
        <w:rPr>
          <w:i/>
          <w:lang w:val="es-ES"/>
        </w:rPr>
        <w:t>N</w:t>
      </w:r>
      <w:r w:rsidRPr="005B7C71">
        <w:rPr>
          <w:rFonts w:ascii="Cambria" w:eastAsia="Cambria" w:hAnsi="Cambria" w:cs="Cambria"/>
          <w:i/>
          <w:lang w:val="es-ES"/>
        </w:rPr>
        <w:t>/</w:t>
      </w:r>
      <w:r w:rsidRPr="005B7C71">
        <w:rPr>
          <w:i/>
          <w:lang w:val="es-ES"/>
        </w:rPr>
        <w:t>W</w:t>
      </w:r>
      <w:r w:rsidRPr="005B7C71">
        <w:rPr>
          <w:rFonts w:ascii="Cambria" w:eastAsia="Cambria" w:hAnsi="Cambria" w:cs="Cambria"/>
          <w:lang w:val="es-ES"/>
        </w:rPr>
        <w:t>}</w:t>
      </w:r>
      <w:r w:rsidRPr="005B7C71">
        <w:rPr>
          <w:rFonts w:ascii="Cambria" w:eastAsia="Cambria" w:hAnsi="Cambria" w:cs="Cambria"/>
          <w:i/>
          <w:lang w:val="es-ES"/>
        </w:rPr>
        <w:t>/</w:t>
      </w:r>
      <w:r w:rsidRPr="005B7C71">
        <w:rPr>
          <w:rFonts w:ascii="Cambria" w:eastAsia="Cambria" w:hAnsi="Cambria" w:cs="Cambria"/>
          <w:lang w:val="es-ES"/>
        </w:rPr>
        <w:t>(</w:t>
      </w:r>
      <w:r w:rsidRPr="005B7C71">
        <w:rPr>
          <w:lang w:val="es-ES"/>
        </w:rPr>
        <w:t>2</w:t>
      </w:r>
      <w:r w:rsidRPr="005B7C71">
        <w:rPr>
          <w:i/>
          <w:vertAlign w:val="superscript"/>
          <w:lang w:val="es-ES"/>
        </w:rPr>
        <w:t>W</w:t>
      </w:r>
      <w:r w:rsidRPr="005B7C71">
        <w:rPr>
          <w:rFonts w:ascii="Cambria" w:eastAsia="Cambria" w:hAnsi="Cambria" w:cs="Cambria"/>
          <w:lang w:val="es-ES"/>
        </w:rPr>
        <w:t>)</w:t>
      </w:r>
      <w:r w:rsidRPr="005B7C71">
        <w:rPr>
          <w:lang w:val="es-ES"/>
        </w:rPr>
        <w:t xml:space="preserve">. Si </w:t>
      </w:r>
      <w:r w:rsidRPr="005B7C71">
        <w:rPr>
          <w:i/>
          <w:lang w:val="es-ES"/>
        </w:rPr>
        <w:t xml:space="preserve">N W </w:t>
      </w:r>
      <w:r w:rsidRPr="005B7C71">
        <w:rPr>
          <w:lang w:val="es-ES"/>
        </w:rPr>
        <w:t xml:space="preserve">el factor de calidad estadística es </w:t>
      </w:r>
      <w:r w:rsidRPr="005B7C71">
        <w:rPr>
          <w:i/>
          <w:lang w:val="es-ES"/>
        </w:rPr>
        <w:t xml:space="preserve">W </w:t>
      </w:r>
      <w:r w:rsidRPr="005B7C71">
        <w:rPr>
          <w:lang w:val="es-ES"/>
        </w:rPr>
        <w:t>veces más</w:t>
      </w:r>
      <w:r w:rsidRPr="005B7C71">
        <w:rPr>
          <w:lang w:val="es-ES"/>
        </w:rPr>
        <w:t xml:space="preserve"> bajo que el usado con</w:t>
      </w:r>
    </w:p>
    <w:p w:rsidR="00EE6B34" w:rsidRDefault="007B2103">
      <w:pPr>
        <w:spacing w:after="331"/>
        <w:ind w:left="937"/>
      </w:pPr>
      <w:r>
        <w:t>superposición.</w:t>
      </w:r>
    </w:p>
    <w:p w:rsidR="00EE6B34" w:rsidRDefault="007B2103">
      <w:pPr>
        <w:spacing w:after="0" w:line="240" w:lineRule="auto"/>
        <w:ind w:left="1716" w:right="-15" w:hanging="10"/>
        <w:jc w:val="left"/>
      </w:pPr>
      <w:r>
        <w:rPr>
          <w:rFonts w:ascii="Cambria" w:eastAsia="Cambria" w:hAnsi="Cambria" w:cs="Cambria"/>
          <w:sz w:val="15"/>
        </w:rPr>
        <w:lastRenderedPageBreak/>
        <w:t>(</w:t>
      </w:r>
      <w:r>
        <w:rPr>
          <w:i/>
          <w:sz w:val="15"/>
        </w:rPr>
        <w:t>D</w:t>
      </w:r>
      <w:r>
        <w:rPr>
          <w:rFonts w:ascii="Cambria" w:eastAsia="Cambria" w:hAnsi="Cambria" w:cs="Cambria"/>
          <w:sz w:val="15"/>
        </w:rPr>
        <w:t>)</w:t>
      </w:r>
    </w:p>
    <w:p w:rsidR="00EE6B34" w:rsidRPr="005B7C71" w:rsidRDefault="007B2103">
      <w:pPr>
        <w:numPr>
          <w:ilvl w:val="0"/>
          <w:numId w:val="4"/>
        </w:numPr>
        <w:spacing w:after="400"/>
        <w:ind w:hanging="249"/>
        <w:jc w:val="center"/>
        <w:rPr>
          <w:lang w:val="es-ES"/>
        </w:rPr>
      </w:pPr>
      <w:r w:rsidRPr="005B7C71">
        <w:rPr>
          <w:lang w:val="es-ES"/>
        </w:rPr>
        <w:t xml:space="preserve">En el caso de </w:t>
      </w:r>
      <w:r w:rsidRPr="005B7C71">
        <w:rPr>
          <w:i/>
          <w:lang w:val="es-ES"/>
        </w:rPr>
        <w:t>S</w:t>
      </w:r>
      <w:r w:rsidRPr="005B7C71">
        <w:rPr>
          <w:i/>
          <w:vertAlign w:val="subscript"/>
          <w:lang w:val="es-ES"/>
        </w:rPr>
        <w:t xml:space="preserve">BP </w:t>
      </w:r>
      <w:r w:rsidRPr="005B7C71">
        <w:rPr>
          <w:lang w:val="es-ES"/>
        </w:rPr>
        <w:t>, hay dos procesos de agrupación involucrados.</w:t>
      </w:r>
    </w:p>
    <w:p w:rsidR="00EE6B34" w:rsidRPr="005B7C71" w:rsidRDefault="007B2103">
      <w:pPr>
        <w:numPr>
          <w:ilvl w:val="1"/>
          <w:numId w:val="4"/>
        </w:numPr>
        <w:spacing w:after="0"/>
        <w:ind w:right="95" w:hanging="271"/>
        <w:rPr>
          <w:lang w:val="es-ES"/>
        </w:rPr>
      </w:pPr>
      <w:r w:rsidRPr="005B7C71">
        <w:rPr>
          <w:lang w:val="es-ES"/>
        </w:rPr>
        <w:t xml:space="preserve">Si ambos procesos de agrupamiento se realizan con superposición obtenemos </w:t>
      </w:r>
      <w:r w:rsidRPr="005B7C71">
        <w:rPr>
          <w:i/>
          <w:lang w:val="es-ES"/>
        </w:rPr>
        <w:t xml:space="preserve">NW </w:t>
      </w:r>
      <w:r w:rsidRPr="005B7C71">
        <w:rPr>
          <w:rFonts w:ascii="Cambria" w:eastAsia="Cambria" w:hAnsi="Cambria" w:cs="Cambria"/>
          <w:lang w:val="es-ES"/>
        </w:rPr>
        <w:t>−</w:t>
      </w:r>
      <w:r w:rsidRPr="005B7C71">
        <w:rPr>
          <w:i/>
          <w:lang w:val="es-ES"/>
        </w:rPr>
        <w:t>D</w:t>
      </w:r>
      <w:r w:rsidRPr="005B7C71">
        <w:rPr>
          <w:rFonts w:ascii="Cambria" w:eastAsia="Cambria" w:hAnsi="Cambria" w:cs="Cambria"/>
          <w:lang w:val="es-ES"/>
        </w:rPr>
        <w:t>+</w:t>
      </w:r>
      <w:r w:rsidRPr="005B7C71">
        <w:rPr>
          <w:lang w:val="es-ES"/>
        </w:rPr>
        <w:t xml:space="preserve">2 elementos comenzando con un archivo </w:t>
      </w:r>
      <w:r w:rsidRPr="005B7C71">
        <w:rPr>
          <w:i/>
          <w:lang w:val="es-ES"/>
        </w:rPr>
        <w:t xml:space="preserve">N </w:t>
      </w:r>
      <w:r w:rsidRPr="005B7C71">
        <w:rPr>
          <w:lang w:val="es-ES"/>
        </w:rPr>
        <w:t xml:space="preserve">bits de longitud, y el factor de calidad es </w:t>
      </w:r>
      <w:r>
        <w:rPr>
          <w:i/>
        </w:rPr>
        <w:t>α</w:t>
      </w:r>
      <w:r w:rsidRPr="005B7C71">
        <w:rPr>
          <w:i/>
          <w:lang w:val="es-ES"/>
        </w:rPr>
        <w:t xml:space="preserve"> </w:t>
      </w:r>
      <w:r w:rsidRPr="005B7C71">
        <w:rPr>
          <w:rFonts w:ascii="Cambria" w:eastAsia="Cambria" w:hAnsi="Cambria" w:cs="Cambria"/>
          <w:lang w:val="es-ES"/>
        </w:rPr>
        <w:t>= (</w:t>
      </w:r>
      <w:r w:rsidRPr="005B7C71">
        <w:rPr>
          <w:i/>
          <w:lang w:val="es-ES"/>
        </w:rPr>
        <w:t xml:space="preserve">NW </w:t>
      </w:r>
      <w:r w:rsidRPr="005B7C71">
        <w:rPr>
          <w:rFonts w:ascii="Cambria" w:eastAsia="Cambria" w:hAnsi="Cambria" w:cs="Cambria"/>
          <w:lang w:val="es-ES"/>
        </w:rPr>
        <w:t>−</w:t>
      </w:r>
      <w:r w:rsidRPr="005B7C71">
        <w:rPr>
          <w:i/>
          <w:lang w:val="es-ES"/>
        </w:rPr>
        <w:t>D</w:t>
      </w:r>
      <w:r w:rsidRPr="005B7C71">
        <w:rPr>
          <w:rFonts w:ascii="Cambria" w:eastAsia="Cambria" w:hAnsi="Cambria" w:cs="Cambria"/>
          <w:lang w:val="es-ES"/>
        </w:rPr>
        <w:t>+</w:t>
      </w:r>
      <w:r w:rsidRPr="005B7C71">
        <w:rPr>
          <w:lang w:val="es-ES"/>
        </w:rPr>
        <w:t>2</w:t>
      </w:r>
      <w:r w:rsidRPr="005B7C71">
        <w:rPr>
          <w:rFonts w:ascii="Cambria" w:eastAsia="Cambria" w:hAnsi="Cambria" w:cs="Cambria"/>
          <w:lang w:val="es-ES"/>
        </w:rPr>
        <w:t>)</w:t>
      </w:r>
      <w:r w:rsidRPr="005B7C71">
        <w:rPr>
          <w:rFonts w:ascii="Cambria" w:eastAsia="Cambria" w:hAnsi="Cambria" w:cs="Cambria"/>
          <w:i/>
          <w:lang w:val="es-ES"/>
        </w:rPr>
        <w:t>/</w:t>
      </w:r>
      <w:r w:rsidRPr="005B7C71">
        <w:rPr>
          <w:i/>
          <w:lang w:val="es-ES"/>
        </w:rPr>
        <w:t>D</w:t>
      </w:r>
      <w:r w:rsidRPr="005B7C71">
        <w:rPr>
          <w:lang w:val="es-ES"/>
        </w:rPr>
        <w:t xml:space="preserve">!. En este caso </w:t>
      </w:r>
      <w:r w:rsidRPr="005B7C71">
        <w:rPr>
          <w:i/>
          <w:lang w:val="es-ES"/>
        </w:rPr>
        <w:t>S</w:t>
      </w:r>
      <w:r w:rsidRPr="005B7C71">
        <w:rPr>
          <w:i/>
          <w:vertAlign w:val="subscript"/>
          <w:lang w:val="es-ES"/>
        </w:rPr>
        <w:t>BP</w:t>
      </w:r>
      <w:r w:rsidRPr="005B7C71">
        <w:rPr>
          <w:rFonts w:ascii="Cambria" w:eastAsia="Cambria" w:hAnsi="Cambria" w:cs="Cambria"/>
          <w:vertAlign w:val="superscript"/>
          <w:lang w:val="es-ES"/>
        </w:rPr>
        <w:t>(</w:t>
      </w:r>
      <w:r w:rsidRPr="005B7C71">
        <w:rPr>
          <w:i/>
          <w:vertAlign w:val="superscript"/>
          <w:lang w:val="es-ES"/>
        </w:rPr>
        <w:t>D</w:t>
      </w:r>
      <w:r w:rsidRPr="005B7C71">
        <w:rPr>
          <w:rFonts w:ascii="Cambria" w:eastAsia="Cambria" w:hAnsi="Cambria" w:cs="Cambria"/>
          <w:vertAlign w:val="superscript"/>
          <w:lang w:val="es-ES"/>
        </w:rPr>
        <w:t xml:space="preserve">) </w:t>
      </w:r>
      <w:r w:rsidRPr="005B7C71">
        <w:rPr>
          <w:lang w:val="es-ES"/>
        </w:rPr>
        <w:t xml:space="preserve">tiene en cuenta las correlaciones entre </w:t>
      </w:r>
      <w:r w:rsidRPr="005B7C71">
        <w:rPr>
          <w:i/>
          <w:lang w:val="es-ES"/>
        </w:rPr>
        <w:t xml:space="preserve">W </w:t>
      </w:r>
      <w:r w:rsidRPr="005B7C71">
        <w:rPr>
          <w:rFonts w:ascii="Cambria" w:eastAsia="Cambria" w:hAnsi="Cambria" w:cs="Cambria"/>
          <w:lang w:val="es-ES"/>
        </w:rPr>
        <w:t>+</w:t>
      </w:r>
      <w:r w:rsidRPr="005B7C71">
        <w:rPr>
          <w:i/>
          <w:lang w:val="es-ES"/>
        </w:rPr>
        <w:t xml:space="preserve">D </w:t>
      </w:r>
      <w:r w:rsidRPr="005B7C71">
        <w:rPr>
          <w:lang w:val="es-ES"/>
        </w:rPr>
        <w:t>bits consecutivos.</w:t>
      </w:r>
    </w:p>
    <w:p w:rsidR="00EE6B34" w:rsidRPr="005B7C71" w:rsidRDefault="007B2103">
      <w:pPr>
        <w:numPr>
          <w:ilvl w:val="1"/>
          <w:numId w:val="4"/>
        </w:numPr>
        <w:spacing w:after="332"/>
        <w:ind w:right="95" w:hanging="271"/>
        <w:rPr>
          <w:lang w:val="es-ES"/>
        </w:rPr>
      </w:pPr>
      <w:r w:rsidRPr="005B7C71">
        <w:rPr>
          <w:lang w:val="es-ES"/>
        </w:rPr>
        <w:t xml:space="preserve">Si el proceso de agrupación de </w:t>
      </w:r>
      <w:r w:rsidRPr="005B7C71">
        <w:rPr>
          <w:i/>
          <w:lang w:val="es-ES"/>
        </w:rPr>
        <w:t xml:space="preserve">W </w:t>
      </w:r>
      <w:r w:rsidRPr="005B7C71">
        <w:rPr>
          <w:lang w:val="es-ES"/>
        </w:rPr>
        <w:t xml:space="preserve">bits se realiza sin superposición pero la agrupación de números decimales </w:t>
      </w:r>
      <w:r w:rsidRPr="005B7C71">
        <w:rPr>
          <w:i/>
          <w:lang w:val="es-ES"/>
        </w:rPr>
        <w:t xml:space="preserve">D </w:t>
      </w:r>
      <w:r w:rsidRPr="005B7C71">
        <w:rPr>
          <w:lang w:val="es-ES"/>
        </w:rPr>
        <w:t>s</w:t>
      </w:r>
      <w:r w:rsidRPr="005B7C71">
        <w:rPr>
          <w:lang w:val="es-ES"/>
        </w:rPr>
        <w:t xml:space="preserve">e realiza con superposición obtenemos </w:t>
      </w:r>
      <w:r w:rsidRPr="005B7C71">
        <w:rPr>
          <w:i/>
          <w:lang w:val="es-ES"/>
        </w:rPr>
        <w:t>floor</w:t>
      </w:r>
      <w:r w:rsidRPr="005B7C71">
        <w:rPr>
          <w:rFonts w:ascii="Cambria" w:eastAsia="Cambria" w:hAnsi="Cambria" w:cs="Cambria"/>
          <w:lang w:val="es-ES"/>
        </w:rPr>
        <w:t>{</w:t>
      </w:r>
      <w:r w:rsidRPr="005B7C71">
        <w:rPr>
          <w:i/>
          <w:lang w:val="es-ES"/>
        </w:rPr>
        <w:t>N</w:t>
      </w:r>
      <w:r w:rsidRPr="005B7C71">
        <w:rPr>
          <w:rFonts w:ascii="Cambria" w:eastAsia="Cambria" w:hAnsi="Cambria" w:cs="Cambria"/>
          <w:i/>
          <w:lang w:val="es-ES"/>
        </w:rPr>
        <w:t>/</w:t>
      </w:r>
      <w:r w:rsidRPr="005B7C71">
        <w:rPr>
          <w:i/>
          <w:lang w:val="es-ES"/>
        </w:rPr>
        <w:t>W</w:t>
      </w:r>
      <w:r w:rsidRPr="005B7C71">
        <w:rPr>
          <w:rFonts w:ascii="Cambria" w:eastAsia="Cambria" w:hAnsi="Cambria" w:cs="Cambria"/>
          <w:lang w:val="es-ES"/>
        </w:rPr>
        <w:t>}−</w:t>
      </w:r>
      <w:r w:rsidRPr="005B7C71">
        <w:rPr>
          <w:i/>
          <w:lang w:val="es-ES"/>
        </w:rPr>
        <w:t>D</w:t>
      </w:r>
      <w:r w:rsidRPr="005B7C71">
        <w:rPr>
          <w:rFonts w:ascii="Cambria" w:eastAsia="Cambria" w:hAnsi="Cambria" w:cs="Cambria"/>
          <w:lang w:val="es-ES"/>
        </w:rPr>
        <w:t>+</w:t>
      </w:r>
      <w:r w:rsidRPr="005B7C71">
        <w:rPr>
          <w:lang w:val="es-ES"/>
        </w:rPr>
        <w:t xml:space="preserve">1 elementos y el parámetro de calidad estadística es </w:t>
      </w:r>
      <w:r>
        <w:rPr>
          <w:i/>
        </w:rPr>
        <w:t>α</w:t>
      </w:r>
      <w:r w:rsidRPr="005B7C71">
        <w:rPr>
          <w:i/>
          <w:lang w:val="es-ES"/>
        </w:rPr>
        <w:t xml:space="preserve"> </w:t>
      </w:r>
      <w:r w:rsidRPr="005B7C71">
        <w:rPr>
          <w:rFonts w:ascii="Cambria" w:eastAsia="Cambria" w:hAnsi="Cambria" w:cs="Cambria"/>
          <w:lang w:val="es-ES"/>
        </w:rPr>
        <w:t>= (</w:t>
      </w:r>
      <w:r w:rsidRPr="005B7C71">
        <w:rPr>
          <w:i/>
          <w:lang w:val="es-ES"/>
        </w:rPr>
        <w:t>floor</w:t>
      </w:r>
      <w:r w:rsidRPr="005B7C71">
        <w:rPr>
          <w:rFonts w:ascii="Cambria" w:eastAsia="Cambria" w:hAnsi="Cambria" w:cs="Cambria"/>
          <w:lang w:val="es-ES"/>
        </w:rPr>
        <w:t>{</w:t>
      </w:r>
      <w:r w:rsidRPr="005B7C71">
        <w:rPr>
          <w:i/>
          <w:lang w:val="es-ES"/>
        </w:rPr>
        <w:t>N</w:t>
      </w:r>
      <w:r w:rsidRPr="005B7C71">
        <w:rPr>
          <w:rFonts w:ascii="Cambria" w:eastAsia="Cambria" w:hAnsi="Cambria" w:cs="Cambria"/>
          <w:i/>
          <w:lang w:val="es-ES"/>
        </w:rPr>
        <w:t>/</w:t>
      </w:r>
      <w:r w:rsidRPr="005B7C71">
        <w:rPr>
          <w:i/>
          <w:lang w:val="es-ES"/>
        </w:rPr>
        <w:t>W</w:t>
      </w:r>
      <w:r w:rsidRPr="005B7C71">
        <w:rPr>
          <w:rFonts w:ascii="Cambria" w:eastAsia="Cambria" w:hAnsi="Cambria" w:cs="Cambria"/>
          <w:lang w:val="es-ES"/>
        </w:rPr>
        <w:t>}−</w:t>
      </w:r>
      <w:r w:rsidRPr="005B7C71">
        <w:rPr>
          <w:i/>
          <w:lang w:val="es-ES"/>
        </w:rPr>
        <w:t>D</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w:t>
      </w:r>
      <w:r w:rsidRPr="005B7C71">
        <w:rPr>
          <w:rFonts w:ascii="Cambria" w:eastAsia="Cambria" w:hAnsi="Cambria" w:cs="Cambria"/>
          <w:i/>
          <w:lang w:val="es-ES"/>
        </w:rPr>
        <w:t>/</w:t>
      </w:r>
      <w:r w:rsidRPr="005B7C71">
        <w:rPr>
          <w:i/>
          <w:lang w:val="es-ES"/>
        </w:rPr>
        <w:t>D</w:t>
      </w:r>
      <w:r w:rsidRPr="005B7C71">
        <w:rPr>
          <w:lang w:val="es-ES"/>
        </w:rPr>
        <w:t xml:space="preserve">!. En este caso </w:t>
      </w:r>
      <w:r w:rsidRPr="005B7C71">
        <w:rPr>
          <w:i/>
          <w:lang w:val="es-ES"/>
        </w:rPr>
        <w:t>S</w:t>
      </w:r>
      <w:r w:rsidRPr="005B7C71">
        <w:rPr>
          <w:i/>
          <w:vertAlign w:val="subscript"/>
          <w:lang w:val="es-ES"/>
        </w:rPr>
        <w:t>BP</w:t>
      </w:r>
      <w:r w:rsidRPr="005B7C71">
        <w:rPr>
          <w:rFonts w:ascii="Cambria" w:eastAsia="Cambria" w:hAnsi="Cambria" w:cs="Cambria"/>
          <w:vertAlign w:val="superscript"/>
          <w:lang w:val="es-ES"/>
        </w:rPr>
        <w:t>(</w:t>
      </w:r>
      <w:r w:rsidRPr="005B7C71">
        <w:rPr>
          <w:i/>
          <w:vertAlign w:val="superscript"/>
          <w:lang w:val="es-ES"/>
        </w:rPr>
        <w:t>D</w:t>
      </w:r>
      <w:r w:rsidRPr="005B7C71">
        <w:rPr>
          <w:rFonts w:ascii="Cambria" w:eastAsia="Cambria" w:hAnsi="Cambria" w:cs="Cambria"/>
          <w:vertAlign w:val="superscript"/>
          <w:lang w:val="es-ES"/>
        </w:rPr>
        <w:t xml:space="preserve">) </w:t>
      </w:r>
      <w:r w:rsidRPr="005B7C71">
        <w:rPr>
          <w:lang w:val="es-ES"/>
        </w:rPr>
        <w:t xml:space="preserve">incluirá correlaciones entre </w:t>
      </w:r>
      <w:r w:rsidRPr="005B7C71">
        <w:rPr>
          <w:i/>
          <w:lang w:val="es-ES"/>
        </w:rPr>
        <w:t xml:space="preserve">WD </w:t>
      </w:r>
      <w:r w:rsidRPr="005B7C71">
        <w:rPr>
          <w:lang w:val="es-ES"/>
        </w:rPr>
        <w:t>bits consecutivos.</w:t>
      </w:r>
    </w:p>
    <w:p w:rsidR="00EE6B34" w:rsidRPr="005B7C71" w:rsidRDefault="007B2103">
      <w:pPr>
        <w:numPr>
          <w:ilvl w:val="1"/>
          <w:numId w:val="4"/>
        </w:numPr>
        <w:spacing w:after="335"/>
        <w:ind w:right="95" w:hanging="271"/>
        <w:rPr>
          <w:lang w:val="es-ES"/>
        </w:rPr>
      </w:pPr>
      <w:r w:rsidRPr="005B7C71">
        <w:rPr>
          <w:lang w:val="es-ES"/>
        </w:rPr>
        <w:t xml:space="preserve">Si el proceso de agrupación de </w:t>
      </w:r>
      <w:r w:rsidRPr="005B7C71">
        <w:rPr>
          <w:i/>
          <w:lang w:val="es-ES"/>
        </w:rPr>
        <w:t xml:space="preserve">W </w:t>
      </w:r>
      <w:r w:rsidRPr="005B7C71">
        <w:rPr>
          <w:lang w:val="es-ES"/>
        </w:rPr>
        <w:t xml:space="preserve">bits se realiza con superposición y la agrupación de números decimales </w:t>
      </w:r>
      <w:r w:rsidRPr="005B7C71">
        <w:rPr>
          <w:i/>
          <w:lang w:val="es-ES"/>
        </w:rPr>
        <w:t xml:space="preserve">D </w:t>
      </w:r>
      <w:r w:rsidRPr="005B7C71">
        <w:rPr>
          <w:lang w:val="es-ES"/>
        </w:rPr>
        <w:t xml:space="preserve">se realiza sin superposición, obtenemos </w:t>
      </w:r>
      <w:r w:rsidRPr="005B7C71">
        <w:rPr>
          <w:i/>
          <w:lang w:val="es-ES"/>
        </w:rPr>
        <w:t>floor</w:t>
      </w:r>
      <w:r w:rsidRPr="005B7C71">
        <w:rPr>
          <w:rFonts w:ascii="Cambria" w:eastAsia="Cambria" w:hAnsi="Cambria" w:cs="Cambria"/>
          <w:lang w:val="es-ES"/>
        </w:rPr>
        <w:t>{(</w:t>
      </w:r>
      <w:r w:rsidRPr="005B7C71">
        <w:rPr>
          <w:i/>
          <w:lang w:val="es-ES"/>
        </w:rPr>
        <w:t>N</w:t>
      </w:r>
      <w:r w:rsidRPr="005B7C71">
        <w:rPr>
          <w:rFonts w:ascii="Cambria" w:eastAsia="Cambria" w:hAnsi="Cambria" w:cs="Cambria"/>
          <w:lang w:val="es-ES"/>
        </w:rPr>
        <w:t>−</w:t>
      </w:r>
      <w:r w:rsidRPr="005B7C71">
        <w:rPr>
          <w:rFonts w:ascii="Cambria" w:eastAsia="Cambria" w:hAnsi="Cambria" w:cs="Cambria"/>
          <w:lang w:val="es-ES"/>
        </w:rPr>
        <w:t xml:space="preserve"> </w:t>
      </w:r>
      <w:r w:rsidRPr="005B7C71">
        <w:rPr>
          <w:i/>
          <w:lang w:val="es-ES"/>
        </w:rPr>
        <w:t xml:space="preserve">W </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w:t>
      </w:r>
      <w:r w:rsidRPr="005B7C71">
        <w:rPr>
          <w:rFonts w:ascii="Cambria" w:eastAsia="Cambria" w:hAnsi="Cambria" w:cs="Cambria"/>
          <w:i/>
          <w:lang w:val="es-ES"/>
        </w:rPr>
        <w:t>/</w:t>
      </w:r>
      <w:r w:rsidRPr="005B7C71">
        <w:rPr>
          <w:i/>
          <w:lang w:val="es-ES"/>
        </w:rPr>
        <w:t>D</w:t>
      </w:r>
      <w:r w:rsidRPr="005B7C71">
        <w:rPr>
          <w:rFonts w:ascii="Cambria" w:eastAsia="Cambria" w:hAnsi="Cambria" w:cs="Cambria"/>
          <w:lang w:val="es-ES"/>
        </w:rPr>
        <w:t xml:space="preserve">} </w:t>
      </w:r>
      <w:r w:rsidRPr="005B7C71">
        <w:rPr>
          <w:lang w:val="es-ES"/>
        </w:rPr>
        <w:t xml:space="preserve">elementos a partir de un archivo de </w:t>
      </w:r>
      <w:r w:rsidRPr="005B7C71">
        <w:rPr>
          <w:i/>
          <w:lang w:val="es-ES"/>
        </w:rPr>
        <w:t xml:space="preserve">N </w:t>
      </w:r>
      <w:r w:rsidRPr="005B7C71">
        <w:rPr>
          <w:lang w:val="es-ES"/>
        </w:rPr>
        <w:t xml:space="preserve">bits. El factor de calidad estadística es </w:t>
      </w:r>
      <w:r>
        <w:rPr>
          <w:i/>
        </w:rPr>
        <w:t>α</w:t>
      </w:r>
      <w:r w:rsidRPr="005B7C71">
        <w:rPr>
          <w:i/>
          <w:lang w:val="es-ES"/>
        </w:rPr>
        <w:t xml:space="preserve"> </w:t>
      </w:r>
      <w:r w:rsidRPr="005B7C71">
        <w:rPr>
          <w:rFonts w:ascii="Cambria" w:eastAsia="Cambria" w:hAnsi="Cambria" w:cs="Cambria"/>
          <w:lang w:val="es-ES"/>
        </w:rPr>
        <w:t xml:space="preserve">= </w:t>
      </w:r>
      <w:r w:rsidRPr="005B7C71">
        <w:rPr>
          <w:i/>
          <w:lang w:val="es-ES"/>
        </w:rPr>
        <w:t>floor</w:t>
      </w:r>
      <w:r w:rsidRPr="005B7C71">
        <w:rPr>
          <w:rFonts w:ascii="Cambria" w:eastAsia="Cambria" w:hAnsi="Cambria" w:cs="Cambria"/>
          <w:lang w:val="es-ES"/>
        </w:rPr>
        <w:t>{(</w:t>
      </w:r>
      <w:r w:rsidRPr="005B7C71">
        <w:rPr>
          <w:i/>
          <w:lang w:val="es-ES"/>
        </w:rPr>
        <w:t xml:space="preserve">N </w:t>
      </w:r>
      <w:r w:rsidRPr="005B7C71">
        <w:rPr>
          <w:rFonts w:ascii="Cambria" w:eastAsia="Cambria" w:hAnsi="Cambria" w:cs="Cambria"/>
          <w:lang w:val="es-ES"/>
        </w:rPr>
        <w:t>−</w:t>
      </w:r>
      <w:r w:rsidRPr="005B7C71">
        <w:rPr>
          <w:i/>
          <w:lang w:val="es-ES"/>
        </w:rPr>
        <w:t xml:space="preserve">W </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w:t>
      </w:r>
      <w:r w:rsidRPr="005B7C71">
        <w:rPr>
          <w:rFonts w:ascii="Cambria" w:eastAsia="Cambria" w:hAnsi="Cambria" w:cs="Cambria"/>
          <w:i/>
          <w:lang w:val="es-ES"/>
        </w:rPr>
        <w:t>/</w:t>
      </w:r>
      <w:r w:rsidRPr="005B7C71">
        <w:rPr>
          <w:i/>
          <w:lang w:val="es-ES"/>
        </w:rPr>
        <w:t>D</w:t>
      </w:r>
      <w:r w:rsidRPr="005B7C71">
        <w:rPr>
          <w:rFonts w:ascii="Cambria" w:eastAsia="Cambria" w:hAnsi="Cambria" w:cs="Cambria"/>
          <w:lang w:val="es-ES"/>
        </w:rPr>
        <w:t>}</w:t>
      </w:r>
      <w:r w:rsidRPr="005B7C71">
        <w:rPr>
          <w:rFonts w:ascii="Cambria" w:eastAsia="Cambria" w:hAnsi="Cambria" w:cs="Cambria"/>
          <w:i/>
          <w:lang w:val="es-ES"/>
        </w:rPr>
        <w:t>/</w:t>
      </w:r>
      <w:r w:rsidRPr="005B7C71">
        <w:rPr>
          <w:i/>
          <w:lang w:val="es-ES"/>
        </w:rPr>
        <w:t>D</w:t>
      </w:r>
      <w:r w:rsidRPr="005B7C71">
        <w:rPr>
          <w:lang w:val="es-ES"/>
        </w:rPr>
        <w:t xml:space="preserve">! y </w:t>
      </w:r>
      <w:r w:rsidRPr="005B7C71">
        <w:rPr>
          <w:i/>
          <w:lang w:val="es-ES"/>
        </w:rPr>
        <w:t>S</w:t>
      </w:r>
      <w:r w:rsidRPr="005B7C71">
        <w:rPr>
          <w:i/>
          <w:vertAlign w:val="subscript"/>
          <w:lang w:val="es-ES"/>
        </w:rPr>
        <w:t>BP</w:t>
      </w:r>
      <w:r w:rsidRPr="005B7C71">
        <w:rPr>
          <w:rFonts w:ascii="Cambria" w:eastAsia="Cambria" w:hAnsi="Cambria" w:cs="Cambria"/>
          <w:vertAlign w:val="superscript"/>
          <w:lang w:val="es-ES"/>
        </w:rPr>
        <w:t>(</w:t>
      </w:r>
      <w:r w:rsidRPr="005B7C71">
        <w:rPr>
          <w:i/>
          <w:vertAlign w:val="superscript"/>
          <w:lang w:val="es-ES"/>
        </w:rPr>
        <w:t>D</w:t>
      </w:r>
      <w:r w:rsidRPr="005B7C71">
        <w:rPr>
          <w:rFonts w:ascii="Cambria" w:eastAsia="Cambria" w:hAnsi="Cambria" w:cs="Cambria"/>
          <w:vertAlign w:val="superscript"/>
          <w:lang w:val="es-ES"/>
        </w:rPr>
        <w:t xml:space="preserve">) </w:t>
      </w:r>
      <w:r w:rsidRPr="005B7C71">
        <w:rPr>
          <w:lang w:val="es-ES"/>
        </w:rPr>
        <w:t xml:space="preserve">tiene en </w:t>
      </w:r>
      <w:r w:rsidRPr="005B7C71">
        <w:rPr>
          <w:lang w:val="es-ES"/>
        </w:rPr>
        <w:t xml:space="preserve">cuenta correlaciones de </w:t>
      </w:r>
      <w:r w:rsidRPr="005B7C71">
        <w:rPr>
          <w:i/>
          <w:lang w:val="es-ES"/>
        </w:rPr>
        <w:t xml:space="preserve">W </w:t>
      </w:r>
      <w:r w:rsidRPr="005B7C71">
        <w:rPr>
          <w:rFonts w:ascii="Cambria" w:eastAsia="Cambria" w:hAnsi="Cambria" w:cs="Cambria"/>
          <w:lang w:val="es-ES"/>
        </w:rPr>
        <w:t>+</w:t>
      </w:r>
      <w:r w:rsidRPr="005B7C71">
        <w:rPr>
          <w:i/>
          <w:lang w:val="es-ES"/>
        </w:rPr>
        <w:t>D</w:t>
      </w:r>
      <w:r w:rsidRPr="005B7C71">
        <w:rPr>
          <w:rFonts w:ascii="Cambria" w:eastAsia="Cambria" w:hAnsi="Cambria" w:cs="Cambria"/>
          <w:lang w:val="es-ES"/>
        </w:rPr>
        <w:t>−</w:t>
      </w:r>
      <w:r w:rsidRPr="005B7C71">
        <w:rPr>
          <w:lang w:val="es-ES"/>
        </w:rPr>
        <w:t>1 bits.</w:t>
      </w:r>
    </w:p>
    <w:p w:rsidR="00EE6B34" w:rsidRPr="005B7C71" w:rsidRDefault="007B2103">
      <w:pPr>
        <w:numPr>
          <w:ilvl w:val="1"/>
          <w:numId w:val="4"/>
        </w:numPr>
        <w:spacing w:after="503"/>
        <w:ind w:right="95" w:hanging="271"/>
        <w:rPr>
          <w:lang w:val="es-ES"/>
        </w:rPr>
      </w:pPr>
      <w:r w:rsidRPr="005B7C71">
        <w:rPr>
          <w:lang w:val="es-ES"/>
        </w:rPr>
        <w:t xml:space="preserve">Si ambos procesos de agrupación se realizan sin superposición, obtenemos </w:t>
      </w:r>
      <w:r w:rsidRPr="005B7C71">
        <w:rPr>
          <w:i/>
          <w:lang w:val="es-ES"/>
        </w:rPr>
        <w:t>floor</w:t>
      </w:r>
      <w:r w:rsidRPr="005B7C71">
        <w:rPr>
          <w:rFonts w:ascii="Cambria" w:eastAsia="Cambria" w:hAnsi="Cambria" w:cs="Cambria"/>
          <w:lang w:val="es-ES"/>
        </w:rPr>
        <w:t>{</w:t>
      </w:r>
      <w:r w:rsidRPr="005B7C71">
        <w:rPr>
          <w:i/>
          <w:lang w:val="es-ES"/>
        </w:rPr>
        <w:t>floor</w:t>
      </w:r>
      <w:r w:rsidRPr="005B7C71">
        <w:rPr>
          <w:rFonts w:ascii="Cambria" w:eastAsia="Cambria" w:hAnsi="Cambria" w:cs="Cambria"/>
          <w:lang w:val="es-ES"/>
        </w:rPr>
        <w:t>{</w:t>
      </w:r>
      <w:r w:rsidRPr="005B7C71">
        <w:rPr>
          <w:i/>
          <w:lang w:val="es-ES"/>
        </w:rPr>
        <w:t>N</w:t>
      </w:r>
      <w:r w:rsidRPr="005B7C71">
        <w:rPr>
          <w:rFonts w:ascii="Cambria" w:eastAsia="Cambria" w:hAnsi="Cambria" w:cs="Cambria"/>
          <w:i/>
          <w:lang w:val="es-ES"/>
        </w:rPr>
        <w:t>/</w:t>
      </w:r>
      <w:r w:rsidRPr="005B7C71">
        <w:rPr>
          <w:i/>
          <w:lang w:val="es-ES"/>
        </w:rPr>
        <w:t>W</w:t>
      </w:r>
      <w:r w:rsidRPr="005B7C71">
        <w:rPr>
          <w:rFonts w:ascii="Cambria" w:eastAsia="Cambria" w:hAnsi="Cambria" w:cs="Cambria"/>
          <w:lang w:val="es-ES"/>
        </w:rPr>
        <w:t>}</w:t>
      </w:r>
      <w:r w:rsidRPr="005B7C71">
        <w:rPr>
          <w:rFonts w:ascii="Cambria" w:eastAsia="Cambria" w:hAnsi="Cambria" w:cs="Cambria"/>
          <w:i/>
          <w:lang w:val="es-ES"/>
        </w:rPr>
        <w:t>/</w:t>
      </w:r>
      <w:r w:rsidRPr="005B7C71">
        <w:rPr>
          <w:i/>
          <w:lang w:val="es-ES"/>
        </w:rPr>
        <w:t>D</w:t>
      </w:r>
      <w:r w:rsidRPr="005B7C71">
        <w:rPr>
          <w:rFonts w:ascii="Cambria" w:eastAsia="Cambria" w:hAnsi="Cambria" w:cs="Cambria"/>
          <w:lang w:val="es-ES"/>
        </w:rPr>
        <w:t xml:space="preserve">} </w:t>
      </w:r>
      <w:r w:rsidRPr="005B7C71">
        <w:rPr>
          <w:lang w:val="es-ES"/>
        </w:rPr>
        <w:t xml:space="preserve">elementos a partir de un archivo de longitud de </w:t>
      </w:r>
      <w:r w:rsidRPr="005B7C71">
        <w:rPr>
          <w:i/>
          <w:lang w:val="es-ES"/>
        </w:rPr>
        <w:t xml:space="preserve">N </w:t>
      </w:r>
      <w:r w:rsidRPr="005B7C71">
        <w:rPr>
          <w:lang w:val="es-ES"/>
        </w:rPr>
        <w:t xml:space="preserve">bits. El factor de calidad estadística es </w:t>
      </w:r>
      <w:r>
        <w:rPr>
          <w:i/>
        </w:rPr>
        <w:t>α</w:t>
      </w:r>
      <w:r w:rsidRPr="005B7C71">
        <w:rPr>
          <w:i/>
          <w:lang w:val="es-ES"/>
        </w:rPr>
        <w:t xml:space="preserve"> </w:t>
      </w:r>
      <w:r w:rsidRPr="005B7C71">
        <w:rPr>
          <w:rFonts w:ascii="Cambria" w:eastAsia="Cambria" w:hAnsi="Cambria" w:cs="Cambria"/>
          <w:lang w:val="es-ES"/>
        </w:rPr>
        <w:t xml:space="preserve">= </w:t>
      </w:r>
      <w:r w:rsidRPr="005B7C71">
        <w:rPr>
          <w:i/>
          <w:lang w:val="es-ES"/>
        </w:rPr>
        <w:t>floor</w:t>
      </w:r>
      <w:r w:rsidRPr="005B7C71">
        <w:rPr>
          <w:rFonts w:ascii="Cambria" w:eastAsia="Cambria" w:hAnsi="Cambria" w:cs="Cambria"/>
          <w:lang w:val="es-ES"/>
        </w:rPr>
        <w:t>{</w:t>
      </w:r>
      <w:r w:rsidRPr="005B7C71">
        <w:rPr>
          <w:i/>
          <w:lang w:val="es-ES"/>
        </w:rPr>
        <w:t>floor</w:t>
      </w:r>
      <w:r w:rsidRPr="005B7C71">
        <w:rPr>
          <w:rFonts w:ascii="Cambria" w:eastAsia="Cambria" w:hAnsi="Cambria" w:cs="Cambria"/>
          <w:lang w:val="es-ES"/>
        </w:rPr>
        <w:t>{</w:t>
      </w:r>
      <w:r w:rsidRPr="005B7C71">
        <w:rPr>
          <w:i/>
          <w:lang w:val="es-ES"/>
        </w:rPr>
        <w:t>N</w:t>
      </w:r>
      <w:r w:rsidRPr="005B7C71">
        <w:rPr>
          <w:rFonts w:ascii="Cambria" w:eastAsia="Cambria" w:hAnsi="Cambria" w:cs="Cambria"/>
          <w:i/>
          <w:lang w:val="es-ES"/>
        </w:rPr>
        <w:t>/</w:t>
      </w:r>
      <w:r w:rsidRPr="005B7C71">
        <w:rPr>
          <w:i/>
          <w:lang w:val="es-ES"/>
        </w:rPr>
        <w:t>W</w:t>
      </w:r>
      <w:r w:rsidRPr="005B7C71">
        <w:rPr>
          <w:rFonts w:ascii="Cambria" w:eastAsia="Cambria" w:hAnsi="Cambria" w:cs="Cambria"/>
          <w:lang w:val="es-ES"/>
        </w:rPr>
        <w:t>}</w:t>
      </w:r>
      <w:r w:rsidRPr="005B7C71">
        <w:rPr>
          <w:rFonts w:ascii="Cambria" w:eastAsia="Cambria" w:hAnsi="Cambria" w:cs="Cambria"/>
          <w:i/>
          <w:lang w:val="es-ES"/>
        </w:rPr>
        <w:t>/</w:t>
      </w:r>
      <w:r w:rsidRPr="005B7C71">
        <w:rPr>
          <w:i/>
          <w:lang w:val="es-ES"/>
        </w:rPr>
        <w:t>D</w:t>
      </w:r>
      <w:r w:rsidRPr="005B7C71">
        <w:rPr>
          <w:rFonts w:ascii="Cambria" w:eastAsia="Cambria" w:hAnsi="Cambria" w:cs="Cambria"/>
          <w:lang w:val="es-ES"/>
        </w:rPr>
        <w:t>}</w:t>
      </w:r>
      <w:r w:rsidRPr="005B7C71">
        <w:rPr>
          <w:rFonts w:ascii="Cambria" w:eastAsia="Cambria" w:hAnsi="Cambria" w:cs="Cambria"/>
          <w:i/>
          <w:lang w:val="es-ES"/>
        </w:rPr>
        <w:t>/</w:t>
      </w:r>
      <w:r w:rsidRPr="005B7C71">
        <w:rPr>
          <w:i/>
          <w:lang w:val="es-ES"/>
        </w:rPr>
        <w:t>D</w:t>
      </w:r>
      <w:r w:rsidRPr="005B7C71">
        <w:rPr>
          <w:lang w:val="es-ES"/>
        </w:rPr>
        <w:t xml:space="preserve">! y </w:t>
      </w:r>
      <w:r w:rsidRPr="005B7C71">
        <w:rPr>
          <w:i/>
          <w:lang w:val="es-ES"/>
        </w:rPr>
        <w:t>S</w:t>
      </w:r>
      <w:r w:rsidRPr="005B7C71">
        <w:rPr>
          <w:i/>
          <w:vertAlign w:val="subscript"/>
          <w:lang w:val="es-ES"/>
        </w:rPr>
        <w:t>BP</w:t>
      </w:r>
      <w:r w:rsidRPr="005B7C71">
        <w:rPr>
          <w:rFonts w:ascii="Cambria" w:eastAsia="Cambria" w:hAnsi="Cambria" w:cs="Cambria"/>
          <w:vertAlign w:val="superscript"/>
          <w:lang w:val="es-ES"/>
        </w:rPr>
        <w:t>(</w:t>
      </w:r>
      <w:r w:rsidRPr="005B7C71">
        <w:rPr>
          <w:i/>
          <w:vertAlign w:val="superscript"/>
          <w:lang w:val="es-ES"/>
        </w:rPr>
        <w:t>D</w:t>
      </w:r>
      <w:r w:rsidRPr="005B7C71">
        <w:rPr>
          <w:rFonts w:ascii="Cambria" w:eastAsia="Cambria" w:hAnsi="Cambria" w:cs="Cambria"/>
          <w:vertAlign w:val="superscript"/>
          <w:lang w:val="es-ES"/>
        </w:rPr>
        <w:t xml:space="preserve">) </w:t>
      </w:r>
      <w:r w:rsidRPr="005B7C71">
        <w:rPr>
          <w:lang w:val="es-ES"/>
        </w:rPr>
        <w:t xml:space="preserve">tiene en cuenta las correlaciones entre </w:t>
      </w:r>
      <w:r w:rsidRPr="005B7C71">
        <w:rPr>
          <w:i/>
          <w:lang w:val="es-ES"/>
        </w:rPr>
        <w:t xml:space="preserve">WD </w:t>
      </w:r>
      <w:r w:rsidRPr="005B7C71">
        <w:rPr>
          <w:lang w:val="es-ES"/>
        </w:rPr>
        <w:t>bits consecutivos.</w:t>
      </w:r>
    </w:p>
    <w:p w:rsidR="00EE6B34" w:rsidRPr="005B7C71" w:rsidRDefault="007B2103">
      <w:pPr>
        <w:spacing w:after="464"/>
        <w:rPr>
          <w:lang w:val="es-ES"/>
        </w:rPr>
      </w:pPr>
      <w:r w:rsidRPr="005B7C71">
        <w:rPr>
          <w:lang w:val="es-ES"/>
        </w:rPr>
        <w:t xml:space="preserve">La entropía de Shannon </w:t>
      </w:r>
      <w:r w:rsidRPr="005B7C71">
        <w:rPr>
          <w:i/>
          <w:lang w:val="es-ES"/>
        </w:rPr>
        <w:t>S</w:t>
      </w:r>
      <w:r w:rsidRPr="005B7C71">
        <w:rPr>
          <w:rFonts w:ascii="Cambria" w:eastAsia="Cambria" w:hAnsi="Cambria" w:cs="Cambria"/>
          <w:lang w:val="es-ES"/>
        </w:rPr>
        <w:t>(</w:t>
      </w:r>
      <w:r w:rsidRPr="005B7C71">
        <w:rPr>
          <w:i/>
          <w:lang w:val="es-ES"/>
        </w:rPr>
        <w:t>P</w:t>
      </w:r>
      <w:r w:rsidRPr="005B7C71">
        <w:rPr>
          <w:rFonts w:ascii="Cambria" w:eastAsia="Cambria" w:hAnsi="Cambria" w:cs="Cambria"/>
          <w:lang w:val="es-ES"/>
        </w:rPr>
        <w:t xml:space="preserve">) </w:t>
      </w:r>
      <w:r w:rsidRPr="005B7C71">
        <w:rPr>
          <w:lang w:val="es-ES"/>
        </w:rPr>
        <w:t>es el punto de partida para otros cuantificadores:</w:t>
      </w:r>
    </w:p>
    <w:p w:rsidR="00EE6B34" w:rsidRDefault="007B2103">
      <w:pPr>
        <w:numPr>
          <w:ilvl w:val="0"/>
          <w:numId w:val="5"/>
        </w:numPr>
        <w:ind w:hanging="249"/>
      </w:pPr>
      <w:r w:rsidRPr="005B7C71">
        <w:rPr>
          <w:lang w:val="es-ES"/>
        </w:rPr>
        <w:t xml:space="preserve">Entropía normalizada </w:t>
      </w:r>
      <w:r w:rsidRPr="005B7C71">
        <w:rPr>
          <w:i/>
          <w:lang w:val="es-ES"/>
        </w:rPr>
        <w:t>H</w:t>
      </w:r>
      <w:r w:rsidRPr="005B7C71">
        <w:rPr>
          <w:rFonts w:ascii="Cambria" w:eastAsia="Cambria" w:hAnsi="Cambria" w:cs="Cambria"/>
          <w:lang w:val="es-ES"/>
        </w:rPr>
        <w:t>(</w:t>
      </w:r>
      <w:r w:rsidRPr="005B7C71">
        <w:rPr>
          <w:i/>
          <w:lang w:val="es-ES"/>
        </w:rPr>
        <w:t>P</w:t>
      </w:r>
      <w:r w:rsidRPr="005B7C71">
        <w:rPr>
          <w:rFonts w:ascii="Cambria" w:eastAsia="Cambria" w:hAnsi="Cambria" w:cs="Cambria"/>
          <w:lang w:val="es-ES"/>
        </w:rPr>
        <w:t>)</w:t>
      </w:r>
      <w:r w:rsidRPr="005B7C71">
        <w:rPr>
          <w:lang w:val="es-ES"/>
        </w:rPr>
        <w:t xml:space="preserve">: es la entropía de Shannon dividida por su valor máximo. Por ejemplo, si usamos </w:t>
      </w:r>
      <w:r w:rsidRPr="005B7C71">
        <w:rPr>
          <w:i/>
          <w:lang w:val="es-ES"/>
        </w:rPr>
        <w:t>S</w:t>
      </w:r>
      <w:r w:rsidRPr="005B7C71">
        <w:rPr>
          <w:vertAlign w:val="subscript"/>
          <w:lang w:val="es-ES"/>
        </w:rPr>
        <w:t xml:space="preserve">2 </w:t>
      </w:r>
      <w:r w:rsidRPr="005B7C71">
        <w:rPr>
          <w:lang w:val="es-ES"/>
        </w:rPr>
        <w:t>(ver</w:t>
      </w:r>
      <w:r w:rsidRPr="005B7C71">
        <w:rPr>
          <w:lang w:val="es-ES"/>
        </w:rPr>
        <w:t xml:space="preserve"> arriba), se obtiene la entropía máxima para equiprobabilidad entre dos símbolos. Su valor es </w:t>
      </w:r>
      <w:r w:rsidRPr="005B7C71">
        <w:rPr>
          <w:i/>
          <w:lang w:val="es-ES"/>
        </w:rPr>
        <w:t>S</w:t>
      </w:r>
      <w:r w:rsidRPr="005B7C71">
        <w:rPr>
          <w:i/>
          <w:vertAlign w:val="subscript"/>
          <w:lang w:val="es-ES"/>
        </w:rPr>
        <w:t xml:space="preserve">max </w:t>
      </w:r>
      <w:r w:rsidRPr="005B7C71">
        <w:rPr>
          <w:rFonts w:ascii="Cambria" w:eastAsia="Cambria" w:hAnsi="Cambria" w:cs="Cambria"/>
          <w:lang w:val="es-ES"/>
        </w:rPr>
        <w:t>= −</w:t>
      </w:r>
      <w:r w:rsidRPr="005B7C71">
        <w:rPr>
          <w:lang w:val="es-ES"/>
        </w:rPr>
        <w:t>1</w:t>
      </w:r>
      <w:r w:rsidRPr="005B7C71">
        <w:rPr>
          <w:rFonts w:ascii="Cambria" w:eastAsia="Cambria" w:hAnsi="Cambria" w:cs="Cambria"/>
          <w:i/>
          <w:lang w:val="es-ES"/>
        </w:rPr>
        <w:t>/</w:t>
      </w:r>
      <w:r w:rsidRPr="005B7C71">
        <w:rPr>
          <w:lang w:val="es-ES"/>
        </w:rPr>
        <w:t>2</w:t>
      </w:r>
      <w:r w:rsidRPr="005B7C71">
        <w:rPr>
          <w:i/>
          <w:lang w:val="es-ES"/>
        </w:rPr>
        <w:t>log</w:t>
      </w:r>
      <w:r w:rsidRPr="005B7C71">
        <w:rPr>
          <w:rFonts w:ascii="Cambria" w:eastAsia="Cambria" w:hAnsi="Cambria" w:cs="Cambria"/>
          <w:lang w:val="es-ES"/>
        </w:rPr>
        <w:t>(</w:t>
      </w:r>
      <w:r w:rsidRPr="005B7C71">
        <w:rPr>
          <w:lang w:val="es-ES"/>
        </w:rPr>
        <w:t>1</w:t>
      </w:r>
      <w:r w:rsidRPr="005B7C71">
        <w:rPr>
          <w:rFonts w:ascii="Cambria" w:eastAsia="Cambria" w:hAnsi="Cambria" w:cs="Cambria"/>
          <w:i/>
          <w:lang w:val="es-ES"/>
        </w:rPr>
        <w:t>/</w:t>
      </w:r>
      <w:r w:rsidRPr="005B7C71">
        <w:rPr>
          <w:lang w:val="es-ES"/>
        </w:rPr>
        <w:t>2</w:t>
      </w:r>
      <w:r w:rsidRPr="005B7C71">
        <w:rPr>
          <w:rFonts w:ascii="Cambria" w:eastAsia="Cambria" w:hAnsi="Cambria" w:cs="Cambria"/>
          <w:lang w:val="es-ES"/>
        </w:rPr>
        <w:t>)−</w:t>
      </w:r>
      <w:r w:rsidRPr="005B7C71">
        <w:rPr>
          <w:lang w:val="es-ES"/>
        </w:rPr>
        <w:t>1</w:t>
      </w:r>
      <w:r w:rsidRPr="005B7C71">
        <w:rPr>
          <w:rFonts w:ascii="Cambria" w:eastAsia="Cambria" w:hAnsi="Cambria" w:cs="Cambria"/>
          <w:i/>
          <w:lang w:val="es-ES"/>
        </w:rPr>
        <w:t>/</w:t>
      </w:r>
      <w:r w:rsidRPr="005B7C71">
        <w:rPr>
          <w:lang w:val="es-ES"/>
        </w:rPr>
        <w:t>2</w:t>
      </w:r>
      <w:r w:rsidRPr="005B7C71">
        <w:rPr>
          <w:i/>
          <w:lang w:val="es-ES"/>
        </w:rPr>
        <w:t>log</w:t>
      </w:r>
      <w:r w:rsidRPr="005B7C71">
        <w:rPr>
          <w:rFonts w:ascii="Cambria" w:eastAsia="Cambria" w:hAnsi="Cambria" w:cs="Cambria"/>
          <w:lang w:val="es-ES"/>
        </w:rPr>
        <w:t>(</w:t>
      </w:r>
      <w:r w:rsidRPr="005B7C71">
        <w:rPr>
          <w:lang w:val="es-ES"/>
        </w:rPr>
        <w:t>1</w:t>
      </w:r>
      <w:r w:rsidRPr="005B7C71">
        <w:rPr>
          <w:rFonts w:ascii="Cambria" w:eastAsia="Cambria" w:hAnsi="Cambria" w:cs="Cambria"/>
          <w:i/>
          <w:lang w:val="es-ES"/>
        </w:rPr>
        <w:t>/</w:t>
      </w:r>
      <w:r w:rsidRPr="005B7C71">
        <w:rPr>
          <w:lang w:val="es-ES"/>
        </w:rPr>
        <w:t>2</w:t>
      </w:r>
      <w:r w:rsidRPr="005B7C71">
        <w:rPr>
          <w:rFonts w:ascii="Cambria" w:eastAsia="Cambria" w:hAnsi="Cambria" w:cs="Cambria"/>
          <w:lang w:val="es-ES"/>
        </w:rPr>
        <w:t xml:space="preserve">) = </w:t>
      </w:r>
      <w:r w:rsidRPr="005B7C71">
        <w:rPr>
          <w:i/>
          <w:lang w:val="es-ES"/>
        </w:rPr>
        <w:t>log</w:t>
      </w:r>
      <w:r w:rsidRPr="005B7C71">
        <w:rPr>
          <w:rFonts w:ascii="Cambria" w:eastAsia="Cambria" w:hAnsi="Cambria" w:cs="Cambria"/>
          <w:lang w:val="es-ES"/>
        </w:rPr>
        <w:t>(</w:t>
      </w:r>
      <w:r w:rsidRPr="005B7C71">
        <w:rPr>
          <w:lang w:val="es-ES"/>
        </w:rPr>
        <w:t>2</w:t>
      </w:r>
      <w:r w:rsidRPr="005B7C71">
        <w:rPr>
          <w:rFonts w:ascii="Cambria" w:eastAsia="Cambria" w:hAnsi="Cambria" w:cs="Cambria"/>
          <w:lang w:val="es-ES"/>
        </w:rPr>
        <w:t xml:space="preserve">) = </w:t>
      </w:r>
      <w:r w:rsidRPr="005B7C71">
        <w:rPr>
          <w:lang w:val="es-ES"/>
        </w:rPr>
        <w:t xml:space="preserve">1; tentonces, la entropía normalizada es </w:t>
      </w:r>
      <w:r w:rsidRPr="005B7C71">
        <w:rPr>
          <w:i/>
          <w:lang w:val="es-ES"/>
        </w:rPr>
        <w:t>H</w:t>
      </w:r>
      <w:r w:rsidRPr="005B7C71">
        <w:rPr>
          <w:vertAlign w:val="subscript"/>
          <w:lang w:val="es-ES"/>
        </w:rPr>
        <w:t xml:space="preserve">2 </w:t>
      </w:r>
      <w:r w:rsidRPr="005B7C71">
        <w:rPr>
          <w:rFonts w:ascii="Cambria" w:eastAsia="Cambria" w:hAnsi="Cambria" w:cs="Cambria"/>
          <w:lang w:val="es-ES"/>
        </w:rPr>
        <w:t xml:space="preserve">= </w:t>
      </w:r>
      <w:r w:rsidRPr="005B7C71">
        <w:rPr>
          <w:i/>
          <w:lang w:val="es-ES"/>
        </w:rPr>
        <w:t>S</w:t>
      </w:r>
      <w:r w:rsidRPr="005B7C71">
        <w:rPr>
          <w:vertAlign w:val="subscript"/>
          <w:lang w:val="es-ES"/>
        </w:rPr>
        <w:t>2</w:t>
      </w:r>
      <w:r w:rsidRPr="005B7C71">
        <w:rPr>
          <w:lang w:val="es-ES"/>
        </w:rPr>
        <w:t xml:space="preserve">. </w:t>
      </w:r>
      <w:r>
        <w:t xml:space="preserve">Si usamos </w:t>
      </w:r>
      <w:r>
        <w:rPr>
          <w:i/>
        </w:rPr>
        <w:t>S</w:t>
      </w:r>
      <w:r>
        <w:rPr>
          <w:i/>
          <w:vertAlign w:val="subscript"/>
        </w:rPr>
        <w:t xml:space="preserve">W </w:t>
      </w:r>
      <w:r>
        <w:t>la equi-</w:t>
      </w:r>
    </w:p>
    <w:p w:rsidR="00EE6B34" w:rsidRPr="005B7C71" w:rsidRDefault="007B2103">
      <w:pPr>
        <w:spacing w:after="100" w:line="240" w:lineRule="auto"/>
        <w:ind w:left="249"/>
        <w:rPr>
          <w:lang w:val="es-ES"/>
        </w:rPr>
      </w:pPr>
      <w:r w:rsidRPr="005B7C71">
        <w:rPr>
          <w:lang w:val="es-ES"/>
        </w:rPr>
        <w:t>probabilidad entre las 2</w:t>
      </w:r>
      <w:r w:rsidRPr="005B7C71">
        <w:rPr>
          <w:i/>
          <w:vertAlign w:val="superscript"/>
          <w:lang w:val="es-ES"/>
        </w:rPr>
        <w:t xml:space="preserve">W </w:t>
      </w:r>
      <w:r w:rsidRPr="005B7C71">
        <w:rPr>
          <w:lang w:val="es-ES"/>
        </w:rPr>
        <w:t xml:space="preserve">posibles palabras (números decimales de </w:t>
      </w:r>
      <w:r w:rsidRPr="005B7C71">
        <w:rPr>
          <w:i/>
          <w:lang w:val="es-ES"/>
        </w:rPr>
        <w:t>W</w:t>
      </w:r>
      <w:r w:rsidRPr="005B7C71">
        <w:rPr>
          <w:lang w:val="es-ES"/>
        </w:rPr>
        <w:t>-bits) produce</w:t>
      </w:r>
    </w:p>
    <w:p w:rsidR="00EE6B34" w:rsidRPr="005B7C71" w:rsidRDefault="007B2103">
      <w:pPr>
        <w:spacing w:after="0" w:line="240" w:lineRule="auto"/>
        <w:ind w:right="-15" w:hanging="10"/>
        <w:jc w:val="center"/>
        <w:rPr>
          <w:lang w:val="es-ES"/>
        </w:rPr>
      </w:pPr>
      <w:r w:rsidRPr="005B7C71">
        <w:rPr>
          <w:rFonts w:ascii="Cambria" w:eastAsia="Cambria" w:hAnsi="Cambria" w:cs="Cambria"/>
          <w:sz w:val="15"/>
          <w:lang w:val="es-ES"/>
        </w:rPr>
        <w:t>(</w:t>
      </w:r>
      <w:r w:rsidRPr="005B7C71">
        <w:rPr>
          <w:i/>
          <w:sz w:val="15"/>
          <w:lang w:val="es-ES"/>
        </w:rPr>
        <w:t>D</w:t>
      </w:r>
      <w:r w:rsidRPr="005B7C71">
        <w:rPr>
          <w:rFonts w:ascii="Cambria" w:eastAsia="Cambria" w:hAnsi="Cambria" w:cs="Cambria"/>
          <w:sz w:val="15"/>
          <w:lang w:val="es-ES"/>
        </w:rPr>
        <w:t>)</w:t>
      </w:r>
    </w:p>
    <w:p w:rsidR="00EE6B34" w:rsidRPr="005B7C71" w:rsidRDefault="007B2103">
      <w:pPr>
        <w:spacing w:after="96" w:line="240" w:lineRule="auto"/>
        <w:ind w:left="249"/>
        <w:rPr>
          <w:lang w:val="es-ES"/>
        </w:rPr>
      </w:pPr>
      <w:r w:rsidRPr="005B7C71">
        <w:rPr>
          <w:i/>
          <w:lang w:val="es-ES"/>
        </w:rPr>
        <w:lastRenderedPageBreak/>
        <w:t>S</w:t>
      </w:r>
      <w:r w:rsidRPr="005B7C71">
        <w:rPr>
          <w:i/>
          <w:vertAlign w:val="subscript"/>
          <w:lang w:val="es-ES"/>
        </w:rPr>
        <w:t xml:space="preserve">max </w:t>
      </w:r>
      <w:r w:rsidRPr="005B7C71">
        <w:rPr>
          <w:rFonts w:ascii="Cambria" w:eastAsia="Cambria" w:hAnsi="Cambria" w:cs="Cambria"/>
          <w:lang w:val="es-ES"/>
        </w:rPr>
        <w:t xml:space="preserve">= </w:t>
      </w:r>
      <w:r w:rsidRPr="005B7C71">
        <w:rPr>
          <w:i/>
          <w:lang w:val="es-ES"/>
        </w:rPr>
        <w:t xml:space="preserve">W </w:t>
      </w:r>
      <w:r w:rsidRPr="005B7C71">
        <w:rPr>
          <w:lang w:val="es-ES"/>
        </w:rPr>
        <w:t xml:space="preserve">y </w:t>
      </w:r>
      <w:r w:rsidRPr="005B7C71">
        <w:rPr>
          <w:i/>
          <w:lang w:val="es-ES"/>
        </w:rPr>
        <w:t>H</w:t>
      </w:r>
      <w:r w:rsidRPr="005B7C71">
        <w:rPr>
          <w:i/>
          <w:vertAlign w:val="subscript"/>
          <w:lang w:val="es-ES"/>
        </w:rPr>
        <w:t xml:space="preserve">W </w:t>
      </w:r>
      <w:r w:rsidRPr="005B7C71">
        <w:rPr>
          <w:rFonts w:ascii="Cambria" w:eastAsia="Cambria" w:hAnsi="Cambria" w:cs="Cambria"/>
          <w:lang w:val="es-ES"/>
        </w:rPr>
        <w:t xml:space="preserve">= </w:t>
      </w:r>
      <w:r w:rsidRPr="005B7C71">
        <w:rPr>
          <w:i/>
          <w:lang w:val="es-ES"/>
        </w:rPr>
        <w:t>S</w:t>
      </w:r>
      <w:r w:rsidRPr="005B7C71">
        <w:rPr>
          <w:i/>
          <w:vertAlign w:val="subscript"/>
          <w:lang w:val="es-ES"/>
        </w:rPr>
        <w:t>W</w:t>
      </w:r>
      <w:r w:rsidRPr="005B7C71">
        <w:rPr>
          <w:rFonts w:ascii="Cambria" w:eastAsia="Cambria" w:hAnsi="Cambria" w:cs="Cambria"/>
          <w:i/>
          <w:lang w:val="es-ES"/>
        </w:rPr>
        <w:t>/</w:t>
      </w:r>
      <w:r w:rsidRPr="005B7C71">
        <w:rPr>
          <w:i/>
          <w:lang w:val="es-ES"/>
        </w:rPr>
        <w:t>W</w:t>
      </w:r>
      <w:r w:rsidRPr="005B7C71">
        <w:rPr>
          <w:lang w:val="es-ES"/>
        </w:rPr>
        <w:t xml:space="preserve">. Finalmente, para </w:t>
      </w:r>
      <w:r w:rsidRPr="005B7C71">
        <w:rPr>
          <w:i/>
          <w:lang w:val="es-ES"/>
        </w:rPr>
        <w:t>S</w:t>
      </w:r>
      <w:r w:rsidRPr="005B7C71">
        <w:rPr>
          <w:i/>
          <w:vertAlign w:val="subscript"/>
          <w:lang w:val="es-ES"/>
        </w:rPr>
        <w:t xml:space="preserve">BP </w:t>
      </w:r>
      <w:r w:rsidRPr="005B7C71">
        <w:rPr>
          <w:lang w:val="es-ES"/>
        </w:rPr>
        <w:t xml:space="preserve">la equiprobabilidad entre los </w:t>
      </w:r>
      <w:r w:rsidRPr="005B7C71">
        <w:rPr>
          <w:i/>
          <w:lang w:val="es-ES"/>
        </w:rPr>
        <w:t>D</w:t>
      </w:r>
      <w:r w:rsidRPr="005B7C71">
        <w:rPr>
          <w:lang w:val="es-ES"/>
        </w:rPr>
        <w:t>!</w:t>
      </w:r>
    </w:p>
    <w:p w:rsidR="00EE6B34" w:rsidRPr="005B7C71" w:rsidRDefault="007B2103">
      <w:pPr>
        <w:spacing w:after="468" w:line="216" w:lineRule="auto"/>
        <w:ind w:left="249" w:right="872" w:firstLine="3742"/>
        <w:rPr>
          <w:lang w:val="es-ES"/>
        </w:rPr>
      </w:pPr>
      <w:r w:rsidRPr="005B7C71">
        <w:rPr>
          <w:rFonts w:ascii="Cambria" w:eastAsia="Cambria" w:hAnsi="Cambria" w:cs="Cambria"/>
          <w:sz w:val="15"/>
          <w:lang w:val="es-ES"/>
        </w:rPr>
        <w:t>(</w:t>
      </w:r>
      <w:r w:rsidRPr="005B7C71">
        <w:rPr>
          <w:i/>
          <w:sz w:val="15"/>
          <w:lang w:val="es-ES"/>
        </w:rPr>
        <w:t>D</w:t>
      </w:r>
      <w:r w:rsidRPr="005B7C71">
        <w:rPr>
          <w:rFonts w:ascii="Cambria" w:eastAsia="Cambria" w:hAnsi="Cambria" w:cs="Cambria"/>
          <w:sz w:val="15"/>
          <w:lang w:val="es-ES"/>
        </w:rPr>
        <w:t xml:space="preserve">)   </w:t>
      </w:r>
      <w:r>
        <w:rPr>
          <w:noProof/>
          <w:position w:val="-19"/>
          <w:sz w:val="22"/>
        </w:rPr>
        <w:drawing>
          <wp:inline distT="0" distB="0" distL="0" distR="0">
            <wp:extent cx="758825" cy="146050"/>
            <wp:effectExtent l="0" t="0" r="0" b="0"/>
            <wp:docPr id="1197746" name="Picture 1197746"/>
            <wp:cNvGraphicFramePr/>
            <a:graphic xmlns:a="http://schemas.openxmlformats.org/drawingml/2006/main">
              <a:graphicData uri="http://schemas.openxmlformats.org/drawingml/2006/picture">
                <pic:pic xmlns:pic="http://schemas.openxmlformats.org/drawingml/2006/picture">
                  <pic:nvPicPr>
                    <pic:cNvPr id="1197746" name="Picture 1197746"/>
                    <pic:cNvPicPr/>
                  </pic:nvPicPr>
                  <pic:blipFill>
                    <a:blip r:embed="rId151"/>
                    <a:stretch>
                      <a:fillRect/>
                    </a:stretch>
                  </pic:blipFill>
                  <pic:spPr>
                    <a:xfrm>
                      <a:off x="0" y="0"/>
                      <a:ext cx="758825" cy="146050"/>
                    </a:xfrm>
                    <a:prstGeom prst="rect">
                      <a:avLst/>
                    </a:prstGeom>
                  </pic:spPr>
                </pic:pic>
              </a:graphicData>
            </a:graphic>
          </wp:inline>
        </w:drawing>
      </w:r>
      <w:r w:rsidRPr="005B7C71">
        <w:rPr>
          <w:lang w:val="es-ES"/>
        </w:rPr>
        <w:t xml:space="preserve">patrones de orden produce </w:t>
      </w:r>
      <w:r w:rsidRPr="005B7C71">
        <w:rPr>
          <w:i/>
          <w:lang w:val="es-ES"/>
        </w:rPr>
        <w:t>S</w:t>
      </w:r>
      <w:r w:rsidRPr="005B7C71">
        <w:rPr>
          <w:i/>
          <w:vertAlign w:val="subscript"/>
          <w:lang w:val="es-ES"/>
        </w:rPr>
        <w:t xml:space="preserve">max </w:t>
      </w:r>
      <w:r w:rsidRPr="005B7C71">
        <w:rPr>
          <w:rFonts w:ascii="Cambria" w:eastAsia="Cambria" w:hAnsi="Cambria" w:cs="Cambria"/>
          <w:lang w:val="es-ES"/>
        </w:rPr>
        <w:t xml:space="preserve">= </w:t>
      </w:r>
      <w:r w:rsidRPr="005B7C71">
        <w:rPr>
          <w:i/>
          <w:lang w:val="es-ES"/>
        </w:rPr>
        <w:t>log</w:t>
      </w:r>
      <w:r w:rsidRPr="005B7C71">
        <w:rPr>
          <w:rFonts w:ascii="Cambria" w:eastAsia="Cambria" w:hAnsi="Cambria" w:cs="Cambria"/>
          <w:lang w:val="es-ES"/>
        </w:rPr>
        <w:t>(</w:t>
      </w:r>
      <w:r w:rsidRPr="005B7C71">
        <w:rPr>
          <w:i/>
          <w:lang w:val="es-ES"/>
        </w:rPr>
        <w:t>D</w:t>
      </w:r>
      <w:r w:rsidRPr="005B7C71">
        <w:rPr>
          <w:lang w:val="es-ES"/>
        </w:rPr>
        <w:t>!</w:t>
      </w:r>
      <w:r w:rsidRPr="005B7C71">
        <w:rPr>
          <w:rFonts w:ascii="Cambria" w:eastAsia="Cambria" w:hAnsi="Cambria" w:cs="Cambria"/>
          <w:lang w:val="es-ES"/>
        </w:rPr>
        <w:t xml:space="preserve">) </w:t>
      </w:r>
      <w:r w:rsidRPr="005B7C71">
        <w:rPr>
          <w:lang w:val="es-ES"/>
        </w:rPr>
        <w:t xml:space="preserve">y </w:t>
      </w:r>
      <w:r w:rsidRPr="005B7C71">
        <w:rPr>
          <w:i/>
          <w:lang w:val="es-ES"/>
        </w:rPr>
        <w:t>H</w:t>
      </w:r>
      <w:r w:rsidRPr="005B7C71">
        <w:rPr>
          <w:i/>
          <w:vertAlign w:val="subscript"/>
          <w:lang w:val="es-ES"/>
        </w:rPr>
        <w:t>BP</w:t>
      </w:r>
      <w:r w:rsidRPr="005B7C71">
        <w:rPr>
          <w:lang w:val="es-ES"/>
        </w:rPr>
        <w:t>.</w:t>
      </w:r>
    </w:p>
    <w:p w:rsidR="00EE6B34" w:rsidRPr="005B7C71" w:rsidRDefault="007B2103">
      <w:pPr>
        <w:numPr>
          <w:ilvl w:val="0"/>
          <w:numId w:val="5"/>
        </w:numPr>
        <w:spacing w:after="467" w:line="276" w:lineRule="auto"/>
        <w:ind w:hanging="249"/>
        <w:rPr>
          <w:lang w:val="es-ES"/>
        </w:rPr>
      </w:pPr>
      <w:r w:rsidRPr="005B7C71">
        <w:rPr>
          <w:lang w:val="es-ES"/>
        </w:rPr>
        <w:t xml:space="preserve">Entropía diferencial o condicional </w:t>
      </w:r>
      <w:r w:rsidRPr="005B7C71">
        <w:rPr>
          <w:i/>
          <w:lang w:val="es-ES"/>
        </w:rPr>
        <w:t xml:space="preserve">h </w:t>
      </w:r>
      <w:r w:rsidRPr="005B7C71">
        <w:rPr>
          <w:lang w:val="es-ES"/>
        </w:rPr>
        <w:t xml:space="preserve">y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son:</w:t>
      </w:r>
    </w:p>
    <w:tbl>
      <w:tblPr>
        <w:tblStyle w:val="TableGrid"/>
        <w:tblW w:w="4336" w:type="dxa"/>
        <w:tblInd w:w="2598" w:type="dxa"/>
        <w:tblCellMar>
          <w:top w:w="0" w:type="dxa"/>
          <w:left w:w="0" w:type="dxa"/>
          <w:bottom w:w="0" w:type="dxa"/>
          <w:right w:w="0" w:type="dxa"/>
        </w:tblCellMar>
        <w:tblLook w:val="04A0" w:firstRow="1" w:lastRow="0" w:firstColumn="1" w:lastColumn="0" w:noHBand="0" w:noVBand="1"/>
      </w:tblPr>
      <w:tblGrid>
        <w:gridCol w:w="3291"/>
        <w:gridCol w:w="1045"/>
      </w:tblGrid>
      <w:tr w:rsidR="00EE6B34">
        <w:trPr>
          <w:trHeight w:val="286"/>
        </w:trPr>
        <w:tc>
          <w:tcPr>
            <w:tcW w:w="3291" w:type="dxa"/>
            <w:tcBorders>
              <w:top w:val="nil"/>
              <w:left w:val="nil"/>
              <w:bottom w:val="nil"/>
              <w:right w:val="nil"/>
            </w:tcBorders>
          </w:tcPr>
          <w:p w:rsidR="00EE6B34" w:rsidRDefault="007B2103">
            <w:pPr>
              <w:spacing w:after="0" w:line="276" w:lineRule="auto"/>
              <w:ind w:left="261" w:right="0"/>
              <w:jc w:val="left"/>
            </w:pPr>
            <w:r>
              <w:rPr>
                <w:i/>
              </w:rPr>
              <w:t xml:space="preserve">h </w:t>
            </w:r>
            <w:r>
              <w:rPr>
                <w:rFonts w:ascii="Cambria" w:eastAsia="Cambria" w:hAnsi="Cambria" w:cs="Cambria"/>
              </w:rPr>
              <w:t xml:space="preserve">= </w:t>
            </w:r>
            <w:r>
              <w:rPr>
                <w:i/>
              </w:rPr>
              <w:t>S</w:t>
            </w:r>
            <w:r>
              <w:rPr>
                <w:i/>
                <w:vertAlign w:val="subscript"/>
              </w:rPr>
              <w:t>W</w:t>
            </w:r>
            <w:r>
              <w:rPr>
                <w:rFonts w:ascii="Cambria" w:eastAsia="Cambria" w:hAnsi="Cambria" w:cs="Cambria"/>
                <w:sz w:val="15"/>
              </w:rPr>
              <w:t>+</w:t>
            </w:r>
            <w:r>
              <w:rPr>
                <w:sz w:val="15"/>
              </w:rPr>
              <w:t xml:space="preserve">1 </w:t>
            </w:r>
            <w:r>
              <w:rPr>
                <w:rFonts w:ascii="Cambria" w:eastAsia="Cambria" w:hAnsi="Cambria" w:cs="Cambria"/>
              </w:rPr>
              <w:t>−</w:t>
            </w:r>
            <w:r>
              <w:rPr>
                <w:i/>
              </w:rPr>
              <w:t>S</w:t>
            </w:r>
            <w:r>
              <w:rPr>
                <w:i/>
                <w:vertAlign w:val="subscript"/>
              </w:rPr>
              <w:t>W</w:t>
            </w:r>
          </w:p>
        </w:tc>
        <w:tc>
          <w:tcPr>
            <w:tcW w:w="1045" w:type="dxa"/>
            <w:tcBorders>
              <w:top w:val="nil"/>
              <w:left w:val="nil"/>
              <w:bottom w:val="nil"/>
              <w:right w:val="nil"/>
            </w:tcBorders>
          </w:tcPr>
          <w:p w:rsidR="00EE6B34" w:rsidRDefault="007B2103">
            <w:pPr>
              <w:spacing w:after="0" w:line="276" w:lineRule="auto"/>
              <w:ind w:left="0" w:right="0"/>
              <w:jc w:val="right"/>
            </w:pPr>
            <w:r>
              <w:t>(3.16)</w:t>
            </w:r>
          </w:p>
        </w:tc>
      </w:tr>
      <w:tr w:rsidR="00EE6B34">
        <w:trPr>
          <w:trHeight w:val="370"/>
        </w:trPr>
        <w:tc>
          <w:tcPr>
            <w:tcW w:w="3291" w:type="dxa"/>
            <w:tcBorders>
              <w:top w:val="nil"/>
              <w:left w:val="nil"/>
              <w:bottom w:val="nil"/>
              <w:right w:val="nil"/>
            </w:tcBorders>
          </w:tcPr>
          <w:p w:rsidR="00EE6B34" w:rsidRDefault="007B2103">
            <w:pPr>
              <w:spacing w:after="0" w:line="276" w:lineRule="auto"/>
              <w:ind w:left="0" w:right="0"/>
              <w:jc w:val="left"/>
            </w:pPr>
            <w:r>
              <w:rPr>
                <w:i/>
              </w:rPr>
              <w:t>h</w:t>
            </w:r>
            <w:r>
              <w:rPr>
                <w:rFonts w:ascii="Cambria" w:eastAsia="Cambria" w:hAnsi="Cambria" w:cs="Cambria"/>
                <w:sz w:val="15"/>
              </w:rPr>
              <w:t>∗</w:t>
            </w:r>
            <w:r>
              <w:rPr>
                <w:rFonts w:ascii="Cambria" w:eastAsia="Cambria" w:hAnsi="Cambria" w:cs="Cambria"/>
                <w:sz w:val="15"/>
              </w:rPr>
              <w:t xml:space="preserve"> </w:t>
            </w:r>
            <w:r>
              <w:rPr>
                <w:rFonts w:ascii="Cambria" w:eastAsia="Cambria" w:hAnsi="Cambria" w:cs="Cambria"/>
              </w:rPr>
              <w:t xml:space="preserve">= </w:t>
            </w:r>
            <w:r>
              <w:rPr>
                <w:i/>
                <w:sz w:val="31"/>
                <w:vertAlign w:val="superscript"/>
              </w:rPr>
              <w:t>S</w:t>
            </w:r>
            <w:r>
              <w:rPr>
                <w:i/>
                <w:vertAlign w:val="subscript"/>
              </w:rPr>
              <w:t>BP</w:t>
            </w:r>
            <w:r>
              <w:rPr>
                <w:rFonts w:ascii="Cambria" w:eastAsia="Cambria" w:hAnsi="Cambria" w:cs="Cambria"/>
                <w:sz w:val="15"/>
              </w:rPr>
              <w:t>(</w:t>
            </w:r>
            <w:r>
              <w:rPr>
                <w:i/>
                <w:sz w:val="15"/>
              </w:rPr>
              <w:t>D</w:t>
            </w:r>
            <w:r>
              <w:rPr>
                <w:rFonts w:ascii="Cambria" w:eastAsia="Cambria" w:hAnsi="Cambria" w:cs="Cambria"/>
                <w:sz w:val="15"/>
              </w:rPr>
              <w:t>+</w:t>
            </w:r>
            <w:r>
              <w:rPr>
                <w:sz w:val="15"/>
              </w:rPr>
              <w:t>1</w:t>
            </w:r>
            <w:r>
              <w:rPr>
                <w:rFonts w:ascii="Cambria" w:eastAsia="Cambria" w:hAnsi="Cambria" w:cs="Cambria"/>
                <w:sz w:val="15"/>
              </w:rPr>
              <w:t>)</w:t>
            </w:r>
            <w:r>
              <w:rPr>
                <w:rFonts w:ascii="Cambria" w:eastAsia="Cambria" w:hAnsi="Cambria" w:cs="Cambria"/>
              </w:rPr>
              <w:t>−</w:t>
            </w:r>
            <w:r>
              <w:rPr>
                <w:i/>
                <w:sz w:val="31"/>
                <w:vertAlign w:val="superscript"/>
              </w:rPr>
              <w:t>S</w:t>
            </w:r>
            <w:r>
              <w:rPr>
                <w:i/>
                <w:vertAlign w:val="subscript"/>
              </w:rPr>
              <w:t>BP</w:t>
            </w:r>
            <w:r>
              <w:rPr>
                <w:rFonts w:ascii="Cambria" w:eastAsia="Cambria" w:hAnsi="Cambria" w:cs="Cambria"/>
                <w:sz w:val="15"/>
              </w:rPr>
              <w:t>(</w:t>
            </w:r>
            <w:r>
              <w:rPr>
                <w:i/>
                <w:sz w:val="15"/>
              </w:rPr>
              <w:t>D</w:t>
            </w:r>
            <w:r>
              <w:rPr>
                <w:rFonts w:ascii="Cambria" w:eastAsia="Cambria" w:hAnsi="Cambria" w:cs="Cambria"/>
                <w:sz w:val="15"/>
              </w:rPr>
              <w:t>)</w:t>
            </w:r>
          </w:p>
        </w:tc>
        <w:tc>
          <w:tcPr>
            <w:tcW w:w="1045" w:type="dxa"/>
            <w:tcBorders>
              <w:top w:val="nil"/>
              <w:left w:val="nil"/>
              <w:bottom w:val="nil"/>
              <w:right w:val="nil"/>
            </w:tcBorders>
            <w:vAlign w:val="bottom"/>
          </w:tcPr>
          <w:p w:rsidR="00EE6B34" w:rsidRDefault="007B2103">
            <w:pPr>
              <w:spacing w:after="0" w:line="276" w:lineRule="auto"/>
              <w:ind w:left="0" w:right="0"/>
              <w:jc w:val="right"/>
            </w:pPr>
            <w:r>
              <w:t>(3.17)</w:t>
            </w:r>
          </w:p>
        </w:tc>
      </w:tr>
    </w:tbl>
    <w:p w:rsidR="00EE6B34" w:rsidRDefault="007B2103">
      <w:pPr>
        <w:spacing w:after="0" w:line="240" w:lineRule="auto"/>
        <w:ind w:left="0" w:right="952"/>
        <w:jc w:val="right"/>
      </w:pPr>
      <w:r>
        <w:rPr>
          <w:rFonts w:ascii="Cambria" w:eastAsia="Cambria" w:hAnsi="Cambria" w:cs="Cambria"/>
          <w:sz w:val="15"/>
        </w:rPr>
        <w:t>(</w:t>
      </w:r>
      <w:r>
        <w:rPr>
          <w:sz w:val="15"/>
        </w:rPr>
        <w:t>1</w:t>
      </w:r>
      <w:r>
        <w:rPr>
          <w:rFonts w:ascii="Cambria" w:eastAsia="Cambria" w:hAnsi="Cambria" w:cs="Cambria"/>
          <w:sz w:val="15"/>
        </w:rPr>
        <w:t>)</w:t>
      </w:r>
    </w:p>
    <w:p w:rsidR="00EE6B34" w:rsidRPr="005B7C71" w:rsidRDefault="007B2103">
      <w:pPr>
        <w:ind w:left="249"/>
        <w:rPr>
          <w:lang w:val="es-ES"/>
        </w:rPr>
      </w:pPr>
      <w:r w:rsidRPr="005B7C71">
        <w:rPr>
          <w:lang w:val="es-ES"/>
        </w:rPr>
        <w:t xml:space="preserve">En las expresiones de arriba </w:t>
      </w:r>
      <w:r w:rsidRPr="005B7C71">
        <w:rPr>
          <w:i/>
          <w:lang w:val="es-ES"/>
        </w:rPr>
        <w:t xml:space="preserve">W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2</w:t>
      </w:r>
      <w:r w:rsidRPr="005B7C71">
        <w:rPr>
          <w:rFonts w:ascii="Cambria" w:eastAsia="Cambria" w:hAnsi="Cambria" w:cs="Cambria"/>
          <w:i/>
          <w:lang w:val="es-ES"/>
        </w:rPr>
        <w:t xml:space="preserve">,... </w:t>
      </w:r>
      <w:r w:rsidRPr="005B7C71">
        <w:rPr>
          <w:lang w:val="es-ES"/>
        </w:rPr>
        <w:t xml:space="preserve">y </w:t>
      </w:r>
      <w:r w:rsidRPr="005B7C71">
        <w:rPr>
          <w:i/>
          <w:lang w:val="es-ES"/>
        </w:rPr>
        <w:t xml:space="preserve">D </w:t>
      </w:r>
      <w:r w:rsidRPr="005B7C71">
        <w:rPr>
          <w:rFonts w:ascii="Cambria" w:eastAsia="Cambria" w:hAnsi="Cambria" w:cs="Cambria"/>
          <w:lang w:val="es-ES"/>
        </w:rPr>
        <w:t xml:space="preserve">= </w:t>
      </w:r>
      <w:r w:rsidRPr="005B7C71">
        <w:rPr>
          <w:lang w:val="es-ES"/>
        </w:rPr>
        <w:t>2</w:t>
      </w:r>
      <w:r w:rsidRPr="005B7C71">
        <w:rPr>
          <w:rFonts w:ascii="Cambria" w:eastAsia="Cambria" w:hAnsi="Cambria" w:cs="Cambria"/>
          <w:i/>
          <w:lang w:val="es-ES"/>
        </w:rPr>
        <w:t>,</w:t>
      </w:r>
      <w:r w:rsidRPr="005B7C71">
        <w:rPr>
          <w:lang w:val="es-ES"/>
        </w:rPr>
        <w:t>3</w:t>
      </w:r>
      <w:r w:rsidRPr="005B7C71">
        <w:rPr>
          <w:rFonts w:ascii="Cambria" w:eastAsia="Cambria" w:hAnsi="Cambria" w:cs="Cambria"/>
          <w:i/>
          <w:lang w:val="es-ES"/>
        </w:rPr>
        <w:t>,...</w:t>
      </w:r>
      <w:r w:rsidRPr="005B7C71">
        <w:rPr>
          <w:lang w:val="es-ES"/>
        </w:rPr>
        <w:t xml:space="preserve">, </w:t>
      </w:r>
      <w:r w:rsidRPr="005B7C71">
        <w:rPr>
          <w:i/>
          <w:lang w:val="es-ES"/>
        </w:rPr>
        <w:t>S</w:t>
      </w:r>
      <w:r w:rsidRPr="005B7C71">
        <w:rPr>
          <w:vertAlign w:val="subscript"/>
          <w:lang w:val="es-ES"/>
        </w:rPr>
        <w:t xml:space="preserve">0 </w:t>
      </w:r>
      <w:r w:rsidRPr="005B7C71">
        <w:rPr>
          <w:rFonts w:ascii="Cambria" w:eastAsia="Cambria" w:hAnsi="Cambria" w:cs="Cambria"/>
          <w:lang w:val="es-ES"/>
        </w:rPr>
        <w:t xml:space="preserve">= </w:t>
      </w:r>
      <w:r w:rsidRPr="005B7C71">
        <w:rPr>
          <w:lang w:val="es-ES"/>
        </w:rPr>
        <w:t xml:space="preserve">0 y </w:t>
      </w:r>
      <w:r w:rsidRPr="005B7C71">
        <w:rPr>
          <w:i/>
          <w:lang w:val="es-ES"/>
        </w:rPr>
        <w:t>S</w:t>
      </w:r>
      <w:r w:rsidRPr="005B7C71">
        <w:rPr>
          <w:i/>
          <w:vertAlign w:val="subscript"/>
          <w:lang w:val="es-ES"/>
        </w:rPr>
        <w:t xml:space="preserve">BP </w:t>
      </w:r>
      <w:r w:rsidRPr="005B7C71">
        <w:rPr>
          <w:rFonts w:ascii="Cambria" w:eastAsia="Cambria" w:hAnsi="Cambria" w:cs="Cambria"/>
          <w:lang w:val="es-ES"/>
        </w:rPr>
        <w:t xml:space="preserve">= </w:t>
      </w:r>
      <w:r w:rsidRPr="005B7C71">
        <w:rPr>
          <w:lang w:val="es-ES"/>
        </w:rPr>
        <w:t>0. Esta</w:t>
      </w:r>
    </w:p>
    <w:p w:rsidR="00EE6B34" w:rsidRPr="005B7C71" w:rsidRDefault="007B2103">
      <w:pPr>
        <w:spacing w:after="7" w:line="366" w:lineRule="auto"/>
        <w:ind w:left="163" w:right="-15" w:hanging="10"/>
        <w:jc w:val="center"/>
        <w:rPr>
          <w:lang w:val="es-ES"/>
        </w:rPr>
      </w:pPr>
      <w:r w:rsidRPr="005B7C71">
        <w:rPr>
          <w:lang w:val="es-ES"/>
        </w:rPr>
        <w:t xml:space="preserve">entropía diferencial o condicional da la cantidad promedio de información requerida para predecir el símbolo </w:t>
      </w:r>
      <w:r w:rsidRPr="005B7C71">
        <w:rPr>
          <w:rFonts w:ascii="Cambria" w:eastAsia="Cambria" w:hAnsi="Cambria" w:cs="Cambria"/>
          <w:lang w:val="es-ES"/>
        </w:rPr>
        <w:t>(</w:t>
      </w:r>
      <w:r w:rsidRPr="005B7C71">
        <w:rPr>
          <w:i/>
          <w:lang w:val="es-ES"/>
        </w:rPr>
        <w:t xml:space="preserve">W </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w:t>
      </w:r>
      <w:r w:rsidRPr="005B7C71">
        <w:rPr>
          <w:lang w:val="es-ES"/>
        </w:rPr>
        <w:t xml:space="preserve">, o </w:t>
      </w:r>
      <w:r w:rsidRPr="005B7C71">
        <w:rPr>
          <w:rFonts w:ascii="Cambria" w:eastAsia="Cambria" w:hAnsi="Cambria" w:cs="Cambria"/>
          <w:lang w:val="es-ES"/>
        </w:rPr>
        <w:t>(</w:t>
      </w:r>
      <w:r w:rsidRPr="005B7C71">
        <w:rPr>
          <w:i/>
          <w:lang w:val="es-ES"/>
        </w:rPr>
        <w:t>D</w:t>
      </w:r>
      <w:r w:rsidRPr="005B7C71">
        <w:rPr>
          <w:rFonts w:ascii="Cambria" w:eastAsia="Cambria" w:hAnsi="Cambria" w:cs="Cambria"/>
          <w:lang w:val="es-ES"/>
        </w:rPr>
        <w:t>+</w:t>
      </w:r>
      <w:r w:rsidRPr="005B7C71">
        <w:rPr>
          <w:lang w:val="es-ES"/>
        </w:rPr>
        <w:t>1</w:t>
      </w:r>
      <w:r w:rsidRPr="005B7C71">
        <w:rPr>
          <w:rFonts w:ascii="Cambria" w:eastAsia="Cambria" w:hAnsi="Cambria" w:cs="Cambria"/>
          <w:lang w:val="es-ES"/>
        </w:rPr>
        <w:t>)</w:t>
      </w:r>
      <w:r w:rsidRPr="005B7C71">
        <w:rPr>
          <w:lang w:val="es-ES"/>
        </w:rPr>
        <w:t xml:space="preserve">, dado los </w:t>
      </w:r>
      <w:r w:rsidRPr="005B7C71">
        <w:rPr>
          <w:i/>
          <w:lang w:val="es-ES"/>
        </w:rPr>
        <w:t>W</w:t>
      </w:r>
      <w:r w:rsidRPr="005B7C71">
        <w:rPr>
          <w:lang w:val="es-ES"/>
        </w:rPr>
        <w:t xml:space="preserve">, o </w:t>
      </w:r>
      <w:r w:rsidRPr="005B7C71">
        <w:rPr>
          <w:i/>
          <w:lang w:val="es-ES"/>
        </w:rPr>
        <w:t xml:space="preserve">D </w:t>
      </w:r>
      <w:r w:rsidRPr="005B7C71">
        <w:rPr>
          <w:lang w:val="es-ES"/>
        </w:rPr>
        <w:t>símbolos precedentes.</w:t>
      </w:r>
    </w:p>
    <w:p w:rsidR="00EE6B34" w:rsidRPr="005B7C71" w:rsidRDefault="007B2103">
      <w:pPr>
        <w:numPr>
          <w:ilvl w:val="0"/>
          <w:numId w:val="5"/>
        </w:numPr>
        <w:spacing w:after="426"/>
        <w:ind w:hanging="249"/>
        <w:rPr>
          <w:lang w:val="es-ES"/>
        </w:rPr>
      </w:pPr>
      <w:r w:rsidRPr="005B7C71">
        <w:rPr>
          <w:lang w:val="es-ES"/>
        </w:rPr>
        <w:t xml:space="preserve">Finalmente, las </w:t>
      </w:r>
      <w:r w:rsidRPr="005B7C71">
        <w:rPr>
          <w:i/>
          <w:lang w:val="es-ES"/>
        </w:rPr>
        <w:t>rate entropies h</w:t>
      </w:r>
      <w:r>
        <w:rPr>
          <w:noProof/>
          <w:position w:val="-9"/>
          <w:sz w:val="22"/>
        </w:rPr>
        <w:drawing>
          <wp:inline distT="0" distB="0" distL="0" distR="0">
            <wp:extent cx="292100" cy="130175"/>
            <wp:effectExtent l="0" t="0" r="0" b="0"/>
            <wp:docPr id="1198248" name="Picture 1198248"/>
            <wp:cNvGraphicFramePr/>
            <a:graphic xmlns:a="http://schemas.openxmlformats.org/drawingml/2006/main">
              <a:graphicData uri="http://schemas.openxmlformats.org/drawingml/2006/picture">
                <pic:pic xmlns:pic="http://schemas.openxmlformats.org/drawingml/2006/picture">
                  <pic:nvPicPr>
                    <pic:cNvPr id="1198248" name="Picture 1198248"/>
                    <pic:cNvPicPr/>
                  </pic:nvPicPr>
                  <pic:blipFill>
                    <a:blip r:embed="rId152"/>
                    <a:stretch>
                      <a:fillRect/>
                    </a:stretch>
                  </pic:blipFill>
                  <pic:spPr>
                    <a:xfrm>
                      <a:off x="0" y="0"/>
                      <a:ext cx="292100" cy="130175"/>
                    </a:xfrm>
                    <a:prstGeom prst="rect">
                      <a:avLst/>
                    </a:prstGeom>
                  </pic:spPr>
                </pic:pic>
              </a:graphicData>
            </a:graphic>
          </wp:inline>
        </w:drawing>
      </w:r>
      <w:r w:rsidRPr="005B7C71">
        <w:rPr>
          <w:lang w:val="es-ES"/>
        </w:rPr>
        <w:t>[53, 70] son dadas por:</w:t>
      </w:r>
    </w:p>
    <w:p w:rsidR="00EE6B34" w:rsidRDefault="007B2103">
      <w:pPr>
        <w:spacing w:after="0" w:line="246" w:lineRule="auto"/>
        <w:ind w:left="138" w:right="21" w:hanging="10"/>
        <w:jc w:val="right"/>
      </w:pPr>
      <w:r>
        <w:rPr>
          <w:i/>
        </w:rPr>
        <w:t>h</w:t>
      </w:r>
      <w:r>
        <w:rPr>
          <w:vertAlign w:val="subscript"/>
        </w:rPr>
        <w:t xml:space="preserve">0 </w:t>
      </w:r>
      <w:r>
        <w:rPr>
          <w:rFonts w:ascii="Cambria" w:eastAsia="Cambria" w:hAnsi="Cambria" w:cs="Cambria"/>
        </w:rPr>
        <w:t xml:space="preserve">= </w:t>
      </w:r>
      <w:r>
        <w:t xml:space="preserve">l´ım </w:t>
      </w:r>
      <w:r>
        <w:rPr>
          <w:i/>
        </w:rPr>
        <w:t xml:space="preserve">h </w:t>
      </w:r>
      <w:r>
        <w:rPr>
          <w:rFonts w:ascii="Cambria" w:eastAsia="Cambria" w:hAnsi="Cambria" w:cs="Cambria"/>
        </w:rPr>
        <w:t xml:space="preserve">= </w:t>
      </w:r>
      <w:r>
        <w:t xml:space="preserve">l´ım </w:t>
      </w:r>
      <w:r>
        <w:rPr>
          <w:i/>
        </w:rPr>
        <w:t>S</w:t>
      </w:r>
      <w:r>
        <w:rPr>
          <w:i/>
          <w:vertAlign w:val="subscript"/>
        </w:rPr>
        <w:t>W</w:t>
      </w:r>
      <w:r>
        <w:rPr>
          <w:rFonts w:ascii="Cambria" w:eastAsia="Cambria" w:hAnsi="Cambria" w:cs="Cambria"/>
          <w:i/>
        </w:rPr>
        <w:t>/</w:t>
      </w:r>
      <w:r>
        <w:rPr>
          <w:i/>
        </w:rPr>
        <w:t>W</w:t>
      </w:r>
      <w:r>
        <w:rPr>
          <w:i/>
        </w:rPr>
        <w:tab/>
      </w:r>
      <w:r>
        <w:t>(3.18)</w:t>
      </w:r>
    </w:p>
    <w:p w:rsidR="00EE6B34" w:rsidRDefault="007B2103">
      <w:pPr>
        <w:spacing w:after="140" w:line="246" w:lineRule="auto"/>
        <w:ind w:right="-15" w:hanging="10"/>
        <w:jc w:val="center"/>
      </w:pPr>
      <w:r>
        <w:rPr>
          <w:i/>
          <w:sz w:val="15"/>
        </w:rPr>
        <w:t>W</w:t>
      </w:r>
      <w:r>
        <w:rPr>
          <w:rFonts w:ascii="Cambria" w:eastAsia="Cambria" w:hAnsi="Cambria" w:cs="Cambria"/>
          <w:sz w:val="15"/>
        </w:rPr>
        <w:t>→</w:t>
      </w:r>
      <w:r>
        <w:rPr>
          <w:sz w:val="15"/>
        </w:rPr>
        <w:t>∞</w:t>
      </w:r>
      <w:r>
        <w:rPr>
          <w:sz w:val="15"/>
        </w:rPr>
        <w:tab/>
      </w:r>
      <w:r>
        <w:rPr>
          <w:i/>
          <w:sz w:val="15"/>
        </w:rPr>
        <w:t>W</w:t>
      </w:r>
      <w:r>
        <w:rPr>
          <w:rFonts w:ascii="Cambria" w:eastAsia="Cambria" w:hAnsi="Cambria" w:cs="Cambria"/>
          <w:sz w:val="15"/>
        </w:rPr>
        <w:t>→</w:t>
      </w:r>
      <w:r>
        <w:rPr>
          <w:sz w:val="15"/>
        </w:rPr>
        <w:t>∞</w:t>
      </w:r>
    </w:p>
    <w:p w:rsidR="00EE6B34" w:rsidRDefault="007B2103">
      <w:pPr>
        <w:spacing w:after="497" w:line="216" w:lineRule="auto"/>
        <w:ind w:left="2753" w:hanging="427"/>
      </w:pPr>
      <w:r>
        <w:rPr>
          <w:i/>
        </w:rPr>
        <w:t>h</w:t>
      </w:r>
      <w:r>
        <w:rPr>
          <w:rFonts w:ascii="Cambria" w:eastAsia="Cambria" w:hAnsi="Cambria" w:cs="Cambria"/>
          <w:vertAlign w:val="superscript"/>
        </w:rPr>
        <w:t>∗</w:t>
      </w:r>
      <w:r>
        <w:rPr>
          <w:vertAlign w:val="subscript"/>
        </w:rPr>
        <w:t xml:space="preserve">0 </w:t>
      </w:r>
      <w:r>
        <w:rPr>
          <w:rFonts w:ascii="Cambria" w:eastAsia="Cambria" w:hAnsi="Cambria" w:cs="Cambria"/>
        </w:rPr>
        <w:t xml:space="preserve">= </w:t>
      </w:r>
      <w:r>
        <w:t xml:space="preserve">l´ım </w:t>
      </w:r>
      <w:r>
        <w:rPr>
          <w:i/>
        </w:rPr>
        <w:t>h</w:t>
      </w:r>
      <w:r>
        <w:rPr>
          <w:rFonts w:ascii="Cambria" w:eastAsia="Cambria" w:hAnsi="Cambria" w:cs="Cambria"/>
          <w:vertAlign w:val="superscript"/>
        </w:rPr>
        <w:t>∗</w:t>
      </w:r>
      <w:r>
        <w:rPr>
          <w:rFonts w:ascii="Cambria" w:eastAsia="Cambria" w:hAnsi="Cambria" w:cs="Cambria"/>
          <w:vertAlign w:val="superscript"/>
        </w:rPr>
        <w:t xml:space="preserve"> </w:t>
      </w:r>
      <w:r>
        <w:rPr>
          <w:rFonts w:ascii="Cambria" w:eastAsia="Cambria" w:hAnsi="Cambria" w:cs="Cambria"/>
        </w:rPr>
        <w:t xml:space="preserve">= </w:t>
      </w:r>
      <w:r>
        <w:t xml:space="preserve">l´ım </w:t>
      </w:r>
      <w:r>
        <w:rPr>
          <w:i/>
        </w:rPr>
        <w:t>S</w:t>
      </w:r>
      <w:r>
        <w:rPr>
          <w:i/>
          <w:vertAlign w:val="subscript"/>
        </w:rPr>
        <w:t>BP</w:t>
      </w:r>
      <w:r>
        <w:rPr>
          <w:rFonts w:ascii="Cambria" w:eastAsia="Cambria" w:hAnsi="Cambria" w:cs="Cambria"/>
          <w:vertAlign w:val="superscript"/>
        </w:rPr>
        <w:t>(</w:t>
      </w:r>
      <w:r>
        <w:rPr>
          <w:i/>
          <w:vertAlign w:val="superscript"/>
        </w:rPr>
        <w:t>D</w:t>
      </w:r>
      <w:r>
        <w:rPr>
          <w:rFonts w:ascii="Cambria" w:eastAsia="Cambria" w:hAnsi="Cambria" w:cs="Cambria"/>
          <w:vertAlign w:val="superscript"/>
        </w:rPr>
        <w:t>)</w:t>
      </w:r>
      <w:r>
        <w:rPr>
          <w:rFonts w:ascii="Cambria" w:eastAsia="Cambria" w:hAnsi="Cambria" w:cs="Cambria"/>
          <w:i/>
        </w:rPr>
        <w:t>/</w:t>
      </w:r>
      <w:r>
        <w:rPr>
          <w:rFonts w:ascii="Cambria" w:eastAsia="Cambria" w:hAnsi="Cambria" w:cs="Cambria"/>
        </w:rPr>
        <w:t>(</w:t>
      </w:r>
      <w:r>
        <w:rPr>
          <w:i/>
        </w:rPr>
        <w:t>D</w:t>
      </w:r>
      <w:r>
        <w:rPr>
          <w:rFonts w:ascii="Cambria" w:eastAsia="Cambria" w:hAnsi="Cambria" w:cs="Cambria"/>
        </w:rPr>
        <w:t>−</w:t>
      </w:r>
      <w:r>
        <w:t>1</w:t>
      </w:r>
      <w:r>
        <w:rPr>
          <w:rFonts w:ascii="Cambria" w:eastAsia="Cambria" w:hAnsi="Cambria" w:cs="Cambria"/>
        </w:rPr>
        <w:t xml:space="preserve">) </w:t>
      </w:r>
      <w:r>
        <w:t xml:space="preserve">(3.19) </w:t>
      </w:r>
      <w:r>
        <w:rPr>
          <w:i/>
          <w:sz w:val="15"/>
        </w:rPr>
        <w:t>D</w:t>
      </w:r>
      <w:r>
        <w:rPr>
          <w:rFonts w:ascii="Cambria" w:eastAsia="Cambria" w:hAnsi="Cambria" w:cs="Cambria"/>
          <w:sz w:val="15"/>
        </w:rPr>
        <w:t>→</w:t>
      </w:r>
      <w:r>
        <w:rPr>
          <w:sz w:val="15"/>
        </w:rPr>
        <w:t xml:space="preserve">∞ </w:t>
      </w:r>
      <w:r>
        <w:rPr>
          <w:i/>
          <w:sz w:val="15"/>
        </w:rPr>
        <w:t>D</w:t>
      </w:r>
      <w:r>
        <w:rPr>
          <w:rFonts w:ascii="Cambria" w:eastAsia="Cambria" w:hAnsi="Cambria" w:cs="Cambria"/>
          <w:sz w:val="15"/>
        </w:rPr>
        <w:t>→</w:t>
      </w:r>
      <w:r>
        <w:rPr>
          <w:sz w:val="15"/>
        </w:rPr>
        <w:t>∞</w:t>
      </w:r>
    </w:p>
    <w:p w:rsidR="00EE6B34" w:rsidRDefault="007B2103">
      <w:pPr>
        <w:pStyle w:val="Ttulo5"/>
      </w:pPr>
      <w:r>
        <w:t>3.2.5.</w:t>
      </w:r>
      <w:r>
        <w:tab/>
        <w:t>Cuantificador de Entropías Implementado en FPGA</w:t>
      </w:r>
    </w:p>
    <w:p w:rsidR="00EE6B34" w:rsidRPr="005B7C71" w:rsidRDefault="007B2103">
      <w:pPr>
        <w:ind w:firstLine="311"/>
        <w:rPr>
          <w:lang w:val="es-ES"/>
        </w:rPr>
      </w:pPr>
      <w:r w:rsidRPr="005B7C71">
        <w:rPr>
          <w:lang w:val="es-ES"/>
        </w:rPr>
        <w:t>En esta Sección se describe la implementación de un sistema de medición de entropías. El diseño fue optimizado para ser implementado en un microcotrolador simple y pequeño, conservando una precisión aceptable. El sistema permite medir entropías a señales g</w:t>
      </w:r>
      <w:r w:rsidRPr="005B7C71">
        <w:rPr>
          <w:lang w:val="es-ES"/>
        </w:rPr>
        <w:t xml:space="preserve">eneradas internamente por código y a señales externas analógicas muestreadas. Se utilizó la placa de desarrollo </w:t>
      </w:r>
      <w:r w:rsidRPr="005B7C71">
        <w:rPr>
          <w:i/>
          <w:lang w:val="es-ES"/>
        </w:rPr>
        <w:t xml:space="preserve">M1AFS-embedded kit </w:t>
      </w:r>
      <w:r w:rsidRPr="005B7C71">
        <w:rPr>
          <w:lang w:val="es-ES"/>
        </w:rPr>
        <w:t>de ACTEL. En la FPGA (</w:t>
      </w:r>
      <w:r w:rsidRPr="005B7C71">
        <w:rPr>
          <w:i/>
          <w:lang w:val="es-ES"/>
        </w:rPr>
        <w:t>Field Programmable Gate Array</w:t>
      </w:r>
      <w:r w:rsidRPr="005B7C71">
        <w:rPr>
          <w:lang w:val="es-ES"/>
        </w:rPr>
        <w:t xml:space="preserve">) se instanció un microcontrolador 8051 al que se programó en lenguaje C. </w:t>
      </w:r>
      <w:r w:rsidRPr="005B7C71">
        <w:rPr>
          <w:lang w:val="es-ES"/>
        </w:rPr>
        <w:t xml:space="preserve">Se detalla el diseño del </w:t>
      </w:r>
      <w:r w:rsidRPr="005B7C71">
        <w:rPr>
          <w:i/>
          <w:lang w:val="es-ES"/>
        </w:rPr>
        <w:t xml:space="preserve">hardware </w:t>
      </w:r>
      <w:r w:rsidRPr="005B7C71">
        <w:rPr>
          <w:lang w:val="es-ES"/>
        </w:rPr>
        <w:t xml:space="preserve">y </w:t>
      </w:r>
      <w:r w:rsidRPr="005B7C71">
        <w:rPr>
          <w:i/>
          <w:lang w:val="es-ES"/>
        </w:rPr>
        <w:t xml:space="preserve">software </w:t>
      </w:r>
      <w:r w:rsidRPr="005B7C71">
        <w:rPr>
          <w:lang w:val="es-ES"/>
        </w:rPr>
        <w:t xml:space="preserve">y los resultados obtenidos. Al momento hay muy poca bibliografía sobre implementaciones en </w:t>
      </w:r>
      <w:r w:rsidRPr="005B7C71">
        <w:rPr>
          <w:i/>
          <w:lang w:val="es-ES"/>
        </w:rPr>
        <w:t xml:space="preserve">hardware </w:t>
      </w:r>
      <w:r w:rsidRPr="005B7C71">
        <w:rPr>
          <w:lang w:val="es-ES"/>
        </w:rPr>
        <w:t>de estos cuantificadores [16].</w:t>
      </w:r>
    </w:p>
    <w:p w:rsidR="00EE6B34" w:rsidRPr="005B7C71" w:rsidRDefault="007B2103">
      <w:pPr>
        <w:ind w:firstLine="299"/>
        <w:rPr>
          <w:lang w:val="es-ES"/>
        </w:rPr>
      </w:pPr>
      <w:r w:rsidRPr="005B7C71">
        <w:rPr>
          <w:lang w:val="es-ES"/>
        </w:rPr>
        <w:t>La entropía es empleada en diversas aplicaciones, como por ejemplo, en la detecc</w:t>
      </w:r>
      <w:r w:rsidRPr="005B7C71">
        <w:rPr>
          <w:lang w:val="es-ES"/>
        </w:rPr>
        <w:t xml:space="preserve">ión de anomalías en flujos de datos IP [71, 72, 73]. En [74] se presentó un diseño y simulación en FPGA de un cuantificador de entropía, sin embargo actualmente no hay disponibles implementaciones en </w:t>
      </w:r>
      <w:r w:rsidRPr="005B7C71">
        <w:rPr>
          <w:i/>
          <w:lang w:val="es-ES"/>
        </w:rPr>
        <w:t xml:space="preserve">hardware </w:t>
      </w:r>
      <w:r w:rsidRPr="005B7C71">
        <w:rPr>
          <w:lang w:val="es-ES"/>
        </w:rPr>
        <w:t>de este cuantificador.</w:t>
      </w:r>
    </w:p>
    <w:p w:rsidR="00EE6B34" w:rsidRPr="005B7C71" w:rsidRDefault="007B2103">
      <w:pPr>
        <w:spacing w:after="546"/>
        <w:ind w:firstLine="299"/>
        <w:rPr>
          <w:lang w:val="es-ES"/>
        </w:rPr>
      </w:pPr>
      <w:r w:rsidRPr="005B7C71">
        <w:rPr>
          <w:lang w:val="es-ES"/>
        </w:rPr>
        <w:lastRenderedPageBreak/>
        <w:t>En esta tesis se impleme</w:t>
      </w:r>
      <w:r w:rsidRPr="005B7C71">
        <w:rPr>
          <w:lang w:val="es-ES"/>
        </w:rPr>
        <w:t>ntó un sistema que calcula la entropía para la PDF asociada a una serie de datos. Se analizan PDFs causales y no causales. Los datos pueden tener un origen digital (generados mediante códigos), o bien provenir del muestreo de señales analógicas. Se utilizó</w:t>
      </w:r>
      <w:r w:rsidRPr="005B7C71">
        <w:rPr>
          <w:lang w:val="es-ES"/>
        </w:rPr>
        <w:t xml:space="preserve"> la placa de desarrollo </w:t>
      </w:r>
      <w:r w:rsidRPr="005B7C71">
        <w:rPr>
          <w:i/>
          <w:lang w:val="es-ES"/>
        </w:rPr>
        <w:t>M1AFS-embedded kit</w:t>
      </w:r>
      <w:r w:rsidRPr="005B7C71">
        <w:rPr>
          <w:lang w:val="es-ES"/>
        </w:rPr>
        <w:t xml:space="preserve">, basado en el chip </w:t>
      </w:r>
      <w:r w:rsidRPr="005B7C71">
        <w:rPr>
          <w:i/>
          <w:lang w:val="es-ES"/>
        </w:rPr>
        <w:t xml:space="preserve">M1AFS1500 </w:t>
      </w:r>
      <w:r w:rsidRPr="005B7C71">
        <w:rPr>
          <w:lang w:val="es-ES"/>
        </w:rPr>
        <w:t>que se destaca por tener un bloque analógico embebido en el mismo encapsulado de la FPGA. Luego, se verificó la exactitud numérica del cuantificador implementado comparando sus resulta</w:t>
      </w:r>
      <w:r w:rsidRPr="005B7C71">
        <w:rPr>
          <w:lang w:val="es-ES"/>
        </w:rPr>
        <w:t>dos con un programa patrón. A partir del máximo error detectado se determinó la exactitud numérica del sistema.</w:t>
      </w:r>
    </w:p>
    <w:p w:rsidR="00EE6B34" w:rsidRPr="005B7C71" w:rsidRDefault="007B2103">
      <w:pPr>
        <w:spacing w:after="333" w:line="246" w:lineRule="auto"/>
        <w:ind w:left="7" w:right="-15" w:hanging="10"/>
        <w:jc w:val="left"/>
        <w:rPr>
          <w:lang w:val="es-ES"/>
        </w:rPr>
      </w:pPr>
      <w:r w:rsidRPr="005B7C71">
        <w:rPr>
          <w:i/>
          <w:lang w:val="es-ES"/>
        </w:rPr>
        <w:t xml:space="preserve">Hardware </w:t>
      </w:r>
      <w:r w:rsidRPr="005B7C71">
        <w:rPr>
          <w:lang w:val="es-ES"/>
        </w:rPr>
        <w:t>Implementado</w:t>
      </w:r>
    </w:p>
    <w:p w:rsidR="00EE6B34" w:rsidRPr="005B7C71" w:rsidRDefault="007B2103">
      <w:pPr>
        <w:spacing w:after="509"/>
        <w:ind w:firstLine="304"/>
        <w:rPr>
          <w:lang w:val="es-ES"/>
        </w:rPr>
      </w:pPr>
      <w:r w:rsidRPr="005B7C71">
        <w:rPr>
          <w:lang w:val="es-ES"/>
        </w:rPr>
        <w:t xml:space="preserve">El diseño del </w:t>
      </w:r>
      <w:r w:rsidRPr="005B7C71">
        <w:rPr>
          <w:i/>
          <w:lang w:val="es-ES"/>
        </w:rPr>
        <w:t xml:space="preserve">hardware </w:t>
      </w:r>
      <w:r w:rsidRPr="005B7C71">
        <w:rPr>
          <w:lang w:val="es-ES"/>
        </w:rPr>
        <w:t>se basó en el que provee ACTEL en [75], basado en el microcontrolador 8051, interfaces y periférico</w:t>
      </w:r>
      <w:r w:rsidRPr="005B7C71">
        <w:rPr>
          <w:lang w:val="es-ES"/>
        </w:rPr>
        <w:t xml:space="preserve">s. Fue realizado con el paquete de programas </w:t>
      </w:r>
      <w:r w:rsidRPr="005B7C71">
        <w:rPr>
          <w:i/>
          <w:lang w:val="es-ES"/>
        </w:rPr>
        <w:t>Libero Soc v11.3</w:t>
      </w:r>
      <w:r>
        <w:rPr>
          <w:noProof/>
          <w:position w:val="-4"/>
          <w:sz w:val="22"/>
        </w:rPr>
        <w:drawing>
          <wp:inline distT="0" distB="0" distL="0" distR="0">
            <wp:extent cx="95250" cy="88900"/>
            <wp:effectExtent l="0" t="0" r="0" b="0"/>
            <wp:docPr id="1198249" name="Picture 1198249"/>
            <wp:cNvGraphicFramePr/>
            <a:graphic xmlns:a="http://schemas.openxmlformats.org/drawingml/2006/main">
              <a:graphicData uri="http://schemas.openxmlformats.org/drawingml/2006/picture">
                <pic:pic xmlns:pic="http://schemas.openxmlformats.org/drawingml/2006/picture">
                  <pic:nvPicPr>
                    <pic:cNvPr id="1198249" name="Picture 1198249"/>
                    <pic:cNvPicPr/>
                  </pic:nvPicPr>
                  <pic:blipFill>
                    <a:blip r:embed="rId153"/>
                    <a:stretch>
                      <a:fillRect/>
                    </a:stretch>
                  </pic:blipFill>
                  <pic:spPr>
                    <a:xfrm>
                      <a:off x="0" y="0"/>
                      <a:ext cx="95250" cy="88900"/>
                    </a:xfrm>
                    <a:prstGeom prst="rect">
                      <a:avLst/>
                    </a:prstGeom>
                  </pic:spPr>
                </pic:pic>
              </a:graphicData>
            </a:graphic>
          </wp:inline>
        </w:drawing>
      </w:r>
      <w:r w:rsidRPr="005B7C71">
        <w:rPr>
          <w:lang w:val="es-ES"/>
        </w:rPr>
        <w:t xml:space="preserve"> de ACTEL. Se utilizó la placa de desarrollo </w:t>
      </w:r>
      <w:r w:rsidRPr="005B7C71">
        <w:rPr>
          <w:i/>
          <w:lang w:val="es-ES"/>
        </w:rPr>
        <w:t xml:space="preserve">M1AFS-EMBEDDED-KIT </w:t>
      </w:r>
      <w:r w:rsidRPr="005B7C71">
        <w:rPr>
          <w:lang w:val="es-ES"/>
        </w:rPr>
        <w:t xml:space="preserve">que contiene una FPGA </w:t>
      </w:r>
      <w:r w:rsidRPr="005B7C71">
        <w:rPr>
          <w:i/>
          <w:lang w:val="es-ES"/>
        </w:rPr>
        <w:t xml:space="preserve">M1AFS1500 </w:t>
      </w:r>
      <w:r w:rsidRPr="005B7C71">
        <w:rPr>
          <w:lang w:val="es-ES"/>
        </w:rPr>
        <w:t xml:space="preserve">de ACTEL y periféricos [73]. El chip </w:t>
      </w:r>
      <w:r w:rsidRPr="005B7C71">
        <w:rPr>
          <w:i/>
          <w:lang w:val="es-ES"/>
        </w:rPr>
        <w:t xml:space="preserve">M1AFS1500 </w:t>
      </w:r>
      <w:r w:rsidRPr="005B7C71">
        <w:rPr>
          <w:lang w:val="es-ES"/>
        </w:rPr>
        <w:t>Figura 3.11: Esquema del sistema completo.</w:t>
      </w:r>
      <w:r>
        <w:rPr>
          <w:noProof/>
          <w:sz w:val="22"/>
        </w:rPr>
        <mc:AlternateContent>
          <mc:Choice Requires="wpg">
            <w:drawing>
              <wp:anchor distT="0" distB="0" distL="114300" distR="114300" simplePos="0" relativeHeight="251673600" behindDoc="0" locked="0" layoutInCell="1" allowOverlap="1">
                <wp:simplePos x="0" y="0"/>
                <wp:positionH relativeFrom="column">
                  <wp:posOffset>503595</wp:posOffset>
                </wp:positionH>
                <wp:positionV relativeFrom="paragraph">
                  <wp:posOffset>795300</wp:posOffset>
                </wp:positionV>
                <wp:extent cx="3540073" cy="3477188"/>
                <wp:effectExtent l="0" t="0" r="0" b="0"/>
                <wp:wrapTopAndBottom/>
                <wp:docPr id="1198647" name="Group 1198647"/>
                <wp:cNvGraphicFramePr/>
                <a:graphic xmlns:a="http://schemas.openxmlformats.org/drawingml/2006/main">
                  <a:graphicData uri="http://schemas.microsoft.com/office/word/2010/wordprocessingGroup">
                    <wpg:wgp>
                      <wpg:cNvGrpSpPr/>
                      <wpg:grpSpPr>
                        <a:xfrm>
                          <a:off x="0" y="0"/>
                          <a:ext cx="3540073" cy="3477188"/>
                          <a:chOff x="0" y="0"/>
                          <a:chExt cx="3540073" cy="3477188"/>
                        </a:xfrm>
                      </wpg:grpSpPr>
                      <wps:wsp>
                        <wps:cNvPr id="20320" name="Shape 20320"/>
                        <wps:cNvSpPr/>
                        <wps:spPr>
                          <a:xfrm>
                            <a:off x="0" y="0"/>
                            <a:ext cx="3534467" cy="2701328"/>
                          </a:xfrm>
                          <a:custGeom>
                            <a:avLst/>
                            <a:gdLst/>
                            <a:ahLst/>
                            <a:cxnLst/>
                            <a:rect l="0" t="0" r="0" b="0"/>
                            <a:pathLst>
                              <a:path w="3534467" h="2701328">
                                <a:moveTo>
                                  <a:pt x="0" y="2701328"/>
                                </a:moveTo>
                                <a:lnTo>
                                  <a:pt x="3534467" y="2701328"/>
                                </a:lnTo>
                                <a:lnTo>
                                  <a:pt x="3534467" y="0"/>
                                </a:lnTo>
                                <a:lnTo>
                                  <a:pt x="0" y="0"/>
                                </a:lnTo>
                                <a:close/>
                              </a:path>
                            </a:pathLst>
                          </a:custGeom>
                          <a:ln w="10136" cap="flat">
                            <a:round/>
                          </a:ln>
                        </wps:spPr>
                        <wps:style>
                          <a:lnRef idx="1">
                            <a:srgbClr val="000000"/>
                          </a:lnRef>
                          <a:fillRef idx="0">
                            <a:srgbClr val="000000">
                              <a:alpha val="0"/>
                            </a:srgbClr>
                          </a:fillRef>
                          <a:effectRef idx="0">
                            <a:scrgbClr r="0" g="0" b="0"/>
                          </a:effectRef>
                          <a:fontRef idx="none"/>
                        </wps:style>
                        <wps:bodyPr/>
                      </wps:wsp>
                      <wps:wsp>
                        <wps:cNvPr id="20321" name="Rectangle 20321"/>
                        <wps:cNvSpPr/>
                        <wps:spPr>
                          <a:xfrm>
                            <a:off x="2251207" y="52212"/>
                            <a:ext cx="1659193" cy="247326"/>
                          </a:xfrm>
                          <a:prstGeom prst="rect">
                            <a:avLst/>
                          </a:prstGeom>
                          <a:ln>
                            <a:noFill/>
                          </a:ln>
                        </wps:spPr>
                        <wps:txbx>
                          <w:txbxContent>
                            <w:p w:rsidR="00EE6B34" w:rsidRDefault="007B2103">
                              <w:pPr>
                                <w:spacing w:after="0" w:line="276" w:lineRule="auto"/>
                                <w:ind w:left="0" w:right="0"/>
                                <w:jc w:val="left"/>
                              </w:pPr>
                              <w:r>
                                <w:rPr>
                                  <w:b/>
                                  <w:color w:val="7F7F7F"/>
                                  <w:sz w:val="29"/>
                                </w:rPr>
                                <w:t>Kit de desarrollo</w:t>
                              </w:r>
                            </w:p>
                          </w:txbxContent>
                        </wps:txbx>
                        <wps:bodyPr horzOverflow="overflow" lIns="0" tIns="0" rIns="0" bIns="0" rtlCol="0">
                          <a:noAutofit/>
                        </wps:bodyPr>
                      </wps:wsp>
                      <wps:wsp>
                        <wps:cNvPr id="20322" name="Rectangle 20322"/>
                        <wps:cNvSpPr/>
                        <wps:spPr>
                          <a:xfrm>
                            <a:off x="3498812" y="52212"/>
                            <a:ext cx="54878" cy="247326"/>
                          </a:xfrm>
                          <a:prstGeom prst="rect">
                            <a:avLst/>
                          </a:prstGeom>
                          <a:ln>
                            <a:noFill/>
                          </a:ln>
                        </wps:spPr>
                        <wps:txbx>
                          <w:txbxContent>
                            <w:p w:rsidR="00EE6B34" w:rsidRDefault="007B2103">
                              <w:pPr>
                                <w:spacing w:after="0" w:line="276" w:lineRule="auto"/>
                                <w:ind w:left="0" w:right="0"/>
                                <w:jc w:val="left"/>
                              </w:pPr>
                              <w:r>
                                <w:rPr>
                                  <w:b/>
                                  <w:color w:val="7F7F7F"/>
                                  <w:sz w:val="29"/>
                                </w:rPr>
                                <w:t xml:space="preserve"> </w:t>
                              </w:r>
                            </w:p>
                          </w:txbxContent>
                        </wps:txbx>
                        <wps:bodyPr horzOverflow="overflow" lIns="0" tIns="0" rIns="0" bIns="0" rtlCol="0">
                          <a:noAutofit/>
                        </wps:bodyPr>
                      </wps:wsp>
                      <wps:wsp>
                        <wps:cNvPr id="20323" name="Shape 20323"/>
                        <wps:cNvSpPr/>
                        <wps:spPr>
                          <a:xfrm>
                            <a:off x="86207" y="316298"/>
                            <a:ext cx="1618765" cy="2298822"/>
                          </a:xfrm>
                          <a:custGeom>
                            <a:avLst/>
                            <a:gdLst/>
                            <a:ahLst/>
                            <a:cxnLst/>
                            <a:rect l="0" t="0" r="0" b="0"/>
                            <a:pathLst>
                              <a:path w="1618765" h="2298822">
                                <a:moveTo>
                                  <a:pt x="0" y="130857"/>
                                </a:moveTo>
                                <a:cubicBezTo>
                                  <a:pt x="0" y="58587"/>
                                  <a:pt x="58587" y="0"/>
                                  <a:pt x="130863" y="0"/>
                                </a:cubicBezTo>
                                <a:lnTo>
                                  <a:pt x="1487907" y="0"/>
                                </a:lnTo>
                                <a:cubicBezTo>
                                  <a:pt x="1560178" y="0"/>
                                  <a:pt x="1618765" y="58587"/>
                                  <a:pt x="1618765" y="130857"/>
                                </a:cubicBezTo>
                                <a:lnTo>
                                  <a:pt x="1618765" y="2167965"/>
                                </a:lnTo>
                                <a:cubicBezTo>
                                  <a:pt x="1618765" y="2240235"/>
                                  <a:pt x="1560178" y="2298822"/>
                                  <a:pt x="1487907" y="2298822"/>
                                </a:cubicBezTo>
                                <a:lnTo>
                                  <a:pt x="130863" y="2298822"/>
                                </a:lnTo>
                                <a:cubicBezTo>
                                  <a:pt x="58587" y="2298822"/>
                                  <a:pt x="0" y="2240235"/>
                                  <a:pt x="0" y="2167965"/>
                                </a:cubicBezTo>
                                <a:close/>
                              </a:path>
                            </a:pathLst>
                          </a:custGeom>
                          <a:ln w="10136" cap="flat">
                            <a:custDash>
                              <a:ds d="100000" sp="100000"/>
                            </a:custDash>
                            <a:round/>
                          </a:ln>
                        </wps:spPr>
                        <wps:style>
                          <a:lnRef idx="1">
                            <a:srgbClr val="000000"/>
                          </a:lnRef>
                          <a:fillRef idx="0">
                            <a:srgbClr val="000000">
                              <a:alpha val="0"/>
                            </a:srgbClr>
                          </a:fillRef>
                          <a:effectRef idx="0">
                            <a:scrgbClr r="0" g="0" b="0"/>
                          </a:effectRef>
                          <a:fontRef idx="none"/>
                        </wps:style>
                        <wps:bodyPr/>
                      </wps:wsp>
                      <wps:wsp>
                        <wps:cNvPr id="20324" name="Rectangle 20324"/>
                        <wps:cNvSpPr/>
                        <wps:spPr>
                          <a:xfrm>
                            <a:off x="1222441" y="388721"/>
                            <a:ext cx="542100" cy="247161"/>
                          </a:xfrm>
                          <a:prstGeom prst="rect">
                            <a:avLst/>
                          </a:prstGeom>
                          <a:ln>
                            <a:noFill/>
                          </a:ln>
                        </wps:spPr>
                        <wps:txbx>
                          <w:txbxContent>
                            <w:p w:rsidR="00EE6B34" w:rsidRDefault="007B2103">
                              <w:pPr>
                                <w:spacing w:after="0" w:line="276" w:lineRule="auto"/>
                                <w:ind w:left="0" w:right="0"/>
                                <w:jc w:val="left"/>
                              </w:pPr>
                              <w:r>
                                <w:rPr>
                                  <w:b/>
                                  <w:color w:val="7F7F7F"/>
                                  <w:sz w:val="29"/>
                                </w:rPr>
                                <w:t>FPGA</w:t>
                              </w:r>
                            </w:p>
                          </w:txbxContent>
                        </wps:txbx>
                        <wps:bodyPr horzOverflow="overflow" lIns="0" tIns="0" rIns="0" bIns="0" rtlCol="0">
                          <a:noAutofit/>
                        </wps:bodyPr>
                      </wps:wsp>
                      <wps:wsp>
                        <wps:cNvPr id="20325" name="Rectangle 20325"/>
                        <wps:cNvSpPr/>
                        <wps:spPr>
                          <a:xfrm>
                            <a:off x="1630674" y="388721"/>
                            <a:ext cx="54841" cy="247161"/>
                          </a:xfrm>
                          <a:prstGeom prst="rect">
                            <a:avLst/>
                          </a:prstGeom>
                          <a:ln>
                            <a:noFill/>
                          </a:ln>
                        </wps:spPr>
                        <wps:txbx>
                          <w:txbxContent>
                            <w:p w:rsidR="00EE6B34" w:rsidRDefault="007B2103">
                              <w:pPr>
                                <w:spacing w:after="0" w:line="276" w:lineRule="auto"/>
                                <w:ind w:left="0" w:right="0"/>
                                <w:jc w:val="left"/>
                              </w:pPr>
                              <w:r>
                                <w:rPr>
                                  <w:color w:val="7F7F7F"/>
                                  <w:sz w:val="29"/>
                                </w:rPr>
                                <w:t xml:space="preserve"> </w:t>
                              </w:r>
                            </w:p>
                          </w:txbxContent>
                        </wps:txbx>
                        <wps:bodyPr horzOverflow="overflow" lIns="0" tIns="0" rIns="0" bIns="0" rtlCol="0">
                          <a:noAutofit/>
                        </wps:bodyPr>
                      </wps:wsp>
                      <wps:wsp>
                        <wps:cNvPr id="20326" name="Shape 20326"/>
                        <wps:cNvSpPr/>
                        <wps:spPr>
                          <a:xfrm>
                            <a:off x="268196" y="760413"/>
                            <a:ext cx="1206888" cy="504019"/>
                          </a:xfrm>
                          <a:custGeom>
                            <a:avLst/>
                            <a:gdLst/>
                            <a:ahLst/>
                            <a:cxnLst/>
                            <a:rect l="0" t="0" r="0" b="0"/>
                            <a:pathLst>
                              <a:path w="1206888" h="504019">
                                <a:moveTo>
                                  <a:pt x="0" y="83978"/>
                                </a:moveTo>
                                <a:cubicBezTo>
                                  <a:pt x="0" y="37605"/>
                                  <a:pt x="37615" y="0"/>
                                  <a:pt x="84013" y="0"/>
                                </a:cubicBezTo>
                                <a:lnTo>
                                  <a:pt x="1122860" y="0"/>
                                </a:lnTo>
                                <a:cubicBezTo>
                                  <a:pt x="1169283" y="0"/>
                                  <a:pt x="1206888" y="37605"/>
                                  <a:pt x="1206888" y="83978"/>
                                </a:cubicBezTo>
                                <a:lnTo>
                                  <a:pt x="1206888" y="420041"/>
                                </a:lnTo>
                                <a:cubicBezTo>
                                  <a:pt x="1206888" y="466414"/>
                                  <a:pt x="1169283" y="504019"/>
                                  <a:pt x="1122860" y="504019"/>
                                </a:cubicBezTo>
                                <a:lnTo>
                                  <a:pt x="84013" y="504019"/>
                                </a:lnTo>
                                <a:cubicBezTo>
                                  <a:pt x="37615" y="504019"/>
                                  <a:pt x="0" y="466414"/>
                                  <a:pt x="0" y="420041"/>
                                </a:cubicBezTo>
                                <a:close/>
                              </a:path>
                            </a:pathLst>
                          </a:custGeom>
                          <a:ln w="10136" cap="flat">
                            <a:round/>
                          </a:ln>
                        </wps:spPr>
                        <wps:style>
                          <a:lnRef idx="1">
                            <a:srgbClr val="000000"/>
                          </a:lnRef>
                          <a:fillRef idx="0">
                            <a:srgbClr val="000000">
                              <a:alpha val="0"/>
                            </a:srgbClr>
                          </a:fillRef>
                          <a:effectRef idx="0">
                            <a:scrgbClr r="0" g="0" b="0"/>
                          </a:effectRef>
                          <a:fontRef idx="none"/>
                        </wps:style>
                        <wps:bodyPr/>
                      </wps:wsp>
                      <wps:wsp>
                        <wps:cNvPr id="20327" name="Rectangle 20327"/>
                        <wps:cNvSpPr/>
                        <wps:spPr>
                          <a:xfrm>
                            <a:off x="639715" y="937187"/>
                            <a:ext cx="616839" cy="247161"/>
                          </a:xfrm>
                          <a:prstGeom prst="rect">
                            <a:avLst/>
                          </a:prstGeom>
                          <a:ln>
                            <a:noFill/>
                          </a:ln>
                        </wps:spPr>
                        <wps:txbx>
                          <w:txbxContent>
                            <w:p w:rsidR="00EE6B34" w:rsidRDefault="007B2103">
                              <w:pPr>
                                <w:spacing w:after="0" w:line="276" w:lineRule="auto"/>
                                <w:ind w:left="0" w:right="0"/>
                                <w:jc w:val="left"/>
                              </w:pPr>
                              <w:r>
                                <w:rPr>
                                  <w:sz w:val="29"/>
                                </w:rPr>
                                <w:t>Lógica</w:t>
                              </w:r>
                            </w:p>
                          </w:txbxContent>
                        </wps:txbx>
                        <wps:bodyPr horzOverflow="overflow" lIns="0" tIns="0" rIns="0" bIns="0" rtlCol="0">
                          <a:noAutofit/>
                        </wps:bodyPr>
                      </wps:wsp>
                      <wps:wsp>
                        <wps:cNvPr id="20328" name="Rectangle 20328"/>
                        <wps:cNvSpPr/>
                        <wps:spPr>
                          <a:xfrm>
                            <a:off x="1103747" y="937187"/>
                            <a:ext cx="54841" cy="247161"/>
                          </a:xfrm>
                          <a:prstGeom prst="rect">
                            <a:avLst/>
                          </a:prstGeom>
                          <a:ln>
                            <a:noFill/>
                          </a:ln>
                        </wps:spPr>
                        <wps:txbx>
                          <w:txbxContent>
                            <w:p w:rsidR="00EE6B34" w:rsidRDefault="007B2103">
                              <w:pPr>
                                <w:spacing w:after="0" w:line="276" w:lineRule="auto"/>
                                <w:ind w:left="0" w:right="0"/>
                                <w:jc w:val="left"/>
                              </w:pPr>
                              <w:r>
                                <w:rPr>
                                  <w:sz w:val="29"/>
                                </w:rPr>
                                <w:t xml:space="preserve"> </w:t>
                              </w:r>
                            </w:p>
                          </w:txbxContent>
                        </wps:txbx>
                        <wps:bodyPr horzOverflow="overflow" lIns="0" tIns="0" rIns="0" bIns="0" rtlCol="0">
                          <a:noAutofit/>
                        </wps:bodyPr>
                      </wps:wsp>
                      <wps:wsp>
                        <wps:cNvPr id="20329" name="Shape 20329"/>
                        <wps:cNvSpPr/>
                        <wps:spPr>
                          <a:xfrm>
                            <a:off x="268196" y="1819992"/>
                            <a:ext cx="1206888" cy="651449"/>
                          </a:xfrm>
                          <a:custGeom>
                            <a:avLst/>
                            <a:gdLst/>
                            <a:ahLst/>
                            <a:cxnLst/>
                            <a:rect l="0" t="0" r="0" b="0"/>
                            <a:pathLst>
                              <a:path w="1206888" h="651449">
                                <a:moveTo>
                                  <a:pt x="0" y="108558"/>
                                </a:moveTo>
                                <a:cubicBezTo>
                                  <a:pt x="0" y="48603"/>
                                  <a:pt x="48613" y="0"/>
                                  <a:pt x="108578" y="0"/>
                                </a:cubicBezTo>
                                <a:lnTo>
                                  <a:pt x="1098330" y="0"/>
                                </a:lnTo>
                                <a:cubicBezTo>
                                  <a:pt x="1158285" y="0"/>
                                  <a:pt x="1206888" y="48603"/>
                                  <a:pt x="1206888" y="108558"/>
                                </a:cubicBezTo>
                                <a:lnTo>
                                  <a:pt x="1206888" y="542840"/>
                                </a:lnTo>
                                <a:cubicBezTo>
                                  <a:pt x="1206888" y="602846"/>
                                  <a:pt x="1158285" y="651449"/>
                                  <a:pt x="1098330" y="651449"/>
                                </a:cubicBezTo>
                                <a:lnTo>
                                  <a:pt x="108578" y="651449"/>
                                </a:lnTo>
                                <a:cubicBezTo>
                                  <a:pt x="48613" y="651449"/>
                                  <a:pt x="0" y="602846"/>
                                  <a:pt x="0" y="542840"/>
                                </a:cubicBezTo>
                                <a:close/>
                              </a:path>
                            </a:pathLst>
                          </a:custGeom>
                          <a:ln w="10136" cap="flat">
                            <a:round/>
                          </a:ln>
                        </wps:spPr>
                        <wps:style>
                          <a:lnRef idx="1">
                            <a:srgbClr val="000000"/>
                          </a:lnRef>
                          <a:fillRef idx="0">
                            <a:srgbClr val="000000">
                              <a:alpha val="0"/>
                            </a:srgbClr>
                          </a:fillRef>
                          <a:effectRef idx="0">
                            <a:scrgbClr r="0" g="0" b="0"/>
                          </a:effectRef>
                          <a:fontRef idx="none"/>
                        </wps:style>
                        <wps:bodyPr/>
                      </wps:wsp>
                      <wps:wsp>
                        <wps:cNvPr id="20330" name="Rectangle 20330"/>
                        <wps:cNvSpPr/>
                        <wps:spPr>
                          <a:xfrm>
                            <a:off x="541040" y="1961240"/>
                            <a:ext cx="935693" cy="247161"/>
                          </a:xfrm>
                          <a:prstGeom prst="rect">
                            <a:avLst/>
                          </a:prstGeom>
                          <a:ln>
                            <a:noFill/>
                          </a:ln>
                        </wps:spPr>
                        <wps:txbx>
                          <w:txbxContent>
                            <w:p w:rsidR="00EE6B34" w:rsidRDefault="007B2103">
                              <w:pPr>
                                <w:spacing w:after="0" w:line="276" w:lineRule="auto"/>
                                <w:ind w:left="0" w:right="0"/>
                                <w:jc w:val="left"/>
                              </w:pPr>
                              <w:r>
                                <w:rPr>
                                  <w:sz w:val="29"/>
                                </w:rPr>
                                <w:t xml:space="preserve">Interface </w:t>
                              </w:r>
                            </w:p>
                          </w:txbxContent>
                        </wps:txbx>
                        <wps:bodyPr horzOverflow="overflow" lIns="0" tIns="0" rIns="0" bIns="0" rtlCol="0">
                          <a:noAutofit/>
                        </wps:bodyPr>
                      </wps:wsp>
                      <wps:wsp>
                        <wps:cNvPr id="20331" name="Rectangle 20331"/>
                        <wps:cNvSpPr/>
                        <wps:spPr>
                          <a:xfrm>
                            <a:off x="512456" y="2180180"/>
                            <a:ext cx="956561" cy="247161"/>
                          </a:xfrm>
                          <a:prstGeom prst="rect">
                            <a:avLst/>
                          </a:prstGeom>
                          <a:ln>
                            <a:noFill/>
                          </a:ln>
                        </wps:spPr>
                        <wps:txbx>
                          <w:txbxContent>
                            <w:p w:rsidR="00EE6B34" w:rsidRDefault="007B2103">
                              <w:pPr>
                                <w:spacing w:after="0" w:line="276" w:lineRule="auto"/>
                                <w:ind w:left="0" w:right="0"/>
                                <w:jc w:val="left"/>
                              </w:pPr>
                              <w:r>
                                <w:rPr>
                                  <w:sz w:val="29"/>
                                </w:rPr>
                                <w:t>Analógica</w:t>
                              </w:r>
                            </w:p>
                          </w:txbxContent>
                        </wps:txbx>
                        <wps:bodyPr horzOverflow="overflow" lIns="0" tIns="0" rIns="0" bIns="0" rtlCol="0">
                          <a:noAutofit/>
                        </wps:bodyPr>
                      </wps:wsp>
                      <wps:wsp>
                        <wps:cNvPr id="20332" name="Rectangle 20332"/>
                        <wps:cNvSpPr/>
                        <wps:spPr>
                          <a:xfrm>
                            <a:off x="1231462" y="2180180"/>
                            <a:ext cx="54841" cy="247161"/>
                          </a:xfrm>
                          <a:prstGeom prst="rect">
                            <a:avLst/>
                          </a:prstGeom>
                          <a:ln>
                            <a:noFill/>
                          </a:ln>
                        </wps:spPr>
                        <wps:txbx>
                          <w:txbxContent>
                            <w:p w:rsidR="00EE6B34" w:rsidRDefault="007B2103">
                              <w:pPr>
                                <w:spacing w:after="0" w:line="276" w:lineRule="auto"/>
                                <w:ind w:left="0" w:right="0"/>
                                <w:jc w:val="left"/>
                              </w:pPr>
                              <w:r>
                                <w:rPr>
                                  <w:sz w:val="29"/>
                                </w:rPr>
                                <w:t xml:space="preserve"> </w:t>
                              </w:r>
                            </w:p>
                          </w:txbxContent>
                        </wps:txbx>
                        <wps:bodyPr horzOverflow="overflow" lIns="0" tIns="0" rIns="0" bIns="0" rtlCol="0">
                          <a:noAutofit/>
                        </wps:bodyPr>
                      </wps:wsp>
                      <wps:wsp>
                        <wps:cNvPr id="20333" name="Shape 20333"/>
                        <wps:cNvSpPr/>
                        <wps:spPr>
                          <a:xfrm>
                            <a:off x="2183903" y="2873744"/>
                            <a:ext cx="1206909" cy="536505"/>
                          </a:xfrm>
                          <a:custGeom>
                            <a:avLst/>
                            <a:gdLst/>
                            <a:ahLst/>
                            <a:cxnLst/>
                            <a:rect l="0" t="0" r="0" b="0"/>
                            <a:pathLst>
                              <a:path w="1206909" h="536505">
                                <a:moveTo>
                                  <a:pt x="0" y="89401"/>
                                </a:moveTo>
                                <a:cubicBezTo>
                                  <a:pt x="0" y="40038"/>
                                  <a:pt x="40037" y="0"/>
                                  <a:pt x="89400" y="0"/>
                                </a:cubicBezTo>
                                <a:lnTo>
                                  <a:pt x="1117457" y="0"/>
                                </a:lnTo>
                                <a:cubicBezTo>
                                  <a:pt x="1166871" y="0"/>
                                  <a:pt x="1206909" y="40038"/>
                                  <a:pt x="1206909" y="89401"/>
                                </a:cubicBezTo>
                                <a:lnTo>
                                  <a:pt x="1206909" y="447084"/>
                                </a:lnTo>
                                <a:cubicBezTo>
                                  <a:pt x="1206909" y="496472"/>
                                  <a:pt x="1166871" y="536505"/>
                                  <a:pt x="1117457" y="536505"/>
                                </a:cubicBezTo>
                                <a:lnTo>
                                  <a:pt x="89400" y="536505"/>
                                </a:lnTo>
                                <a:cubicBezTo>
                                  <a:pt x="40037" y="536505"/>
                                  <a:pt x="0" y="496472"/>
                                  <a:pt x="0" y="447084"/>
                                </a:cubicBezTo>
                                <a:close/>
                              </a:path>
                            </a:pathLst>
                          </a:custGeom>
                          <a:ln w="10136" cap="flat">
                            <a:round/>
                          </a:ln>
                        </wps:spPr>
                        <wps:style>
                          <a:lnRef idx="1">
                            <a:srgbClr val="000000"/>
                          </a:lnRef>
                          <a:fillRef idx="0">
                            <a:srgbClr val="000000">
                              <a:alpha val="0"/>
                            </a:srgbClr>
                          </a:fillRef>
                          <a:effectRef idx="0">
                            <a:scrgbClr r="0" g="0" b="0"/>
                          </a:effectRef>
                          <a:fontRef idx="none"/>
                        </wps:style>
                        <wps:bodyPr/>
                      </wps:wsp>
                      <wps:wsp>
                        <wps:cNvPr id="20334" name="Rectangle 20334"/>
                        <wps:cNvSpPr/>
                        <wps:spPr>
                          <a:xfrm>
                            <a:off x="2690456" y="2957641"/>
                            <a:ext cx="257785" cy="247161"/>
                          </a:xfrm>
                          <a:prstGeom prst="rect">
                            <a:avLst/>
                          </a:prstGeom>
                          <a:ln>
                            <a:noFill/>
                          </a:ln>
                        </wps:spPr>
                        <wps:txbx>
                          <w:txbxContent>
                            <w:p w:rsidR="00EE6B34" w:rsidRDefault="007B2103">
                              <w:pPr>
                                <w:spacing w:after="0" w:line="276" w:lineRule="auto"/>
                                <w:ind w:left="0" w:right="0"/>
                                <w:jc w:val="left"/>
                              </w:pPr>
                              <w:r>
                                <w:rPr>
                                  <w:b/>
                                  <w:sz w:val="29"/>
                                </w:rPr>
                                <w:t>PC</w:t>
                              </w:r>
                            </w:p>
                          </w:txbxContent>
                        </wps:txbx>
                        <wps:bodyPr horzOverflow="overflow" lIns="0" tIns="0" rIns="0" bIns="0" rtlCol="0">
                          <a:noAutofit/>
                        </wps:bodyPr>
                      </wps:wsp>
                      <wps:wsp>
                        <wps:cNvPr id="20335" name="Rectangle 20335"/>
                        <wps:cNvSpPr/>
                        <wps:spPr>
                          <a:xfrm>
                            <a:off x="2884461" y="2957641"/>
                            <a:ext cx="54841" cy="247161"/>
                          </a:xfrm>
                          <a:prstGeom prst="rect">
                            <a:avLst/>
                          </a:prstGeom>
                          <a:ln>
                            <a:noFill/>
                          </a:ln>
                        </wps:spPr>
                        <wps:txbx>
                          <w:txbxContent>
                            <w:p w:rsidR="00EE6B34" w:rsidRDefault="007B2103">
                              <w:pPr>
                                <w:spacing w:after="0" w:line="276" w:lineRule="auto"/>
                                <w:ind w:left="0" w:right="0"/>
                                <w:jc w:val="left"/>
                              </w:pPr>
                              <w:r>
                                <w:rPr>
                                  <w:b/>
                                  <w:sz w:val="29"/>
                                </w:rPr>
                                <w:t xml:space="preserve"> </w:t>
                              </w:r>
                            </w:p>
                          </w:txbxContent>
                        </wps:txbx>
                        <wps:bodyPr horzOverflow="overflow" lIns="0" tIns="0" rIns="0" bIns="0" rtlCol="0">
                          <a:noAutofit/>
                        </wps:bodyPr>
                      </wps:wsp>
                      <wps:wsp>
                        <wps:cNvPr id="1198645" name="Rectangle 1198645"/>
                        <wps:cNvSpPr/>
                        <wps:spPr>
                          <a:xfrm>
                            <a:off x="3051373" y="3176581"/>
                            <a:ext cx="73526" cy="247161"/>
                          </a:xfrm>
                          <a:prstGeom prst="rect">
                            <a:avLst/>
                          </a:prstGeom>
                          <a:ln>
                            <a:noFill/>
                          </a:ln>
                        </wps:spPr>
                        <wps:txbx>
                          <w:txbxContent>
                            <w:p w:rsidR="00EE6B34" w:rsidRDefault="007B2103">
                              <w:pPr>
                                <w:spacing w:after="0" w:line="276" w:lineRule="auto"/>
                                <w:ind w:left="0" w:right="0"/>
                                <w:jc w:val="left"/>
                              </w:pPr>
                              <w:r>
                                <w:rPr>
                                  <w:sz w:val="29"/>
                                </w:rPr>
                                <w:t>)</w:t>
                              </w:r>
                            </w:p>
                          </w:txbxContent>
                        </wps:txbx>
                        <wps:bodyPr horzOverflow="overflow" lIns="0" tIns="0" rIns="0" bIns="0" rtlCol="0">
                          <a:noAutofit/>
                        </wps:bodyPr>
                      </wps:wsp>
                      <wps:wsp>
                        <wps:cNvPr id="1198646" name="Rectangle 1198646"/>
                        <wps:cNvSpPr/>
                        <wps:spPr>
                          <a:xfrm>
                            <a:off x="2522997" y="3176581"/>
                            <a:ext cx="702740" cy="247161"/>
                          </a:xfrm>
                          <a:prstGeom prst="rect">
                            <a:avLst/>
                          </a:prstGeom>
                          <a:ln>
                            <a:noFill/>
                          </a:ln>
                        </wps:spPr>
                        <wps:txbx>
                          <w:txbxContent>
                            <w:p w:rsidR="00EE6B34" w:rsidRDefault="007B2103">
                              <w:pPr>
                                <w:spacing w:after="0" w:line="276" w:lineRule="auto"/>
                                <w:ind w:left="0" w:right="0"/>
                                <w:jc w:val="left"/>
                              </w:pPr>
                              <w:r>
                                <w:rPr>
                                  <w:sz w:val="29"/>
                                </w:rPr>
                                <w:t>Matlab</w:t>
                              </w:r>
                            </w:p>
                          </w:txbxContent>
                        </wps:txbx>
                        <wps:bodyPr horzOverflow="overflow" lIns="0" tIns="0" rIns="0" bIns="0" rtlCol="0">
                          <a:noAutofit/>
                        </wps:bodyPr>
                      </wps:wsp>
                      <wps:wsp>
                        <wps:cNvPr id="1198644" name="Rectangle 1198644"/>
                        <wps:cNvSpPr/>
                        <wps:spPr>
                          <a:xfrm>
                            <a:off x="2467715" y="3176581"/>
                            <a:ext cx="73525" cy="247161"/>
                          </a:xfrm>
                          <a:prstGeom prst="rect">
                            <a:avLst/>
                          </a:prstGeom>
                          <a:ln>
                            <a:noFill/>
                          </a:ln>
                        </wps:spPr>
                        <wps:txbx>
                          <w:txbxContent>
                            <w:p w:rsidR="00EE6B34" w:rsidRDefault="007B2103">
                              <w:pPr>
                                <w:spacing w:after="0" w:line="276" w:lineRule="auto"/>
                                <w:ind w:left="0" w:right="0"/>
                                <w:jc w:val="left"/>
                              </w:pPr>
                              <w:r>
                                <w:rPr>
                                  <w:sz w:val="29"/>
                                </w:rPr>
                                <w:t>(</w:t>
                              </w:r>
                            </w:p>
                          </w:txbxContent>
                        </wps:txbx>
                        <wps:bodyPr horzOverflow="overflow" lIns="0" tIns="0" rIns="0" bIns="0" rtlCol="0">
                          <a:noAutofit/>
                        </wps:bodyPr>
                      </wps:wsp>
                      <wps:wsp>
                        <wps:cNvPr id="20337" name="Rectangle 20337"/>
                        <wps:cNvSpPr/>
                        <wps:spPr>
                          <a:xfrm>
                            <a:off x="3107051" y="3176581"/>
                            <a:ext cx="54841" cy="247162"/>
                          </a:xfrm>
                          <a:prstGeom prst="rect">
                            <a:avLst/>
                          </a:prstGeom>
                          <a:ln>
                            <a:noFill/>
                          </a:ln>
                        </wps:spPr>
                        <wps:txbx>
                          <w:txbxContent>
                            <w:p w:rsidR="00EE6B34" w:rsidRDefault="007B2103">
                              <w:pPr>
                                <w:spacing w:after="0" w:line="276" w:lineRule="auto"/>
                                <w:ind w:left="0" w:right="0"/>
                                <w:jc w:val="left"/>
                              </w:pPr>
                              <w:r>
                                <w:rPr>
                                  <w:sz w:val="29"/>
                                </w:rPr>
                                <w:t xml:space="preserve"> </w:t>
                              </w:r>
                            </w:p>
                          </w:txbxContent>
                        </wps:txbx>
                        <wps:bodyPr horzOverflow="overflow" lIns="0" tIns="0" rIns="0" bIns="0" rtlCol="0">
                          <a:noAutofit/>
                        </wps:bodyPr>
                      </wps:wsp>
                      <wps:wsp>
                        <wps:cNvPr id="20338" name="Rectangle 20338"/>
                        <wps:cNvSpPr/>
                        <wps:spPr>
                          <a:xfrm>
                            <a:off x="276021" y="3062245"/>
                            <a:ext cx="1583834" cy="247161"/>
                          </a:xfrm>
                          <a:prstGeom prst="rect">
                            <a:avLst/>
                          </a:prstGeom>
                          <a:ln>
                            <a:noFill/>
                          </a:ln>
                        </wps:spPr>
                        <wps:txbx>
                          <w:txbxContent>
                            <w:p w:rsidR="00EE6B34" w:rsidRDefault="007B2103">
                              <w:pPr>
                                <w:spacing w:after="0" w:line="276" w:lineRule="auto"/>
                                <w:ind w:left="0" w:right="0"/>
                                <w:jc w:val="left"/>
                              </w:pPr>
                              <w:r>
                                <w:rPr>
                                  <w:b/>
                                  <w:sz w:val="29"/>
                                </w:rPr>
                                <w:t>Señal Analógica</w:t>
                              </w:r>
                            </w:p>
                          </w:txbxContent>
                        </wps:txbx>
                        <wps:bodyPr horzOverflow="overflow" lIns="0" tIns="0" rIns="0" bIns="0" rtlCol="0">
                          <a:noAutofit/>
                        </wps:bodyPr>
                      </wps:wsp>
                      <wps:wsp>
                        <wps:cNvPr id="20339" name="Rectangle 20339"/>
                        <wps:cNvSpPr/>
                        <wps:spPr>
                          <a:xfrm>
                            <a:off x="1467076" y="3062245"/>
                            <a:ext cx="54841" cy="247161"/>
                          </a:xfrm>
                          <a:prstGeom prst="rect">
                            <a:avLst/>
                          </a:prstGeom>
                          <a:ln>
                            <a:noFill/>
                          </a:ln>
                        </wps:spPr>
                        <wps:txbx>
                          <w:txbxContent>
                            <w:p w:rsidR="00EE6B34" w:rsidRDefault="007B2103">
                              <w:pPr>
                                <w:spacing w:after="0" w:line="276" w:lineRule="auto"/>
                                <w:ind w:left="0" w:right="0"/>
                                <w:jc w:val="left"/>
                              </w:pPr>
                              <w:r>
                                <w:rPr>
                                  <w:b/>
                                  <w:sz w:val="29"/>
                                </w:rPr>
                                <w:t xml:space="preserve"> </w:t>
                              </w:r>
                            </w:p>
                          </w:txbxContent>
                        </wps:txbx>
                        <wps:bodyPr horzOverflow="overflow" lIns="0" tIns="0" rIns="0" bIns="0" rtlCol="0">
                          <a:noAutofit/>
                        </wps:bodyPr>
                      </wps:wsp>
                      <wps:wsp>
                        <wps:cNvPr id="20340" name="Shape 20340"/>
                        <wps:cNvSpPr/>
                        <wps:spPr>
                          <a:xfrm>
                            <a:off x="2174324" y="1906200"/>
                            <a:ext cx="1206909" cy="565241"/>
                          </a:xfrm>
                          <a:custGeom>
                            <a:avLst/>
                            <a:gdLst/>
                            <a:ahLst/>
                            <a:cxnLst/>
                            <a:rect l="0" t="0" r="0" b="0"/>
                            <a:pathLst>
                              <a:path w="1206909" h="565241">
                                <a:moveTo>
                                  <a:pt x="0" y="94215"/>
                                </a:moveTo>
                                <a:cubicBezTo>
                                  <a:pt x="0" y="42166"/>
                                  <a:pt x="42166" y="0"/>
                                  <a:pt x="94215" y="0"/>
                                </a:cubicBezTo>
                                <a:lnTo>
                                  <a:pt x="1112693" y="0"/>
                                </a:lnTo>
                                <a:cubicBezTo>
                                  <a:pt x="1164692" y="0"/>
                                  <a:pt x="1206909" y="42166"/>
                                  <a:pt x="1206909" y="94215"/>
                                </a:cubicBezTo>
                                <a:lnTo>
                                  <a:pt x="1206909" y="471026"/>
                                </a:lnTo>
                                <a:cubicBezTo>
                                  <a:pt x="1206909" y="523075"/>
                                  <a:pt x="1164692" y="565241"/>
                                  <a:pt x="1112693" y="565241"/>
                                </a:cubicBezTo>
                                <a:lnTo>
                                  <a:pt x="94215" y="565241"/>
                                </a:lnTo>
                                <a:cubicBezTo>
                                  <a:pt x="42166" y="565241"/>
                                  <a:pt x="0" y="523075"/>
                                  <a:pt x="0" y="471026"/>
                                </a:cubicBezTo>
                                <a:close/>
                              </a:path>
                            </a:pathLst>
                          </a:custGeom>
                          <a:ln w="10136" cap="flat">
                            <a:round/>
                          </a:ln>
                        </wps:spPr>
                        <wps:style>
                          <a:lnRef idx="1">
                            <a:srgbClr val="000000"/>
                          </a:lnRef>
                          <a:fillRef idx="0">
                            <a:srgbClr val="000000">
                              <a:alpha val="0"/>
                            </a:srgbClr>
                          </a:fillRef>
                          <a:effectRef idx="0">
                            <a:scrgbClr r="0" g="0" b="0"/>
                          </a:effectRef>
                          <a:fontRef idx="none"/>
                        </wps:style>
                        <wps:bodyPr/>
                      </wps:wsp>
                      <wps:wsp>
                        <wps:cNvPr id="20341" name="Rectangle 20341"/>
                        <wps:cNvSpPr/>
                        <wps:spPr>
                          <a:xfrm>
                            <a:off x="2292562" y="2113646"/>
                            <a:ext cx="399440" cy="247326"/>
                          </a:xfrm>
                          <a:prstGeom prst="rect">
                            <a:avLst/>
                          </a:prstGeom>
                          <a:ln>
                            <a:noFill/>
                          </a:ln>
                        </wps:spPr>
                        <wps:txbx>
                          <w:txbxContent>
                            <w:p w:rsidR="00EE6B34" w:rsidRDefault="007B2103">
                              <w:pPr>
                                <w:spacing w:after="0" w:line="276" w:lineRule="auto"/>
                                <w:ind w:left="0" w:right="0"/>
                                <w:jc w:val="left"/>
                              </w:pPr>
                              <w:r>
                                <w:rPr>
                                  <w:sz w:val="29"/>
                                </w:rPr>
                                <w:t>USB</w:t>
                              </w:r>
                            </w:p>
                          </w:txbxContent>
                        </wps:txbx>
                        <wps:bodyPr horzOverflow="overflow" lIns="0" tIns="0" rIns="0" bIns="0" rtlCol="0">
                          <a:noAutofit/>
                        </wps:bodyPr>
                      </wps:wsp>
                      <wps:wsp>
                        <wps:cNvPr id="20342" name="Rectangle 20342"/>
                        <wps:cNvSpPr/>
                        <wps:spPr>
                          <a:xfrm>
                            <a:off x="2592389" y="2113646"/>
                            <a:ext cx="74303" cy="247326"/>
                          </a:xfrm>
                          <a:prstGeom prst="rect">
                            <a:avLst/>
                          </a:prstGeom>
                          <a:ln>
                            <a:noFill/>
                          </a:ln>
                        </wps:spPr>
                        <wps:txbx>
                          <w:txbxContent>
                            <w:p w:rsidR="00EE6B34" w:rsidRDefault="007B2103">
                              <w:pPr>
                                <w:spacing w:after="0" w:line="276" w:lineRule="auto"/>
                                <w:ind w:left="0" w:right="0"/>
                                <w:jc w:val="left"/>
                              </w:pPr>
                              <w:r>
                                <w:rPr>
                                  <w:sz w:val="29"/>
                                </w:rPr>
                                <w:t>-</w:t>
                              </w:r>
                            </w:p>
                          </w:txbxContent>
                        </wps:txbx>
                        <wps:bodyPr horzOverflow="overflow" lIns="0" tIns="0" rIns="0" bIns="0" rtlCol="0">
                          <a:noAutofit/>
                        </wps:bodyPr>
                      </wps:wsp>
                      <wps:wsp>
                        <wps:cNvPr id="20343" name="Rectangle 20343"/>
                        <wps:cNvSpPr/>
                        <wps:spPr>
                          <a:xfrm>
                            <a:off x="2648340" y="2113646"/>
                            <a:ext cx="206427" cy="247326"/>
                          </a:xfrm>
                          <a:prstGeom prst="rect">
                            <a:avLst/>
                          </a:prstGeom>
                          <a:ln>
                            <a:noFill/>
                          </a:ln>
                        </wps:spPr>
                        <wps:txbx>
                          <w:txbxContent>
                            <w:p w:rsidR="00EE6B34" w:rsidRDefault="007B2103">
                              <w:pPr>
                                <w:spacing w:after="0" w:line="276" w:lineRule="auto"/>
                                <w:ind w:left="0" w:right="0"/>
                                <w:jc w:val="left"/>
                              </w:pPr>
                              <w:r>
                                <w:rPr>
                                  <w:sz w:val="29"/>
                                </w:rPr>
                                <w:t>to</w:t>
                              </w:r>
                            </w:p>
                          </w:txbxContent>
                        </wps:txbx>
                        <wps:bodyPr horzOverflow="overflow" lIns="0" tIns="0" rIns="0" bIns="0" rtlCol="0">
                          <a:noAutofit/>
                        </wps:bodyPr>
                      </wps:wsp>
                      <wps:wsp>
                        <wps:cNvPr id="20344" name="Rectangle 20344"/>
                        <wps:cNvSpPr/>
                        <wps:spPr>
                          <a:xfrm>
                            <a:off x="2803575" y="2113646"/>
                            <a:ext cx="74303" cy="247326"/>
                          </a:xfrm>
                          <a:prstGeom prst="rect">
                            <a:avLst/>
                          </a:prstGeom>
                          <a:ln>
                            <a:noFill/>
                          </a:ln>
                        </wps:spPr>
                        <wps:txbx>
                          <w:txbxContent>
                            <w:p w:rsidR="00EE6B34" w:rsidRDefault="007B2103">
                              <w:pPr>
                                <w:spacing w:after="0" w:line="276" w:lineRule="auto"/>
                                <w:ind w:left="0" w:right="0"/>
                                <w:jc w:val="left"/>
                              </w:pPr>
                              <w:r>
                                <w:rPr>
                                  <w:sz w:val="29"/>
                                </w:rPr>
                                <w:t>-</w:t>
                              </w:r>
                            </w:p>
                          </w:txbxContent>
                        </wps:txbx>
                        <wps:bodyPr horzOverflow="overflow" lIns="0" tIns="0" rIns="0" bIns="0" rtlCol="0">
                          <a:noAutofit/>
                        </wps:bodyPr>
                      </wps:wsp>
                      <wps:wsp>
                        <wps:cNvPr id="20345" name="Rectangle 20345"/>
                        <wps:cNvSpPr/>
                        <wps:spPr>
                          <a:xfrm>
                            <a:off x="2859527" y="2113646"/>
                            <a:ext cx="538090" cy="247326"/>
                          </a:xfrm>
                          <a:prstGeom prst="rect">
                            <a:avLst/>
                          </a:prstGeom>
                          <a:ln>
                            <a:noFill/>
                          </a:ln>
                        </wps:spPr>
                        <wps:txbx>
                          <w:txbxContent>
                            <w:p w:rsidR="00EE6B34" w:rsidRDefault="007B2103">
                              <w:pPr>
                                <w:spacing w:after="0" w:line="276" w:lineRule="auto"/>
                                <w:ind w:left="0" w:right="0"/>
                                <w:jc w:val="left"/>
                              </w:pPr>
                              <w:r>
                                <w:rPr>
                                  <w:sz w:val="29"/>
                                </w:rPr>
                                <w:t>UART</w:t>
                              </w:r>
                            </w:p>
                          </w:txbxContent>
                        </wps:txbx>
                        <wps:bodyPr horzOverflow="overflow" lIns="0" tIns="0" rIns="0" bIns="0" rtlCol="0">
                          <a:noAutofit/>
                        </wps:bodyPr>
                      </wps:wsp>
                      <wps:wsp>
                        <wps:cNvPr id="20346" name="Rectangle 20346"/>
                        <wps:cNvSpPr/>
                        <wps:spPr>
                          <a:xfrm>
                            <a:off x="3263957" y="2113646"/>
                            <a:ext cx="54877" cy="247326"/>
                          </a:xfrm>
                          <a:prstGeom prst="rect">
                            <a:avLst/>
                          </a:prstGeom>
                          <a:ln>
                            <a:noFill/>
                          </a:ln>
                        </wps:spPr>
                        <wps:txbx>
                          <w:txbxContent>
                            <w:p w:rsidR="00EE6B34" w:rsidRDefault="007B2103">
                              <w:pPr>
                                <w:spacing w:after="0" w:line="276" w:lineRule="auto"/>
                                <w:ind w:left="0" w:right="0"/>
                                <w:jc w:val="left"/>
                              </w:pPr>
                              <w:r>
                                <w:rPr>
                                  <w:sz w:val="29"/>
                                </w:rPr>
                                <w:t xml:space="preserve"> </w:t>
                              </w:r>
                            </w:p>
                          </w:txbxContent>
                        </wps:txbx>
                        <wps:bodyPr horzOverflow="overflow" lIns="0" tIns="0" rIns="0" bIns="0" rtlCol="0">
                          <a:noAutofit/>
                        </wps:bodyPr>
                      </wps:wsp>
                      <wps:wsp>
                        <wps:cNvPr id="20347" name="Shape 20347"/>
                        <wps:cNvSpPr/>
                        <wps:spPr>
                          <a:xfrm>
                            <a:off x="2186944" y="760413"/>
                            <a:ext cx="1206908" cy="331705"/>
                          </a:xfrm>
                          <a:custGeom>
                            <a:avLst/>
                            <a:gdLst/>
                            <a:ahLst/>
                            <a:cxnLst/>
                            <a:rect l="0" t="0" r="0" b="0"/>
                            <a:pathLst>
                              <a:path w="1206908" h="331705">
                                <a:moveTo>
                                  <a:pt x="0" y="55292"/>
                                </a:moveTo>
                                <a:cubicBezTo>
                                  <a:pt x="0" y="24732"/>
                                  <a:pt x="24783" y="0"/>
                                  <a:pt x="55292" y="0"/>
                                </a:cubicBezTo>
                                <a:lnTo>
                                  <a:pt x="1151616" y="0"/>
                                </a:lnTo>
                                <a:cubicBezTo>
                                  <a:pt x="1182125" y="0"/>
                                  <a:pt x="1206908" y="24732"/>
                                  <a:pt x="1206908" y="55292"/>
                                </a:cubicBezTo>
                                <a:lnTo>
                                  <a:pt x="1206908" y="276412"/>
                                </a:lnTo>
                                <a:cubicBezTo>
                                  <a:pt x="1206908" y="306972"/>
                                  <a:pt x="1182125" y="331705"/>
                                  <a:pt x="1151616" y="331705"/>
                                </a:cubicBezTo>
                                <a:lnTo>
                                  <a:pt x="55292" y="331705"/>
                                </a:lnTo>
                                <a:cubicBezTo>
                                  <a:pt x="24783" y="331705"/>
                                  <a:pt x="0" y="306972"/>
                                  <a:pt x="0" y="276412"/>
                                </a:cubicBezTo>
                                <a:close/>
                              </a:path>
                            </a:pathLst>
                          </a:custGeom>
                          <a:ln w="10136" cap="flat">
                            <a:round/>
                          </a:ln>
                        </wps:spPr>
                        <wps:style>
                          <a:lnRef idx="1">
                            <a:srgbClr val="000000"/>
                          </a:lnRef>
                          <a:fillRef idx="0">
                            <a:srgbClr val="000000">
                              <a:alpha val="0"/>
                            </a:srgbClr>
                          </a:fillRef>
                          <a:effectRef idx="0">
                            <a:scrgbClr r="0" g="0" b="0"/>
                          </a:effectRef>
                          <a:fontRef idx="none"/>
                        </wps:style>
                        <wps:bodyPr/>
                      </wps:wsp>
                      <wps:wsp>
                        <wps:cNvPr id="20348" name="Rectangle 20348"/>
                        <wps:cNvSpPr/>
                        <wps:spPr>
                          <a:xfrm>
                            <a:off x="2568214" y="850989"/>
                            <a:ext cx="591511" cy="247326"/>
                          </a:xfrm>
                          <a:prstGeom prst="rect">
                            <a:avLst/>
                          </a:prstGeom>
                          <a:ln>
                            <a:noFill/>
                          </a:ln>
                        </wps:spPr>
                        <wps:txbx>
                          <w:txbxContent>
                            <w:p w:rsidR="00EE6B34" w:rsidRDefault="007B2103">
                              <w:pPr>
                                <w:spacing w:after="0" w:line="276" w:lineRule="auto"/>
                                <w:ind w:left="0" w:right="0"/>
                                <w:jc w:val="left"/>
                              </w:pPr>
                              <w:r>
                                <w:rPr>
                                  <w:sz w:val="29"/>
                                </w:rPr>
                                <w:t>SRAM</w:t>
                              </w:r>
                            </w:p>
                          </w:txbxContent>
                        </wps:txbx>
                        <wps:bodyPr horzOverflow="overflow" lIns="0" tIns="0" rIns="0" bIns="0" rtlCol="0">
                          <a:noAutofit/>
                        </wps:bodyPr>
                      </wps:wsp>
                      <wps:wsp>
                        <wps:cNvPr id="20349" name="Rectangle 20349"/>
                        <wps:cNvSpPr/>
                        <wps:spPr>
                          <a:xfrm>
                            <a:off x="3013393" y="850989"/>
                            <a:ext cx="54878" cy="247326"/>
                          </a:xfrm>
                          <a:prstGeom prst="rect">
                            <a:avLst/>
                          </a:prstGeom>
                          <a:ln>
                            <a:noFill/>
                          </a:ln>
                        </wps:spPr>
                        <wps:txbx>
                          <w:txbxContent>
                            <w:p w:rsidR="00EE6B34" w:rsidRDefault="007B2103">
                              <w:pPr>
                                <w:spacing w:after="0" w:line="276" w:lineRule="auto"/>
                                <w:ind w:left="0" w:right="0"/>
                                <w:jc w:val="left"/>
                              </w:pPr>
                              <w:r>
                                <w:rPr>
                                  <w:sz w:val="29"/>
                                </w:rPr>
                                <w:t xml:space="preserve"> </w:t>
                              </w:r>
                            </w:p>
                          </w:txbxContent>
                        </wps:txbx>
                        <wps:bodyPr horzOverflow="overflow" lIns="0" tIns="0" rIns="0" bIns="0" rtlCol="0">
                          <a:noAutofit/>
                        </wps:bodyPr>
                      </wps:wsp>
                      <wps:wsp>
                        <wps:cNvPr id="20350" name="Shape 20350"/>
                        <wps:cNvSpPr/>
                        <wps:spPr>
                          <a:xfrm>
                            <a:off x="549352" y="1264431"/>
                            <a:ext cx="50681" cy="555561"/>
                          </a:xfrm>
                          <a:custGeom>
                            <a:avLst/>
                            <a:gdLst/>
                            <a:ahLst/>
                            <a:cxnLst/>
                            <a:rect l="0" t="0" r="0" b="0"/>
                            <a:pathLst>
                              <a:path w="50681" h="555561">
                                <a:moveTo>
                                  <a:pt x="25340" y="0"/>
                                </a:moveTo>
                                <a:lnTo>
                                  <a:pt x="50681" y="50681"/>
                                </a:lnTo>
                                <a:lnTo>
                                  <a:pt x="30408" y="50681"/>
                                </a:lnTo>
                                <a:lnTo>
                                  <a:pt x="30408" y="504880"/>
                                </a:lnTo>
                                <a:lnTo>
                                  <a:pt x="50681" y="504880"/>
                                </a:lnTo>
                                <a:lnTo>
                                  <a:pt x="25340" y="555561"/>
                                </a:lnTo>
                                <a:lnTo>
                                  <a:pt x="0" y="504880"/>
                                </a:lnTo>
                                <a:lnTo>
                                  <a:pt x="20272" y="504880"/>
                                </a:lnTo>
                                <a:lnTo>
                                  <a:pt x="20272" y="50681"/>
                                </a:lnTo>
                                <a:lnTo>
                                  <a:pt x="0" y="50681"/>
                                </a:lnTo>
                                <a:lnTo>
                                  <a:pt x="25340" y="0"/>
                                </a:lnTo>
                                <a:close/>
                              </a:path>
                            </a:pathLst>
                          </a:custGeom>
                          <a:ln w="0" cap="flat">
                            <a:round/>
                          </a:ln>
                        </wps:spPr>
                        <wps:style>
                          <a:lnRef idx="0">
                            <a:srgbClr val="000000"/>
                          </a:lnRef>
                          <a:fillRef idx="1">
                            <a:srgbClr val="000000"/>
                          </a:fillRef>
                          <a:effectRef idx="0">
                            <a:scrgbClr r="0" g="0" b="0"/>
                          </a:effectRef>
                          <a:fontRef idx="none"/>
                        </wps:style>
                        <wps:bodyPr/>
                      </wps:wsp>
                      <wps:wsp>
                        <wps:cNvPr id="20351" name="Shape 20351"/>
                        <wps:cNvSpPr/>
                        <wps:spPr>
                          <a:xfrm>
                            <a:off x="846289" y="2471441"/>
                            <a:ext cx="50681" cy="580800"/>
                          </a:xfrm>
                          <a:custGeom>
                            <a:avLst/>
                            <a:gdLst/>
                            <a:ahLst/>
                            <a:cxnLst/>
                            <a:rect l="0" t="0" r="0" b="0"/>
                            <a:pathLst>
                              <a:path w="50681" h="580800">
                                <a:moveTo>
                                  <a:pt x="25340" y="0"/>
                                </a:moveTo>
                                <a:lnTo>
                                  <a:pt x="50681" y="50681"/>
                                </a:lnTo>
                                <a:lnTo>
                                  <a:pt x="30408" y="50681"/>
                                </a:lnTo>
                                <a:lnTo>
                                  <a:pt x="30408" y="532219"/>
                                </a:lnTo>
                                <a:lnTo>
                                  <a:pt x="43256" y="537544"/>
                                </a:lnTo>
                                <a:cubicBezTo>
                                  <a:pt x="47842" y="542131"/>
                                  <a:pt x="50681" y="548466"/>
                                  <a:pt x="50681" y="555460"/>
                                </a:cubicBezTo>
                                <a:cubicBezTo>
                                  <a:pt x="50681" y="569447"/>
                                  <a:pt x="39328" y="580800"/>
                                  <a:pt x="25340" y="580800"/>
                                </a:cubicBezTo>
                                <a:cubicBezTo>
                                  <a:pt x="11352" y="580800"/>
                                  <a:pt x="0" y="569447"/>
                                  <a:pt x="0" y="555460"/>
                                </a:cubicBezTo>
                                <a:cubicBezTo>
                                  <a:pt x="0" y="548466"/>
                                  <a:pt x="2838" y="542131"/>
                                  <a:pt x="7425" y="537544"/>
                                </a:cubicBezTo>
                                <a:lnTo>
                                  <a:pt x="20272" y="532219"/>
                                </a:lnTo>
                                <a:lnTo>
                                  <a:pt x="20272" y="50681"/>
                                </a:lnTo>
                                <a:lnTo>
                                  <a:pt x="0" y="50681"/>
                                </a:lnTo>
                                <a:lnTo>
                                  <a:pt x="25340" y="0"/>
                                </a:lnTo>
                                <a:close/>
                              </a:path>
                            </a:pathLst>
                          </a:custGeom>
                          <a:ln w="0" cap="flat">
                            <a:round/>
                          </a:ln>
                        </wps:spPr>
                        <wps:style>
                          <a:lnRef idx="0">
                            <a:srgbClr val="000000"/>
                          </a:lnRef>
                          <a:fillRef idx="1">
                            <a:srgbClr val="000000"/>
                          </a:fillRef>
                          <a:effectRef idx="0">
                            <a:scrgbClr r="0" g="0" b="0"/>
                          </a:effectRef>
                          <a:fontRef idx="none"/>
                        </wps:style>
                        <wps:bodyPr/>
                      </wps:wsp>
                      <wps:wsp>
                        <wps:cNvPr id="20352" name="Shape 20352"/>
                        <wps:cNvSpPr/>
                        <wps:spPr>
                          <a:xfrm>
                            <a:off x="1475084" y="900899"/>
                            <a:ext cx="711860" cy="50681"/>
                          </a:xfrm>
                          <a:custGeom>
                            <a:avLst/>
                            <a:gdLst/>
                            <a:ahLst/>
                            <a:cxnLst/>
                            <a:rect l="0" t="0" r="0" b="0"/>
                            <a:pathLst>
                              <a:path w="711860" h="50681">
                                <a:moveTo>
                                  <a:pt x="50681" y="0"/>
                                </a:moveTo>
                                <a:lnTo>
                                  <a:pt x="50681" y="20272"/>
                                </a:lnTo>
                                <a:lnTo>
                                  <a:pt x="661179" y="20272"/>
                                </a:lnTo>
                                <a:lnTo>
                                  <a:pt x="661179" y="0"/>
                                </a:lnTo>
                                <a:lnTo>
                                  <a:pt x="711860" y="25340"/>
                                </a:lnTo>
                                <a:lnTo>
                                  <a:pt x="661179" y="50681"/>
                                </a:lnTo>
                                <a:lnTo>
                                  <a:pt x="661179" y="30408"/>
                                </a:lnTo>
                                <a:lnTo>
                                  <a:pt x="50681" y="30408"/>
                                </a:lnTo>
                                <a:lnTo>
                                  <a:pt x="50681" y="50681"/>
                                </a:lnTo>
                                <a:lnTo>
                                  <a:pt x="0" y="25340"/>
                                </a:lnTo>
                                <a:lnTo>
                                  <a:pt x="50681" y="0"/>
                                </a:lnTo>
                                <a:close/>
                              </a:path>
                            </a:pathLst>
                          </a:custGeom>
                          <a:ln w="0" cap="flat">
                            <a:round/>
                          </a:ln>
                        </wps:spPr>
                        <wps:style>
                          <a:lnRef idx="0">
                            <a:srgbClr val="000000"/>
                          </a:lnRef>
                          <a:fillRef idx="1">
                            <a:srgbClr val="000000"/>
                          </a:fillRef>
                          <a:effectRef idx="0">
                            <a:scrgbClr r="0" g="0" b="0"/>
                          </a:effectRef>
                          <a:fontRef idx="none"/>
                        </wps:style>
                        <wps:bodyPr/>
                      </wps:wsp>
                      <wps:wsp>
                        <wps:cNvPr id="20353" name="Shape 20353"/>
                        <wps:cNvSpPr/>
                        <wps:spPr>
                          <a:xfrm>
                            <a:off x="1475084" y="987056"/>
                            <a:ext cx="699240" cy="1227079"/>
                          </a:xfrm>
                          <a:custGeom>
                            <a:avLst/>
                            <a:gdLst/>
                            <a:ahLst/>
                            <a:cxnLst/>
                            <a:rect l="0" t="0" r="0" b="0"/>
                            <a:pathLst>
                              <a:path w="699240" h="1227079">
                                <a:moveTo>
                                  <a:pt x="50681" y="0"/>
                                </a:moveTo>
                                <a:lnTo>
                                  <a:pt x="50681" y="20272"/>
                                </a:lnTo>
                                <a:lnTo>
                                  <a:pt x="349595" y="20272"/>
                                </a:lnTo>
                                <a:cubicBezTo>
                                  <a:pt x="352433" y="20272"/>
                                  <a:pt x="354663" y="22553"/>
                                  <a:pt x="354663" y="25340"/>
                                </a:cubicBezTo>
                                <a:lnTo>
                                  <a:pt x="354663" y="1196671"/>
                                </a:lnTo>
                                <a:lnTo>
                                  <a:pt x="648560" y="1196671"/>
                                </a:lnTo>
                                <a:lnTo>
                                  <a:pt x="648560" y="1176399"/>
                                </a:lnTo>
                                <a:lnTo>
                                  <a:pt x="699240" y="1201739"/>
                                </a:lnTo>
                                <a:lnTo>
                                  <a:pt x="648560" y="1227079"/>
                                </a:lnTo>
                                <a:lnTo>
                                  <a:pt x="648560" y="1206807"/>
                                </a:lnTo>
                                <a:lnTo>
                                  <a:pt x="349595" y="1206807"/>
                                </a:lnTo>
                                <a:cubicBezTo>
                                  <a:pt x="346808" y="1206807"/>
                                  <a:pt x="344527" y="1204577"/>
                                  <a:pt x="344527" y="1201739"/>
                                </a:cubicBezTo>
                                <a:lnTo>
                                  <a:pt x="344527" y="30408"/>
                                </a:lnTo>
                                <a:lnTo>
                                  <a:pt x="50681" y="30408"/>
                                </a:lnTo>
                                <a:lnTo>
                                  <a:pt x="50681" y="50681"/>
                                </a:lnTo>
                                <a:lnTo>
                                  <a:pt x="0" y="25340"/>
                                </a:lnTo>
                                <a:lnTo>
                                  <a:pt x="50681" y="0"/>
                                </a:lnTo>
                                <a:close/>
                              </a:path>
                            </a:pathLst>
                          </a:custGeom>
                          <a:ln w="0" cap="flat">
                            <a:round/>
                          </a:ln>
                        </wps:spPr>
                        <wps:style>
                          <a:lnRef idx="0">
                            <a:srgbClr val="000000"/>
                          </a:lnRef>
                          <a:fillRef idx="1">
                            <a:srgbClr val="000000"/>
                          </a:fillRef>
                          <a:effectRef idx="0">
                            <a:scrgbClr r="0" g="0" b="0"/>
                          </a:effectRef>
                          <a:fontRef idx="none"/>
                        </wps:style>
                        <wps:bodyPr/>
                      </wps:wsp>
                      <wps:wsp>
                        <wps:cNvPr id="20354" name="Shape 20354"/>
                        <wps:cNvSpPr/>
                        <wps:spPr>
                          <a:xfrm>
                            <a:off x="2753655" y="2471441"/>
                            <a:ext cx="57827" cy="402303"/>
                          </a:xfrm>
                          <a:custGeom>
                            <a:avLst/>
                            <a:gdLst/>
                            <a:ahLst/>
                            <a:cxnLst/>
                            <a:rect l="0" t="0" r="0" b="0"/>
                            <a:pathLst>
                              <a:path w="57827" h="402303">
                                <a:moveTo>
                                  <a:pt x="24124" y="0"/>
                                </a:moveTo>
                                <a:lnTo>
                                  <a:pt x="50629" y="50072"/>
                                </a:lnTo>
                                <a:lnTo>
                                  <a:pt x="30377" y="50538"/>
                                </a:lnTo>
                                <a:lnTo>
                                  <a:pt x="37535" y="351501"/>
                                </a:lnTo>
                                <a:lnTo>
                                  <a:pt x="57827" y="351014"/>
                                </a:lnTo>
                                <a:lnTo>
                                  <a:pt x="33703" y="402303"/>
                                </a:lnTo>
                                <a:lnTo>
                                  <a:pt x="7146" y="352230"/>
                                </a:lnTo>
                                <a:lnTo>
                                  <a:pt x="27398" y="351744"/>
                                </a:lnTo>
                                <a:lnTo>
                                  <a:pt x="20240" y="50772"/>
                                </a:lnTo>
                                <a:lnTo>
                                  <a:pt x="0" y="51238"/>
                                </a:lnTo>
                                <a:lnTo>
                                  <a:pt x="24124" y="0"/>
                                </a:lnTo>
                                <a:close/>
                              </a:path>
                            </a:pathLst>
                          </a:custGeom>
                          <a:ln w="0" cap="flat">
                            <a:round/>
                          </a:ln>
                        </wps:spPr>
                        <wps:style>
                          <a:lnRef idx="0">
                            <a:srgbClr val="000000"/>
                          </a:lnRef>
                          <a:fillRef idx="1">
                            <a:srgbClr val="000000"/>
                          </a:fillRef>
                          <a:effectRef idx="0">
                            <a:scrgbClr r="0" g="0" b="0"/>
                          </a:effectRef>
                          <a:fontRef idx="none"/>
                        </wps:style>
                        <wps:bodyPr/>
                      </wps:wsp>
                      <wps:wsp>
                        <wps:cNvPr id="20355" name="Shape 20355"/>
                        <wps:cNvSpPr/>
                        <wps:spPr>
                          <a:xfrm>
                            <a:off x="172414" y="689865"/>
                            <a:ext cx="3295026" cy="660875"/>
                          </a:xfrm>
                          <a:custGeom>
                            <a:avLst/>
                            <a:gdLst/>
                            <a:ahLst/>
                            <a:cxnLst/>
                            <a:rect l="0" t="0" r="0" b="0"/>
                            <a:pathLst>
                              <a:path w="3295026" h="660875">
                                <a:moveTo>
                                  <a:pt x="0" y="110129"/>
                                </a:moveTo>
                                <a:cubicBezTo>
                                  <a:pt x="0" y="49312"/>
                                  <a:pt x="49317" y="0"/>
                                  <a:pt x="110154" y="0"/>
                                </a:cubicBezTo>
                                <a:lnTo>
                                  <a:pt x="3184846" y="0"/>
                                </a:lnTo>
                                <a:cubicBezTo>
                                  <a:pt x="3245663" y="0"/>
                                  <a:pt x="3295026" y="49312"/>
                                  <a:pt x="3295026" y="110129"/>
                                </a:cubicBezTo>
                                <a:lnTo>
                                  <a:pt x="3295026" y="550746"/>
                                </a:lnTo>
                                <a:cubicBezTo>
                                  <a:pt x="3295026" y="611563"/>
                                  <a:pt x="3245663" y="660875"/>
                                  <a:pt x="3184846" y="660875"/>
                                </a:cubicBezTo>
                                <a:lnTo>
                                  <a:pt x="110154" y="660875"/>
                                </a:lnTo>
                                <a:cubicBezTo>
                                  <a:pt x="49317" y="660875"/>
                                  <a:pt x="0" y="611563"/>
                                  <a:pt x="0" y="550746"/>
                                </a:cubicBezTo>
                                <a:close/>
                              </a:path>
                            </a:pathLst>
                          </a:custGeom>
                          <a:ln w="20272" cap="flat">
                            <a:custDash>
                              <a:ds d="400000" sp="300000"/>
                            </a:custDash>
                            <a:round/>
                          </a:ln>
                        </wps:spPr>
                        <wps:style>
                          <a:lnRef idx="1">
                            <a:srgbClr val="000000"/>
                          </a:lnRef>
                          <a:fillRef idx="0">
                            <a:srgbClr val="000000">
                              <a:alpha val="0"/>
                            </a:srgbClr>
                          </a:fillRef>
                          <a:effectRef idx="0">
                            <a:scrgbClr r="0" g="0" b="0"/>
                          </a:effectRef>
                          <a:fontRef idx="none"/>
                        </wps:style>
                        <wps:bodyPr/>
                      </wps:wsp>
                      <wps:wsp>
                        <wps:cNvPr id="20356" name="Shape 20356"/>
                        <wps:cNvSpPr/>
                        <wps:spPr>
                          <a:xfrm>
                            <a:off x="2088117" y="1819992"/>
                            <a:ext cx="1379324" cy="1657196"/>
                          </a:xfrm>
                          <a:custGeom>
                            <a:avLst/>
                            <a:gdLst/>
                            <a:ahLst/>
                            <a:cxnLst/>
                            <a:rect l="0" t="0" r="0" b="0"/>
                            <a:pathLst>
                              <a:path w="1379324" h="1657196">
                                <a:moveTo>
                                  <a:pt x="0" y="135267"/>
                                </a:moveTo>
                                <a:cubicBezTo>
                                  <a:pt x="0" y="60563"/>
                                  <a:pt x="60563" y="0"/>
                                  <a:pt x="135267" y="0"/>
                                </a:cubicBezTo>
                                <a:lnTo>
                                  <a:pt x="1244007" y="0"/>
                                </a:lnTo>
                                <a:cubicBezTo>
                                  <a:pt x="1318710" y="0"/>
                                  <a:pt x="1379324" y="60563"/>
                                  <a:pt x="1379324" y="135267"/>
                                </a:cubicBezTo>
                                <a:lnTo>
                                  <a:pt x="1379324" y="1521914"/>
                                </a:lnTo>
                                <a:cubicBezTo>
                                  <a:pt x="1379324" y="1596627"/>
                                  <a:pt x="1318710" y="1657196"/>
                                  <a:pt x="1244007" y="1657196"/>
                                </a:cubicBezTo>
                                <a:lnTo>
                                  <a:pt x="135267" y="1657196"/>
                                </a:lnTo>
                                <a:cubicBezTo>
                                  <a:pt x="60563" y="1657196"/>
                                  <a:pt x="0" y="1596627"/>
                                  <a:pt x="0" y="1521914"/>
                                </a:cubicBezTo>
                                <a:close/>
                              </a:path>
                            </a:pathLst>
                          </a:custGeom>
                          <a:ln w="20272" cap="flat">
                            <a:custDash>
                              <a:ds d="400000" sp="300000"/>
                            </a:custDash>
                            <a:round/>
                          </a:ln>
                        </wps:spPr>
                        <wps:style>
                          <a:lnRef idx="1">
                            <a:srgbClr val="000000"/>
                          </a:lnRef>
                          <a:fillRef idx="0">
                            <a:srgbClr val="000000">
                              <a:alpha val="0"/>
                            </a:srgbClr>
                          </a:fillRef>
                          <a:effectRef idx="0">
                            <a:scrgbClr r="0" g="0" b="0"/>
                          </a:effectRef>
                          <a:fontRef idx="none"/>
                        </wps:style>
                        <wps:bodyPr/>
                      </wps:wsp>
                      <wps:wsp>
                        <wps:cNvPr id="20357" name="Shape 20357"/>
                        <wps:cNvSpPr/>
                        <wps:spPr>
                          <a:xfrm>
                            <a:off x="172409" y="1729324"/>
                            <a:ext cx="1417618" cy="828324"/>
                          </a:xfrm>
                          <a:custGeom>
                            <a:avLst/>
                            <a:gdLst/>
                            <a:ahLst/>
                            <a:cxnLst/>
                            <a:rect l="0" t="0" r="0" b="0"/>
                            <a:pathLst>
                              <a:path w="1417618" h="828324">
                                <a:moveTo>
                                  <a:pt x="0" y="138054"/>
                                </a:moveTo>
                                <a:cubicBezTo>
                                  <a:pt x="0" y="61830"/>
                                  <a:pt x="61810" y="0"/>
                                  <a:pt x="138059" y="0"/>
                                </a:cubicBezTo>
                                <a:lnTo>
                                  <a:pt x="1279564" y="0"/>
                                </a:lnTo>
                                <a:cubicBezTo>
                                  <a:pt x="1355788" y="0"/>
                                  <a:pt x="1417618" y="61830"/>
                                  <a:pt x="1417618" y="138054"/>
                                </a:cubicBezTo>
                                <a:lnTo>
                                  <a:pt x="1417618" y="690270"/>
                                </a:lnTo>
                                <a:cubicBezTo>
                                  <a:pt x="1417618" y="766494"/>
                                  <a:pt x="1355788" y="828324"/>
                                  <a:pt x="1279564" y="828324"/>
                                </a:cubicBezTo>
                                <a:lnTo>
                                  <a:pt x="138059" y="828324"/>
                                </a:lnTo>
                                <a:cubicBezTo>
                                  <a:pt x="61810" y="828324"/>
                                  <a:pt x="0" y="766494"/>
                                  <a:pt x="0" y="690270"/>
                                </a:cubicBezTo>
                                <a:close/>
                              </a:path>
                            </a:pathLst>
                          </a:custGeom>
                          <a:ln w="20272" cap="flat">
                            <a:custDash>
                              <a:ds d="400000" sp="300000"/>
                            </a:custDash>
                            <a:round/>
                          </a:ln>
                        </wps:spPr>
                        <wps:style>
                          <a:lnRef idx="1">
                            <a:srgbClr val="000000"/>
                          </a:lnRef>
                          <a:fillRef idx="0">
                            <a:srgbClr val="000000">
                              <a:alpha val="0"/>
                            </a:srgbClr>
                          </a:fillRef>
                          <a:effectRef idx="0">
                            <a:scrgbClr r="0" g="0" b="0"/>
                          </a:effectRef>
                          <a:fontRef idx="none"/>
                        </wps:style>
                        <wps:bodyPr/>
                      </wps:wsp>
                      <wps:wsp>
                        <wps:cNvPr id="20358" name="Rectangle 20358"/>
                        <wps:cNvSpPr/>
                        <wps:spPr>
                          <a:xfrm>
                            <a:off x="2077068" y="513041"/>
                            <a:ext cx="1720937" cy="247161"/>
                          </a:xfrm>
                          <a:prstGeom prst="rect">
                            <a:avLst/>
                          </a:prstGeom>
                          <a:ln>
                            <a:noFill/>
                          </a:ln>
                        </wps:spPr>
                        <wps:txbx>
                          <w:txbxContent>
                            <w:p w:rsidR="00EE6B34" w:rsidRDefault="007B2103">
                              <w:pPr>
                                <w:spacing w:after="0" w:line="276" w:lineRule="auto"/>
                                <w:ind w:left="0" w:right="0"/>
                                <w:jc w:val="left"/>
                              </w:pPr>
                              <w:r>
                                <w:rPr>
                                  <w:b/>
                                  <w:sz w:val="29"/>
                                </w:rPr>
                                <w:t>Lógica de Cálculo</w:t>
                              </w:r>
                            </w:p>
                          </w:txbxContent>
                        </wps:txbx>
                        <wps:bodyPr horzOverflow="overflow" lIns="0" tIns="0" rIns="0" bIns="0" rtlCol="0">
                          <a:noAutofit/>
                        </wps:bodyPr>
                      </wps:wsp>
                      <wps:wsp>
                        <wps:cNvPr id="20359" name="Rectangle 20359"/>
                        <wps:cNvSpPr/>
                        <wps:spPr>
                          <a:xfrm>
                            <a:off x="3371452" y="513041"/>
                            <a:ext cx="54841" cy="247161"/>
                          </a:xfrm>
                          <a:prstGeom prst="rect">
                            <a:avLst/>
                          </a:prstGeom>
                          <a:ln>
                            <a:noFill/>
                          </a:ln>
                        </wps:spPr>
                        <wps:txbx>
                          <w:txbxContent>
                            <w:p w:rsidR="00EE6B34" w:rsidRDefault="007B2103">
                              <w:pPr>
                                <w:spacing w:after="0" w:line="276" w:lineRule="auto"/>
                                <w:ind w:left="0" w:right="0"/>
                                <w:jc w:val="left"/>
                              </w:pPr>
                              <w:r>
                                <w:rPr>
                                  <w:b/>
                                  <w:sz w:val="29"/>
                                </w:rPr>
                                <w:t xml:space="preserve"> </w:t>
                              </w:r>
                            </w:p>
                          </w:txbxContent>
                        </wps:txbx>
                        <wps:bodyPr horzOverflow="overflow" lIns="0" tIns="0" rIns="0" bIns="0" rtlCol="0">
                          <a:noAutofit/>
                        </wps:bodyPr>
                      </wps:wsp>
                      <wps:wsp>
                        <wps:cNvPr id="20360" name="Rectangle 20360"/>
                        <wps:cNvSpPr/>
                        <wps:spPr>
                          <a:xfrm>
                            <a:off x="611385" y="1547695"/>
                            <a:ext cx="1176951" cy="247325"/>
                          </a:xfrm>
                          <a:prstGeom prst="rect">
                            <a:avLst/>
                          </a:prstGeom>
                          <a:ln>
                            <a:noFill/>
                          </a:ln>
                        </wps:spPr>
                        <wps:txbx>
                          <w:txbxContent>
                            <w:p w:rsidR="00EE6B34" w:rsidRDefault="007B2103">
                              <w:pPr>
                                <w:spacing w:after="0" w:line="276" w:lineRule="auto"/>
                                <w:ind w:left="0" w:right="0"/>
                                <w:jc w:val="left"/>
                              </w:pPr>
                              <w:r>
                                <w:rPr>
                                  <w:b/>
                                  <w:sz w:val="29"/>
                                </w:rPr>
                                <w:t>Adquisición</w:t>
                              </w:r>
                            </w:p>
                          </w:txbxContent>
                        </wps:txbx>
                        <wps:bodyPr horzOverflow="overflow" lIns="0" tIns="0" rIns="0" bIns="0" rtlCol="0">
                          <a:noAutofit/>
                        </wps:bodyPr>
                      </wps:wsp>
                      <wps:wsp>
                        <wps:cNvPr id="20361" name="Rectangle 20361"/>
                        <wps:cNvSpPr/>
                        <wps:spPr>
                          <a:xfrm>
                            <a:off x="1496370" y="1547695"/>
                            <a:ext cx="54877" cy="247325"/>
                          </a:xfrm>
                          <a:prstGeom prst="rect">
                            <a:avLst/>
                          </a:prstGeom>
                          <a:ln>
                            <a:noFill/>
                          </a:ln>
                        </wps:spPr>
                        <wps:txbx>
                          <w:txbxContent>
                            <w:p w:rsidR="00EE6B34" w:rsidRDefault="007B2103">
                              <w:pPr>
                                <w:spacing w:after="0" w:line="276" w:lineRule="auto"/>
                                <w:ind w:left="0" w:right="0"/>
                                <w:jc w:val="left"/>
                              </w:pPr>
                              <w:r>
                                <w:rPr>
                                  <w:b/>
                                  <w:sz w:val="29"/>
                                </w:rPr>
                                <w:t xml:space="preserve"> </w:t>
                              </w:r>
                            </w:p>
                          </w:txbxContent>
                        </wps:txbx>
                        <wps:bodyPr horzOverflow="overflow" lIns="0" tIns="0" rIns="0" bIns="0" rtlCol="0">
                          <a:noAutofit/>
                        </wps:bodyPr>
                      </wps:wsp>
                      <wps:wsp>
                        <wps:cNvPr id="20362" name="Rectangle 20362"/>
                        <wps:cNvSpPr/>
                        <wps:spPr>
                          <a:xfrm>
                            <a:off x="2276040" y="1633801"/>
                            <a:ext cx="1306375" cy="247326"/>
                          </a:xfrm>
                          <a:prstGeom prst="rect">
                            <a:avLst/>
                          </a:prstGeom>
                          <a:ln>
                            <a:noFill/>
                          </a:ln>
                        </wps:spPr>
                        <wps:txbx>
                          <w:txbxContent>
                            <w:p w:rsidR="00EE6B34" w:rsidRDefault="007B2103">
                              <w:pPr>
                                <w:spacing w:after="0" w:line="276" w:lineRule="auto"/>
                                <w:ind w:left="0" w:right="0"/>
                                <w:jc w:val="left"/>
                              </w:pPr>
                              <w:r>
                                <w:rPr>
                                  <w:b/>
                                  <w:sz w:val="29"/>
                                </w:rPr>
                                <w:t>Presentación</w:t>
                              </w:r>
                            </w:p>
                          </w:txbxContent>
                        </wps:txbx>
                        <wps:bodyPr horzOverflow="overflow" lIns="0" tIns="0" rIns="0" bIns="0" rtlCol="0">
                          <a:noAutofit/>
                        </wps:bodyPr>
                      </wps:wsp>
                      <wps:wsp>
                        <wps:cNvPr id="20363" name="Rectangle 20363"/>
                        <wps:cNvSpPr/>
                        <wps:spPr>
                          <a:xfrm>
                            <a:off x="3258484" y="1633801"/>
                            <a:ext cx="54878" cy="247326"/>
                          </a:xfrm>
                          <a:prstGeom prst="rect">
                            <a:avLst/>
                          </a:prstGeom>
                          <a:ln>
                            <a:noFill/>
                          </a:ln>
                        </wps:spPr>
                        <wps:txbx>
                          <w:txbxContent>
                            <w:p w:rsidR="00EE6B34" w:rsidRDefault="007B2103">
                              <w:pPr>
                                <w:spacing w:after="0" w:line="276" w:lineRule="auto"/>
                                <w:ind w:left="0" w:right="0"/>
                                <w:jc w:val="left"/>
                              </w:pPr>
                              <w:r>
                                <w:rPr>
                                  <w:b/>
                                  <w:sz w:val="29"/>
                                </w:rPr>
                                <w:t xml:space="preserve"> </w:t>
                              </w:r>
                            </w:p>
                          </w:txbxContent>
                        </wps:txbx>
                        <wps:bodyPr horzOverflow="overflow" lIns="0" tIns="0" rIns="0" bIns="0" rtlCol="0">
                          <a:noAutofit/>
                        </wps:bodyPr>
                      </wps:wsp>
                    </wpg:wgp>
                  </a:graphicData>
                </a:graphic>
              </wp:anchor>
            </w:drawing>
          </mc:Choice>
          <mc:Fallback>
            <w:pict>
              <v:group id="Group 1198647" o:spid="_x0000_s1348" style="position:absolute;left:0;text-align:left;margin-left:39.65pt;margin-top:62.6pt;width:278.75pt;height:273.8pt;z-index:251673600;mso-position-horizontal-relative:text;mso-position-vertical-relative:text" coordsize="35400,347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">
                <v:shape id="Shape 20320" o:spid="_x0000_s1349" style="position:absolute;width:35344;height:27013;visibility:visible;mso-wrap-style:square;v-text-anchor:top" coordsize="3534467,27013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skNcgA&#10;AADeAAAADwAAAGRycy9kb3ducmV2LnhtbESPy0rDQBSG90LfYThCd83EFLzEToJNEYulgtWF7g6Z&#10;Y5I6cyZkxia+vbMouPz5b3yrcrJGnGjwnWMFV0kKgrh2uuNGwfvb4+IWhA/IGo1jUvBLHspidrHC&#10;XLuRX+l0CI2II+xzVNCG0OdS+roliz5xPXH0vtxgMUQ5NFIPOMZxa2SWptfSYsfxocWeqpbq78OP&#10;VfBR3eyfN1P9sr37XFduHM1x92SUml9OD/cgAk3hP3xub7WCLF1mESDiRBSQ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yQ1yAAAAN4AAAAPAAAAAAAAAAAAAAAAAJgCAABk&#10;cnMvZG93bnJldi54bWxQSwUGAAAAAAQABAD1AAAAjQMAAAAA&#10;" path="m,2701328r3534467,l3534467,,,,,2701328xe" filled="f" strokeweight=".28156mm">
                  <v:path arrowok="t" textboxrect="0,0,3534467,2701328"/>
                </v:shape>
                <v:rect id="Rectangle 20321" o:spid="_x0000_s1350" style="position:absolute;left:22512;top:522;width:16592;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Hog8YA&#10;AADeAAAADwAAAGRycy9kb3ducmV2LnhtbESPT4vCMBTE78J+h/AWvGlqBdFqFNlV9OifBdfbo3nb&#10;lm1eShNt9dMbQfA4zMxvmNmiNaW4Uu0KywoG/QgEcWp1wZmCn+O6NwbhPLLG0jIpuJGDxfyjM8NE&#10;24b3dD34TAQIuwQV5N5XiZQuzcmg69uKOHh/tjbog6wzqWtsAtyUMo6ikTRYcFjIsaKvnNL/w8Uo&#10;2Iyr5e/W3pusXJ03p91p8n2ceKW6n+1yCsJT69/hV3urFcTRMB7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Hog8YAAADeAAAADwAAAAAAAAAAAAAAAACYAgAAZHJz&#10;L2Rvd25yZXYueG1sUEsFBgAAAAAEAAQA9QAAAIsDAAAAAA==&#10;" filled="f" stroked="f">
                  <v:textbox inset="0,0,0,0">
                    <w:txbxContent>
                      <w:p w:rsidR="00EE6B34" w:rsidRDefault="007B2103">
                        <w:pPr>
                          <w:spacing w:after="0" w:line="276" w:lineRule="auto"/>
                          <w:ind w:left="0" w:right="0"/>
                          <w:jc w:val="left"/>
                        </w:pPr>
                        <w:r>
                          <w:rPr>
                            <w:b/>
                            <w:color w:val="7F7F7F"/>
                            <w:sz w:val="29"/>
                          </w:rPr>
                          <w:t>Kit de desarrollo</w:t>
                        </w:r>
                      </w:p>
                    </w:txbxContent>
                  </v:textbox>
                </v:rect>
                <v:rect id="Rectangle 20322" o:spid="_x0000_s1351" style="position:absolute;left:34988;top:522;width:548;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N29McA&#10;AADeAAAADwAAAGRycy9kb3ducmV2LnhtbESPQWvCQBSE7wX/w/KE3uqmEYpGVwlaSY6tCra3R/aZ&#10;hGbfhuw2SfvruwXB4zAz3zDr7Wga0VPnassKnmcRCOLC6ppLBefT4WkBwnlkjY1lUvBDDrabycMa&#10;E20Hfqf+6EsRIOwSVFB53yZSuqIig25mW+LgXW1n0AfZlVJ3OAS4aWQcRS/SYM1hocKWdhUVX8dv&#10;oyBbtOlHbn+Hsnn9zC5vl+X+tPRKPU7HdAXC0+jv4Vs71wriaB7H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TdvTHAAAA3gAAAA8AAAAAAAAAAAAAAAAAmAIAAGRy&#10;cy9kb3ducmV2LnhtbFBLBQYAAAAABAAEAPUAAACMAwAAAAA=&#10;" filled="f" stroked="f">
                  <v:textbox inset="0,0,0,0">
                    <w:txbxContent>
                      <w:p w:rsidR="00EE6B34" w:rsidRDefault="007B2103">
                        <w:pPr>
                          <w:spacing w:after="0" w:line="276" w:lineRule="auto"/>
                          <w:ind w:left="0" w:right="0"/>
                          <w:jc w:val="left"/>
                        </w:pPr>
                        <w:r>
                          <w:rPr>
                            <w:b/>
                            <w:color w:val="7F7F7F"/>
                            <w:sz w:val="29"/>
                          </w:rPr>
                          <w:t xml:space="preserve"> </w:t>
                        </w:r>
                      </w:p>
                    </w:txbxContent>
                  </v:textbox>
                </v:rect>
                <v:shape id="Shape 20323" o:spid="_x0000_s1352" style="position:absolute;left:862;top:3162;width:16187;height:22989;visibility:visible;mso-wrap-style:square;v-text-anchor:top" coordsize="1618765,22988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6oBv8cA&#10;AADeAAAADwAAAGRycy9kb3ducmV2LnhtbESPzWrDMBCE74W8g9hCbolcB0JwI5s2EAihh/z00N62&#10;1tZ2a62MpNju20eBQI/DzHzDrIvRtKIn5xvLCp7mCQji0uqGKwXv5+1sBcIHZI2tZVLwRx6KfPKw&#10;xkzbgY/Un0IlIoR9hgrqELpMSl/WZNDPbUccvW/rDIYoXSW1wyHCTSvTJFlKgw3HhRo72tRU/p4u&#10;RsHnofnof0q3/3rb29dBH7AnXCo1fRxfnkEEGsN/+N7eaQVpskgXcLsTr4D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qAb/HAAAA3gAAAA8AAAAAAAAAAAAAAAAAmAIAAGRy&#10;cy9kb3ducmV2LnhtbFBLBQYAAAAABAAEAPUAAACMAwAAAAA=&#10;" path="m,130857c,58587,58587,,130863,l1487907,v72271,,130858,58587,130858,130857l1618765,2167965v,72270,-58587,130857,-130858,130857l130863,2298822c58587,2298822,,2240235,,2167965l,130857xe" filled="f" strokeweight=".28156mm">
                  <v:path arrowok="t" textboxrect="0,0,1618765,2298822"/>
                </v:shape>
                <v:rect id="Rectangle 20324" o:spid="_x0000_s1353" style="position:absolute;left:12224;top:3887;width:5421;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ZLG8YA&#10;AADeAAAADwAAAGRycy9kb3ducmV2LnhtbESPQWvCQBSE74X+h+UJvdWNqYhGV5G2okergnp7ZJ9J&#10;MPs2ZFcT/fWuIPQ4zMw3zGTWmlJcqXaFZQW9bgSCOLW64EzBbrv4HIJwHlljaZkU3MjBbPr+NsFE&#10;24b/6LrxmQgQdgkqyL2vEildmpNB17UVcfBOtjbog6wzqWtsAtyUMo6igTRYcFjIsaLvnNLz5mIU&#10;LIfV/LCy9yYrf4/L/Xo/+tmOvFIfnXY+BuGp9f/hV3ulFcTRV9y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TZLG8YAAADeAAAADwAAAAAAAAAAAAAAAACYAgAAZHJz&#10;L2Rvd25yZXYueG1sUEsFBgAAAAAEAAQA9QAAAIsDAAAAAA==&#10;" filled="f" stroked="f">
                  <v:textbox inset="0,0,0,0">
                    <w:txbxContent>
                      <w:p w:rsidR="00EE6B34" w:rsidRDefault="007B2103">
                        <w:pPr>
                          <w:spacing w:after="0" w:line="276" w:lineRule="auto"/>
                          <w:ind w:left="0" w:right="0"/>
                          <w:jc w:val="left"/>
                        </w:pPr>
                        <w:r>
                          <w:rPr>
                            <w:b/>
                            <w:color w:val="7F7F7F"/>
                            <w:sz w:val="29"/>
                          </w:rPr>
                          <w:t>FPGA</w:t>
                        </w:r>
                      </w:p>
                    </w:txbxContent>
                  </v:textbox>
                </v:rect>
                <v:rect id="Rectangle 20325" o:spid="_x0000_s1354" style="position:absolute;left:16306;top:3887;width:549;height:24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rugMYA&#10;AADeAAAADwAAAGRycy9kb3ducmV2LnhtbESPQWvCQBSE74X+h+UJvdWNKYpGV5G2okergnp7ZJ9J&#10;MPs2ZFcT/fWuIPQ4zMw3zGTWmlJcqXaFZQW9bgSCOLW64EzBbrv4HIJwHlljaZkU3MjBbPr+NsFE&#10;24b/6LrxmQgQdgkqyL2vEildmpNB17UVcfBOtjbog6wzqWtsAtyUMo6igTRYcFjIsaLvnNLz5mIU&#10;LIfV/LCy9yYrf4/L/Xo/+tmOvFIfnXY+BuGp9f/hV3ulFcTRV9y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nrugMYAAADeAAAADwAAAAAAAAAAAAAAAACYAgAAZHJz&#10;L2Rvd25yZXYueG1sUEsFBgAAAAAEAAQA9QAAAIsDAAAAAA==&#10;" filled="f" stroked="f">
                  <v:textbox inset="0,0,0,0">
                    <w:txbxContent>
                      <w:p w:rsidR="00EE6B34" w:rsidRDefault="007B2103">
                        <w:pPr>
                          <w:spacing w:after="0" w:line="276" w:lineRule="auto"/>
                          <w:ind w:left="0" w:right="0"/>
                          <w:jc w:val="left"/>
                        </w:pPr>
                        <w:r>
                          <w:rPr>
                            <w:color w:val="7F7F7F"/>
                            <w:sz w:val="29"/>
                          </w:rPr>
                          <w:t xml:space="preserve"> </w:t>
                        </w:r>
                      </w:p>
                    </w:txbxContent>
                  </v:textbox>
                </v:rect>
                <v:shape id="Shape 20326" o:spid="_x0000_s1355" style="position:absolute;left:2681;top:7604;width:12069;height:5040;visibility:visible;mso-wrap-style:square;v-text-anchor:top" coordsize="1206888,5040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6zYcgA&#10;AADeAAAADwAAAGRycy9kb3ducmV2LnhtbESPT0vDQBTE74LfYXmCN7trAqHEbku01Hqzf6TV2zP7&#10;TILZtyG7bdNv3y0IHoeZ+Q0zmQ22FUfqfeNYw+NIgSAunWm40vCxXTyMQfiAbLB1TBrO5GE2vb2Z&#10;YG7cidd03IRKRAj7HDXUIXS5lL6syaIfuY44ej+utxii7CtpejxFuG1lolQmLTYcF2rs6KWm8ndz&#10;sBrG6TJ9/Xr+nO/99/Y9G1TBxW6l9f3dUDyBCDSE//Bf+81oSFSaZHC9E6+AnF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LrNhyAAAAN4AAAAPAAAAAAAAAAAAAAAAAJgCAABk&#10;cnMvZG93bnJldi54bWxQSwUGAAAAAAQABAD1AAAAjQMAAAAA&#10;" path="m,83978c,37605,37615,,84013,l1122860,v46423,,84028,37605,84028,83978l1206888,420041v,46373,-37605,83978,-84028,83978l84013,504019c37615,504019,,466414,,420041l,83978xe" filled="f" strokeweight=".28156mm">
                  <v:path arrowok="t" textboxrect="0,0,1206888,504019"/>
                </v:shape>
                <v:rect id="Rectangle 20327" o:spid="_x0000_s1356" style="position:absolute;left:6397;top:9371;width:6168;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eTVbMcA&#10;AADeAAAADwAAAGRycy9kb3ducmV2LnhtbESPT2vCQBTE74V+h+UJvdWNKfgnuoq0FT1aFdTbI/tM&#10;gtm3Ibua6Kd3BaHHYWZ+w0xmrSnFlWpXWFbQ60YgiFOrC84U7LaLzyEI55E1lpZJwY0czKbvbxNM&#10;tG34j64bn4kAYZeggtz7KpHSpTkZdF1bEQfvZGuDPsg6k7rGJsBNKeMo6kuDBYeFHCv6zik9by5G&#10;wXJYzQ8re2+y8ve43K/3o5/tyCv10WnnYxCeWv8ffrVXWkEcfcUD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k1WzHAAAA3gAAAA8AAAAAAAAAAAAAAAAAmAIAAGRy&#10;cy9kb3ducmV2LnhtbFBLBQYAAAAABAAEAPUAAACMAwAAAAA=&#10;" filled="f" stroked="f">
                  <v:textbox inset="0,0,0,0">
                    <w:txbxContent>
                      <w:p w:rsidR="00EE6B34" w:rsidRDefault="007B2103">
                        <w:pPr>
                          <w:spacing w:after="0" w:line="276" w:lineRule="auto"/>
                          <w:ind w:left="0" w:right="0"/>
                          <w:jc w:val="left"/>
                        </w:pPr>
                        <w:r>
                          <w:rPr>
                            <w:sz w:val="29"/>
                          </w:rPr>
                          <w:t>Lógica</w:t>
                        </w:r>
                      </w:p>
                    </w:txbxContent>
                  </v:textbox>
                </v:rect>
                <v:rect id="Rectangle 20328" o:spid="_x0000_s1357" style="position:absolute;left:11037;top:9371;width:548;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tBHsQA&#10;AADeAAAADwAAAGRycy9kb3ducmV2LnhtbERPTWvCQBC9F/wPywi9NRsjFI1ZRbSix9YUorchOybB&#10;7GzIbk3aX989FHp8vO9sM5pWPKh3jWUFsygGQVxa3XCl4DM/vCxAOI+ssbVMCr7JwWY9ecow1Xbg&#10;D3qcfSVCCLsUFdTed6mUrqzJoItsRxy4m+0N+gD7SuoehxBuWpnE8as02HBoqLGjXU3l/fxlFBwX&#10;3fZysj9D1b5dj8V7sdznS6/U83TcrkB4Gv2/+M990gqSeJ6E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h7QR7EAAAA3gAAAA8AAAAAAAAAAAAAAAAAmAIAAGRycy9k&#10;b3ducmV2LnhtbFBLBQYAAAAABAAEAPUAAACJAwAAAAA=&#10;" filled="f" stroked="f">
                  <v:textbox inset="0,0,0,0">
                    <w:txbxContent>
                      <w:p w:rsidR="00EE6B34" w:rsidRDefault="007B2103">
                        <w:pPr>
                          <w:spacing w:after="0" w:line="276" w:lineRule="auto"/>
                          <w:ind w:left="0" w:right="0"/>
                          <w:jc w:val="left"/>
                        </w:pPr>
                        <w:r>
                          <w:rPr>
                            <w:sz w:val="29"/>
                          </w:rPr>
                          <w:t xml:space="preserve"> </w:t>
                        </w:r>
                      </w:p>
                    </w:txbxContent>
                  </v:textbox>
                </v:rect>
                <v:shape id="Shape 20329" o:spid="_x0000_s1358" style="position:absolute;left:2681;top:18199;width:12069;height:6515;visibility:visible;mso-wrap-style:square;v-text-anchor:top" coordsize="1206888,6514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xnisUA&#10;AADeAAAADwAAAGRycy9kb3ducmV2LnhtbESPQWvCQBSE7wX/w/KE3urGCLZGVxFBKdiLsQe9PbLP&#10;JJh9u2RXE/+9KxR6HGbmG2ax6k0j7tT62rKC8SgBQVxYXXOp4Pe4/fgC4QOyxsYyKXiQh9Vy8LbA&#10;TNuOD3TPQykihH2GCqoQXCalLyoy6EfWEUfvYluDIcq2lLrFLsJNI9MkmUqDNceFCh1tKiqu+c0o&#10;+Nzz2R2OP+5ahvxkd/zgrsiVeh/26zmIQH34D/+1v7WCNJmkM3jdiVdAL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2LGeKxQAAAN4AAAAPAAAAAAAAAAAAAAAAAJgCAABkcnMv&#10;ZG93bnJldi54bWxQSwUGAAAAAAQABAD1AAAAigMAAAAA&#10;" path="m,108558c,48603,48613,,108578,r989752,c1158285,,1206888,48603,1206888,108558r,434282c1206888,602846,1158285,651449,1098330,651449r-989752,c48613,651449,,602846,,542840l,108558xe" filled="f" strokeweight=".28156mm">
                  <v:path arrowok="t" textboxrect="0,0,1206888,651449"/>
                </v:shape>
                <v:rect id="Rectangle 20330" o:spid="_x0000_s1359" style="position:absolute;left:5410;top:19612;width:9357;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TbxcQA&#10;AADeAAAADwAAAGRycy9kb3ducmV2LnhtbESPy4rCMBSG94LvEI4wO01VGLQaRbygS2+g7g7NsS02&#10;J6WJtjNPbxaCy5//xjedN6YQL6pcbllBvxeBIE6szjlVcD5tuiMQziNrLCyTgj9yMJ+1W1OMta35&#10;QK+jT0UYYRejgsz7MpbSJRkZdD1bEgfvbiuDPsgqlbrCOoybQg6i6FcazDk8ZFjSMqPkcXwaBdtR&#10;ubju7H+dFuvb9rK/jFensVfqp9MsJiA8Nf4b/rR3WsEgGg4DQMAJKCB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PU28XEAAAA3gAAAA8AAAAAAAAAAAAAAAAAmAIAAGRycy9k&#10;b3ducmV2LnhtbFBLBQYAAAAABAAEAPUAAACJAwAAAAA=&#10;" filled="f" stroked="f">
                  <v:textbox inset="0,0,0,0">
                    <w:txbxContent>
                      <w:p w:rsidR="00EE6B34" w:rsidRDefault="007B2103">
                        <w:pPr>
                          <w:spacing w:after="0" w:line="276" w:lineRule="auto"/>
                          <w:ind w:left="0" w:right="0"/>
                          <w:jc w:val="left"/>
                        </w:pPr>
                        <w:r>
                          <w:rPr>
                            <w:sz w:val="29"/>
                          </w:rPr>
                          <w:t xml:space="preserve">Interface </w:t>
                        </w:r>
                      </w:p>
                    </w:txbxContent>
                  </v:textbox>
                </v:rect>
                <v:rect id="Rectangle 20331" o:spid="_x0000_s1360" style="position:absolute;left:5124;top:21801;width:9566;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h+XscA&#10;AADeAAAADwAAAGRycy9kb3ducmV2LnhtbESPQWvCQBSE7wX/w/IKvTUbFYpGVxHbosdqhLS3R/aZ&#10;hO6+DdmtSfvru4LgcZiZb5jlerBGXKjzjWMF4yQFQVw63XCl4JS/P89A+ICs0TgmBb/kYb0aPSwx&#10;067nA12OoRIRwj5DBXUIbSalL2uy6BPXEkfv7DqLIcqukrrDPsKtkZM0fZEWG44LNba0ran8Pv5Y&#10;BbtZu/ncu7++Mm9fu+KjmL/m86DU0+OwWYAINIR7+NbeawWTdDodw/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yYfl7HAAAA3gAAAA8AAAAAAAAAAAAAAAAAmAIAAGRy&#10;cy9kb3ducmV2LnhtbFBLBQYAAAAABAAEAPUAAACMAwAAAAA=&#10;" filled="f" stroked="f">
                  <v:textbox inset="0,0,0,0">
                    <w:txbxContent>
                      <w:p w:rsidR="00EE6B34" w:rsidRDefault="007B2103">
                        <w:pPr>
                          <w:spacing w:after="0" w:line="276" w:lineRule="auto"/>
                          <w:ind w:left="0" w:right="0"/>
                          <w:jc w:val="left"/>
                        </w:pPr>
                        <w:r>
                          <w:rPr>
                            <w:sz w:val="29"/>
                          </w:rPr>
                          <w:t>Analógica</w:t>
                        </w:r>
                      </w:p>
                    </w:txbxContent>
                  </v:textbox>
                </v:rect>
                <v:rect id="Rectangle 20332" o:spid="_x0000_s1361" style="position:absolute;left:12314;top:21801;width:549;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rgKcYA&#10;AADeAAAADwAAAGRycy9kb3ducmV2LnhtbESPT4vCMBTE74LfITxhb5paYdFqFPEPenRVUG+P5tkW&#10;m5fSRNvdT28WFvY4zMxvmNmiNaV4Ue0KywqGgwgEcWp1wZmC82nbH4NwHlljaZkUfJODxbzbmWGi&#10;bcNf9Dr6TAQIuwQV5N5XiZQuzcmgG9iKOHh3Wxv0QdaZ1DU2AW5KGUfRpzRYcFjIsaJVTunj+DQK&#10;duNqed3bnyYrN7fd5XCZrE8Tr9RHr11OQXhq/X/4r73XCuJoN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rgKcYAAADeAAAADwAAAAAAAAAAAAAAAACYAgAAZHJz&#10;L2Rvd25yZXYueG1sUEsFBgAAAAAEAAQA9QAAAIsDAAAAAA==&#10;" filled="f" stroked="f">
                  <v:textbox inset="0,0,0,0">
                    <w:txbxContent>
                      <w:p w:rsidR="00EE6B34" w:rsidRDefault="007B2103">
                        <w:pPr>
                          <w:spacing w:after="0" w:line="276" w:lineRule="auto"/>
                          <w:ind w:left="0" w:right="0"/>
                          <w:jc w:val="left"/>
                        </w:pPr>
                        <w:r>
                          <w:rPr>
                            <w:sz w:val="29"/>
                          </w:rPr>
                          <w:t xml:space="preserve"> </w:t>
                        </w:r>
                      </w:p>
                    </w:txbxContent>
                  </v:textbox>
                </v:rect>
                <v:shape id="Shape 20333" o:spid="_x0000_s1362" style="position:absolute;left:21839;top:28737;width:12069;height:5365;visibility:visible;mso-wrap-style:square;v-text-anchor:top" coordsize="1206909,536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k+y6MgA&#10;AADeAAAADwAAAGRycy9kb3ducmV2LnhtbESPQWvCQBCF7wX/wzIFL0V3NUVL6irSIigqtNpLb0N2&#10;mgSzsyG7mvjvXaHg8fHmfW/ebNHZSlyo8aVjDaOhAkGcOVNyruHnuBq8gfAB2WDlmDRcycNi3nua&#10;YWpcy990OYRcRAj7FDUUIdSplD4ryKIfupo4en+usRiibHJpGmwj3FZyrNREWiw5NhRY00dB2elw&#10;tvGNl6/jtfs02/2Of6ebkVm+qn2rdf+5W76DCNSFx/F/em00jFWSJHCfExkg5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T7LoyAAAAN4AAAAPAAAAAAAAAAAAAAAAAJgCAABk&#10;cnMvZG93bnJldi54bWxQSwUGAAAAAAQABAD1AAAAjQMAAAAA&#10;" path="m,89401c,40038,40037,,89400,l1117457,v49414,,89452,40038,89452,89401l1206909,447084v,49388,-40038,89421,-89452,89421l89400,536505c40037,536505,,496472,,447084l,89401xe" filled="f" strokeweight=".28156mm">
                  <v:path arrowok="t" textboxrect="0,0,1206909,536505"/>
                </v:shape>
                <v:rect id="Rectangle 20334" o:spid="_x0000_s1363" style="position:absolute;left:26904;top:29576;width:2578;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dxscA&#10;AADeAAAADwAAAGRycy9kb3ducmV2LnhtbESPS4vCQBCE7wv+h6EFb+vEB4tGR5FdRY8+FtRbk2mT&#10;YKYnZEYT/fWOsLDHoqq+oqbzxhTiTpXLLSvodSMQxInVOacKfg+rzxEI55E1FpZJwYMczGetjynG&#10;2ta8o/vepyJA2MWoIPO+jKV0SUYGXdeWxMG72MqgD7JKpa6wDnBTyH4UfUmDOYeFDEv6zii57m9G&#10;wXpULk4b+6zTYnleH7fH8c9h7JXqtJvFBISnxv+H/9obraAfDQZ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zv3cbHAAAA3gAAAA8AAAAAAAAAAAAAAAAAmAIAAGRy&#10;cy9kb3ducmV2LnhtbFBLBQYAAAAABAAEAPUAAACMAwAAAAA=&#10;" filled="f" stroked="f">
                  <v:textbox inset="0,0,0,0">
                    <w:txbxContent>
                      <w:p w:rsidR="00EE6B34" w:rsidRDefault="007B2103">
                        <w:pPr>
                          <w:spacing w:after="0" w:line="276" w:lineRule="auto"/>
                          <w:ind w:left="0" w:right="0"/>
                          <w:jc w:val="left"/>
                        </w:pPr>
                        <w:r>
                          <w:rPr>
                            <w:b/>
                            <w:sz w:val="29"/>
                          </w:rPr>
                          <w:t>PC</w:t>
                        </w:r>
                      </w:p>
                    </w:txbxContent>
                  </v:textbox>
                </v:rect>
                <v:rect id="Rectangle 20335" o:spid="_x0000_s1364" style="position:absolute;left:28844;top:29576;width:549;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N4XcYA&#10;AADeAAAADwAAAGRycy9kb3ducmV2LnhtbESPT4vCMBTE7wt+h/AEb2uq4qLVKLKr6NE/C+rt0Tzb&#10;YvNSmmirn94IC3scZuY3zHTemELcqXK5ZQW9bgSCOLE651TB72H1OQLhPLLGwjIpeJCD+az1McVY&#10;25p3dN/7VAQIuxgVZN6XsZQuycig69qSOHgXWxn0QVap1BXWAW4K2Y+iL2kw57CQYUnfGSXX/c0o&#10;WI/KxWljn3VaLM/r4/Y4/jmMvVKddrOYgPDU+P/wX3ujFfSjwWAI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6N4XcYAAADeAAAADwAAAAAAAAAAAAAAAACYAgAAZHJz&#10;L2Rvd25yZXYueG1sUEsFBgAAAAAEAAQA9QAAAIsDAAAAAA==&#10;" filled="f" stroked="f">
                  <v:textbox inset="0,0,0,0">
                    <w:txbxContent>
                      <w:p w:rsidR="00EE6B34" w:rsidRDefault="007B2103">
                        <w:pPr>
                          <w:spacing w:after="0" w:line="276" w:lineRule="auto"/>
                          <w:ind w:left="0" w:right="0"/>
                          <w:jc w:val="left"/>
                        </w:pPr>
                        <w:r>
                          <w:rPr>
                            <w:b/>
                            <w:sz w:val="29"/>
                          </w:rPr>
                          <w:t xml:space="preserve"> </w:t>
                        </w:r>
                      </w:p>
                    </w:txbxContent>
                  </v:textbox>
                </v:rect>
                <v:rect id="Rectangle 1198645" o:spid="_x0000_s1365" style="position:absolute;left:30513;top:31765;width:73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M4ecUA&#10;AADgAAAADwAAAGRycy9kb3ducmV2LnhtbERPTWvCQBC9C/6HZQredGOpkkRXEVvRY9WC7W3Ijklo&#10;djZkVxP99a5Q6PHxvufLzlTiSo0rLSsYjyIQxJnVJecKvo6bYQzCeWSNlWVScCMHy0W/N8dU25b3&#10;dD34XIQQdikqKLyvUyldVpBBN7I1ceDOtjHoA2xyqRtsQ7ip5GsUTaXBkkNDgTWtC8p+DxejYBvX&#10;q++dvbd59fGzPX2ekvdj4pUavHSrGQhPnf8X/7l3OswfJ/H0bQLPQwGBXD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Mzh5xQAAAOAAAAAPAAAAAAAAAAAAAAAAAJgCAABkcnMv&#10;ZG93bnJldi54bWxQSwUGAAAAAAQABAD1AAAAigMAAAAA&#10;" filled="f" stroked="f">
                  <v:textbox inset="0,0,0,0">
                    <w:txbxContent>
                      <w:p w:rsidR="00EE6B34" w:rsidRDefault="007B2103">
                        <w:pPr>
                          <w:spacing w:after="0" w:line="276" w:lineRule="auto"/>
                          <w:ind w:left="0" w:right="0"/>
                          <w:jc w:val="left"/>
                        </w:pPr>
                        <w:r>
                          <w:rPr>
                            <w:sz w:val="29"/>
                          </w:rPr>
                          <w:t>)</w:t>
                        </w:r>
                      </w:p>
                    </w:txbxContent>
                  </v:textbox>
                </v:rect>
                <v:rect id="Rectangle 1198646" o:spid="_x0000_s1366" style="position:absolute;left:25229;top:31765;width:7028;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mDsUA&#10;AADgAAAADwAAAGRycy9kb3ducmV2LnhtbERPTWvCQBC9C/6HZYTedGMpIYmuIlrRY6uCehuyYxLM&#10;zobsatL++m6h0OPjfc+XvanFk1pXWVYwnUQgiHOrKy4UnI7bcQLCeWSNtWVS8EUOlovhYI6Zth1/&#10;0vPgCxFC2GWooPS+yaR0eUkG3cQ2xIG72dagD7AtpG6xC+Gmlq9RFEuDFYeGEhtal5TfDw+jYJc0&#10;q8vefndF/X7dnT/O6eaYeqVeRv1qBsJT7//Ff+69DvOnaRK/xfB7KCCQi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4aYOxQAAAOAAAAAPAAAAAAAAAAAAAAAAAJgCAABkcnMv&#10;ZG93bnJldi54bWxQSwUGAAAAAAQABAD1AAAAigMAAAAA&#10;" filled="f" stroked="f">
                  <v:textbox inset="0,0,0,0">
                    <w:txbxContent>
                      <w:p w:rsidR="00EE6B34" w:rsidRDefault="007B2103">
                        <w:pPr>
                          <w:spacing w:after="0" w:line="276" w:lineRule="auto"/>
                          <w:ind w:left="0" w:right="0"/>
                          <w:jc w:val="left"/>
                        </w:pPr>
                        <w:r>
                          <w:rPr>
                            <w:sz w:val="29"/>
                          </w:rPr>
                          <w:t>Matlab</w:t>
                        </w:r>
                      </w:p>
                    </w:txbxContent>
                  </v:textbox>
                </v:rect>
                <v:rect id="Rectangle 1198644" o:spid="_x0000_s1367" style="position:absolute;left:24677;top:31765;width:735;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d4sUA&#10;AADgAAAADwAAAGRycy9kb3ducmV2LnhtbERPy2rCQBTdF/oPwxW6qxOLSBIzivSBLq0pqLtL5poE&#10;M3dCZpqk/XqnIHR5OO9sPZpG9NS52rKC2TQCQVxYXXOp4Cv/eI5BOI+ssbFMCn7IwXr1+JBhqu3A&#10;n9QffClCCLsUFVTet6mUrqjIoJvaljhwF9sZ9AF2pdQdDiHcNPIlihbSYM2hocKWXisqrodvo2Ab&#10;t5vTzv4OZfN+3h73x+QtT7xST5NxswThafT/4rt7p8P8WRIv5nP4OxQQ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f53ixQAAAOAAAAAPAAAAAAAAAAAAAAAAAJgCAABkcnMv&#10;ZG93bnJldi54bWxQSwUGAAAAAAQABAD1AAAAigMAAAAA&#10;" filled="f" stroked="f">
                  <v:textbox inset="0,0,0,0">
                    <w:txbxContent>
                      <w:p w:rsidR="00EE6B34" w:rsidRDefault="007B2103">
                        <w:pPr>
                          <w:spacing w:after="0" w:line="276" w:lineRule="auto"/>
                          <w:ind w:left="0" w:right="0"/>
                          <w:jc w:val="left"/>
                        </w:pPr>
                        <w:r>
                          <w:rPr>
                            <w:sz w:val="29"/>
                          </w:rPr>
                          <w:t>(</w:t>
                        </w:r>
                      </w:p>
                    </w:txbxContent>
                  </v:textbox>
                </v:rect>
                <v:rect id="Rectangle 20337" o:spid="_x0000_s1368" style="position:absolute;left:31070;top:31765;width:548;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1DscYA&#10;AADeAAAADwAAAGRycy9kb3ducmV2LnhtbESPT4vCMBTE7wt+h/AEb2uqgqvVKLKr6NE/C+rt0Tzb&#10;YvNSmmirn94IC3scZuY3zHTemELcqXK5ZQW9bgSCOLE651TB72H1OQLhPLLGwjIpeJCD+az1McVY&#10;25p3dN/7VAQIuxgVZN6XsZQuycig69qSOHgXWxn0QVap1BXWAW4K2Y+ioTSYc1jIsKTvjJLr/mYU&#10;rEfl4rSxzzotluf1cXsc/xzGXqlOu1lMQHhq/H/4r73RCvrRYPAF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1DscYAAADeAAAADwAAAAAAAAAAAAAAAACYAgAAZHJz&#10;L2Rvd25yZXYueG1sUEsFBgAAAAAEAAQA9QAAAIsDAAAAAA==&#10;" filled="f" stroked="f">
                  <v:textbox inset="0,0,0,0">
                    <w:txbxContent>
                      <w:p w:rsidR="00EE6B34" w:rsidRDefault="007B2103">
                        <w:pPr>
                          <w:spacing w:after="0" w:line="276" w:lineRule="auto"/>
                          <w:ind w:left="0" w:right="0"/>
                          <w:jc w:val="left"/>
                        </w:pPr>
                        <w:r>
                          <w:rPr>
                            <w:sz w:val="29"/>
                          </w:rPr>
                          <w:t xml:space="preserve"> </w:t>
                        </w:r>
                      </w:p>
                    </w:txbxContent>
                  </v:textbox>
                </v:rect>
                <v:rect id="Rectangle 20338" o:spid="_x0000_s1369" style="position:absolute;left:2760;top:30622;width:15838;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LXw8IA&#10;AADeAAAADwAAAGRycy9kb3ducmV2LnhtbERPy4rCMBTdC/5DuMLsNFVh0GoU8YEufYG6uzTXttjc&#10;lCbazny9WQguD+c9nTemEC+qXG5ZQb8XgSBOrM45VXA+bbojEM4jaywsk4I/cjCftVtTjLWt+UCv&#10;o09FCGEXo4LM+zKW0iUZGXQ9WxIH7m4rgz7AKpW6wjqEm0IOouhXGsw5NGRY0jKj5HF8GgXbUbm4&#10;7ux/nRbr2/ayv4xXp7FX6qfTLCYgPDX+K/64d1rBIBoOw95wJ1wBO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tfDwgAAAN4AAAAPAAAAAAAAAAAAAAAAAJgCAABkcnMvZG93&#10;bnJldi54bWxQSwUGAAAAAAQABAD1AAAAhwMAAAAA&#10;" filled="f" stroked="f">
                  <v:textbox inset="0,0,0,0">
                    <w:txbxContent>
                      <w:p w:rsidR="00EE6B34" w:rsidRDefault="007B2103">
                        <w:pPr>
                          <w:spacing w:after="0" w:line="276" w:lineRule="auto"/>
                          <w:ind w:left="0" w:right="0"/>
                          <w:jc w:val="left"/>
                        </w:pPr>
                        <w:r>
                          <w:rPr>
                            <w:b/>
                            <w:sz w:val="29"/>
                          </w:rPr>
                          <w:t>Señal Analógica</w:t>
                        </w:r>
                      </w:p>
                    </w:txbxContent>
                  </v:textbox>
                </v:rect>
                <v:rect id="Rectangle 20339" o:spid="_x0000_s1370" style="position:absolute;left:14670;top:30622;width:549;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5yWMYA&#10;AADeAAAADwAAAGRycy9kb3ducmV2LnhtbESPQYvCMBSE74L/ITxhb5qqILYaRdwVPboqqLdH82yL&#10;zUtpou36683Cwh6HmfmGmS9bU4on1a6wrGA4iEAQp1YXnCk4HTf9KQjnkTWWlknBDzlYLrqdOSba&#10;NvxNz4PPRICwS1BB7n2VSOnSnAy6ga2Ig3eztUEfZJ1JXWMT4KaUoyiaSIMFh4UcK1rnlN4PD6Ng&#10;O61Wl519NVn5dd2e9+f48xh7pT567WoGwlPr/8N/7Z1WMIrG4x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u5yWMYAAADeAAAADwAAAAAAAAAAAAAAAACYAgAAZHJz&#10;L2Rvd25yZXYueG1sUEsFBgAAAAAEAAQA9QAAAIsDAAAAAA==&#10;" filled="f" stroked="f">
                  <v:textbox inset="0,0,0,0">
                    <w:txbxContent>
                      <w:p w:rsidR="00EE6B34" w:rsidRDefault="007B2103">
                        <w:pPr>
                          <w:spacing w:after="0" w:line="276" w:lineRule="auto"/>
                          <w:ind w:left="0" w:right="0"/>
                          <w:jc w:val="left"/>
                        </w:pPr>
                        <w:r>
                          <w:rPr>
                            <w:b/>
                            <w:sz w:val="29"/>
                          </w:rPr>
                          <w:t xml:space="preserve"> </w:t>
                        </w:r>
                      </w:p>
                    </w:txbxContent>
                  </v:textbox>
                </v:rect>
                <v:shape id="Shape 20340" o:spid="_x0000_s1371" style="position:absolute;left:21743;top:19062;width:12069;height:5652;visibility:visible;mso-wrap-style:square;v-text-anchor:top" coordsize="1206909,5652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6LdMUA&#10;AADeAAAADwAAAGRycy9kb3ducmV2LnhtbESPvWrDMBSF90DfQdxCt1huWkpxrYRQCIQMJXYytNvF&#10;urFFrCtjKbb69tFQ6Hg4f3zlJtpeTDR641jBc5aDIG6cNtwqOJ92y3cQPiBr7B2Tgl/ysFk/LEos&#10;tJu5oqkOrUgj7AtU0IUwFFL6piOLPnMDcfIubrQYkhxbqUec07jt5SrP36RFw+mhw4E+O2qu9c0q&#10;OFRxcnFubz9fB/4+ognmarVST49x+wEiUAz/4b/2XitY5S+vCSDhJBSQ6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zot0xQAAAN4AAAAPAAAAAAAAAAAAAAAAAJgCAABkcnMv&#10;ZG93bnJldi54bWxQSwUGAAAAAAQABAD1AAAAigMAAAAA&#10;" path="m,94215c,42166,42166,,94215,l1112693,v51999,,94216,42166,94216,94215l1206909,471026v,52049,-42217,94215,-94216,94215l94215,565241c42166,565241,,523075,,471026l,94215xe" filled="f" strokeweight=".28156mm">
                  <v:path arrowok="t" textboxrect="0,0,1206909,565241"/>
                </v:shape>
                <v:rect id="Rectangle 20341" o:spid="_x0000_s1372" style="position:absolute;left:22925;top:21136;width:3995;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4NI8cA&#10;AADeAAAADwAAAGRycy9kb3ducmV2LnhtbESPS4vCQBCE74L/YWjBm058sGh0FHF30eP6APXWZNok&#10;mOkJmVkT/fXOwoLHoqq+oubLxhTiTpXLLSsY9CMQxInVOacKjofv3gSE88gaC8uk4EEOlot2a46x&#10;tjXv6L73qQgQdjEqyLwvYyldkpFB17clcfCutjLog6xSqSusA9wUchhFH9JgzmEhw5LWGSW3/a9R&#10;sJmUq/PWPuu0+LpsTj+n6edh6pXqdprVDISnxr/D/+2tVjCMRuMB/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eDSPHAAAA3gAAAA8AAAAAAAAAAAAAAAAAmAIAAGRy&#10;cy9kb3ducmV2LnhtbFBLBQYAAAAABAAEAPUAAACMAwAAAAA=&#10;" filled="f" stroked="f">
                  <v:textbox inset="0,0,0,0">
                    <w:txbxContent>
                      <w:p w:rsidR="00EE6B34" w:rsidRDefault="007B2103">
                        <w:pPr>
                          <w:spacing w:after="0" w:line="276" w:lineRule="auto"/>
                          <w:ind w:left="0" w:right="0"/>
                          <w:jc w:val="left"/>
                        </w:pPr>
                        <w:r>
                          <w:rPr>
                            <w:sz w:val="29"/>
                          </w:rPr>
                          <w:t>USB</w:t>
                        </w:r>
                      </w:p>
                    </w:txbxContent>
                  </v:textbox>
                </v:rect>
                <v:rect id="Rectangle 20342" o:spid="_x0000_s1373" style="position:absolute;left:25923;top:21136;width:743;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yTVMYA&#10;AADeAAAADwAAAGRycy9kb3ducmV2LnhtbESPQWvCQBSE74X+h+UJvdWNqYhGV5G2okergnp7ZJ9J&#10;MPs2ZFcT/fWuIPQ4zMw3zGTWmlJcqXaFZQW9bgSCOLW64EzBbrv4HIJwHlljaZkU3MjBbPr+NsFE&#10;24b/6LrxmQgQdgkqyL2vEildmpNB17UVcfBOtjbog6wzqWtsAtyUMo6igTRYcFjIsaLvnNLz5mIU&#10;LIfV/LCy9yYrf4/L/Xo/+tmOvFIfnXY+BuGp9f/hV3ulFcTRVz+G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yTVMYAAADeAAAADwAAAAAAAAAAAAAAAACYAgAAZHJz&#10;L2Rvd25yZXYueG1sUEsFBgAAAAAEAAQA9QAAAIsDAAAAAA==&#10;" filled="f" stroked="f">
                  <v:textbox inset="0,0,0,0">
                    <w:txbxContent>
                      <w:p w:rsidR="00EE6B34" w:rsidRDefault="007B2103">
                        <w:pPr>
                          <w:spacing w:after="0" w:line="276" w:lineRule="auto"/>
                          <w:ind w:left="0" w:right="0"/>
                          <w:jc w:val="left"/>
                        </w:pPr>
                        <w:r>
                          <w:rPr>
                            <w:sz w:val="29"/>
                          </w:rPr>
                          <w:t>-</w:t>
                        </w:r>
                      </w:p>
                    </w:txbxContent>
                  </v:textbox>
                </v:rect>
                <v:rect id="Rectangle 20343" o:spid="_x0000_s1374" style="position:absolute;left:26483;top:21136;width:2064;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A2z8cA&#10;AADeAAAADwAAAGRycy9kb3ducmV2LnhtbESPS4vCQBCE7wv+h6EFb+vEB4tGR5FdRY8+FtRbk2mT&#10;YKYnZEYT/fWOsLDHoqq+oqbzxhTiTpXLLSvodSMQxInVOacKfg+rzxEI55E1FpZJwYMczGetjynG&#10;2ta8o/vepyJA2MWoIPO+jKV0SUYGXdeWxMG72MqgD7JKpa6wDnBTyH4UfUmDOYeFDEv6zii57m9G&#10;wXpULk4b+6zTYnleH7fH8c9h7JXqtJvFBISnxv+H/9obraAfDYY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ANs/HAAAA3gAAAA8AAAAAAAAAAAAAAAAAmAIAAGRy&#10;cy9kb3ducmV2LnhtbFBLBQYAAAAABAAEAPUAAACMAwAAAAA=&#10;" filled="f" stroked="f">
                  <v:textbox inset="0,0,0,0">
                    <w:txbxContent>
                      <w:p w:rsidR="00EE6B34" w:rsidRDefault="007B2103">
                        <w:pPr>
                          <w:spacing w:after="0" w:line="276" w:lineRule="auto"/>
                          <w:ind w:left="0" w:right="0"/>
                          <w:jc w:val="left"/>
                        </w:pPr>
                        <w:r>
                          <w:rPr>
                            <w:sz w:val="29"/>
                          </w:rPr>
                          <w:t>to</w:t>
                        </w:r>
                      </w:p>
                    </w:txbxContent>
                  </v:textbox>
                </v:rect>
                <v:rect id="Rectangle 20344" o:spid="_x0000_s1375" style="position:absolute;left:28035;top:21136;width:743;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muu8YA&#10;AADeAAAADwAAAGRycy9kb3ducmV2LnhtbESPT4vCMBTE74LfITzBm6brimg1iuiKHv2z4O7t0Tzb&#10;ss1LaaKtfnojCHscZuY3zGzRmELcqHK5ZQUf/QgEcWJ1zqmC79OmNwbhPLLGwjIpuJODxbzdmmGs&#10;bc0Huh19KgKEXYwKMu/LWEqXZGTQ9W1JHLyLrQz6IKtU6grrADeFHETRSBrMOSxkWNIqo+TveDUK&#10;tuNy+bOzjzotvn635/15sj5NvFLdTrOcgvDU+P/wu73TCgbR53A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muu8YAAADeAAAADwAAAAAAAAAAAAAAAACYAgAAZHJz&#10;L2Rvd25yZXYueG1sUEsFBgAAAAAEAAQA9QAAAIsDAAAAAA==&#10;" filled="f" stroked="f">
                  <v:textbox inset="0,0,0,0">
                    <w:txbxContent>
                      <w:p w:rsidR="00EE6B34" w:rsidRDefault="007B2103">
                        <w:pPr>
                          <w:spacing w:after="0" w:line="276" w:lineRule="auto"/>
                          <w:ind w:left="0" w:right="0"/>
                          <w:jc w:val="left"/>
                        </w:pPr>
                        <w:r>
                          <w:rPr>
                            <w:sz w:val="29"/>
                          </w:rPr>
                          <w:t>-</w:t>
                        </w:r>
                      </w:p>
                    </w:txbxContent>
                  </v:textbox>
                </v:rect>
                <v:rect id="Rectangle 20345" o:spid="_x0000_s1376" style="position:absolute;left:28595;top:21136;width:5381;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LIMgA&#10;AADeAAAADwAAAGRycy9kb3ducmV2LnhtbESPW2vCQBSE3wv+h+UIvtWNt6Kpq4gX9NHGgvp2yJ4m&#10;wezZkF1N2l/fLQh9HGbmG2a+bE0pHlS7wrKCQT8CQZxaXXCm4PO0e52CcB5ZY2mZFHyTg+Wi8zLH&#10;WNuGP+iR+EwECLsYFeTeV7GULs3JoOvbijh4X7Y26IOsM6lrbALclHIYRW/SYMFhIceK1jmlt+Ru&#10;FOyn1epysD9NVm6v+/PxPNucZl6pXrddvYPw1Pr/8LN90AqG0Wg8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pQsgyAAAAN4AAAAPAAAAAAAAAAAAAAAAAJgCAABk&#10;cnMvZG93bnJldi54bWxQSwUGAAAAAAQABAD1AAAAjQMAAAAA&#10;" filled="f" stroked="f">
                  <v:textbox inset="0,0,0,0">
                    <w:txbxContent>
                      <w:p w:rsidR="00EE6B34" w:rsidRDefault="007B2103">
                        <w:pPr>
                          <w:spacing w:after="0" w:line="276" w:lineRule="auto"/>
                          <w:ind w:left="0" w:right="0"/>
                          <w:jc w:val="left"/>
                        </w:pPr>
                        <w:r>
                          <w:rPr>
                            <w:sz w:val="29"/>
                          </w:rPr>
                          <w:t>UART</w:t>
                        </w:r>
                      </w:p>
                    </w:txbxContent>
                  </v:textbox>
                </v:rect>
                <v:rect id="Rectangle 20346" o:spid="_x0000_s1377" style="position:absolute;left:32639;top:21136;width:549;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eVV8gA&#10;AADeAAAADwAAAGRycy9kb3ducmV2LnhtbESPQWvCQBSE7wX/w/KE3uqmtohGVxFtSY41Cra3R/aZ&#10;hGbfhuw2SfvrXaHgcZiZb5jVZjC16Kh1lWUFz5MIBHFudcWFgtPx/WkOwnlkjbVlUvBLDjbr0cMK&#10;Y217PlCX+UIECLsYFZTeN7GULi/JoJvYhjh4F9sa9EG2hdQt9gFuajmNopk0WHFYKLGhXUn5d/Zj&#10;FCTzZvuZ2r++qN++kvPHebE/LrxSj+NhuwThafD38H871Qqm0cvr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d5VXyAAAAN4AAAAPAAAAAAAAAAAAAAAAAJgCAABk&#10;cnMvZG93bnJldi54bWxQSwUGAAAAAAQABAD1AAAAjQMAAAAA&#10;" filled="f" stroked="f">
                  <v:textbox inset="0,0,0,0">
                    <w:txbxContent>
                      <w:p w:rsidR="00EE6B34" w:rsidRDefault="007B2103">
                        <w:pPr>
                          <w:spacing w:after="0" w:line="276" w:lineRule="auto"/>
                          <w:ind w:left="0" w:right="0"/>
                          <w:jc w:val="left"/>
                        </w:pPr>
                        <w:r>
                          <w:rPr>
                            <w:sz w:val="29"/>
                          </w:rPr>
                          <w:t xml:space="preserve"> </w:t>
                        </w:r>
                      </w:p>
                    </w:txbxContent>
                  </v:textbox>
                </v:rect>
                <v:shape id="Shape 20347" o:spid="_x0000_s1378" style="position:absolute;left:21869;top:7604;width:12069;height:3317;visibility:visible;mso-wrap-style:square;v-text-anchor:top" coordsize="1206908,3317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3Zsr8gA&#10;AADeAAAADwAAAGRycy9kb3ducmV2LnhtbESPQWvCQBSE7wX/w/IK3ppNjVWJriKlgoceqoZCb8/s&#10;MwnJvg3ZNUn/fbdQ6HGYmW+YzW40jeipc5VlBc9RDII4t7riQkF2OTytQDiPrLGxTAq+ycFuO3nY&#10;YKrtwCfqz74QAcIuRQWl920qpctLMugi2xIH72Y7gz7IrpC6wyHATSNncbyQBisOCyW29FpSXp/v&#10;RsHl5R2v2ehzvF0/3Fd9TOq3z0Sp6eO4X4PwNPr/8F/7qBXM4mS+hN874QrI7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dmyvyAAAAN4AAAAPAAAAAAAAAAAAAAAAAJgCAABk&#10;cnMvZG93bnJldi54bWxQSwUGAAAAAAQABAD1AAAAjQMAAAAA&#10;" path="m,55292c,24732,24783,,55292,l1151616,v30509,,55292,24732,55292,55292l1206908,276412v,30560,-24783,55293,-55292,55293l55292,331705c24783,331705,,306972,,276412l,55292xe" filled="f" strokeweight=".28156mm">
                  <v:path arrowok="t" textboxrect="0,0,1206908,331705"/>
                </v:shape>
                <v:rect id="Rectangle 20348" o:spid="_x0000_s1379" style="position:absolute;left:25682;top:8509;width:5915;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SkvsMA&#10;AADeAAAADwAAAGRycy9kb3ducmV2LnhtbERPTYvCMBC9L/gfwgje1lRdRLtGEXXRo1bB3dvQzLbF&#10;ZlKaaKu/3hwEj4/3PVu0phQ3ql1hWcGgH4EgTq0uOFNwOv58TkA4j6yxtEwK7uRgMe98zDDWtuED&#10;3RKfiRDCLkYFufdVLKVLczLo+rYiDty/rQ36AOtM6hqbEG5KOYyisTRYcGjIsaJVTukluRoF20m1&#10;/N3ZR5OVm7/teX+ero9Tr1Sv2y6/QXhq/Vv8cu+0gmE0+g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aSkvsMAAADeAAAADwAAAAAAAAAAAAAAAACYAgAAZHJzL2Rv&#10;d25yZXYueG1sUEsFBgAAAAAEAAQA9QAAAIgDAAAAAA==&#10;" filled="f" stroked="f">
                  <v:textbox inset="0,0,0,0">
                    <w:txbxContent>
                      <w:p w:rsidR="00EE6B34" w:rsidRDefault="007B2103">
                        <w:pPr>
                          <w:spacing w:after="0" w:line="276" w:lineRule="auto"/>
                          <w:ind w:left="0" w:right="0"/>
                          <w:jc w:val="left"/>
                        </w:pPr>
                        <w:r>
                          <w:rPr>
                            <w:sz w:val="29"/>
                          </w:rPr>
                          <w:t>SRAM</w:t>
                        </w:r>
                      </w:p>
                    </w:txbxContent>
                  </v:textbox>
                </v:rect>
                <v:rect id="Rectangle 20349" o:spid="_x0000_s1380" style="position:absolute;left:30133;top:8509;width:549;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gBJccA&#10;AADeAAAADwAAAGRycy9kb3ducmV2LnhtbESPT2vCQBTE74LfYXmCN92opZjoKmJb9Fj/gHp7ZJ9J&#10;MPs2ZLcm9dO7hYLHYWZ+w8yXrSnFnWpXWFYwGkYgiFOrC84UHA9fgykI55E1lpZJwS85WC66nTkm&#10;2ja8o/veZyJA2CWoIPe+SqR0aU4G3dBWxMG72tqgD7LOpK6xCXBTynEUvUuDBYeFHCta55Te9j9G&#10;wWZarc5b+2iy8vOyOX2f4o9D7JXq99rVDISn1r/C/+2tVjCOJm8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oASXHAAAA3gAAAA8AAAAAAAAAAAAAAAAAmAIAAGRy&#10;cy9kb3ducmV2LnhtbFBLBQYAAAAABAAEAPUAAACMAwAAAAA=&#10;" filled="f" stroked="f">
                  <v:textbox inset="0,0,0,0">
                    <w:txbxContent>
                      <w:p w:rsidR="00EE6B34" w:rsidRDefault="007B2103">
                        <w:pPr>
                          <w:spacing w:after="0" w:line="276" w:lineRule="auto"/>
                          <w:ind w:left="0" w:right="0"/>
                          <w:jc w:val="left"/>
                        </w:pPr>
                        <w:r>
                          <w:rPr>
                            <w:sz w:val="29"/>
                          </w:rPr>
                          <w:t xml:space="preserve"> </w:t>
                        </w:r>
                      </w:p>
                    </w:txbxContent>
                  </v:textbox>
                </v:rect>
                <v:shape id="Shape 20350" o:spid="_x0000_s1381" style="position:absolute;left:5493;top:12644;width:507;height:5555;visibility:visible;mso-wrap-style:square;v-text-anchor:top" coordsize="50681,555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j7sMYA&#10;AADeAAAADwAAAGRycy9kb3ducmV2LnhtbESPXWvCMBSG7wX/QzjCbkTTOSfaGUUGAz8YbCp4e9Yc&#10;22JzUpLM1n9vLgQvX94vnvmyNZW4kvOlZQWvwwQEcWZ1ybmC4+FrMAXhA7LGyjIpuJGH5aLbmWOq&#10;bcO/dN2HXMQR9ikqKEKoUyl9VpBBP7Q1cfTO1hkMUbpcaodNHDeVHCXJRBosOT4UWNNnQdll/28U&#10;hFV/N7Pt+rs52b+fbXl0m/HOKfXSa1cfIAK14Rl+tNdawSh5e48AESeigFz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j7sMYAAADeAAAADwAAAAAAAAAAAAAAAACYAgAAZHJz&#10;L2Rvd25yZXYueG1sUEsFBgAAAAAEAAQA9QAAAIsDAAAAAA==&#10;" path="m25340,l50681,50681r-20273,l30408,504880r20273,l25340,555561,,504880r20272,l20272,50681,,50681,25340,xe" fillcolor="black" stroked="f" strokeweight="0">
                  <v:path arrowok="t" textboxrect="0,0,50681,555561"/>
                </v:shape>
                <v:shape id="Shape 20351" o:spid="_x0000_s1382" style="position:absolute;left:8462;top:24714;width:507;height:5808;visibility:visible;mso-wrap-style:square;v-text-anchor:top" coordsize="50681,580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GeBscA&#10;AADeAAAADwAAAGRycy9kb3ducmV2LnhtbESP0WrCQBRE34X+w3ILfTMbLYpNXUVblShSqPUDLtnb&#10;JJi9G7KrRr/eFQQfh5k5w4ynranEiRpXWlbQi2IQxJnVJecK9n/L7giE88gaK8uk4EIOppOXzhgT&#10;bc/8S6edz0WAsEtQQeF9nUjpsoIMusjWxMH7t41BH2STS93gOcBNJftxPJQGSw4LBdb0VVB22B2N&#10;At5eD36R6p/Vx/67TDe4XtbztVJvr+3sE4Sn1j/Dj3aqFfTj90EP7nfCFZCT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NBngbHAAAA3gAAAA8AAAAAAAAAAAAAAAAAmAIAAGRy&#10;cy9kb3ducmV2LnhtbFBLBQYAAAAABAAEAPUAAACMAwAAAAA=&#10;" path="m25340,l50681,50681r-20273,l30408,532219r12848,5325c47842,542131,50681,548466,50681,555460v,13987,-11353,25340,-25341,25340c11352,580800,,569447,,555460v,-6994,2838,-13329,7425,-17916l20272,532219r,-481538l,50681,25340,xe" fillcolor="black" stroked="f" strokeweight="0">
                  <v:path arrowok="t" textboxrect="0,0,50681,580800"/>
                </v:shape>
                <v:shape id="Shape 20352" o:spid="_x0000_s1383" style="position:absolute;left:14750;top:9008;width:7119;height:507;visibility:visible;mso-wrap-style:square;v-text-anchor:top" coordsize="711860,506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oHTccA&#10;AADeAAAADwAAAGRycy9kb3ducmV2LnhtbESPT2sCMRTE70K/Q3gFb5ptrCJbo4it0JPiP8TbY/Pc&#10;3Xbzsmyibr99Iwgeh5n5DTOZtbYSV2p86VjDWz8BQZw5U3KuYb9b9sYgfEA2WDkmDX/kYTZ96Uww&#10;Ne7GG7puQy4ihH2KGooQ6lRKnxVk0fddTRy9s2sshiibXJoGbxFuK6mSZCQtlhwXCqxpUVD2u71Y&#10;DSd52PuvozqXVr2PftrBar38XGndfW3nHyACteEZfrS/jQaVDIYK7nfiFZDT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BaB03HAAAA3gAAAA8AAAAAAAAAAAAAAAAAmAIAAGRy&#10;cy9kb3ducmV2LnhtbFBLBQYAAAAABAAEAPUAAACMAwAAAAA=&#10;" path="m50681,r,20272l661179,20272,661179,r50681,25340l661179,50681r,-20273l50681,30408r,20273l,25340,50681,xe" fillcolor="black" stroked="f" strokeweight="0">
                  <v:path arrowok="t" textboxrect="0,0,711860,50681"/>
                </v:shape>
                <v:shape id="Shape 20353" o:spid="_x0000_s1384" style="position:absolute;left:14750;top:9870;width:6993;height:12271;visibility:visible;mso-wrap-style:square;v-text-anchor:top" coordsize="699240,1227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guxMQA&#10;AADeAAAADwAAAGRycy9kb3ducmV2LnhtbESPQWsCMRSE74X+h/AK3mpSY4uuRpGC4KGXqvT82Dw3&#10;Szcv2yTq+u8bodDjMDPfMMv14DtxoZjawAZexgoEcR1sy42B42H7PAORMrLFLjAZuFGC9erxYYmV&#10;DVf+pMs+N6JAOFVowOXcV1Km2pHHNA49cfFOIXrMRcZG2ojXAvednCj1Jj22XBYc9vTuqP7en70B&#10;GcMhxY+z3mzdcT51N61+vrQxo6dhswCRacj/4b/2zhqYKP2q4X6nXA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ILsTEAAAA3gAAAA8AAAAAAAAAAAAAAAAAmAIAAGRycy9k&#10;b3ducmV2LnhtbFBLBQYAAAAABAAEAPUAAACJAwAAAAA=&#10;" path="m50681,r,20272l349595,20272v2838,,5068,2281,5068,5068l354663,1196671r293897,l648560,1176399r50680,25340l648560,1227079r,-20272l349595,1206807v-2787,,-5068,-2230,-5068,-5068l344527,30408r-293846,l50681,50681,,25340,50681,xe" fillcolor="black" stroked="f" strokeweight="0">
                  <v:path arrowok="t" textboxrect="0,0,699240,1227079"/>
                </v:shape>
                <v:shape id="Shape 20354" o:spid="_x0000_s1385" style="position:absolute;left:27536;top:24714;width:578;height:4023;visibility:visible;mso-wrap-style:square;v-text-anchor:top" coordsize="57827,40230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XfeVMcA&#10;AADeAAAADwAAAGRycy9kb3ducmV2LnhtbESPzWrDMBCE74G+g9hCLyGR66SlcaOEUmiaQy518wCL&#10;tbFNrZWx5N+nrwKBHIeZ+YbZ7gdTiY4aV1pW8LyMQBBnVpecKzj/fi3eQDiPrLGyTApGcrDfPcy2&#10;mGjb8w91qc9FgLBLUEHhfZ1I6bKCDLqlrYmDd7GNQR9kk0vdYB/gppJxFL1KgyWHhQJr+iwo+0tb&#10;o+A0YcffeXeZDu18sxnWo0zHUamnx+HjHYSnwd/Dt/ZRK4ij1csarnfCFZC7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F33lTHAAAA3gAAAA8AAAAAAAAAAAAAAAAAmAIAAGRy&#10;cy9kb3ducmV2LnhtbFBLBQYAAAAABAAEAPUAAACMAwAAAAA=&#10;" path="m24124,l50629,50072r-20252,466l37535,351501r20292,-487l33703,402303,7146,352230r20252,-486l20240,50772,,51238,24124,xe" fillcolor="black" stroked="f" strokeweight="0">
                  <v:path arrowok="t" textboxrect="0,0,57827,402303"/>
                </v:shape>
                <v:shape id="Shape 20355" o:spid="_x0000_s1386" style="position:absolute;left:1724;top:6898;width:32950;height:6609;visibility:visible;mso-wrap-style:square;v-text-anchor:top" coordsize="3295026,6608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zNwcUA&#10;AADeAAAADwAAAGRycy9kb3ducmV2LnhtbESPQYvCMBSE7wv+h/CEva2pFV2pRhFxQdmTuoLHR/Ns&#10;q81LSaLWf28WBI/DzHzDTOetqcWNnK8sK+j3EhDEudUVFwr+9j9fYxA+IGusLZOCB3mYzzofU8y0&#10;vfOWbrtQiAhhn6GCMoQmk9LnJRn0PdsQR+9kncEQpSukdniPcFPLNElG0mDFcaHEhpYl5Zfd1Sig&#10;webwffz1tr0ewnns/D4drc5KfXbbxQREoDa8w6/2WitIk8FwCP934hW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XM3BxQAAAN4AAAAPAAAAAAAAAAAAAAAAAJgCAABkcnMv&#10;ZG93bnJldi54bWxQSwUGAAAAAAQABAD1AAAAigMAAAAA&#10;" path="m,110129c,49312,49317,,110154,l3184846,v60817,,110180,49312,110180,110129l3295026,550746v,60817,-49363,110129,-110180,110129l110154,660875c49317,660875,,611563,,550746l,110129xe" filled="f" strokeweight=".56311mm">
                  <v:path arrowok="t" textboxrect="0,0,3295026,660875"/>
                </v:shape>
                <v:shape id="Shape 20356" o:spid="_x0000_s1387" style="position:absolute;left:20881;top:18199;width:13793;height:16572;visibility:visible;mso-wrap-style:square;v-text-anchor:top" coordsize="1379324,16571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z7hTMgA&#10;AADeAAAADwAAAGRycy9kb3ducmV2LnhtbESPQWvCQBSE74X+h+UJXkqzqaJIzCq2UO2lFqOIx0f2&#10;mYRm34bsRtN/7woFj8PMfMOky97U4kKtqywreItiEMS51RUXCg77z9cZCOeRNdaWScEfOVgunp9S&#10;TLS98o4umS9EgLBLUEHpfZNI6fKSDLrINsTBO9vWoA+yLaRu8RrgppajOJ5KgxWHhRIb+igp/806&#10;o+B7956vJht/cNufl9MxW3czXXdKDQf9ag7CU+8f4f/2l1YwiseTKdzvhCsgF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fPuFMyAAAAN4AAAAPAAAAAAAAAAAAAAAAAJgCAABk&#10;cnMvZG93bnJldi54bWxQSwUGAAAAAAQABAD1AAAAjQMAAAAA&#10;" path="m,135267c,60563,60563,,135267,l1244007,v74703,,135317,60563,135317,135267l1379324,1521914v,74713,-60614,135282,-135317,135282l135267,1657196c60563,1657196,,1596627,,1521914l,135267xe" filled="f" strokeweight=".56311mm">
                  <v:path arrowok="t" textboxrect="0,0,1379324,1657196"/>
                </v:shape>
                <v:shape id="Shape 20357" o:spid="_x0000_s1388" style="position:absolute;left:1724;top:17293;width:14176;height:8283;visibility:visible;mso-wrap-style:square;v-text-anchor:top" coordsize="1417618,8283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rMkscA&#10;AADeAAAADwAAAGRycy9kb3ducmV2LnhtbESPzW7CMBCE70h9B2sr9QY20BaaYlBVQMqN3wdYxUsS&#10;iNdR7CYpT19XqtTjaGa+0SxWva1ES40vHWsYjxQI4syZknMN59N2OAfhA7LByjFp+CYPq+XDYIGJ&#10;cR0fqD2GXEQI+wQ1FCHUiZQ+K8iiH7maOHoX11gMUTa5NA12EW4rOVHqVVosOS4UWNNnQdnt+GU1&#10;PF/uG9Ue3jb7dbrbd27trrdpqvXTY//xDiJQH/7Df+3UaJio6csMfu/EKy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azJLHAAAA3gAAAA8AAAAAAAAAAAAAAAAAmAIAAGRy&#10;cy9kb3ducmV2LnhtbFBLBQYAAAAABAAEAPUAAACMAwAAAAA=&#10;" path="m,138054c,61830,61810,,138059,l1279564,v76224,,138054,61830,138054,138054l1417618,690270v,76224,-61830,138054,-138054,138054l138059,828324c61810,828324,,766494,,690270l,138054xe" filled="f" strokeweight=".56311mm">
                  <v:path arrowok="t" textboxrect="0,0,1417618,828324"/>
                </v:shape>
                <v:rect id="Rectangle 20358" o:spid="_x0000_s1389" style="position:absolute;left:20770;top:5130;width:17210;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0yY8MA&#10;AADeAAAADwAAAGRycy9kb3ducmV2LnhtbERPTYvCMBC9L/gfwgje1lRlRbtGEXXRo1bB3dvQzLbF&#10;ZlKaaKu/3hwEj4/3PVu0phQ3ql1hWcGgH4EgTq0uOFNwOv58TkA4j6yxtEwK7uRgMe98zDDWtuED&#10;3RKfiRDCLkYFufdVLKVLczLo+rYiDty/rQ36AOtM6hqbEG5KOYyisTRYcGjIsaJVTukluRoF20m1&#10;/N3ZR5OVm7/teX+ero9Tr1Sv2y6/QXhq/Vv8cu+0gmE0+g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0yY8MAAADeAAAADwAAAAAAAAAAAAAAAACYAgAAZHJzL2Rv&#10;d25yZXYueG1sUEsFBgAAAAAEAAQA9QAAAIgDAAAAAA==&#10;" filled="f" stroked="f">
                  <v:textbox inset="0,0,0,0">
                    <w:txbxContent>
                      <w:p w:rsidR="00EE6B34" w:rsidRDefault="007B2103">
                        <w:pPr>
                          <w:spacing w:after="0" w:line="276" w:lineRule="auto"/>
                          <w:ind w:left="0" w:right="0"/>
                          <w:jc w:val="left"/>
                        </w:pPr>
                        <w:r>
                          <w:rPr>
                            <w:b/>
                            <w:sz w:val="29"/>
                          </w:rPr>
                          <w:t>Lógica de Cálculo</w:t>
                        </w:r>
                      </w:p>
                    </w:txbxContent>
                  </v:textbox>
                </v:rect>
                <v:rect id="Rectangle 20359" o:spid="_x0000_s1390" style="position:absolute;left:33714;top:5130;width:548;height:247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X+McA&#10;AADeAAAADwAAAGRycy9kb3ducmV2LnhtbESPT2vCQBTE74LfYXmCN92otJjoKmJb9Fj/gHp7ZJ9J&#10;MPs2ZLcm9dO7hYLHYWZ+w8yXrSnFnWpXWFYwGkYgiFOrC84UHA9fgykI55E1lpZJwS85WC66nTkm&#10;2ja8o/veZyJA2CWoIPe+SqR0aU4G3dBWxMG72tqgD7LOpK6xCXBTynEUvUuDBYeFHCta55Te9j9G&#10;wWZarc5b+2iy8vOyOX2f4o9D7JXq99rVDISn1r/C/+2tVjCOJm8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xl/jHAAAA3gAAAA8AAAAAAAAAAAAAAAAAmAIAAGRy&#10;cy9kb3ducmV2LnhtbFBLBQYAAAAABAAEAPUAAACMAwAAAAA=&#10;" filled="f" stroked="f">
                  <v:textbox inset="0,0,0,0">
                    <w:txbxContent>
                      <w:p w:rsidR="00EE6B34" w:rsidRDefault="007B2103">
                        <w:pPr>
                          <w:spacing w:after="0" w:line="276" w:lineRule="auto"/>
                          <w:ind w:left="0" w:right="0"/>
                          <w:jc w:val="left"/>
                        </w:pPr>
                        <w:r>
                          <w:rPr>
                            <w:b/>
                            <w:sz w:val="29"/>
                          </w:rPr>
                          <w:t xml:space="preserve"> </w:t>
                        </w:r>
                      </w:p>
                    </w:txbxContent>
                  </v:textbox>
                </v:rect>
                <v:rect id="Rectangle 20360" o:spid="_x0000_s1391" style="position:absolute;left:6113;top:15476;width:11770;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f02MYA&#10;AADeAAAADwAAAGRycy9kb3ducmV2LnhtbESPzWrCQBSF9wXfYbiCuzoxgmjqKMFWkqVVQbu7ZG6T&#10;0MydkBlN2qd3FgWXh/PHt94OphF36lxtWcFsGoEgLqyuuVRwPu1flyCcR9bYWCYFv+Rguxm9rDHR&#10;tudPuh99KcIIuwQVVN63iZSuqMigm9qWOHjftjPog+xKqTvsw7hpZBxFC2mw5vBQYUu7ioqf480o&#10;yJZtes3tX182H1/Z5XBZvZ9WXqnJeEjfQHga/DP83861gjiaLwJ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Gf02MYAAADeAAAADwAAAAAAAAAAAAAAAACYAgAAZHJz&#10;L2Rvd25yZXYueG1sUEsFBgAAAAAEAAQA9QAAAIsDAAAAAA==&#10;" filled="f" stroked="f">
                  <v:textbox inset="0,0,0,0">
                    <w:txbxContent>
                      <w:p w:rsidR="00EE6B34" w:rsidRDefault="007B2103">
                        <w:pPr>
                          <w:spacing w:after="0" w:line="276" w:lineRule="auto"/>
                          <w:ind w:left="0" w:right="0"/>
                          <w:jc w:val="left"/>
                        </w:pPr>
                        <w:r>
                          <w:rPr>
                            <w:b/>
                            <w:sz w:val="29"/>
                          </w:rPr>
                          <w:t>Adquisición</w:t>
                        </w:r>
                      </w:p>
                    </w:txbxContent>
                  </v:textbox>
                </v:rect>
                <v:rect id="Rectangle 20361" o:spid="_x0000_s1392" style="position:absolute;left:14963;top:15476;width:549;height:24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tRQ8cA&#10;AADeAAAADwAAAGRycy9kb3ducmV2LnhtbESPQWvCQBSE70L/w/KE3nRjCmKiq0hbicc2FtTbI/tM&#10;gtm3IbuatL++WxB6HGbmG2a1GUwj7tS52rKC2TQCQVxYXXOp4OuwmyxAOI+ssbFMCr7JwWb9NFph&#10;qm3Pn3TPfSkChF2KCirv21RKV1Rk0E1tSxy8i+0M+iC7UuoO+wA3jYyjaC4N1hwWKmzptaLimt+M&#10;gmzRbk97+9OXzfs5O34ck7dD4pV6Hg/bJQhPg/8PP9p7rSCOXuYz+LsTroBc/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8rUUPHAAAA3gAAAA8AAAAAAAAAAAAAAAAAmAIAAGRy&#10;cy9kb3ducmV2LnhtbFBLBQYAAAAABAAEAPUAAACMAwAAAAA=&#10;" filled="f" stroked="f">
                  <v:textbox inset="0,0,0,0">
                    <w:txbxContent>
                      <w:p w:rsidR="00EE6B34" w:rsidRDefault="007B2103">
                        <w:pPr>
                          <w:spacing w:after="0" w:line="276" w:lineRule="auto"/>
                          <w:ind w:left="0" w:right="0"/>
                          <w:jc w:val="left"/>
                        </w:pPr>
                        <w:r>
                          <w:rPr>
                            <w:b/>
                            <w:sz w:val="29"/>
                          </w:rPr>
                          <w:t xml:space="preserve"> </w:t>
                        </w:r>
                      </w:p>
                    </w:txbxContent>
                  </v:textbox>
                </v:rect>
                <v:rect id="Rectangle 20362" o:spid="_x0000_s1393" style="position:absolute;left:22760;top:16338;width:13064;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PNMYA&#10;AADeAAAADwAAAGRycy9kb3ducmV2LnhtbESPT4vCMBTE7wv7HcJb8LamW0G0GkVWFz36D9Tbo3m2&#10;xealNFlb/fRGEDwOM/MbZjxtTSmuVLvCsoKfbgSCOLW64EzBfvf3PQDhPLLG0jIpuJGD6eTzY4yJ&#10;tg1v6Lr1mQgQdgkqyL2vEildmpNB17UVcfDOtjbog6wzqWtsAtyUMo6ivjRYcFjIsaLfnNLL9t8o&#10;WA6q2XFl701WLk7Lw/ownO+GXqnOVzsbgfDU+nf41V5pBXHU68f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PNMYAAADeAAAADwAAAAAAAAAAAAAAAACYAgAAZHJz&#10;L2Rvd25yZXYueG1sUEsFBgAAAAAEAAQA9QAAAIsDAAAAAA==&#10;" filled="f" stroked="f">
                  <v:textbox inset="0,0,0,0">
                    <w:txbxContent>
                      <w:p w:rsidR="00EE6B34" w:rsidRDefault="007B2103">
                        <w:pPr>
                          <w:spacing w:after="0" w:line="276" w:lineRule="auto"/>
                          <w:ind w:left="0" w:right="0"/>
                          <w:jc w:val="left"/>
                        </w:pPr>
                        <w:r>
                          <w:rPr>
                            <w:b/>
                            <w:sz w:val="29"/>
                          </w:rPr>
                          <w:t>Presentación</w:t>
                        </w:r>
                      </w:p>
                    </w:txbxContent>
                  </v:textbox>
                </v:rect>
                <v:rect id="Rectangle 20363" o:spid="_x0000_s1394" style="position:absolute;left:32584;top:16338;width:549;height:24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Vqr8cA&#10;AADeAAAADwAAAGRycy9kb3ducmV2LnhtbESPQWvCQBSE74X+h+UVvNWNBoJGV5G2khxbFdTbI/tM&#10;gtm3Ibs1aX99tyB4HGbmG2a5HkwjbtS52rKCyTgCQVxYXXOp4LDfvs5AOI+ssbFMCn7IwXr1/LTE&#10;VNuev+i286UIEHYpKqi8b1MpXVGRQTe2LXHwLrYz6IPsSqk77APcNHIaRYk0WHNYqLClt4qK6+7b&#10;KMhm7eaU29++bD7O2fHzOH/fz71So5dhswDhafCP8L2dawXTKE5i+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1aq/HAAAA3gAAAA8AAAAAAAAAAAAAAAAAmAIAAGRy&#10;cy9kb3ducmV2LnhtbFBLBQYAAAAABAAEAPUAAACMAwAAAAA=&#10;" filled="f" stroked="f">
                  <v:textbox inset="0,0,0,0">
                    <w:txbxContent>
                      <w:p w:rsidR="00EE6B34" w:rsidRDefault="007B2103">
                        <w:pPr>
                          <w:spacing w:after="0" w:line="276" w:lineRule="auto"/>
                          <w:ind w:left="0" w:right="0"/>
                          <w:jc w:val="left"/>
                        </w:pPr>
                        <w:r>
                          <w:rPr>
                            <w:b/>
                            <w:sz w:val="29"/>
                          </w:rPr>
                          <w:t xml:space="preserve"> </w:t>
                        </w:r>
                      </w:p>
                    </w:txbxContent>
                  </v:textbox>
                </v:rect>
                <w10:wrap type="topAndBottom"/>
              </v:group>
            </w:pict>
          </mc:Fallback>
        </mc:AlternateContent>
      </w:r>
    </w:p>
    <w:p w:rsidR="00EE6B34" w:rsidRPr="005B7C71" w:rsidRDefault="007B2103">
      <w:pPr>
        <w:rPr>
          <w:lang w:val="es-ES"/>
        </w:rPr>
      </w:pPr>
      <w:r w:rsidRPr="005B7C71">
        <w:rPr>
          <w:lang w:val="es-ES"/>
        </w:rPr>
        <w:lastRenderedPageBreak/>
        <w:t>contiene embebido un bloque analógico que consiste en nueve adaptadores direccionables de cuatro entradas cada uno, un multiplexor analógico de 32 entradas y un conversor analógico-digital configurable.</w:t>
      </w:r>
    </w:p>
    <w:p w:rsidR="00EE6B34" w:rsidRPr="005B7C71" w:rsidRDefault="007B2103">
      <w:pPr>
        <w:spacing w:after="426"/>
        <w:ind w:firstLine="306"/>
        <w:rPr>
          <w:lang w:val="es-ES"/>
        </w:rPr>
      </w:pPr>
      <w:r w:rsidRPr="005B7C71">
        <w:rPr>
          <w:lang w:val="es-ES"/>
        </w:rPr>
        <w:t>El sistema implementado puede dividirse en tres etapa</w:t>
      </w:r>
      <w:r w:rsidRPr="005B7C71">
        <w:rPr>
          <w:lang w:val="es-ES"/>
        </w:rPr>
        <w:t>s principales como se muestra en la Figura 3.11: una primer etapa de Adquisición de datos, que convierte a palabras digitales las señales del mundo analógico, una Lógica de Cálculo, que se vale de la memoria SRAM para llevar a cabo los cálculos y coordinar</w:t>
      </w:r>
      <w:r w:rsidRPr="005B7C71">
        <w:rPr>
          <w:lang w:val="es-ES"/>
        </w:rPr>
        <w:t xml:space="preserve"> las interfaces y una etapa de Presentación de resultados, que envía los resultados de la medición a una computadora a través de la interfaz </w:t>
      </w:r>
      <w:r w:rsidRPr="005B7C71">
        <w:rPr>
          <w:i/>
          <w:lang w:val="es-ES"/>
        </w:rPr>
        <w:t>USB-to-UART</w:t>
      </w:r>
      <w:r w:rsidRPr="005B7C71">
        <w:rPr>
          <w:lang w:val="es-ES"/>
        </w:rPr>
        <w:t>.</w:t>
      </w:r>
    </w:p>
    <w:p w:rsidR="00EE6B34" w:rsidRDefault="007B2103">
      <w:pPr>
        <w:numPr>
          <w:ilvl w:val="0"/>
          <w:numId w:val="6"/>
        </w:numPr>
        <w:spacing w:after="321" w:line="242" w:lineRule="auto"/>
        <w:ind w:right="-15" w:hanging="249"/>
        <w:jc w:val="left"/>
      </w:pPr>
      <w:r>
        <w:rPr>
          <w:i/>
        </w:rPr>
        <w:t>Etapa de Adquisición:</w:t>
      </w:r>
    </w:p>
    <w:p w:rsidR="00EE6B34" w:rsidRPr="005B7C71" w:rsidRDefault="007B2103">
      <w:pPr>
        <w:spacing w:after="0"/>
        <w:ind w:left="505"/>
        <w:rPr>
          <w:lang w:val="es-ES"/>
        </w:rPr>
      </w:pPr>
      <w:r w:rsidRPr="005B7C71">
        <w:rPr>
          <w:lang w:val="es-ES"/>
        </w:rPr>
        <w:t xml:space="preserve">Para ingresar los datos analógicos a ser evaluados utilizamos la entrada de tensión </w:t>
      </w:r>
      <w:r w:rsidRPr="005B7C71">
        <w:rPr>
          <w:i/>
          <w:lang w:val="es-ES"/>
        </w:rPr>
        <w:t>AV</w:t>
      </w:r>
      <w:r w:rsidRPr="005B7C71">
        <w:rPr>
          <w:lang w:val="es-ES"/>
        </w:rPr>
        <w:t xml:space="preserve">2 del </w:t>
      </w:r>
      <w:r w:rsidRPr="005B7C71">
        <w:rPr>
          <w:i/>
          <w:lang w:val="es-ES"/>
        </w:rPr>
        <w:t xml:space="preserve">Analog Quad 2 </w:t>
      </w:r>
      <w:r w:rsidRPr="005B7C71">
        <w:rPr>
          <w:lang w:val="es-ES"/>
        </w:rPr>
        <w:t>del bloque analógico. Se encuentra direccionada en el canal siete del multiplexor analógico y fue configurada para un rango de tensiones de entrada de</w:t>
      </w:r>
      <w:r w:rsidRPr="005B7C71">
        <w:rPr>
          <w:lang w:val="es-ES"/>
        </w:rPr>
        <w:t xml:space="preserve"> 0 V a 4 V. El conversor analógico-digital se configuró con una resolución</w:t>
      </w:r>
    </w:p>
    <w:p w:rsidR="00EE6B34" w:rsidRDefault="007B2103">
      <w:pPr>
        <w:spacing w:after="253" w:line="240" w:lineRule="auto"/>
        <w:ind w:left="712" w:right="0"/>
        <w:jc w:val="left"/>
      </w:pPr>
      <w:r>
        <w:rPr>
          <w:noProof/>
          <w:sz w:val="22"/>
        </w:rPr>
        <mc:AlternateContent>
          <mc:Choice Requires="wpg">
            <w:drawing>
              <wp:inline distT="0" distB="0" distL="0" distR="0">
                <wp:extent cx="3392947" cy="2795117"/>
                <wp:effectExtent l="0" t="0" r="0" b="0"/>
                <wp:docPr id="1198849" name="Group 1198849"/>
                <wp:cNvGraphicFramePr/>
                <a:graphic xmlns:a="http://schemas.openxmlformats.org/drawingml/2006/main">
                  <a:graphicData uri="http://schemas.microsoft.com/office/word/2010/wordprocessingGroup">
                    <wpg:wgp>
                      <wpg:cNvGrpSpPr/>
                      <wpg:grpSpPr>
                        <a:xfrm>
                          <a:off x="0" y="0"/>
                          <a:ext cx="3392947" cy="2795117"/>
                          <a:chOff x="0" y="0"/>
                          <a:chExt cx="3392947" cy="2795117"/>
                        </a:xfrm>
                      </wpg:grpSpPr>
                      <wps:wsp>
                        <wps:cNvPr id="20390" name="Shape 20390"/>
                        <wps:cNvSpPr/>
                        <wps:spPr>
                          <a:xfrm>
                            <a:off x="108547" y="295208"/>
                            <a:ext cx="1131510" cy="927341"/>
                          </a:xfrm>
                          <a:custGeom>
                            <a:avLst/>
                            <a:gdLst/>
                            <a:ahLst/>
                            <a:cxnLst/>
                            <a:rect l="0" t="0" r="0" b="0"/>
                            <a:pathLst>
                              <a:path w="1131510" h="927341">
                                <a:moveTo>
                                  <a:pt x="0" y="154565"/>
                                </a:moveTo>
                                <a:cubicBezTo>
                                  <a:pt x="0" y="69181"/>
                                  <a:pt x="69200" y="0"/>
                                  <a:pt x="154560" y="0"/>
                                </a:cubicBezTo>
                                <a:lnTo>
                                  <a:pt x="976946" y="0"/>
                                </a:lnTo>
                                <a:cubicBezTo>
                                  <a:pt x="1062282" y="0"/>
                                  <a:pt x="1131510" y="69181"/>
                                  <a:pt x="1131510" y="154565"/>
                                </a:cubicBezTo>
                                <a:lnTo>
                                  <a:pt x="1131510" y="772776"/>
                                </a:lnTo>
                                <a:cubicBezTo>
                                  <a:pt x="1131510" y="858160"/>
                                  <a:pt x="1062282" y="927341"/>
                                  <a:pt x="976946" y="927341"/>
                                </a:cubicBezTo>
                                <a:lnTo>
                                  <a:pt x="154560" y="927341"/>
                                </a:lnTo>
                                <a:cubicBezTo>
                                  <a:pt x="69200" y="927341"/>
                                  <a:pt x="0" y="858160"/>
                                  <a:pt x="0" y="772776"/>
                                </a:cubicBezTo>
                                <a:close/>
                              </a:path>
                            </a:pathLst>
                          </a:custGeom>
                          <a:ln w="9503" cap="flat">
                            <a:round/>
                          </a:ln>
                        </wps:spPr>
                        <wps:style>
                          <a:lnRef idx="1">
                            <a:srgbClr val="000000"/>
                          </a:lnRef>
                          <a:fillRef idx="0">
                            <a:srgbClr val="000000">
                              <a:alpha val="0"/>
                            </a:srgbClr>
                          </a:fillRef>
                          <a:effectRef idx="0">
                            <a:scrgbClr r="0" g="0" b="0"/>
                          </a:effectRef>
                          <a:fontRef idx="none"/>
                        </wps:style>
                        <wps:bodyPr/>
                      </wps:wsp>
                      <wps:wsp>
                        <wps:cNvPr id="20391" name="Rectangle 20391"/>
                        <wps:cNvSpPr/>
                        <wps:spPr>
                          <a:xfrm>
                            <a:off x="388892" y="482995"/>
                            <a:ext cx="125208" cy="231875"/>
                          </a:xfrm>
                          <a:prstGeom prst="rect">
                            <a:avLst/>
                          </a:prstGeom>
                          <a:ln>
                            <a:noFill/>
                          </a:ln>
                        </wps:spPr>
                        <wps:txbx>
                          <w:txbxContent>
                            <w:p w:rsidR="00EE6B34" w:rsidRDefault="007B2103">
                              <w:pPr>
                                <w:spacing w:after="0" w:line="276" w:lineRule="auto"/>
                                <w:ind w:left="0" w:right="0"/>
                                <w:jc w:val="left"/>
                              </w:pPr>
                              <w:r>
                                <w:rPr>
                                  <w:sz w:val="27"/>
                                </w:rPr>
                                <w:t>μ</w:t>
                              </w:r>
                            </w:p>
                          </w:txbxContent>
                        </wps:txbx>
                        <wps:bodyPr horzOverflow="overflow" lIns="0" tIns="0" rIns="0" bIns="0" rtlCol="0">
                          <a:noAutofit/>
                        </wps:bodyPr>
                      </wps:wsp>
                      <wps:wsp>
                        <wps:cNvPr id="20392" name="Rectangle 20392"/>
                        <wps:cNvSpPr/>
                        <wps:spPr>
                          <a:xfrm>
                            <a:off x="482962" y="482995"/>
                            <a:ext cx="634464" cy="231875"/>
                          </a:xfrm>
                          <a:prstGeom prst="rect">
                            <a:avLst/>
                          </a:prstGeom>
                          <a:ln>
                            <a:noFill/>
                          </a:ln>
                        </wps:spPr>
                        <wps:txbx>
                          <w:txbxContent>
                            <w:p w:rsidR="00EE6B34" w:rsidRDefault="007B2103">
                              <w:pPr>
                                <w:spacing w:after="0" w:line="276" w:lineRule="auto"/>
                                <w:ind w:left="0" w:right="0"/>
                                <w:jc w:val="left"/>
                              </w:pPr>
                              <w:r>
                                <w:rPr>
                                  <w:sz w:val="27"/>
                                </w:rPr>
                                <w:t>C 8051</w:t>
                              </w:r>
                            </w:p>
                          </w:txbxContent>
                        </wps:txbx>
                        <wps:bodyPr horzOverflow="overflow" lIns="0" tIns="0" rIns="0" bIns="0" rtlCol="0">
                          <a:noAutofit/>
                        </wps:bodyPr>
                      </wps:wsp>
                      <wps:wsp>
                        <wps:cNvPr id="20393" name="Rectangle 20393"/>
                        <wps:cNvSpPr/>
                        <wps:spPr>
                          <a:xfrm>
                            <a:off x="959770" y="482995"/>
                            <a:ext cx="51449" cy="231875"/>
                          </a:xfrm>
                          <a:prstGeom prst="rect">
                            <a:avLst/>
                          </a:prstGeom>
                          <a:ln>
                            <a:noFill/>
                          </a:ln>
                        </wps:spPr>
                        <wps:txbx>
                          <w:txbxContent>
                            <w:p w:rsidR="00EE6B34" w:rsidRDefault="007B2103">
                              <w:pPr>
                                <w:spacing w:after="0" w:line="276" w:lineRule="auto"/>
                                <w:ind w:left="0" w:right="0"/>
                                <w:jc w:val="left"/>
                              </w:pPr>
                              <w:r>
                                <w:rPr>
                                  <w:sz w:val="27"/>
                                </w:rPr>
                                <w:t xml:space="preserve"> </w:t>
                              </w:r>
                            </w:p>
                          </w:txbxContent>
                        </wps:txbx>
                        <wps:bodyPr horzOverflow="overflow" lIns="0" tIns="0" rIns="0" bIns="0" rtlCol="0">
                          <a:noAutofit/>
                        </wps:bodyPr>
                      </wps:wsp>
                      <wps:wsp>
                        <wps:cNvPr id="20394" name="Rectangle 20394"/>
                        <wps:cNvSpPr/>
                        <wps:spPr>
                          <a:xfrm>
                            <a:off x="673970" y="688343"/>
                            <a:ext cx="51415" cy="231721"/>
                          </a:xfrm>
                          <a:prstGeom prst="rect">
                            <a:avLst/>
                          </a:prstGeom>
                          <a:ln>
                            <a:noFill/>
                          </a:ln>
                        </wps:spPr>
                        <wps:txbx>
                          <w:txbxContent>
                            <w:p w:rsidR="00EE6B34" w:rsidRDefault="007B2103">
                              <w:pPr>
                                <w:spacing w:after="0" w:line="276" w:lineRule="auto"/>
                                <w:ind w:left="0" w:right="0"/>
                                <w:jc w:val="left"/>
                              </w:pPr>
                              <w:r>
                                <w:rPr>
                                  <w:sz w:val="27"/>
                                </w:rPr>
                                <w:t xml:space="preserve"> </w:t>
                              </w:r>
                            </w:p>
                          </w:txbxContent>
                        </wps:txbx>
                        <wps:bodyPr horzOverflow="overflow" lIns="0" tIns="0" rIns="0" bIns="0" rtlCol="0">
                          <a:noAutofit/>
                        </wps:bodyPr>
                      </wps:wsp>
                      <wps:wsp>
                        <wps:cNvPr id="20395" name="Rectangle 20395"/>
                        <wps:cNvSpPr/>
                        <wps:spPr>
                          <a:xfrm>
                            <a:off x="244638" y="893606"/>
                            <a:ext cx="1142730" cy="231720"/>
                          </a:xfrm>
                          <a:prstGeom prst="rect">
                            <a:avLst/>
                          </a:prstGeom>
                          <a:ln>
                            <a:noFill/>
                          </a:ln>
                        </wps:spPr>
                        <wps:txbx>
                          <w:txbxContent>
                            <w:p w:rsidR="00EE6B34" w:rsidRDefault="007B2103">
                              <w:pPr>
                                <w:spacing w:after="0" w:line="276" w:lineRule="auto"/>
                                <w:ind w:left="0" w:right="0"/>
                                <w:jc w:val="left"/>
                              </w:pPr>
                              <w:r>
                                <w:rPr>
                                  <w:sz w:val="27"/>
                                </w:rPr>
                                <w:t>APB_Master</w:t>
                              </w:r>
                            </w:p>
                          </w:txbxContent>
                        </wps:txbx>
                        <wps:bodyPr horzOverflow="overflow" lIns="0" tIns="0" rIns="0" bIns="0" rtlCol="0">
                          <a:noAutofit/>
                        </wps:bodyPr>
                      </wps:wsp>
                      <wps:wsp>
                        <wps:cNvPr id="20396" name="Rectangle 20396"/>
                        <wps:cNvSpPr/>
                        <wps:spPr>
                          <a:xfrm>
                            <a:off x="1104024" y="893606"/>
                            <a:ext cx="51415" cy="231720"/>
                          </a:xfrm>
                          <a:prstGeom prst="rect">
                            <a:avLst/>
                          </a:prstGeom>
                          <a:ln>
                            <a:noFill/>
                          </a:ln>
                        </wps:spPr>
                        <wps:txbx>
                          <w:txbxContent>
                            <w:p w:rsidR="00EE6B34" w:rsidRDefault="007B2103">
                              <w:pPr>
                                <w:spacing w:after="0" w:line="276" w:lineRule="auto"/>
                                <w:ind w:left="0" w:right="0"/>
                                <w:jc w:val="left"/>
                              </w:pPr>
                              <w:r>
                                <w:rPr>
                                  <w:sz w:val="27"/>
                                </w:rPr>
                                <w:t xml:space="preserve"> </w:t>
                              </w:r>
                            </w:p>
                          </w:txbxContent>
                        </wps:txbx>
                        <wps:bodyPr horzOverflow="overflow" lIns="0" tIns="0" rIns="0" bIns="0" rtlCol="0">
                          <a:noAutofit/>
                        </wps:bodyPr>
                      </wps:wsp>
                      <wps:wsp>
                        <wps:cNvPr id="20398" name="Rectangle 20398"/>
                        <wps:cNvSpPr/>
                        <wps:spPr>
                          <a:xfrm>
                            <a:off x="166410" y="1956647"/>
                            <a:ext cx="1350210" cy="231721"/>
                          </a:xfrm>
                          <a:prstGeom prst="rect">
                            <a:avLst/>
                          </a:prstGeom>
                          <a:ln>
                            <a:noFill/>
                          </a:ln>
                        </wps:spPr>
                        <wps:txbx>
                          <w:txbxContent>
                            <w:p w:rsidR="00EE6B34" w:rsidRDefault="007B2103">
                              <w:pPr>
                                <w:spacing w:after="0" w:line="276" w:lineRule="auto"/>
                                <w:ind w:left="0" w:right="0"/>
                                <w:jc w:val="left"/>
                              </w:pPr>
                              <w:r>
                                <w:rPr>
                                  <w:sz w:val="27"/>
                                  <w:bdr w:val="single" w:sz="12" w:space="0" w:color="000000"/>
                                </w:rPr>
                                <w:t>Controlador AI</w:t>
                              </w:r>
                            </w:p>
                          </w:txbxContent>
                        </wps:txbx>
                        <wps:bodyPr horzOverflow="overflow" lIns="0" tIns="0" rIns="0" bIns="0" rtlCol="0">
                          <a:noAutofit/>
                        </wps:bodyPr>
                      </wps:wsp>
                      <wps:wsp>
                        <wps:cNvPr id="20399" name="Rectangle 20399"/>
                        <wps:cNvSpPr/>
                        <wps:spPr>
                          <a:xfrm>
                            <a:off x="1181995" y="1956647"/>
                            <a:ext cx="51415" cy="231721"/>
                          </a:xfrm>
                          <a:prstGeom prst="rect">
                            <a:avLst/>
                          </a:prstGeom>
                          <a:ln>
                            <a:noFill/>
                          </a:ln>
                        </wps:spPr>
                        <wps:txbx>
                          <w:txbxContent>
                            <w:p w:rsidR="00EE6B34" w:rsidRDefault="007B2103">
                              <w:pPr>
                                <w:spacing w:after="0" w:line="276" w:lineRule="auto"/>
                                <w:ind w:left="0" w:right="0"/>
                                <w:jc w:val="left"/>
                              </w:pPr>
                              <w:r>
                                <w:rPr>
                                  <w:sz w:val="27"/>
                                  <w:bdr w:val="single" w:sz="12" w:space="0" w:color="000000"/>
                                </w:rPr>
                                <w:t xml:space="preserve"> </w:t>
                              </w:r>
                            </w:p>
                          </w:txbxContent>
                        </wps:txbx>
                        <wps:bodyPr horzOverflow="overflow" lIns="0" tIns="0" rIns="0" bIns="0" rtlCol="0">
                          <a:noAutofit/>
                        </wps:bodyPr>
                      </wps:wsp>
                      <wps:wsp>
                        <wps:cNvPr id="20400" name="Shape 20400"/>
                        <wps:cNvSpPr/>
                        <wps:spPr>
                          <a:xfrm>
                            <a:off x="1630294" y="1880197"/>
                            <a:ext cx="982933" cy="431052"/>
                          </a:xfrm>
                          <a:custGeom>
                            <a:avLst/>
                            <a:gdLst/>
                            <a:ahLst/>
                            <a:cxnLst/>
                            <a:rect l="0" t="0" r="0" b="0"/>
                            <a:pathLst>
                              <a:path w="982933" h="431052">
                                <a:moveTo>
                                  <a:pt x="0" y="71842"/>
                                </a:moveTo>
                                <a:cubicBezTo>
                                  <a:pt x="0" y="32167"/>
                                  <a:pt x="32168" y="0"/>
                                  <a:pt x="71842" y="0"/>
                                </a:cubicBezTo>
                                <a:lnTo>
                                  <a:pt x="911091" y="0"/>
                                </a:lnTo>
                                <a:cubicBezTo>
                                  <a:pt x="950765" y="0"/>
                                  <a:pt x="982933" y="32167"/>
                                  <a:pt x="982933" y="71842"/>
                                </a:cubicBezTo>
                                <a:lnTo>
                                  <a:pt x="982933" y="359210"/>
                                </a:lnTo>
                                <a:cubicBezTo>
                                  <a:pt x="982933" y="398884"/>
                                  <a:pt x="950765" y="431052"/>
                                  <a:pt x="911091" y="431052"/>
                                </a:cubicBezTo>
                                <a:lnTo>
                                  <a:pt x="71842" y="431052"/>
                                </a:lnTo>
                                <a:cubicBezTo>
                                  <a:pt x="32168" y="431052"/>
                                  <a:pt x="0" y="398884"/>
                                  <a:pt x="0" y="359210"/>
                                </a:cubicBezTo>
                                <a:close/>
                              </a:path>
                            </a:pathLst>
                          </a:custGeom>
                          <a:ln w="9503" cap="flat">
                            <a:round/>
                          </a:ln>
                        </wps:spPr>
                        <wps:style>
                          <a:lnRef idx="1">
                            <a:srgbClr val="000000"/>
                          </a:lnRef>
                          <a:fillRef idx="0">
                            <a:srgbClr val="000000">
                              <a:alpha val="0"/>
                            </a:srgbClr>
                          </a:fillRef>
                          <a:effectRef idx="0">
                            <a:scrgbClr r="0" g="0" b="0"/>
                          </a:effectRef>
                          <a:fontRef idx="none"/>
                        </wps:style>
                        <wps:bodyPr/>
                      </wps:wsp>
                      <wps:wsp>
                        <wps:cNvPr id="20401" name="Rectangle 20401"/>
                        <wps:cNvSpPr/>
                        <wps:spPr>
                          <a:xfrm>
                            <a:off x="1704417" y="1922770"/>
                            <a:ext cx="1161840" cy="231720"/>
                          </a:xfrm>
                          <a:prstGeom prst="rect">
                            <a:avLst/>
                          </a:prstGeom>
                          <a:ln>
                            <a:noFill/>
                          </a:ln>
                        </wps:spPr>
                        <wps:txbx>
                          <w:txbxContent>
                            <w:p w:rsidR="00EE6B34" w:rsidRDefault="007B2103">
                              <w:pPr>
                                <w:spacing w:after="0" w:line="276" w:lineRule="auto"/>
                                <w:ind w:left="0" w:right="0"/>
                                <w:jc w:val="left"/>
                              </w:pPr>
                              <w:r>
                                <w:rPr>
                                  <w:sz w:val="27"/>
                                </w:rPr>
                                <w:t xml:space="preserve">Controlador </w:t>
                              </w:r>
                            </w:p>
                          </w:txbxContent>
                        </wps:txbx>
                        <wps:bodyPr horzOverflow="overflow" lIns="0" tIns="0" rIns="0" bIns="0" rtlCol="0">
                          <a:noAutofit/>
                        </wps:bodyPr>
                      </wps:wsp>
                      <wps:wsp>
                        <wps:cNvPr id="20402" name="Rectangle 20402"/>
                        <wps:cNvSpPr/>
                        <wps:spPr>
                          <a:xfrm>
                            <a:off x="1932487" y="2128042"/>
                            <a:ext cx="504475" cy="231875"/>
                          </a:xfrm>
                          <a:prstGeom prst="rect">
                            <a:avLst/>
                          </a:prstGeom>
                          <a:ln>
                            <a:noFill/>
                          </a:ln>
                        </wps:spPr>
                        <wps:txbx>
                          <w:txbxContent>
                            <w:p w:rsidR="00EE6B34" w:rsidRDefault="007B2103">
                              <w:pPr>
                                <w:spacing w:after="0" w:line="276" w:lineRule="auto"/>
                                <w:ind w:left="0" w:right="0"/>
                                <w:jc w:val="left"/>
                              </w:pPr>
                              <w:r>
                                <w:rPr>
                                  <w:sz w:val="27"/>
                                </w:rPr>
                                <w:t>UART</w:t>
                              </w:r>
                            </w:p>
                          </w:txbxContent>
                        </wps:txbx>
                        <wps:bodyPr horzOverflow="overflow" lIns="0" tIns="0" rIns="0" bIns="0" rtlCol="0">
                          <a:noAutofit/>
                        </wps:bodyPr>
                      </wps:wsp>
                      <wps:wsp>
                        <wps:cNvPr id="20403" name="Rectangle 20403"/>
                        <wps:cNvSpPr/>
                        <wps:spPr>
                          <a:xfrm>
                            <a:off x="2311747" y="2128042"/>
                            <a:ext cx="51449" cy="231875"/>
                          </a:xfrm>
                          <a:prstGeom prst="rect">
                            <a:avLst/>
                          </a:prstGeom>
                          <a:ln>
                            <a:noFill/>
                          </a:ln>
                        </wps:spPr>
                        <wps:txbx>
                          <w:txbxContent>
                            <w:p w:rsidR="00EE6B34" w:rsidRDefault="007B2103">
                              <w:pPr>
                                <w:spacing w:after="0" w:line="276" w:lineRule="auto"/>
                                <w:ind w:left="0" w:right="0"/>
                                <w:jc w:val="left"/>
                              </w:pPr>
                              <w:r>
                                <w:rPr>
                                  <w:sz w:val="27"/>
                                </w:rPr>
                                <w:t xml:space="preserve"> </w:t>
                              </w:r>
                            </w:p>
                          </w:txbxContent>
                        </wps:txbx>
                        <wps:bodyPr horzOverflow="overflow" lIns="0" tIns="0" rIns="0" bIns="0" rtlCol="0">
                          <a:noAutofit/>
                        </wps:bodyPr>
                      </wps:wsp>
                      <wps:wsp>
                        <wps:cNvPr id="20404" name="Rectangle 20404"/>
                        <wps:cNvSpPr/>
                        <wps:spPr>
                          <a:xfrm>
                            <a:off x="108025" y="2620891"/>
                            <a:ext cx="1814536" cy="231721"/>
                          </a:xfrm>
                          <a:prstGeom prst="rect">
                            <a:avLst/>
                          </a:prstGeom>
                          <a:ln>
                            <a:noFill/>
                          </a:ln>
                        </wps:spPr>
                        <wps:txbx>
                          <w:txbxContent>
                            <w:p w:rsidR="00EE6B34" w:rsidRDefault="007B2103">
                              <w:pPr>
                                <w:spacing w:after="0" w:line="276" w:lineRule="auto"/>
                                <w:ind w:left="0" w:right="0"/>
                                <w:jc w:val="left"/>
                              </w:pPr>
                              <w:r>
                                <w:rPr>
                                  <w:b/>
                                  <w:sz w:val="27"/>
                                </w:rPr>
                                <w:t>Interface Analógica</w:t>
                              </w:r>
                            </w:p>
                          </w:txbxContent>
                        </wps:txbx>
                        <wps:bodyPr horzOverflow="overflow" lIns="0" tIns="0" rIns="0" bIns="0" rtlCol="0">
                          <a:noAutofit/>
                        </wps:bodyPr>
                      </wps:wsp>
                      <wps:wsp>
                        <wps:cNvPr id="20405" name="Rectangle 20405"/>
                        <wps:cNvSpPr/>
                        <wps:spPr>
                          <a:xfrm>
                            <a:off x="1472689" y="2620891"/>
                            <a:ext cx="51415" cy="231721"/>
                          </a:xfrm>
                          <a:prstGeom prst="rect">
                            <a:avLst/>
                          </a:prstGeom>
                          <a:ln>
                            <a:noFill/>
                          </a:ln>
                        </wps:spPr>
                        <wps:txbx>
                          <w:txbxContent>
                            <w:p w:rsidR="00EE6B34" w:rsidRDefault="007B2103">
                              <w:pPr>
                                <w:spacing w:after="0" w:line="276" w:lineRule="auto"/>
                                <w:ind w:left="0" w:right="0"/>
                                <w:jc w:val="left"/>
                              </w:pPr>
                              <w:r>
                                <w:rPr>
                                  <w:b/>
                                  <w:sz w:val="27"/>
                                </w:rPr>
                                <w:t xml:space="preserve"> </w:t>
                              </w:r>
                            </w:p>
                          </w:txbxContent>
                        </wps:txbx>
                        <wps:bodyPr horzOverflow="overflow" lIns="0" tIns="0" rIns="0" bIns="0" rtlCol="0">
                          <a:noAutofit/>
                        </wps:bodyPr>
                      </wps:wsp>
                      <wps:wsp>
                        <wps:cNvPr id="20406" name="Shape 20406"/>
                        <wps:cNvSpPr/>
                        <wps:spPr>
                          <a:xfrm>
                            <a:off x="108547" y="1454467"/>
                            <a:ext cx="2504680" cy="193811"/>
                          </a:xfrm>
                          <a:custGeom>
                            <a:avLst/>
                            <a:gdLst/>
                            <a:ahLst/>
                            <a:cxnLst/>
                            <a:rect l="0" t="0" r="0" b="0"/>
                            <a:pathLst>
                              <a:path w="2504680" h="193811">
                                <a:moveTo>
                                  <a:pt x="0" y="32310"/>
                                </a:moveTo>
                                <a:cubicBezTo>
                                  <a:pt x="0" y="14492"/>
                                  <a:pt x="14459" y="0"/>
                                  <a:pt x="32296" y="0"/>
                                </a:cubicBezTo>
                                <a:lnTo>
                                  <a:pt x="2472370" y="0"/>
                                </a:lnTo>
                                <a:cubicBezTo>
                                  <a:pt x="2490188" y="0"/>
                                  <a:pt x="2504680" y="14492"/>
                                  <a:pt x="2504680" y="32310"/>
                                </a:cubicBezTo>
                                <a:lnTo>
                                  <a:pt x="2504680" y="161502"/>
                                </a:lnTo>
                                <a:cubicBezTo>
                                  <a:pt x="2504680" y="179320"/>
                                  <a:pt x="2490188" y="193811"/>
                                  <a:pt x="2472370" y="193811"/>
                                </a:cubicBezTo>
                                <a:lnTo>
                                  <a:pt x="32296" y="193811"/>
                                </a:lnTo>
                                <a:cubicBezTo>
                                  <a:pt x="14459" y="193811"/>
                                  <a:pt x="0" y="179320"/>
                                  <a:pt x="0" y="161502"/>
                                </a:cubicBezTo>
                                <a:close/>
                              </a:path>
                            </a:pathLst>
                          </a:custGeom>
                          <a:ln w="9503" cap="flat">
                            <a:round/>
                          </a:ln>
                        </wps:spPr>
                        <wps:style>
                          <a:lnRef idx="1">
                            <a:srgbClr val="000000"/>
                          </a:lnRef>
                          <a:fillRef idx="0">
                            <a:srgbClr val="000000">
                              <a:alpha val="0"/>
                            </a:srgbClr>
                          </a:fillRef>
                          <a:effectRef idx="0">
                            <a:scrgbClr r="0" g="0" b="0"/>
                          </a:effectRef>
                          <a:fontRef idx="none"/>
                        </wps:style>
                        <wps:bodyPr/>
                      </wps:wsp>
                      <wps:wsp>
                        <wps:cNvPr id="20407" name="Rectangle 20407"/>
                        <wps:cNvSpPr/>
                        <wps:spPr>
                          <a:xfrm>
                            <a:off x="1060690" y="1480980"/>
                            <a:ext cx="798751" cy="231720"/>
                          </a:xfrm>
                          <a:prstGeom prst="rect">
                            <a:avLst/>
                          </a:prstGeom>
                          <a:ln>
                            <a:noFill/>
                          </a:ln>
                        </wps:spPr>
                        <wps:txbx>
                          <w:txbxContent>
                            <w:p w:rsidR="00EE6B34" w:rsidRDefault="007B2103">
                              <w:pPr>
                                <w:spacing w:after="0" w:line="276" w:lineRule="auto"/>
                                <w:ind w:left="0" w:right="0"/>
                                <w:jc w:val="left"/>
                              </w:pPr>
                              <w:r>
                                <w:rPr>
                                  <w:sz w:val="27"/>
                                </w:rPr>
                                <w:t>BUS APB</w:t>
                              </w:r>
                            </w:p>
                          </w:txbxContent>
                        </wps:txbx>
                        <wps:bodyPr horzOverflow="overflow" lIns="0" tIns="0" rIns="0" bIns="0" rtlCol="0">
                          <a:noAutofit/>
                        </wps:bodyPr>
                      </wps:wsp>
                      <wps:wsp>
                        <wps:cNvPr id="20408" name="Rectangle 20408"/>
                        <wps:cNvSpPr/>
                        <wps:spPr>
                          <a:xfrm>
                            <a:off x="1661179" y="1480980"/>
                            <a:ext cx="51415" cy="231720"/>
                          </a:xfrm>
                          <a:prstGeom prst="rect">
                            <a:avLst/>
                          </a:prstGeom>
                          <a:ln>
                            <a:noFill/>
                          </a:ln>
                        </wps:spPr>
                        <wps:txbx>
                          <w:txbxContent>
                            <w:p w:rsidR="00EE6B34" w:rsidRDefault="007B2103">
                              <w:pPr>
                                <w:spacing w:after="0" w:line="276" w:lineRule="auto"/>
                                <w:ind w:left="0" w:right="0"/>
                                <w:jc w:val="left"/>
                              </w:pPr>
                              <w:r>
                                <w:rPr>
                                  <w:sz w:val="27"/>
                                </w:rPr>
                                <w:t xml:space="preserve"> </w:t>
                              </w:r>
                            </w:p>
                          </w:txbxContent>
                        </wps:txbx>
                        <wps:bodyPr horzOverflow="overflow" lIns="0" tIns="0" rIns="0" bIns="0" rtlCol="0">
                          <a:noAutofit/>
                        </wps:bodyPr>
                      </wps:wsp>
                      <wps:wsp>
                        <wps:cNvPr id="20409" name="Shape 20409"/>
                        <wps:cNvSpPr/>
                        <wps:spPr>
                          <a:xfrm>
                            <a:off x="1805005" y="611084"/>
                            <a:ext cx="808222" cy="295588"/>
                          </a:xfrm>
                          <a:custGeom>
                            <a:avLst/>
                            <a:gdLst/>
                            <a:ahLst/>
                            <a:cxnLst/>
                            <a:rect l="0" t="0" r="0" b="0"/>
                            <a:pathLst>
                              <a:path w="808222" h="295588">
                                <a:moveTo>
                                  <a:pt x="0" y="49273"/>
                                </a:moveTo>
                                <a:cubicBezTo>
                                  <a:pt x="0" y="22047"/>
                                  <a:pt x="22047" y="0"/>
                                  <a:pt x="49273" y="0"/>
                                </a:cubicBezTo>
                                <a:lnTo>
                                  <a:pt x="758949" y="0"/>
                                </a:lnTo>
                                <a:cubicBezTo>
                                  <a:pt x="786127" y="0"/>
                                  <a:pt x="808222" y="22047"/>
                                  <a:pt x="808222" y="49273"/>
                                </a:cubicBezTo>
                                <a:lnTo>
                                  <a:pt x="808222" y="246315"/>
                                </a:lnTo>
                                <a:cubicBezTo>
                                  <a:pt x="808222" y="273541"/>
                                  <a:pt x="786127" y="295588"/>
                                  <a:pt x="758949" y="295588"/>
                                </a:cubicBezTo>
                                <a:lnTo>
                                  <a:pt x="49273" y="295588"/>
                                </a:lnTo>
                                <a:cubicBezTo>
                                  <a:pt x="22047" y="295588"/>
                                  <a:pt x="0" y="273541"/>
                                  <a:pt x="0" y="246315"/>
                                </a:cubicBezTo>
                                <a:close/>
                              </a:path>
                            </a:pathLst>
                          </a:custGeom>
                          <a:ln w="9503" cap="flat">
                            <a:round/>
                          </a:ln>
                        </wps:spPr>
                        <wps:style>
                          <a:lnRef idx="1">
                            <a:srgbClr val="000000"/>
                          </a:lnRef>
                          <a:fillRef idx="0">
                            <a:srgbClr val="000000">
                              <a:alpha val="0"/>
                            </a:srgbClr>
                          </a:fillRef>
                          <a:effectRef idx="0">
                            <a:scrgbClr r="0" g="0" b="0"/>
                          </a:effectRef>
                          <a:fontRef idx="none"/>
                        </wps:style>
                        <wps:bodyPr/>
                      </wps:wsp>
                      <wps:wsp>
                        <wps:cNvPr id="20410" name="Rectangle 20410"/>
                        <wps:cNvSpPr/>
                        <wps:spPr>
                          <a:xfrm>
                            <a:off x="2032267" y="688343"/>
                            <a:ext cx="470469" cy="231721"/>
                          </a:xfrm>
                          <a:prstGeom prst="rect">
                            <a:avLst/>
                          </a:prstGeom>
                          <a:ln>
                            <a:noFill/>
                          </a:ln>
                        </wps:spPr>
                        <wps:txbx>
                          <w:txbxContent>
                            <w:p w:rsidR="00EE6B34" w:rsidRDefault="007B2103">
                              <w:pPr>
                                <w:spacing w:after="0" w:line="276" w:lineRule="auto"/>
                                <w:ind w:left="0" w:right="0"/>
                                <w:jc w:val="left"/>
                              </w:pPr>
                              <w:r>
                                <w:rPr>
                                  <w:sz w:val="27"/>
                                </w:rPr>
                                <w:t>NVM</w:t>
                              </w:r>
                            </w:p>
                          </w:txbxContent>
                        </wps:txbx>
                        <wps:bodyPr horzOverflow="overflow" lIns="0" tIns="0" rIns="0" bIns="0" rtlCol="0">
                          <a:noAutofit/>
                        </wps:bodyPr>
                      </wps:wsp>
                      <wps:wsp>
                        <wps:cNvPr id="20411" name="Rectangle 20411"/>
                        <wps:cNvSpPr/>
                        <wps:spPr>
                          <a:xfrm>
                            <a:off x="2386346" y="688343"/>
                            <a:ext cx="51415" cy="231721"/>
                          </a:xfrm>
                          <a:prstGeom prst="rect">
                            <a:avLst/>
                          </a:prstGeom>
                          <a:ln>
                            <a:noFill/>
                          </a:ln>
                        </wps:spPr>
                        <wps:txbx>
                          <w:txbxContent>
                            <w:p w:rsidR="00EE6B34" w:rsidRDefault="007B2103">
                              <w:pPr>
                                <w:spacing w:after="0" w:line="276" w:lineRule="auto"/>
                                <w:ind w:left="0" w:right="0"/>
                                <w:jc w:val="left"/>
                              </w:pPr>
                              <w:r>
                                <w:rPr>
                                  <w:sz w:val="27"/>
                                </w:rPr>
                                <w:t xml:space="preserve"> </w:t>
                              </w:r>
                            </w:p>
                          </w:txbxContent>
                        </wps:txbx>
                        <wps:bodyPr horzOverflow="overflow" lIns="0" tIns="0" rIns="0" bIns="0" rtlCol="0">
                          <a:noAutofit/>
                        </wps:bodyPr>
                      </wps:wsp>
                      <wps:wsp>
                        <wps:cNvPr id="20412" name="Shape 20412"/>
                        <wps:cNvSpPr/>
                        <wps:spPr>
                          <a:xfrm>
                            <a:off x="650545" y="1222549"/>
                            <a:ext cx="47514" cy="231918"/>
                          </a:xfrm>
                          <a:custGeom>
                            <a:avLst/>
                            <a:gdLst/>
                            <a:ahLst/>
                            <a:cxnLst/>
                            <a:rect l="0" t="0" r="0" b="0"/>
                            <a:pathLst>
                              <a:path w="47514" h="231918">
                                <a:moveTo>
                                  <a:pt x="23757" y="0"/>
                                </a:moveTo>
                                <a:lnTo>
                                  <a:pt x="47514" y="47515"/>
                                </a:lnTo>
                                <a:lnTo>
                                  <a:pt x="28509" y="47515"/>
                                </a:lnTo>
                                <a:lnTo>
                                  <a:pt x="28509" y="184404"/>
                                </a:lnTo>
                                <a:lnTo>
                                  <a:pt x="47514" y="184404"/>
                                </a:lnTo>
                                <a:lnTo>
                                  <a:pt x="23757" y="231918"/>
                                </a:lnTo>
                                <a:lnTo>
                                  <a:pt x="0" y="184404"/>
                                </a:lnTo>
                                <a:lnTo>
                                  <a:pt x="19006" y="184404"/>
                                </a:lnTo>
                                <a:lnTo>
                                  <a:pt x="19006" y="47515"/>
                                </a:lnTo>
                                <a:lnTo>
                                  <a:pt x="0" y="47515"/>
                                </a:lnTo>
                                <a:lnTo>
                                  <a:pt x="23757" y="0"/>
                                </a:lnTo>
                                <a:close/>
                              </a:path>
                            </a:pathLst>
                          </a:custGeom>
                          <a:ln w="0" cap="flat">
                            <a:round/>
                          </a:ln>
                        </wps:spPr>
                        <wps:style>
                          <a:lnRef idx="0">
                            <a:srgbClr val="000000"/>
                          </a:lnRef>
                          <a:fillRef idx="1">
                            <a:srgbClr val="000000"/>
                          </a:fillRef>
                          <a:effectRef idx="0">
                            <a:scrgbClr r="0" g="0" b="0"/>
                          </a:effectRef>
                          <a:fontRef idx="none"/>
                        </wps:style>
                        <wps:bodyPr/>
                      </wps:wsp>
                      <wps:wsp>
                        <wps:cNvPr id="20413" name="Shape 20413"/>
                        <wps:cNvSpPr/>
                        <wps:spPr>
                          <a:xfrm>
                            <a:off x="650545" y="2173599"/>
                            <a:ext cx="47514" cy="371563"/>
                          </a:xfrm>
                          <a:custGeom>
                            <a:avLst/>
                            <a:gdLst/>
                            <a:ahLst/>
                            <a:cxnLst/>
                            <a:rect l="0" t="0" r="0" b="0"/>
                            <a:pathLst>
                              <a:path w="47514" h="371563">
                                <a:moveTo>
                                  <a:pt x="23757" y="0"/>
                                </a:moveTo>
                                <a:lnTo>
                                  <a:pt x="47514" y="47515"/>
                                </a:lnTo>
                                <a:lnTo>
                                  <a:pt x="28509" y="47515"/>
                                </a:lnTo>
                                <a:lnTo>
                                  <a:pt x="28509" y="371563"/>
                                </a:lnTo>
                                <a:lnTo>
                                  <a:pt x="19006" y="371563"/>
                                </a:lnTo>
                                <a:lnTo>
                                  <a:pt x="19006" y="47515"/>
                                </a:lnTo>
                                <a:lnTo>
                                  <a:pt x="0" y="47515"/>
                                </a:lnTo>
                                <a:lnTo>
                                  <a:pt x="23757" y="0"/>
                                </a:lnTo>
                                <a:close/>
                              </a:path>
                            </a:pathLst>
                          </a:custGeom>
                          <a:ln w="0" cap="flat">
                            <a:round/>
                          </a:ln>
                        </wps:spPr>
                        <wps:style>
                          <a:lnRef idx="0">
                            <a:srgbClr val="000000"/>
                          </a:lnRef>
                          <a:fillRef idx="1">
                            <a:srgbClr val="000000"/>
                          </a:fillRef>
                          <a:effectRef idx="0">
                            <a:scrgbClr r="0" g="0" b="0"/>
                          </a:effectRef>
                          <a:fontRef idx="none"/>
                        </wps:style>
                        <wps:bodyPr/>
                      </wps:wsp>
                      <wps:wsp>
                        <wps:cNvPr id="20414" name="Shape 20414"/>
                        <wps:cNvSpPr/>
                        <wps:spPr>
                          <a:xfrm>
                            <a:off x="1240058" y="735097"/>
                            <a:ext cx="564948" cy="47515"/>
                          </a:xfrm>
                          <a:custGeom>
                            <a:avLst/>
                            <a:gdLst/>
                            <a:ahLst/>
                            <a:cxnLst/>
                            <a:rect l="0" t="0" r="0" b="0"/>
                            <a:pathLst>
                              <a:path w="564948" h="47515">
                                <a:moveTo>
                                  <a:pt x="47515" y="0"/>
                                </a:moveTo>
                                <a:lnTo>
                                  <a:pt x="47515" y="19006"/>
                                </a:lnTo>
                                <a:lnTo>
                                  <a:pt x="564948" y="19006"/>
                                </a:lnTo>
                                <a:lnTo>
                                  <a:pt x="564948" y="28509"/>
                                </a:lnTo>
                                <a:lnTo>
                                  <a:pt x="47515" y="28509"/>
                                </a:lnTo>
                                <a:lnTo>
                                  <a:pt x="47515" y="47515"/>
                                </a:lnTo>
                                <a:lnTo>
                                  <a:pt x="0" y="23757"/>
                                </a:lnTo>
                                <a:lnTo>
                                  <a:pt x="47515" y="0"/>
                                </a:lnTo>
                                <a:close/>
                              </a:path>
                            </a:pathLst>
                          </a:custGeom>
                          <a:ln w="0" cap="flat">
                            <a:round/>
                          </a:ln>
                        </wps:spPr>
                        <wps:style>
                          <a:lnRef idx="0">
                            <a:srgbClr val="000000"/>
                          </a:lnRef>
                          <a:fillRef idx="1">
                            <a:srgbClr val="000000"/>
                          </a:fillRef>
                          <a:effectRef idx="0">
                            <a:scrgbClr r="0" g="0" b="0"/>
                          </a:effectRef>
                          <a:fontRef idx="none"/>
                        </wps:style>
                        <wps:bodyPr/>
                      </wps:wsp>
                      <wps:wsp>
                        <wps:cNvPr id="20415" name="Shape 20415"/>
                        <wps:cNvSpPr/>
                        <wps:spPr>
                          <a:xfrm>
                            <a:off x="1240058" y="438607"/>
                            <a:ext cx="1616206" cy="47515"/>
                          </a:xfrm>
                          <a:custGeom>
                            <a:avLst/>
                            <a:gdLst/>
                            <a:ahLst/>
                            <a:cxnLst/>
                            <a:rect l="0" t="0" r="0" b="0"/>
                            <a:pathLst>
                              <a:path w="1616206" h="47515">
                                <a:moveTo>
                                  <a:pt x="1568692" y="0"/>
                                </a:moveTo>
                                <a:lnTo>
                                  <a:pt x="1616206" y="23757"/>
                                </a:lnTo>
                                <a:lnTo>
                                  <a:pt x="1568692" y="47515"/>
                                </a:lnTo>
                                <a:lnTo>
                                  <a:pt x="1568692" y="28509"/>
                                </a:lnTo>
                                <a:lnTo>
                                  <a:pt x="0" y="28509"/>
                                </a:lnTo>
                                <a:lnTo>
                                  <a:pt x="0" y="19006"/>
                                </a:lnTo>
                                <a:lnTo>
                                  <a:pt x="1568692" y="19006"/>
                                </a:lnTo>
                                <a:lnTo>
                                  <a:pt x="1568692" y="0"/>
                                </a:lnTo>
                                <a:close/>
                              </a:path>
                            </a:pathLst>
                          </a:custGeom>
                          <a:ln w="0" cap="flat">
                            <a:round/>
                          </a:ln>
                        </wps:spPr>
                        <wps:style>
                          <a:lnRef idx="0">
                            <a:srgbClr val="000000"/>
                          </a:lnRef>
                          <a:fillRef idx="1">
                            <a:srgbClr val="000000"/>
                          </a:fillRef>
                          <a:effectRef idx="0">
                            <a:scrgbClr r="0" g="0" b="0"/>
                          </a:effectRef>
                          <a:fontRef idx="none"/>
                        </wps:style>
                        <wps:bodyPr/>
                      </wps:wsp>
                      <wps:wsp>
                        <wps:cNvPr id="20416" name="Shape 20416"/>
                        <wps:cNvSpPr/>
                        <wps:spPr>
                          <a:xfrm>
                            <a:off x="2104537" y="1648278"/>
                            <a:ext cx="47515" cy="231918"/>
                          </a:xfrm>
                          <a:custGeom>
                            <a:avLst/>
                            <a:gdLst/>
                            <a:ahLst/>
                            <a:cxnLst/>
                            <a:rect l="0" t="0" r="0" b="0"/>
                            <a:pathLst>
                              <a:path w="47515" h="231918">
                                <a:moveTo>
                                  <a:pt x="23757" y="0"/>
                                </a:moveTo>
                                <a:lnTo>
                                  <a:pt x="47515" y="47515"/>
                                </a:lnTo>
                                <a:lnTo>
                                  <a:pt x="28509" y="47515"/>
                                </a:lnTo>
                                <a:lnTo>
                                  <a:pt x="28509" y="184404"/>
                                </a:lnTo>
                                <a:lnTo>
                                  <a:pt x="47515" y="184404"/>
                                </a:lnTo>
                                <a:lnTo>
                                  <a:pt x="23757" y="231918"/>
                                </a:lnTo>
                                <a:lnTo>
                                  <a:pt x="0" y="184404"/>
                                </a:lnTo>
                                <a:lnTo>
                                  <a:pt x="19006" y="184404"/>
                                </a:lnTo>
                                <a:lnTo>
                                  <a:pt x="19006" y="47515"/>
                                </a:lnTo>
                                <a:lnTo>
                                  <a:pt x="0" y="47515"/>
                                </a:lnTo>
                                <a:lnTo>
                                  <a:pt x="23757" y="0"/>
                                </a:lnTo>
                                <a:close/>
                              </a:path>
                            </a:pathLst>
                          </a:custGeom>
                          <a:ln w="0" cap="flat">
                            <a:round/>
                          </a:ln>
                        </wps:spPr>
                        <wps:style>
                          <a:lnRef idx="0">
                            <a:srgbClr val="000000"/>
                          </a:lnRef>
                          <a:fillRef idx="1">
                            <a:srgbClr val="000000"/>
                          </a:fillRef>
                          <a:effectRef idx="0">
                            <a:scrgbClr r="0" g="0" b="0"/>
                          </a:effectRef>
                          <a:fontRef idx="none"/>
                        </wps:style>
                        <wps:bodyPr/>
                      </wps:wsp>
                      <wps:wsp>
                        <wps:cNvPr id="20417" name="Shape 20417"/>
                        <wps:cNvSpPr/>
                        <wps:spPr>
                          <a:xfrm>
                            <a:off x="650736" y="1645618"/>
                            <a:ext cx="47514" cy="231966"/>
                          </a:xfrm>
                          <a:custGeom>
                            <a:avLst/>
                            <a:gdLst/>
                            <a:ahLst/>
                            <a:cxnLst/>
                            <a:rect l="0" t="0" r="0" b="0"/>
                            <a:pathLst>
                              <a:path w="47514" h="231966">
                                <a:moveTo>
                                  <a:pt x="23757" y="0"/>
                                </a:moveTo>
                                <a:lnTo>
                                  <a:pt x="47514" y="47515"/>
                                </a:lnTo>
                                <a:lnTo>
                                  <a:pt x="28509" y="47515"/>
                                </a:lnTo>
                                <a:lnTo>
                                  <a:pt x="28509" y="184451"/>
                                </a:lnTo>
                                <a:lnTo>
                                  <a:pt x="47514" y="184451"/>
                                </a:lnTo>
                                <a:lnTo>
                                  <a:pt x="23757" y="231966"/>
                                </a:lnTo>
                                <a:lnTo>
                                  <a:pt x="0" y="184451"/>
                                </a:lnTo>
                                <a:lnTo>
                                  <a:pt x="19006" y="184451"/>
                                </a:lnTo>
                                <a:lnTo>
                                  <a:pt x="19006" y="47515"/>
                                </a:lnTo>
                                <a:lnTo>
                                  <a:pt x="0" y="47515"/>
                                </a:lnTo>
                                <a:lnTo>
                                  <a:pt x="23757" y="0"/>
                                </a:lnTo>
                                <a:close/>
                              </a:path>
                            </a:pathLst>
                          </a:custGeom>
                          <a:ln w="0" cap="flat">
                            <a:round/>
                          </a:ln>
                        </wps:spPr>
                        <wps:style>
                          <a:lnRef idx="0">
                            <a:srgbClr val="000000"/>
                          </a:lnRef>
                          <a:fillRef idx="1">
                            <a:srgbClr val="000000"/>
                          </a:fillRef>
                          <a:effectRef idx="0">
                            <a:scrgbClr r="0" g="0" b="0"/>
                          </a:effectRef>
                          <a:fontRef idx="none"/>
                        </wps:style>
                        <wps:bodyPr/>
                      </wps:wsp>
                      <wps:wsp>
                        <wps:cNvPr id="20418" name="Shape 20418"/>
                        <wps:cNvSpPr/>
                        <wps:spPr>
                          <a:xfrm>
                            <a:off x="2097980" y="2311248"/>
                            <a:ext cx="47515" cy="296329"/>
                          </a:xfrm>
                          <a:custGeom>
                            <a:avLst/>
                            <a:gdLst/>
                            <a:ahLst/>
                            <a:cxnLst/>
                            <a:rect l="0" t="0" r="0" b="0"/>
                            <a:pathLst>
                              <a:path w="47515" h="296329">
                                <a:moveTo>
                                  <a:pt x="23757" y="0"/>
                                </a:moveTo>
                                <a:lnTo>
                                  <a:pt x="47515" y="47501"/>
                                </a:lnTo>
                                <a:lnTo>
                                  <a:pt x="28509" y="47501"/>
                                </a:lnTo>
                                <a:lnTo>
                                  <a:pt x="28509" y="248815"/>
                                </a:lnTo>
                                <a:lnTo>
                                  <a:pt x="47515" y="248815"/>
                                </a:lnTo>
                                <a:lnTo>
                                  <a:pt x="23757" y="296329"/>
                                </a:lnTo>
                                <a:lnTo>
                                  <a:pt x="0" y="248815"/>
                                </a:lnTo>
                                <a:lnTo>
                                  <a:pt x="19006" y="248815"/>
                                </a:lnTo>
                                <a:lnTo>
                                  <a:pt x="19006" y="47501"/>
                                </a:lnTo>
                                <a:lnTo>
                                  <a:pt x="0" y="47501"/>
                                </a:lnTo>
                                <a:lnTo>
                                  <a:pt x="23757" y="0"/>
                                </a:lnTo>
                                <a:close/>
                              </a:path>
                            </a:pathLst>
                          </a:custGeom>
                          <a:ln w="0" cap="flat">
                            <a:round/>
                          </a:ln>
                        </wps:spPr>
                        <wps:style>
                          <a:lnRef idx="0">
                            <a:srgbClr val="000000"/>
                          </a:lnRef>
                          <a:fillRef idx="1">
                            <a:srgbClr val="000000"/>
                          </a:fillRef>
                          <a:effectRef idx="0">
                            <a:scrgbClr r="0" g="0" b="0"/>
                          </a:effectRef>
                          <a:fontRef idx="none"/>
                        </wps:style>
                        <wps:bodyPr/>
                      </wps:wsp>
                      <wps:wsp>
                        <wps:cNvPr id="20419" name="Rectangle 20419"/>
                        <wps:cNvSpPr/>
                        <wps:spPr>
                          <a:xfrm>
                            <a:off x="1655382" y="2620891"/>
                            <a:ext cx="384247" cy="231721"/>
                          </a:xfrm>
                          <a:prstGeom prst="rect">
                            <a:avLst/>
                          </a:prstGeom>
                          <a:ln>
                            <a:noFill/>
                          </a:ln>
                        </wps:spPr>
                        <wps:txbx>
                          <w:txbxContent>
                            <w:p w:rsidR="00EE6B34" w:rsidRDefault="007B2103">
                              <w:pPr>
                                <w:spacing w:after="0" w:line="276" w:lineRule="auto"/>
                                <w:ind w:left="0" w:right="0"/>
                                <w:jc w:val="left"/>
                              </w:pPr>
                              <w:r>
                                <w:rPr>
                                  <w:b/>
                                  <w:sz w:val="27"/>
                                </w:rPr>
                                <w:t>USB</w:t>
                              </w:r>
                            </w:p>
                          </w:txbxContent>
                        </wps:txbx>
                        <wps:bodyPr horzOverflow="overflow" lIns="0" tIns="0" rIns="0" bIns="0" rtlCol="0">
                          <a:noAutofit/>
                        </wps:bodyPr>
                      </wps:wsp>
                      <wps:wsp>
                        <wps:cNvPr id="20420" name="Rectangle 20420"/>
                        <wps:cNvSpPr/>
                        <wps:spPr>
                          <a:xfrm>
                            <a:off x="1943985" y="2620891"/>
                            <a:ext cx="69615" cy="231721"/>
                          </a:xfrm>
                          <a:prstGeom prst="rect">
                            <a:avLst/>
                          </a:prstGeom>
                          <a:ln>
                            <a:noFill/>
                          </a:ln>
                        </wps:spPr>
                        <wps:txbx>
                          <w:txbxContent>
                            <w:p w:rsidR="00EE6B34" w:rsidRDefault="007B2103">
                              <w:pPr>
                                <w:spacing w:after="0" w:line="276" w:lineRule="auto"/>
                                <w:ind w:left="0" w:right="0"/>
                                <w:jc w:val="left"/>
                              </w:pPr>
                              <w:r>
                                <w:rPr>
                                  <w:b/>
                                  <w:sz w:val="27"/>
                                </w:rPr>
                                <w:t>-</w:t>
                              </w:r>
                            </w:p>
                          </w:txbxContent>
                        </wps:txbx>
                        <wps:bodyPr horzOverflow="overflow" lIns="0" tIns="0" rIns="0" bIns="0" rtlCol="0">
                          <a:noAutofit/>
                        </wps:bodyPr>
                      </wps:wsp>
                      <wps:wsp>
                        <wps:cNvPr id="20421" name="Rectangle 20421"/>
                        <wps:cNvSpPr/>
                        <wps:spPr>
                          <a:xfrm>
                            <a:off x="1996441" y="2620891"/>
                            <a:ext cx="199138" cy="231721"/>
                          </a:xfrm>
                          <a:prstGeom prst="rect">
                            <a:avLst/>
                          </a:prstGeom>
                          <a:ln>
                            <a:noFill/>
                          </a:ln>
                        </wps:spPr>
                        <wps:txbx>
                          <w:txbxContent>
                            <w:p w:rsidR="00EE6B34" w:rsidRDefault="007B2103">
                              <w:pPr>
                                <w:spacing w:after="0" w:line="276" w:lineRule="auto"/>
                                <w:ind w:left="0" w:right="0"/>
                                <w:jc w:val="left"/>
                              </w:pPr>
                              <w:r>
                                <w:rPr>
                                  <w:b/>
                                  <w:sz w:val="27"/>
                                </w:rPr>
                                <w:t>to</w:t>
                              </w:r>
                            </w:p>
                          </w:txbxContent>
                        </wps:txbx>
                        <wps:bodyPr horzOverflow="overflow" lIns="0" tIns="0" rIns="0" bIns="0" rtlCol="0">
                          <a:noAutofit/>
                        </wps:bodyPr>
                      </wps:wsp>
                      <wps:wsp>
                        <wps:cNvPr id="20422" name="Rectangle 20422"/>
                        <wps:cNvSpPr/>
                        <wps:spPr>
                          <a:xfrm>
                            <a:off x="2145827" y="2620891"/>
                            <a:ext cx="69615" cy="231721"/>
                          </a:xfrm>
                          <a:prstGeom prst="rect">
                            <a:avLst/>
                          </a:prstGeom>
                          <a:ln>
                            <a:noFill/>
                          </a:ln>
                        </wps:spPr>
                        <wps:txbx>
                          <w:txbxContent>
                            <w:p w:rsidR="00EE6B34" w:rsidRDefault="007B2103">
                              <w:pPr>
                                <w:spacing w:after="0" w:line="276" w:lineRule="auto"/>
                                <w:ind w:left="0" w:right="0"/>
                                <w:jc w:val="left"/>
                              </w:pPr>
                              <w:r>
                                <w:rPr>
                                  <w:b/>
                                  <w:sz w:val="27"/>
                                </w:rPr>
                                <w:t>-</w:t>
                              </w:r>
                            </w:p>
                          </w:txbxContent>
                        </wps:txbx>
                        <wps:bodyPr horzOverflow="overflow" lIns="0" tIns="0" rIns="0" bIns="0" rtlCol="0">
                          <a:noAutofit/>
                        </wps:bodyPr>
                      </wps:wsp>
                      <wps:wsp>
                        <wps:cNvPr id="20423" name="Rectangle 20423"/>
                        <wps:cNvSpPr/>
                        <wps:spPr>
                          <a:xfrm>
                            <a:off x="2198283" y="2620891"/>
                            <a:ext cx="519381" cy="231721"/>
                          </a:xfrm>
                          <a:prstGeom prst="rect">
                            <a:avLst/>
                          </a:prstGeom>
                          <a:ln>
                            <a:noFill/>
                          </a:ln>
                        </wps:spPr>
                        <wps:txbx>
                          <w:txbxContent>
                            <w:p w:rsidR="00EE6B34" w:rsidRDefault="007B2103">
                              <w:pPr>
                                <w:spacing w:after="0" w:line="276" w:lineRule="auto"/>
                                <w:ind w:left="0" w:right="0"/>
                                <w:jc w:val="left"/>
                              </w:pPr>
                              <w:r>
                                <w:rPr>
                                  <w:b/>
                                  <w:sz w:val="27"/>
                                </w:rPr>
                                <w:t>UART</w:t>
                              </w:r>
                            </w:p>
                          </w:txbxContent>
                        </wps:txbx>
                        <wps:bodyPr horzOverflow="overflow" lIns="0" tIns="0" rIns="0" bIns="0" rtlCol="0">
                          <a:noAutofit/>
                        </wps:bodyPr>
                      </wps:wsp>
                      <wps:wsp>
                        <wps:cNvPr id="20424" name="Rectangle 20424"/>
                        <wps:cNvSpPr/>
                        <wps:spPr>
                          <a:xfrm>
                            <a:off x="2588948" y="2620891"/>
                            <a:ext cx="51415" cy="231721"/>
                          </a:xfrm>
                          <a:prstGeom prst="rect">
                            <a:avLst/>
                          </a:prstGeom>
                          <a:ln>
                            <a:noFill/>
                          </a:ln>
                        </wps:spPr>
                        <wps:txbx>
                          <w:txbxContent>
                            <w:p w:rsidR="00EE6B34" w:rsidRDefault="007B2103">
                              <w:pPr>
                                <w:spacing w:after="0" w:line="276" w:lineRule="auto"/>
                                <w:ind w:left="0" w:right="0"/>
                                <w:jc w:val="left"/>
                              </w:pPr>
                              <w:r>
                                <w:rPr>
                                  <w:b/>
                                  <w:sz w:val="27"/>
                                </w:rPr>
                                <w:t xml:space="preserve"> </w:t>
                              </w:r>
                            </w:p>
                          </w:txbxContent>
                        </wps:txbx>
                        <wps:bodyPr horzOverflow="overflow" lIns="0" tIns="0" rIns="0" bIns="0" rtlCol="0">
                          <a:noAutofit/>
                        </wps:bodyPr>
                      </wps:wsp>
                      <wps:wsp>
                        <wps:cNvPr id="20425" name="Rectangle 20425"/>
                        <wps:cNvSpPr/>
                        <wps:spPr>
                          <a:xfrm>
                            <a:off x="2923639" y="991685"/>
                            <a:ext cx="572770" cy="231875"/>
                          </a:xfrm>
                          <a:prstGeom prst="rect">
                            <a:avLst/>
                          </a:prstGeom>
                          <a:ln>
                            <a:noFill/>
                          </a:ln>
                        </wps:spPr>
                        <wps:txbx>
                          <w:txbxContent>
                            <w:p w:rsidR="00EE6B34" w:rsidRDefault="007B2103">
                              <w:pPr>
                                <w:spacing w:after="0" w:line="276" w:lineRule="auto"/>
                                <w:ind w:left="0" w:right="0"/>
                                <w:jc w:val="left"/>
                              </w:pPr>
                              <w:r>
                                <w:rPr>
                                  <w:b/>
                                  <w:sz w:val="27"/>
                                </w:rPr>
                                <w:t>SRAM</w:t>
                              </w:r>
                            </w:p>
                          </w:txbxContent>
                        </wps:txbx>
                        <wps:bodyPr horzOverflow="overflow" lIns="0" tIns="0" rIns="0" bIns="0" rtlCol="0">
                          <a:noAutofit/>
                        </wps:bodyPr>
                      </wps:wsp>
                      <wps:wsp>
                        <wps:cNvPr id="20426" name="Rectangle 20426"/>
                        <wps:cNvSpPr/>
                        <wps:spPr>
                          <a:xfrm>
                            <a:off x="3354264" y="991685"/>
                            <a:ext cx="51449" cy="231875"/>
                          </a:xfrm>
                          <a:prstGeom prst="rect">
                            <a:avLst/>
                          </a:prstGeom>
                          <a:ln>
                            <a:noFill/>
                          </a:ln>
                        </wps:spPr>
                        <wps:txbx>
                          <w:txbxContent>
                            <w:p w:rsidR="00EE6B34" w:rsidRDefault="007B2103">
                              <w:pPr>
                                <w:spacing w:after="0" w:line="276" w:lineRule="auto"/>
                                <w:ind w:left="0" w:right="0"/>
                                <w:jc w:val="left"/>
                              </w:pPr>
                              <w:r>
                                <w:rPr>
                                  <w:b/>
                                  <w:sz w:val="27"/>
                                </w:rPr>
                                <w:t xml:space="preserve"> </w:t>
                              </w:r>
                            </w:p>
                          </w:txbxContent>
                        </wps:txbx>
                        <wps:bodyPr horzOverflow="overflow" lIns="0" tIns="0" rIns="0" bIns="0" rtlCol="0">
                          <a:noAutofit/>
                        </wps:bodyPr>
                      </wps:wsp>
                      <wps:wsp>
                        <wps:cNvPr id="20427" name="Rectangle 20427"/>
                        <wps:cNvSpPr/>
                        <wps:spPr>
                          <a:xfrm>
                            <a:off x="2923639" y="374652"/>
                            <a:ext cx="572389" cy="231721"/>
                          </a:xfrm>
                          <a:prstGeom prst="rect">
                            <a:avLst/>
                          </a:prstGeom>
                          <a:ln>
                            <a:noFill/>
                          </a:ln>
                        </wps:spPr>
                        <wps:txbx>
                          <w:txbxContent>
                            <w:p w:rsidR="00EE6B34" w:rsidRDefault="007B2103">
                              <w:pPr>
                                <w:spacing w:after="0" w:line="276" w:lineRule="auto"/>
                                <w:ind w:left="0" w:right="0"/>
                                <w:jc w:val="left"/>
                              </w:pPr>
                              <w:r>
                                <w:rPr>
                                  <w:b/>
                                  <w:sz w:val="27"/>
                                </w:rPr>
                                <w:t>SRAM</w:t>
                              </w:r>
                            </w:p>
                          </w:txbxContent>
                        </wps:txbx>
                        <wps:bodyPr horzOverflow="overflow" lIns="0" tIns="0" rIns="0" bIns="0" rtlCol="0">
                          <a:noAutofit/>
                        </wps:bodyPr>
                      </wps:wsp>
                      <wps:wsp>
                        <wps:cNvPr id="20428" name="Rectangle 20428"/>
                        <wps:cNvSpPr/>
                        <wps:spPr>
                          <a:xfrm>
                            <a:off x="3354264" y="374652"/>
                            <a:ext cx="51415" cy="231721"/>
                          </a:xfrm>
                          <a:prstGeom prst="rect">
                            <a:avLst/>
                          </a:prstGeom>
                          <a:ln>
                            <a:noFill/>
                          </a:ln>
                        </wps:spPr>
                        <wps:txbx>
                          <w:txbxContent>
                            <w:p w:rsidR="00EE6B34" w:rsidRDefault="007B2103">
                              <w:pPr>
                                <w:spacing w:after="0" w:line="276" w:lineRule="auto"/>
                                <w:ind w:left="0" w:right="0"/>
                                <w:jc w:val="left"/>
                              </w:pPr>
                              <w:r>
                                <w:rPr>
                                  <w:b/>
                                  <w:sz w:val="27"/>
                                </w:rPr>
                                <w:t xml:space="preserve"> </w:t>
                              </w:r>
                            </w:p>
                          </w:txbxContent>
                        </wps:txbx>
                        <wps:bodyPr horzOverflow="overflow" lIns="0" tIns="0" rIns="0" bIns="0" rtlCol="0">
                          <a:noAutofit/>
                        </wps:bodyPr>
                      </wps:wsp>
                      <wps:wsp>
                        <wps:cNvPr id="20429" name="Shape 20429"/>
                        <wps:cNvSpPr/>
                        <wps:spPr>
                          <a:xfrm>
                            <a:off x="1240058" y="1038430"/>
                            <a:ext cx="1616206" cy="47515"/>
                          </a:xfrm>
                          <a:custGeom>
                            <a:avLst/>
                            <a:gdLst/>
                            <a:ahLst/>
                            <a:cxnLst/>
                            <a:rect l="0" t="0" r="0" b="0"/>
                            <a:pathLst>
                              <a:path w="1616206" h="47515">
                                <a:moveTo>
                                  <a:pt x="47515" y="0"/>
                                </a:moveTo>
                                <a:lnTo>
                                  <a:pt x="47515" y="19006"/>
                                </a:lnTo>
                                <a:lnTo>
                                  <a:pt x="1568692" y="19006"/>
                                </a:lnTo>
                                <a:lnTo>
                                  <a:pt x="1568692" y="0"/>
                                </a:lnTo>
                                <a:lnTo>
                                  <a:pt x="1616206" y="23757"/>
                                </a:lnTo>
                                <a:lnTo>
                                  <a:pt x="1568692" y="47515"/>
                                </a:lnTo>
                                <a:lnTo>
                                  <a:pt x="1568692" y="28509"/>
                                </a:lnTo>
                                <a:lnTo>
                                  <a:pt x="47515" y="28509"/>
                                </a:lnTo>
                                <a:lnTo>
                                  <a:pt x="47515" y="47515"/>
                                </a:lnTo>
                                <a:lnTo>
                                  <a:pt x="0" y="23757"/>
                                </a:lnTo>
                                <a:lnTo>
                                  <a:pt x="47515" y="0"/>
                                </a:lnTo>
                                <a:close/>
                              </a:path>
                            </a:pathLst>
                          </a:custGeom>
                          <a:ln w="0" cap="flat">
                            <a:round/>
                          </a:ln>
                        </wps:spPr>
                        <wps:style>
                          <a:lnRef idx="0">
                            <a:srgbClr val="000000"/>
                          </a:lnRef>
                          <a:fillRef idx="1">
                            <a:srgbClr val="000000"/>
                          </a:fillRef>
                          <a:effectRef idx="0">
                            <a:scrgbClr r="0" g="0" b="0"/>
                          </a:effectRef>
                          <a:fontRef idx="none"/>
                        </wps:style>
                        <wps:bodyPr/>
                      </wps:wsp>
                      <wps:wsp>
                        <wps:cNvPr id="20430" name="Shape 20430"/>
                        <wps:cNvSpPr/>
                        <wps:spPr>
                          <a:xfrm>
                            <a:off x="2185359" y="462364"/>
                            <a:ext cx="47515" cy="148720"/>
                          </a:xfrm>
                          <a:custGeom>
                            <a:avLst/>
                            <a:gdLst/>
                            <a:ahLst/>
                            <a:cxnLst/>
                            <a:rect l="0" t="0" r="0" b="0"/>
                            <a:pathLst>
                              <a:path w="47515" h="148720">
                                <a:moveTo>
                                  <a:pt x="19006" y="0"/>
                                </a:moveTo>
                                <a:lnTo>
                                  <a:pt x="28509" y="0"/>
                                </a:lnTo>
                                <a:lnTo>
                                  <a:pt x="28509" y="101206"/>
                                </a:lnTo>
                                <a:lnTo>
                                  <a:pt x="47515" y="101206"/>
                                </a:lnTo>
                                <a:lnTo>
                                  <a:pt x="23757" y="148720"/>
                                </a:lnTo>
                                <a:lnTo>
                                  <a:pt x="0" y="101206"/>
                                </a:lnTo>
                                <a:lnTo>
                                  <a:pt x="19006" y="101206"/>
                                </a:lnTo>
                                <a:lnTo>
                                  <a:pt x="19006" y="0"/>
                                </a:lnTo>
                                <a:close/>
                              </a:path>
                            </a:pathLst>
                          </a:custGeom>
                          <a:ln w="0" cap="flat">
                            <a:round/>
                          </a:ln>
                        </wps:spPr>
                        <wps:style>
                          <a:lnRef idx="0">
                            <a:srgbClr val="000000"/>
                          </a:lnRef>
                          <a:fillRef idx="1">
                            <a:srgbClr val="000000"/>
                          </a:fillRef>
                          <a:effectRef idx="0">
                            <a:scrgbClr r="0" g="0" b="0"/>
                          </a:effectRef>
                          <a:fontRef idx="none"/>
                        </wps:style>
                        <wps:bodyPr/>
                      </wps:wsp>
                      <wps:wsp>
                        <wps:cNvPr id="20431" name="Rectangle 20431"/>
                        <wps:cNvSpPr/>
                        <wps:spPr>
                          <a:xfrm>
                            <a:off x="1398661" y="610466"/>
                            <a:ext cx="395789" cy="179969"/>
                          </a:xfrm>
                          <a:prstGeom prst="rect">
                            <a:avLst/>
                          </a:prstGeom>
                          <a:ln>
                            <a:noFill/>
                          </a:ln>
                        </wps:spPr>
                        <wps:txbx>
                          <w:txbxContent>
                            <w:p w:rsidR="00EE6B34" w:rsidRDefault="007B2103">
                              <w:pPr>
                                <w:spacing w:after="0" w:line="276" w:lineRule="auto"/>
                                <w:ind w:left="0" w:right="0"/>
                                <w:jc w:val="left"/>
                              </w:pPr>
                              <w:r>
                                <w:rPr>
                                  <w:sz w:val="21"/>
                                </w:rPr>
                                <w:t>datos</w:t>
                              </w:r>
                            </w:p>
                          </w:txbxContent>
                        </wps:txbx>
                        <wps:bodyPr horzOverflow="overflow" lIns="0" tIns="0" rIns="0" bIns="0" rtlCol="0">
                          <a:noAutofit/>
                        </wps:bodyPr>
                      </wps:wsp>
                      <wps:wsp>
                        <wps:cNvPr id="20432" name="Rectangle 20432"/>
                        <wps:cNvSpPr/>
                        <wps:spPr>
                          <a:xfrm>
                            <a:off x="1696434" y="610466"/>
                            <a:ext cx="39932" cy="179969"/>
                          </a:xfrm>
                          <a:prstGeom prst="rect">
                            <a:avLst/>
                          </a:prstGeom>
                          <a:ln>
                            <a:noFill/>
                          </a:ln>
                        </wps:spPr>
                        <wps:txbx>
                          <w:txbxContent>
                            <w:p w:rsidR="00EE6B34" w:rsidRDefault="007B2103">
                              <w:pPr>
                                <w:spacing w:after="0" w:line="276" w:lineRule="auto"/>
                                <w:ind w:left="0" w:right="0"/>
                                <w:jc w:val="left"/>
                              </w:pPr>
                              <w:r>
                                <w:rPr>
                                  <w:sz w:val="21"/>
                                </w:rPr>
                                <w:t xml:space="preserve"> </w:t>
                              </w:r>
                            </w:p>
                          </w:txbxContent>
                        </wps:txbx>
                        <wps:bodyPr horzOverflow="overflow" lIns="0" tIns="0" rIns="0" bIns="0" rtlCol="0">
                          <a:noAutofit/>
                        </wps:bodyPr>
                      </wps:wsp>
                      <wps:wsp>
                        <wps:cNvPr id="20433" name="Rectangle 20433"/>
                        <wps:cNvSpPr/>
                        <wps:spPr>
                          <a:xfrm>
                            <a:off x="1400609" y="905056"/>
                            <a:ext cx="396142" cy="179969"/>
                          </a:xfrm>
                          <a:prstGeom prst="rect">
                            <a:avLst/>
                          </a:prstGeom>
                          <a:ln>
                            <a:noFill/>
                          </a:ln>
                        </wps:spPr>
                        <wps:txbx>
                          <w:txbxContent>
                            <w:p w:rsidR="00EE6B34" w:rsidRDefault="007B2103">
                              <w:pPr>
                                <w:spacing w:after="0" w:line="276" w:lineRule="auto"/>
                                <w:ind w:left="0" w:right="0"/>
                                <w:jc w:val="left"/>
                              </w:pPr>
                              <w:r>
                                <w:rPr>
                                  <w:sz w:val="21"/>
                                </w:rPr>
                                <w:t>datos</w:t>
                              </w:r>
                            </w:p>
                          </w:txbxContent>
                        </wps:txbx>
                        <wps:bodyPr horzOverflow="overflow" lIns="0" tIns="0" rIns="0" bIns="0" rtlCol="0">
                          <a:noAutofit/>
                        </wps:bodyPr>
                      </wps:wsp>
                      <wps:wsp>
                        <wps:cNvPr id="20434" name="Rectangle 20434"/>
                        <wps:cNvSpPr/>
                        <wps:spPr>
                          <a:xfrm>
                            <a:off x="1698335" y="905056"/>
                            <a:ext cx="39932" cy="179969"/>
                          </a:xfrm>
                          <a:prstGeom prst="rect">
                            <a:avLst/>
                          </a:prstGeom>
                          <a:ln>
                            <a:noFill/>
                          </a:ln>
                        </wps:spPr>
                        <wps:txbx>
                          <w:txbxContent>
                            <w:p w:rsidR="00EE6B34" w:rsidRDefault="007B2103">
                              <w:pPr>
                                <w:spacing w:after="0" w:line="276" w:lineRule="auto"/>
                                <w:ind w:left="0" w:right="0"/>
                                <w:jc w:val="left"/>
                              </w:pPr>
                              <w:r>
                                <w:rPr>
                                  <w:sz w:val="21"/>
                                </w:rPr>
                                <w:t xml:space="preserve"> </w:t>
                              </w:r>
                            </w:p>
                          </w:txbxContent>
                        </wps:txbx>
                        <wps:bodyPr horzOverflow="overflow" lIns="0" tIns="0" rIns="0" bIns="0" rtlCol="0">
                          <a:noAutofit/>
                        </wps:bodyPr>
                      </wps:wsp>
                      <wps:wsp>
                        <wps:cNvPr id="20435" name="Rectangle 20435"/>
                        <wps:cNvSpPr/>
                        <wps:spPr>
                          <a:xfrm>
                            <a:off x="1378467" y="300434"/>
                            <a:ext cx="812956" cy="179969"/>
                          </a:xfrm>
                          <a:prstGeom prst="rect">
                            <a:avLst/>
                          </a:prstGeom>
                          <a:ln>
                            <a:noFill/>
                          </a:ln>
                        </wps:spPr>
                        <wps:txbx>
                          <w:txbxContent>
                            <w:p w:rsidR="00EE6B34" w:rsidRDefault="007B2103">
                              <w:pPr>
                                <w:spacing w:after="0" w:line="276" w:lineRule="auto"/>
                                <w:ind w:left="0" w:right="0"/>
                                <w:jc w:val="left"/>
                              </w:pPr>
                              <w:r>
                                <w:rPr>
                                  <w:sz w:val="21"/>
                                </w:rPr>
                                <w:t>direcciones</w:t>
                              </w:r>
                            </w:p>
                          </w:txbxContent>
                        </wps:txbx>
                        <wps:bodyPr horzOverflow="overflow" lIns="0" tIns="0" rIns="0" bIns="0" rtlCol="0">
                          <a:noAutofit/>
                        </wps:bodyPr>
                      </wps:wsp>
                      <wps:wsp>
                        <wps:cNvPr id="20436" name="Rectangle 20436"/>
                        <wps:cNvSpPr/>
                        <wps:spPr>
                          <a:xfrm>
                            <a:off x="1989837" y="300434"/>
                            <a:ext cx="39932" cy="179969"/>
                          </a:xfrm>
                          <a:prstGeom prst="rect">
                            <a:avLst/>
                          </a:prstGeom>
                          <a:ln>
                            <a:noFill/>
                          </a:ln>
                        </wps:spPr>
                        <wps:txbx>
                          <w:txbxContent>
                            <w:p w:rsidR="00EE6B34" w:rsidRDefault="007B2103">
                              <w:pPr>
                                <w:spacing w:after="0" w:line="276" w:lineRule="auto"/>
                                <w:ind w:left="0" w:right="0"/>
                                <w:jc w:val="left"/>
                              </w:pPr>
                              <w:r>
                                <w:rPr>
                                  <w:sz w:val="21"/>
                                </w:rPr>
                                <w:t xml:space="preserve"> </w:t>
                              </w:r>
                            </w:p>
                          </w:txbxContent>
                        </wps:txbx>
                        <wps:bodyPr horzOverflow="overflow" lIns="0" tIns="0" rIns="0" bIns="0" rtlCol="0">
                          <a:noAutofit/>
                        </wps:bodyPr>
                      </wps:wsp>
                      <wps:wsp>
                        <wps:cNvPr id="20437" name="Shape 20437"/>
                        <wps:cNvSpPr/>
                        <wps:spPr>
                          <a:xfrm>
                            <a:off x="0" y="0"/>
                            <a:ext cx="2720990" cy="2402182"/>
                          </a:xfrm>
                          <a:custGeom>
                            <a:avLst/>
                            <a:gdLst/>
                            <a:ahLst/>
                            <a:cxnLst/>
                            <a:rect l="0" t="0" r="0" b="0"/>
                            <a:pathLst>
                              <a:path w="2720990" h="2402182">
                                <a:moveTo>
                                  <a:pt x="0" y="100066"/>
                                </a:moveTo>
                                <a:cubicBezTo>
                                  <a:pt x="0" y="44806"/>
                                  <a:pt x="44807" y="0"/>
                                  <a:pt x="100075" y="0"/>
                                </a:cubicBezTo>
                                <a:lnTo>
                                  <a:pt x="2620877" y="0"/>
                                </a:lnTo>
                                <a:cubicBezTo>
                                  <a:pt x="2676184" y="0"/>
                                  <a:pt x="2720990" y="44806"/>
                                  <a:pt x="2720990" y="100066"/>
                                </a:cubicBezTo>
                                <a:lnTo>
                                  <a:pt x="2720990" y="2302126"/>
                                </a:lnTo>
                                <a:cubicBezTo>
                                  <a:pt x="2720990" y="2357380"/>
                                  <a:pt x="2676184" y="2402182"/>
                                  <a:pt x="2620877" y="2402182"/>
                                </a:cubicBezTo>
                                <a:lnTo>
                                  <a:pt x="100075" y="2402182"/>
                                </a:lnTo>
                                <a:cubicBezTo>
                                  <a:pt x="44807" y="2402182"/>
                                  <a:pt x="0" y="2357380"/>
                                  <a:pt x="0" y="2302126"/>
                                </a:cubicBezTo>
                                <a:close/>
                              </a:path>
                            </a:pathLst>
                          </a:custGeom>
                          <a:ln w="9503" cap="flat">
                            <a:round/>
                          </a:ln>
                        </wps:spPr>
                        <wps:style>
                          <a:lnRef idx="1">
                            <a:srgbClr val="000000"/>
                          </a:lnRef>
                          <a:fillRef idx="0">
                            <a:srgbClr val="000000">
                              <a:alpha val="0"/>
                            </a:srgbClr>
                          </a:fillRef>
                          <a:effectRef idx="0">
                            <a:scrgbClr r="0" g="0" b="0"/>
                          </a:effectRef>
                          <a:fontRef idx="none"/>
                        </wps:style>
                        <wps:bodyPr/>
                      </wps:wsp>
                      <wps:wsp>
                        <wps:cNvPr id="20438" name="Rectangle 20438"/>
                        <wps:cNvSpPr/>
                        <wps:spPr>
                          <a:xfrm>
                            <a:off x="2215151" y="61246"/>
                            <a:ext cx="588541" cy="231720"/>
                          </a:xfrm>
                          <a:prstGeom prst="rect">
                            <a:avLst/>
                          </a:prstGeom>
                          <a:ln>
                            <a:noFill/>
                          </a:ln>
                        </wps:spPr>
                        <wps:txbx>
                          <w:txbxContent>
                            <w:p w:rsidR="00EE6B34" w:rsidRDefault="007B2103">
                              <w:pPr>
                                <w:spacing w:after="0" w:line="276" w:lineRule="auto"/>
                                <w:ind w:left="0" w:right="0"/>
                                <w:jc w:val="left"/>
                              </w:pPr>
                              <w:r>
                                <w:rPr>
                                  <w:b/>
                                  <w:sz w:val="27"/>
                                </w:rPr>
                                <w:t>Lógica</w:t>
                              </w:r>
                            </w:p>
                          </w:txbxContent>
                        </wps:txbx>
                        <wps:bodyPr horzOverflow="overflow" lIns="0" tIns="0" rIns="0" bIns="0" rtlCol="0">
                          <a:noAutofit/>
                        </wps:bodyPr>
                      </wps:wsp>
                      <wps:wsp>
                        <wps:cNvPr id="20439" name="Rectangle 20439"/>
                        <wps:cNvSpPr/>
                        <wps:spPr>
                          <a:xfrm>
                            <a:off x="2657748" y="61246"/>
                            <a:ext cx="51415" cy="231720"/>
                          </a:xfrm>
                          <a:prstGeom prst="rect">
                            <a:avLst/>
                          </a:prstGeom>
                          <a:ln>
                            <a:noFill/>
                          </a:ln>
                        </wps:spPr>
                        <wps:txbx>
                          <w:txbxContent>
                            <w:p w:rsidR="00EE6B34" w:rsidRDefault="007B2103">
                              <w:pPr>
                                <w:spacing w:after="0" w:line="276" w:lineRule="auto"/>
                                <w:ind w:left="0" w:right="0"/>
                                <w:jc w:val="left"/>
                              </w:pPr>
                              <w:r>
                                <w:rPr>
                                  <w:b/>
                                  <w:sz w:val="27"/>
                                </w:rPr>
                                <w:t xml:space="preserve"> </w:t>
                              </w:r>
                            </w:p>
                          </w:txbxContent>
                        </wps:txbx>
                        <wps:bodyPr horzOverflow="overflow" lIns="0" tIns="0" rIns="0" bIns="0" rtlCol="0">
                          <a:noAutofit/>
                        </wps:bodyPr>
                      </wps:wsp>
                    </wpg:wgp>
                  </a:graphicData>
                </a:graphic>
              </wp:inline>
            </w:drawing>
          </mc:Choice>
          <mc:Fallback>
            <w:pict>
              <v:group id="Group 1198849" o:spid="_x0000_s1395" style="width:267.15pt;height:220.1pt;mso-position-horizontal-relative:char;mso-position-vertical-relative:line" coordsize="33929,27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">
                <v:shape id="Shape 20390" o:spid="_x0000_s1396" style="position:absolute;left:1085;top:2952;width:11315;height:9273;visibility:visible;mso-wrap-style:square;v-text-anchor:top" coordsize="1131510,9273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ZA48UA&#10;AADeAAAADwAAAGRycy9kb3ducmV2LnhtbESPXWvCMBSG74X9h3AG3tm0CmPrjCKK4t1IN9guD81Z&#10;U9aclCba6q9fLga7fHm/eNbbyXXiSkNoPSsoshwEce1Ny42Cj/fj4hlEiMgGO8+k4EYBtpuH2RpL&#10;40fWdK1iI9IIhxIV2Bj7UspQW3IYMt8TJ+/bDw5jkkMjzYBjGnedXOb5k3TYcnqw2NPeUv1TXZyC&#10;r5MuGsPF0VZvp89x12p9uGul5o/T7hVEpCn+h//aZ6Ngma9eEkDCSSggN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pkDjxQAAAN4AAAAPAAAAAAAAAAAAAAAAAJgCAABkcnMv&#10;ZG93bnJldi54bWxQSwUGAAAAAAQABAD1AAAAigMAAAAA&#10;" path="m,154565c,69181,69200,,154560,l976946,v85336,,154564,69181,154564,154565l1131510,772776v,85384,-69228,154565,-154564,154565l154560,927341c69200,927341,,858160,,772776l,154565xe" filled="f" strokeweight=".26397mm">
                  <v:path arrowok="t" textboxrect="0,0,1131510,927341"/>
                </v:shape>
                <v:rect id="Rectangle 20391" o:spid="_x0000_s1397" style="position:absolute;left:3888;top:4829;width:1253;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hZMcA&#10;AADeAAAADwAAAGRycy9kb3ducmV2LnhtbESPQWvCQBSE7wX/w/KE3uomKRQTXUPQFj22Kqi3R/aZ&#10;BLNvQ3Zr0v76bqHQ4zAz3zDLfDStuFPvGssK4lkEgri0uuFKwfHw9jQH4TyyxtYyKfgiB/lq8rDE&#10;TNuBP+i+95UIEHYZKqi97zIpXVmTQTezHXHwrrY36IPsK6l7HALctDKJohdpsOGwUGNH65rK2/7T&#10;KNjOu+K8s99D1b5etqf3U7o5pF6px+lYLEB4Gv1/+K+90wqS6Dm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r+IWTHAAAA3gAAAA8AAAAAAAAAAAAAAAAAmAIAAGRy&#10;cy9kb3ducmV2LnhtbFBLBQYAAAAABAAEAPUAAACMAwAAAAA=&#10;" filled="f" stroked="f">
                  <v:textbox inset="0,0,0,0">
                    <w:txbxContent>
                      <w:p w:rsidR="00EE6B34" w:rsidRDefault="007B2103">
                        <w:pPr>
                          <w:spacing w:after="0" w:line="276" w:lineRule="auto"/>
                          <w:ind w:left="0" w:right="0"/>
                          <w:jc w:val="left"/>
                        </w:pPr>
                        <w:r>
                          <w:rPr>
                            <w:sz w:val="27"/>
                          </w:rPr>
                          <w:t>μ</w:t>
                        </w:r>
                      </w:p>
                    </w:txbxContent>
                  </v:textbox>
                </v:rect>
                <v:rect id="Rectangle 20392" o:spid="_x0000_s1398" style="position:absolute;left:4829;top:4829;width:634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y/E8YA&#10;AADeAAAADwAAAGRycy9kb3ducmV2LnhtbESPQWvCQBSE74L/YXlCb7oxBTGpq4ha9GhVsL09sq9J&#10;MPs2ZFeT+uvdguBxmJlvmNmiM5W4UeNKywrGowgEcWZ1ybmC0/FzOAXhPLLGyjIp+CMHi3m/N8NU&#10;25a/6HbwuQgQdikqKLyvUyldVpBBN7I1cfB+bWPQB9nkUjfYBripZBxFE2mw5LBQYE2rgrLL4WoU&#10;bKf18ntn721ebX625/05WR8Tr9TboFt+gPDU+Vf42d5pBXH0nsT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y/E8YAAADeAAAADwAAAAAAAAAAAAAAAACYAgAAZHJz&#10;L2Rvd25yZXYueG1sUEsFBgAAAAAEAAQA9QAAAIsDAAAAAA==&#10;" filled="f" stroked="f">
                  <v:textbox inset="0,0,0,0">
                    <w:txbxContent>
                      <w:p w:rsidR="00EE6B34" w:rsidRDefault="007B2103">
                        <w:pPr>
                          <w:spacing w:after="0" w:line="276" w:lineRule="auto"/>
                          <w:ind w:left="0" w:right="0"/>
                          <w:jc w:val="left"/>
                        </w:pPr>
                        <w:r>
                          <w:rPr>
                            <w:sz w:val="27"/>
                          </w:rPr>
                          <w:t>C 8051</w:t>
                        </w:r>
                      </w:p>
                    </w:txbxContent>
                  </v:textbox>
                </v:rect>
                <v:rect id="Rectangle 20393" o:spid="_x0000_s1399" style="position:absolute;left:9597;top:4829;width:51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AaiMYA&#10;AADeAAAADwAAAGRycy9kb3ducmV2LnhtbESPQYvCMBSE74L/ITxhb5qqILYaRdwVPboqqLdH82yL&#10;zUtpou36683Cwh6HmfmGmS9bU4on1a6wrGA4iEAQp1YXnCk4HTf9KQjnkTWWlknBDzlYLrqdOSba&#10;NvxNz4PPRICwS1BB7n2VSOnSnAy6ga2Ig3eztUEfZJ1JXWMT4KaUoyiaSIMFh4UcK1rnlN4PD6Ng&#10;O61Wl519NVn5dd2e9+f48xh7pT567WoGwlPr/8N/7Z1WMIrG8R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WAaiMYAAADeAAAADwAAAAAAAAAAAAAAAACYAgAAZHJz&#10;L2Rvd25yZXYueG1sUEsFBgAAAAAEAAQA9QAAAIsDAAAAAA==&#10;" filled="f" stroked="f">
                  <v:textbox inset="0,0,0,0">
                    <w:txbxContent>
                      <w:p w:rsidR="00EE6B34" w:rsidRDefault="007B2103">
                        <w:pPr>
                          <w:spacing w:after="0" w:line="276" w:lineRule="auto"/>
                          <w:ind w:left="0" w:right="0"/>
                          <w:jc w:val="left"/>
                        </w:pPr>
                        <w:r>
                          <w:rPr>
                            <w:sz w:val="27"/>
                          </w:rPr>
                          <w:t xml:space="preserve"> </w:t>
                        </w:r>
                      </w:p>
                    </w:txbxContent>
                  </v:textbox>
                </v:rect>
                <v:rect id="Rectangle 20394" o:spid="_x0000_s1400" style="position:absolute;left:6739;top:6883;width:51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mC/McA&#10;AADeAAAADwAAAGRycy9kb3ducmV2LnhtbESPT2vCQBTE74LfYXmCN92opZjoKmJb9Fj/gHp7ZJ9J&#10;MPs2ZLcm9dO7hYLHYWZ+w8yXrSnFnWpXWFYwGkYgiFOrC84UHA9fgykI55E1lpZJwS85WC66nTkm&#10;2ja8o/veZyJA2CWoIPe+SqR0aU4G3dBWxMG72tqgD7LOpK6xCXBTynEUvUuDBYeFHCta55Te9j9G&#10;wWZarc5b+2iy8vOyOX2f4o9D7JXq99rVDISn1r/C/+2tVjCOJvEb/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qJgvzHAAAA3gAAAA8AAAAAAAAAAAAAAAAAmAIAAGRy&#10;cy9kb3ducmV2LnhtbFBLBQYAAAAABAAEAPUAAACMAwAAAAA=&#10;" filled="f" stroked="f">
                  <v:textbox inset="0,0,0,0">
                    <w:txbxContent>
                      <w:p w:rsidR="00EE6B34" w:rsidRDefault="007B2103">
                        <w:pPr>
                          <w:spacing w:after="0" w:line="276" w:lineRule="auto"/>
                          <w:ind w:left="0" w:right="0"/>
                          <w:jc w:val="left"/>
                        </w:pPr>
                        <w:r>
                          <w:rPr>
                            <w:sz w:val="27"/>
                          </w:rPr>
                          <w:t xml:space="preserve"> </w:t>
                        </w:r>
                      </w:p>
                    </w:txbxContent>
                  </v:textbox>
                </v:rect>
                <v:rect id="Rectangle 20395" o:spid="_x0000_s1401" style="position:absolute;left:2446;top:8936;width:11427;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UnZ8cA&#10;AADeAAAADwAAAGRycy9kb3ducmV2LnhtbESPT2vCQBTE74LfYXmCN92otJjoKmJb9Fj/gHp7ZJ9J&#10;MPs2ZLcm9dO7hYLHYWZ+w8yXrSnFnWpXWFYwGkYgiFOrC84UHA9fgykI55E1lpZJwS85WC66nTkm&#10;2ja8o/veZyJA2CWoIPe+SqR0aU4G3dBWxMG72tqgD7LOpK6xCXBTynEUvUuDBYeFHCta55Te9j9G&#10;wWZarc5b+2iy8vOyOX2f4o9D7JXq99rVDISn1r/C/+2tVjCOJvEb/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XFJ2fHAAAA3gAAAA8AAAAAAAAAAAAAAAAAmAIAAGRy&#10;cy9kb3ducmV2LnhtbFBLBQYAAAAABAAEAPUAAACMAwAAAAA=&#10;" filled="f" stroked="f">
                  <v:textbox inset="0,0,0,0">
                    <w:txbxContent>
                      <w:p w:rsidR="00EE6B34" w:rsidRDefault="007B2103">
                        <w:pPr>
                          <w:spacing w:after="0" w:line="276" w:lineRule="auto"/>
                          <w:ind w:left="0" w:right="0"/>
                          <w:jc w:val="left"/>
                        </w:pPr>
                        <w:r>
                          <w:rPr>
                            <w:sz w:val="27"/>
                          </w:rPr>
                          <w:t>APB_Master</w:t>
                        </w:r>
                      </w:p>
                    </w:txbxContent>
                  </v:textbox>
                </v:rect>
                <v:rect id="Rectangle 20396" o:spid="_x0000_s1402" style="position:absolute;left:11040;top:8936;width:51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e5EMcA&#10;AADeAAAADwAAAGRycy9kb3ducmV2LnhtbESPQWvCQBSE74L/YXlCb7oxBTHRNQRbicdWC9bbI/ua&#10;hGbfhuxq0v76bqHQ4zAz3zDbbDStuFPvGssKlosIBHFpdcOVgrfzYb4G4TyyxtYyKfgiB9luOtli&#10;qu3Ar3Q/+UoECLsUFdTed6mUrqzJoFvYjjh4H7Y36IPsK6l7HALctDKOopU02HBYqLGjfU3l5+lm&#10;FBTrLn8/2u+hap+vxeXlkjydE6/Uw2zMNyA8jf4//Nc+agVx9Jis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XuRDHAAAA3gAAAA8AAAAAAAAAAAAAAAAAmAIAAGRy&#10;cy9kb3ducmV2LnhtbFBLBQYAAAAABAAEAPUAAACMAwAAAAA=&#10;" filled="f" stroked="f">
                  <v:textbox inset="0,0,0,0">
                    <w:txbxContent>
                      <w:p w:rsidR="00EE6B34" w:rsidRDefault="007B2103">
                        <w:pPr>
                          <w:spacing w:after="0" w:line="276" w:lineRule="auto"/>
                          <w:ind w:left="0" w:right="0"/>
                          <w:jc w:val="left"/>
                        </w:pPr>
                        <w:r>
                          <w:rPr>
                            <w:sz w:val="27"/>
                          </w:rPr>
                          <w:t xml:space="preserve"> </w:t>
                        </w:r>
                      </w:p>
                    </w:txbxContent>
                  </v:textbox>
                </v:rect>
                <v:rect id="Rectangle 20398" o:spid="_x0000_s1403" style="position:absolute;left:1664;top:19566;width:13502;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8SI+cIA&#10;AADeAAAADwAAAGRycy9kb3ducmV2LnhtbERPTYvCMBC9C/6HMMLeNFVBbDWK6IoeXRXU29CMbbGZ&#10;lCZru/56c1jw+Hjf82VrSvGk2hWWFQwHEQji1OqCMwXn07Y/BeE8ssbSMin4IwfLRbczx0Tbhn/o&#10;efSZCCHsElSQe18lUro0J4NuYCviwN1tbdAHWGdS19iEcFPKURRNpMGCQ0OOFa1zSh/HX6NgN61W&#10;1719NVn5fdtdDpd4c4q9Ul+9djUD4an1H/G/e68VjKJxH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xIj5wgAAAN4AAAAPAAAAAAAAAAAAAAAAAJgCAABkcnMvZG93&#10;bnJldi54bWxQSwUGAAAAAAQABAD1AAAAhwMAAAAA&#10;" filled="f" stroked="f">
                  <v:textbox inset="0,0,0,0">
                    <w:txbxContent>
                      <w:p w:rsidR="00EE6B34" w:rsidRDefault="007B2103">
                        <w:pPr>
                          <w:spacing w:after="0" w:line="276" w:lineRule="auto"/>
                          <w:ind w:left="0" w:right="0"/>
                          <w:jc w:val="left"/>
                        </w:pPr>
                        <w:r>
                          <w:rPr>
                            <w:sz w:val="27"/>
                            <w:bdr w:val="single" w:sz="12" w:space="0" w:color="000000"/>
                          </w:rPr>
                          <w:t>Controlador AI</w:t>
                        </w:r>
                      </w:p>
                    </w:txbxContent>
                  </v:textbox>
                </v:rect>
                <v:rect id="Rectangle 20399" o:spid="_x0000_s1404" style="position:absolute;left:11819;top:19566;width:515;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IgtYsYA&#10;AADeAAAADwAAAGRycy9kb3ducmV2LnhtbESPQYvCMBSE7wv+h/CEva2pCmKrUURX9OiqoN4ezbMt&#10;Ni+lydquv94sCB6HmfmGmc5bU4o71a6wrKDfi0AQp1YXnCk4HtZfYxDOI2ssLZOCP3Iwn3U+ppho&#10;2/AP3fc+EwHCLkEFufdVIqVLczLoerYiDt7V1gZ9kHUmdY1NgJtSDqJoJA0WHBZyrGiZU3rb/xoF&#10;m3G1OG/to8nK78vmtDvFq0PslfrstosJCE+tf4df7a1WMIiGc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IgtYsYAAADeAAAADwAAAAAAAAAAAAAAAACYAgAAZHJz&#10;L2Rvd25yZXYueG1sUEsFBgAAAAAEAAQA9QAAAIsDAAAAAA==&#10;" filled="f" stroked="f">
                  <v:textbox inset="0,0,0,0">
                    <w:txbxContent>
                      <w:p w:rsidR="00EE6B34" w:rsidRDefault="007B2103">
                        <w:pPr>
                          <w:spacing w:after="0" w:line="276" w:lineRule="auto"/>
                          <w:ind w:left="0" w:right="0"/>
                          <w:jc w:val="left"/>
                        </w:pPr>
                        <w:r>
                          <w:rPr>
                            <w:sz w:val="27"/>
                            <w:bdr w:val="single" w:sz="12" w:space="0" w:color="000000"/>
                          </w:rPr>
                          <w:t xml:space="preserve"> </w:t>
                        </w:r>
                      </w:p>
                    </w:txbxContent>
                  </v:textbox>
                </v:rect>
                <v:shape id="Shape 20400" o:spid="_x0000_s1405" style="position:absolute;left:16302;top:18801;width:9830;height:4311;visibility:visible;mso-wrap-style:square;v-text-anchor:top" coordsize="982933,4310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FCPcYA&#10;AADeAAAADwAAAGRycy9kb3ducmV2LnhtbESPy2rCQBSG94W+w3AK7upMxRupEymCoNIiteL6mDm5&#10;0MyZkBmT2KfvLApd/vw3vtV6sLXoqPWVYw0vYwWCOHOm4kLD+Wv7vAThA7LB2jFpuJOHdfr4sMLE&#10;uJ4/qTuFQsQR9glqKENoEil9VpJFP3YNcfRy11oMUbaFNC32cdzWcqLUXFqsOD6U2NCmpOz7dLMa&#10;8Kd/3y7me1nfD/nlIxyvzaxbaD16Gt5eQQQawn/4r70zGiZqqiJAxIkoIN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KFCPcYAAADeAAAADwAAAAAAAAAAAAAAAACYAgAAZHJz&#10;L2Rvd25yZXYueG1sUEsFBgAAAAAEAAQA9QAAAIsDAAAAAA==&#10;" path="m,71842c,32167,32168,,71842,l911091,v39674,,71842,32167,71842,71842l982933,359210v,39674,-32168,71842,-71842,71842l71842,431052c32168,431052,,398884,,359210l,71842xe" filled="f" strokeweight=".26397mm">
                  <v:path arrowok="t" textboxrect="0,0,982933,431052"/>
                </v:shape>
                <v:rect id="Rectangle 20401" o:spid="_x0000_s1406" style="position:absolute;left:17044;top:19227;width:11618;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55hsYA&#10;AADeAAAADwAAAGRycy9kb3ducmV2LnhtbESPT4vCMBTE74LfITxhb5ooIto1iuiKHv2z4O7t0Tzb&#10;YvNSmqzt+umNsLDHYWZ+w8yXrS3FnWpfONYwHCgQxKkzBWcaPs/b/hSED8gGS8ek4Zc8LBfdzhwT&#10;4xo+0v0UMhEh7BPUkIdQJVL6NCeLfuAq4uhdXW0xRFln0tTYRLgt5UipibRYcFzIsaJ1Tunt9GM1&#10;7KbV6mvvHk1WfnzvLofLbHOeBa3feu3qHUSgNvyH/9p7o2GkxmoIrzvxCsjF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l55hsYAAADeAAAADwAAAAAAAAAAAAAAAACYAgAAZHJz&#10;L2Rvd25yZXYueG1sUEsFBgAAAAAEAAQA9QAAAIsDAAAAAA==&#10;" filled="f" stroked="f">
                  <v:textbox inset="0,0,0,0">
                    <w:txbxContent>
                      <w:p w:rsidR="00EE6B34" w:rsidRDefault="007B2103">
                        <w:pPr>
                          <w:spacing w:after="0" w:line="276" w:lineRule="auto"/>
                          <w:ind w:left="0" w:right="0"/>
                          <w:jc w:val="left"/>
                        </w:pPr>
                        <w:r>
                          <w:rPr>
                            <w:sz w:val="27"/>
                          </w:rPr>
                          <w:t xml:space="preserve">Controlador </w:t>
                        </w:r>
                      </w:p>
                    </w:txbxContent>
                  </v:textbox>
                </v:rect>
                <v:rect id="Rectangle 20402" o:spid="_x0000_s1407" style="position:absolute;left:19324;top:21280;width:504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zn8cYA&#10;AADeAAAADwAAAGRycy9kb3ducmV2LnhtbESPT2vCQBTE74LfYXlCb7rbUIpGV5HWokf/ge3tkX0m&#10;odm3IbuatJ/eFQSPw8z8hpktOluJKzW+dKzhdaRAEGfOlJxrOB6+hmMQPiAbrByThj/ysJj3ezNM&#10;jWt5R9d9yEWEsE9RQxFCnUrps4Is+pGriaN3do3FEGWTS9NgG+G2kolS79JiyXGhwJo+Csp+9xer&#10;YT2ul98b99/m1epnfdqeJp+HSdD6ZdAtpyACdeEZfrQ3RkOi3lQC9zvxCs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ozn8cYAAADeAAAADwAAAAAAAAAAAAAAAACYAgAAZHJz&#10;L2Rvd25yZXYueG1sUEsFBgAAAAAEAAQA9QAAAIsDAAAAAA==&#10;" filled="f" stroked="f">
                  <v:textbox inset="0,0,0,0">
                    <w:txbxContent>
                      <w:p w:rsidR="00EE6B34" w:rsidRDefault="007B2103">
                        <w:pPr>
                          <w:spacing w:after="0" w:line="276" w:lineRule="auto"/>
                          <w:ind w:left="0" w:right="0"/>
                          <w:jc w:val="left"/>
                        </w:pPr>
                        <w:r>
                          <w:rPr>
                            <w:sz w:val="27"/>
                          </w:rPr>
                          <w:t>UART</w:t>
                        </w:r>
                      </w:p>
                    </w:txbxContent>
                  </v:textbox>
                </v:rect>
                <v:rect id="Rectangle 20403" o:spid="_x0000_s1408" style="position:absolute;left:23117;top:21280;width:514;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BCascA&#10;AADeAAAADwAAAGRycy9kb3ducmV2LnhtbESPQWvCQBSE74X+h+UVvNXdaikas4pURY9WC6m3R/aZ&#10;BLNvQ3Y1aX99Vyj0OMzMN0y66G0tbtT6yrGGl6ECQZw7U3Gh4fO4eZ6A8AHZYO2YNHyTh8X88SHF&#10;xLiOP+h2CIWIEPYJaihDaBIpfV6SRT90DXH0zq61GKJsC2la7CLc1nKk1Ju0WHFcKLGh95Lyy+Fq&#10;NWwnzfJr5366ol6fttk+m66O06D14KlfzkAE6sN/+K+9MxpG6lWN4X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3AQmrHAAAA3gAAAA8AAAAAAAAAAAAAAAAAmAIAAGRy&#10;cy9kb3ducmV2LnhtbFBLBQYAAAAABAAEAPUAAACMAwAAAAA=&#10;" filled="f" stroked="f">
                  <v:textbox inset="0,0,0,0">
                    <w:txbxContent>
                      <w:p w:rsidR="00EE6B34" w:rsidRDefault="007B2103">
                        <w:pPr>
                          <w:spacing w:after="0" w:line="276" w:lineRule="auto"/>
                          <w:ind w:left="0" w:right="0"/>
                          <w:jc w:val="left"/>
                        </w:pPr>
                        <w:r>
                          <w:rPr>
                            <w:sz w:val="27"/>
                          </w:rPr>
                          <w:t xml:space="preserve"> </w:t>
                        </w:r>
                      </w:p>
                    </w:txbxContent>
                  </v:textbox>
                </v:rect>
                <v:rect id="Rectangle 20404" o:spid="_x0000_s1409" style="position:absolute;left:1080;top:26208;width:1814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aHsYA&#10;AADeAAAADwAAAGRycy9kb3ducmV2LnhtbESPQWvCQBSE74X+h+UVvNXdihSNriLVokc1gnp7ZF+T&#10;0OzbkN2a2F/vCoLHYWa+YabzzlbiQo0vHWv46CsQxJkzJecaDun3+wiED8gGK8ek4Uoe5rPXlykm&#10;xrW8o8s+5CJC2CeooQihTqT0WUEWfd/VxNH7cY3FEGWTS9NgG+G2kgOlPqXFkuNCgTV9FZT97v+s&#10;hvWoXpw27r/Nq9V5fdwex8t0HLTuvXWLCYhAXXiGH+2N0TBQQzWE+514Be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inaHsYAAADeAAAADwAAAAAAAAAAAAAAAACYAgAAZHJz&#10;L2Rvd25yZXYueG1sUEsFBgAAAAAEAAQA9QAAAIsDAAAAAA==&#10;" filled="f" stroked="f">
                  <v:textbox inset="0,0,0,0">
                    <w:txbxContent>
                      <w:p w:rsidR="00EE6B34" w:rsidRDefault="007B2103">
                        <w:pPr>
                          <w:spacing w:after="0" w:line="276" w:lineRule="auto"/>
                          <w:ind w:left="0" w:right="0"/>
                          <w:jc w:val="left"/>
                        </w:pPr>
                        <w:r>
                          <w:rPr>
                            <w:b/>
                            <w:sz w:val="27"/>
                          </w:rPr>
                          <w:t>Interface Analógica</w:t>
                        </w:r>
                      </w:p>
                    </w:txbxContent>
                  </v:textbox>
                </v:rect>
                <v:rect id="Rectangle 20405" o:spid="_x0000_s1410" style="position:absolute;left:14726;top:26208;width:515;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V/hccA&#10;AADeAAAADwAAAGRycy9kb3ducmV2LnhtbESPQWvCQBSE74X+h+UVvNXdii0as4pURY9WC6m3R/aZ&#10;BLNvQ3Y1aX99Vyj0OMzMN0y66G0tbtT6yrGGl6ECQZw7U3Gh4fO4eZ6A8AHZYO2YNHyTh8X88SHF&#10;xLiOP+h2CIWIEPYJaihDaBIpfV6SRT90DXH0zq61GKJsC2la7CLc1nKk1Ju0WHFcKLGh95Lyy+Fq&#10;NWwnzfJr5366ol6fttk+m66O06D14KlfzkAE6sN/+K+9MxpGaqxe4X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lf4XHAAAA3gAAAA8AAAAAAAAAAAAAAAAAmAIAAGRy&#10;cy9kb3ducmV2LnhtbFBLBQYAAAAABAAEAPUAAACMAwAAAAA=&#10;" filled="f" stroked="f">
                  <v:textbox inset="0,0,0,0">
                    <w:txbxContent>
                      <w:p w:rsidR="00EE6B34" w:rsidRDefault="007B2103">
                        <w:pPr>
                          <w:spacing w:after="0" w:line="276" w:lineRule="auto"/>
                          <w:ind w:left="0" w:right="0"/>
                          <w:jc w:val="left"/>
                        </w:pPr>
                        <w:r>
                          <w:rPr>
                            <w:b/>
                            <w:sz w:val="27"/>
                          </w:rPr>
                          <w:t xml:space="preserve"> </w:t>
                        </w:r>
                      </w:p>
                    </w:txbxContent>
                  </v:textbox>
                </v:rect>
                <v:shape id="Shape 20406" o:spid="_x0000_s1411" style="position:absolute;left:1085;top:14544;width:25047;height:1938;visibility:visible;mso-wrap-style:square;v-text-anchor:top" coordsize="2504680,1938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8sKcQA&#10;AADeAAAADwAAAGRycy9kb3ducmV2LnhtbESPwWrDMBBE74X+g9hCbrWUUExxLYfQkmJKL47zAYu1&#10;tU2slbGU2P77qFDocZiZN0y+X+wgbjT53rGGbaJAEDfO9NxqONfH51cQPiAbHByThpU87IvHhxwz&#10;42au6HYKrYgQ9hlq6EIYMyl905FFn7iROHo/brIYopxaaSacI9wOcqdUKi32HBc6HOm9o+ZyuloN&#10;81clS1Wuplrk9/ZzNrWq6UPrzdNyeAMRaAn/4b92aTTs1ItK4fdOvAKy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fLCnEAAAA3gAAAA8AAAAAAAAAAAAAAAAAmAIAAGRycy9k&#10;b3ducmV2LnhtbFBLBQYAAAAABAAEAPUAAACJAwAAAAA=&#10;" path="m,32310c,14492,14459,,32296,l2472370,v17818,,32310,14492,32310,32310l2504680,161502v,17818,-14492,32309,-32310,32309l32296,193811c14459,193811,,179320,,161502l,32310xe" filled="f" strokeweight=".26397mm">
                  <v:path arrowok="t" textboxrect="0,0,2504680,193811"/>
                </v:shape>
                <v:rect id="Rectangle 20407" o:spid="_x0000_s1412" style="position:absolute;left:10606;top:14809;width:7988;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tEaccA&#10;AADeAAAADwAAAGRycy9kb3ducmV2LnhtbESPQWvCQBSE74X+h+UVvNXdirQas4pURY9WC6m3R/aZ&#10;BLNvQ3Y1aX99Vyj0OMzMN0y66G0tbtT6yrGGl6ECQZw7U3Gh4fO4eZ6A8AHZYO2YNHyTh8X88SHF&#10;xLiOP+h2CIWIEPYJaihDaBIpfV6SRT90DXH0zq61GKJsC2la7CLc1nKk1Ku0WHFcKLGh95Lyy+Fq&#10;NWwnzfJr5366ol6fttk+m66O06D14KlfzkAE6sN/+K+9MxpGaqze4H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7RGnHAAAA3gAAAA8AAAAAAAAAAAAAAAAAmAIAAGRy&#10;cy9kb3ducmV2LnhtbFBLBQYAAAAABAAEAPUAAACMAwAAAAA=&#10;" filled="f" stroked="f">
                  <v:textbox inset="0,0,0,0">
                    <w:txbxContent>
                      <w:p w:rsidR="00EE6B34" w:rsidRDefault="007B2103">
                        <w:pPr>
                          <w:spacing w:after="0" w:line="276" w:lineRule="auto"/>
                          <w:ind w:left="0" w:right="0"/>
                          <w:jc w:val="left"/>
                        </w:pPr>
                        <w:r>
                          <w:rPr>
                            <w:sz w:val="27"/>
                          </w:rPr>
                          <w:t>BUS APB</w:t>
                        </w:r>
                      </w:p>
                    </w:txbxContent>
                  </v:textbox>
                </v:rect>
                <v:rect id="Rectangle 20408" o:spid="_x0000_s1413" style="position:absolute;left:16611;top:14809;width:514;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TQG8QA&#10;AADeAAAADwAAAGRycy9kb3ducmV2LnhtbERPz2vCMBS+D/wfwhN2m4kyRluNIrqhx60dqLdH82yL&#10;zUtpMtvtr18Ogx0/vt+rzWhbcafeN441zGcKBHHpTMOVhs/i7SkB4QOywdYxafgmD5v15GGFmXED&#10;f9A9D5WIIewz1FCH0GVS+rImi37mOuLIXV1vMUTYV9L0OMRw28qFUi/SYsOxocaOdjWVt/zLajgk&#10;3fZ8dD9D1b5eDqf3U7ov0qD143TcLkEEGsO/+M99NBoW6lnFvfFOv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k0BvEAAAA3gAAAA8AAAAAAAAAAAAAAAAAmAIAAGRycy9k&#10;b3ducmV2LnhtbFBLBQYAAAAABAAEAPUAAACJAwAAAAA=&#10;" filled="f" stroked="f">
                  <v:textbox inset="0,0,0,0">
                    <w:txbxContent>
                      <w:p w:rsidR="00EE6B34" w:rsidRDefault="007B2103">
                        <w:pPr>
                          <w:spacing w:after="0" w:line="276" w:lineRule="auto"/>
                          <w:ind w:left="0" w:right="0"/>
                          <w:jc w:val="left"/>
                        </w:pPr>
                        <w:r>
                          <w:rPr>
                            <w:sz w:val="27"/>
                          </w:rPr>
                          <w:t xml:space="preserve"> </w:t>
                        </w:r>
                      </w:p>
                    </w:txbxContent>
                  </v:textbox>
                </v:rect>
                <v:shape id="Shape 20409" o:spid="_x0000_s1414" style="position:absolute;left:18050;top:6110;width:8082;height:2956;visibility:visible;mso-wrap-style:square;v-text-anchor:top" coordsize="808222,2955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FdjMQA&#10;AADeAAAADwAAAGRycy9kb3ducmV2LnhtbESPT4vCMBTE78J+h/AWvGmiLEWrUWSXZVW8+O/+aJ5t&#10;sXmpTVbrtzeC4HGYmd8w03lrK3GlxpeONQz6CgRx5kzJuYbD/rc3AuEDssHKMWm4k4f57KMzxdS4&#10;G2/pugu5iBD2KWooQqhTKX1WkEXfdzVx9E6usRiibHJpGrxFuK3kUKlEWiw5LhRY03dB2Xn3bzX8&#10;XMbH1i+TsPJyf1pfktGfVRutu5/tYgIiUBve4Vd7aTQM1Zcaw/NOvAJy9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SxXYzEAAAA3gAAAA8AAAAAAAAAAAAAAAAAmAIAAGRycy9k&#10;b3ducmV2LnhtbFBLBQYAAAAABAAEAPUAAACJAwAAAAA=&#10;" path="m,49273c,22047,22047,,49273,l758949,v27178,,49273,22047,49273,49273l808222,246315v,27226,-22095,49273,-49273,49273l49273,295588c22047,295588,,273541,,246315l,49273xe" filled="f" strokeweight=".26397mm">
                  <v:path arrowok="t" textboxrect="0,0,808222,295588"/>
                </v:shape>
                <v:rect id="Rectangle 20410" o:spid="_x0000_s1415" style="position:absolute;left:20322;top:6883;width:4705;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tKwMQA&#10;AADeAAAADwAAAGRycy9kb3ducmV2LnhtbESPy4rCMBSG94LvEI4wO00VEa1GER3RpTdQd4fm2Bab&#10;k9JkbMenNwvB5c9/45stGlOIJ1Uut6yg34tAECdW55wqOJ823TEI55E1FpZJwT85WMzbrRnG2tZ8&#10;oOfRpyKMsItRQeZ9GUvpkowMup4tiYN3t5VBH2SVSl1hHcZNIQdRNJIGcw4PGZa0yih5HP+Mgu24&#10;XF539lWnxe9te9lfJuvTxCv102mWUxCeGv8Nf9o7rWAQDfsBIOAEFJDz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jLSsDEAAAA3gAAAA8AAAAAAAAAAAAAAAAAmAIAAGRycy9k&#10;b3ducmV2LnhtbFBLBQYAAAAABAAEAPUAAACJAwAAAAA=&#10;" filled="f" stroked="f">
                  <v:textbox inset="0,0,0,0">
                    <w:txbxContent>
                      <w:p w:rsidR="00EE6B34" w:rsidRDefault="007B2103">
                        <w:pPr>
                          <w:spacing w:after="0" w:line="276" w:lineRule="auto"/>
                          <w:ind w:left="0" w:right="0"/>
                          <w:jc w:val="left"/>
                        </w:pPr>
                        <w:r>
                          <w:rPr>
                            <w:sz w:val="27"/>
                          </w:rPr>
                          <w:t>NVM</w:t>
                        </w:r>
                      </w:p>
                    </w:txbxContent>
                  </v:textbox>
                </v:rect>
                <v:rect id="Rectangle 20411" o:spid="_x0000_s1416" style="position:absolute;left:23863;top:6883;width:51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fvW8YA&#10;AADeAAAADwAAAGRycy9kb3ducmV2LnhtbESPT4vCMBTE74LfITxhb5pWZNFqFPEPenRVUG+P5tkW&#10;m5fSRNvdT28WFvY4zMxvmNmiNaV4Ue0KywriQQSCOLW64EzB+bTtj0E4j6yxtEwKvsnBYt7tzDDR&#10;tuEveh19JgKEXYIKcu+rREqX5mTQDWxFHLy7rQ36IOtM6hqbADelHEbRpzRYcFjIsaJVTunj+DQK&#10;duNqed3bnyYrN7fd5XCZrE8Tr9RHr11OQXhq/X/4r73XCobRKI7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fvW8YAAADeAAAADwAAAAAAAAAAAAAAAACYAgAAZHJz&#10;L2Rvd25yZXYueG1sUEsFBgAAAAAEAAQA9QAAAIsDAAAAAA==&#10;" filled="f" stroked="f">
                  <v:textbox inset="0,0,0,0">
                    <w:txbxContent>
                      <w:p w:rsidR="00EE6B34" w:rsidRDefault="007B2103">
                        <w:pPr>
                          <w:spacing w:after="0" w:line="276" w:lineRule="auto"/>
                          <w:ind w:left="0" w:right="0"/>
                          <w:jc w:val="left"/>
                        </w:pPr>
                        <w:r>
                          <w:rPr>
                            <w:sz w:val="27"/>
                          </w:rPr>
                          <w:t xml:space="preserve"> </w:t>
                        </w:r>
                      </w:p>
                    </w:txbxContent>
                  </v:textbox>
                </v:rect>
                <v:shape id="Shape 20412" o:spid="_x0000_s1417" style="position:absolute;left:6505;top:12225;width:475;height:2319;visibility:visible;mso-wrap-style:square;v-text-anchor:top" coordsize="47514,231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XkuMUA&#10;AADeAAAADwAAAGRycy9kb3ducmV2LnhtbESPQWvCQBSE7wX/w/KE3upuQgkluoooRUUvVS/eHtln&#10;Esy+Ddmtif/eLRQ8DjPzDTNbDLYRd+p87VhDMlEgiAtnai41nE/fH18gfEA22DgmDQ/ysJiP3maY&#10;G9fzD92PoRQRwj5HDVUIbS6lLyqy6CeuJY7e1XUWQ5RdKU2HfYTbRqZKZdJizXGhwpZWFRW346/V&#10;oNbZpbmUXu575ZPdfpdtDudM6/fxsJyCCDSEV/i/vTUaUvWZpPB3J14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BeS4xQAAAN4AAAAPAAAAAAAAAAAAAAAAAJgCAABkcnMv&#10;ZG93bnJldi54bWxQSwUGAAAAAAQABAD1AAAAigMAAAAA&#10;" path="m23757,l47514,47515r-19005,l28509,184404r19005,l23757,231918,,184404r19006,l19006,47515,,47515,23757,xe" fillcolor="black" stroked="f" strokeweight="0">
                  <v:path arrowok="t" textboxrect="0,0,47514,231918"/>
                </v:shape>
                <v:shape id="Shape 20413" o:spid="_x0000_s1418" style="position:absolute;left:6505;top:21735;width:475;height:3716;visibility:visible;mso-wrap-style:square;v-text-anchor:top" coordsize="47514,3715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JhvsQA&#10;AADeAAAADwAAAGRycy9kb3ducmV2LnhtbESP3YrCMBSE74V9h3AWvNNUV9ylNsqysiIIolXvD83p&#10;DzYnpYla394IgpfDzHzDJIvO1OJKrassKxgNIxDEmdUVFwqOh//BDwjnkTXWlknBnRws5h+9BGNt&#10;b7yna+oLESDsYlRQet/EUrqsJINuaBvi4OW2NeiDbAupW7wFuKnlOIqm0mDFYaHEhv5Kys7pxShY&#10;7rJ6bU/51h+K6ttsXLqa6lSp/mf3OwPhqfPv8Ku91grG0WT0Bc874Qr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3SYb7EAAAA3gAAAA8AAAAAAAAAAAAAAAAAmAIAAGRycy9k&#10;b3ducmV2LnhtbFBLBQYAAAAABAAEAPUAAACJAwAAAAA=&#10;" path="m23757,l47514,47515r-19005,l28509,371563r-9503,l19006,47515,,47515,23757,xe" fillcolor="black" stroked="f" strokeweight="0">
                  <v:path arrowok="t" textboxrect="0,0,47514,371563"/>
                </v:shape>
                <v:shape id="Shape 20414" o:spid="_x0000_s1419" style="position:absolute;left:12400;top:7350;width:5650;height:476;visibility:visible;mso-wrap-style:square;v-text-anchor:top" coordsize="564948,4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r1CsUA&#10;AADeAAAADwAAAGRycy9kb3ducmV2LnhtbESPUWvCMBSF3wf+h3CFvQxNKp2MahRZkYnsZW4/4NJc&#10;22JzU5JM6783guDj4ZzzHc5yPdhOnMmH1rGGbKpAEFfOtFxr+PvdTj5AhIhssHNMGq4UYL0avSyx&#10;MO7CP3Q+xFokCIcCNTQx9oWUoWrIYpi6njh5R+ctxiR9LY3HS4LbTs6UmkuLLaeFBnv6bKg6Hf6t&#10;hm5fGv9Vfrv8/S1Tm23Z5nN11fp1PGwWICIN8Rl+tHdGw0zlWQ73O+kKyN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qvUKxQAAAN4AAAAPAAAAAAAAAAAAAAAAAJgCAABkcnMv&#10;ZG93bnJldi54bWxQSwUGAAAAAAQABAD1AAAAigMAAAAA&#10;" path="m47515,r,19006l564948,19006r,9503l47515,28509r,19006l,23757,47515,xe" fillcolor="black" stroked="f" strokeweight="0">
                  <v:path arrowok="t" textboxrect="0,0,564948,47515"/>
                </v:shape>
                <v:shape id="Shape 20415" o:spid="_x0000_s1420" style="position:absolute;left:12400;top:4386;width:16162;height:475;visibility:visible;mso-wrap-style:square;v-text-anchor:top" coordsize="1616206,4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BOI8kA&#10;AADeAAAADwAAAGRycy9kb3ducmV2LnhtbESPQWvCQBSE7wX/w/KEXoputFUkukppa6kHD0ZRvD2y&#10;zyQ0+zbsbk3aX98tCD0OM/MNs1h1phZXcr6yrGA0TEAQ51ZXXCg47NeDGQgfkDXWlknBN3lYLXt3&#10;C0y1bXlH1ywUIkLYp6igDKFJpfR5SQb90DbE0btYZzBE6QqpHbYRbmo5TpKpNFhxXCixoZeS8s/s&#10;yyjYZt0RfeveqvPp8fVnu35/OG6MUvf97nkOIlAX/sO39odWME6eRhP4uxOvgFz+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kBOI8kAAADeAAAADwAAAAAAAAAAAAAAAACYAgAA&#10;ZHJzL2Rvd25yZXYueG1sUEsFBgAAAAAEAAQA9QAAAI4DAAAAAA==&#10;" path="m1568692,r47514,23757l1568692,47515r,-19006l,28509,,19006r1568692,l1568692,xe" fillcolor="black" stroked="f" strokeweight="0">
                  <v:path arrowok="t" textboxrect="0,0,1616206,47515"/>
                </v:shape>
                <v:shape id="Shape 20416" o:spid="_x0000_s1421" style="position:absolute;left:21045;top:16482;width:475;height:2319;visibility:visible;mso-wrap-style:square;v-text-anchor:top" coordsize="47515,23191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Fx4sgA&#10;AADeAAAADwAAAGRycy9kb3ducmV2LnhtbESPQWvCQBSE74X+h+UJvUizUYJI6ipSKK1QCjVa6u2R&#10;fckGs29Ddqvx33cFweMwM98wi9VgW3Gi3jeOFUySFARx6XTDtYJd8fY8B+EDssbWMSm4kIfV8vFh&#10;gbl2Z/6m0zbUIkLY56jAhNDlUvrSkEWfuI44epXrLYYo+1rqHs8Rbls5TdOZtNhwXDDY0auh8rj9&#10;swo+hyor28t+nNniy7z//G7GZnNQ6mk0rF9ABBrCPXxrf2gF0zSbzOB6J14Buf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IXHiyAAAAN4AAAAPAAAAAAAAAAAAAAAAAJgCAABk&#10;cnMvZG93bnJldi54bWxQSwUGAAAAAAQABAD1AAAAjQMAAAAA&#10;" path="m23757,l47515,47515r-19006,l28509,184404r19006,l23757,231918,,184404r19006,l19006,47515,,47515,23757,xe" fillcolor="black" stroked="f" strokeweight="0">
                  <v:path arrowok="t" textboxrect="0,0,47515,231918"/>
                </v:shape>
                <v:shape id="Shape 20417" o:spid="_x0000_s1422" style="position:absolute;left:6507;top:16456;width:475;height:2319;visibility:visible;mso-wrap-style:square;v-text-anchor:top" coordsize="47514,2319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T4UckA&#10;AADeAAAADwAAAGRycy9kb3ducmV2LnhtbESP3WoCMRCF7wXfIUzBG6lZf7BlaxRRBBWkdNvS22Ez&#10;3axuJssm1bVP3xQEL2fOOd+cmS1aW4kzNb50rGA4SEAQ506XXCj4eN88PoPwAVlj5ZgUXMnDYt7t&#10;zDDV7sJvdM5CISKEfYoKTAh1KqXPDVn0A1cTR+3bNRZDHJtC6gYvEW4rOUqSqbRYcrxgsKaVofyU&#10;/dhYo//1adzudz9+pTYcp+vrfnfIlOo9tMsXECEu7+ZbeqsVjJLJ8An+34kMkPM/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IT4UckAAADeAAAADwAAAAAAAAAAAAAAAACYAgAA&#10;ZHJzL2Rvd25yZXYueG1sUEsFBgAAAAAEAAQA9QAAAI4DAAAAAA==&#10;" path="m23757,l47514,47515r-19005,l28509,184451r19005,l23757,231966,,184451r19006,l19006,47515,,47515,23757,xe" fillcolor="black" stroked="f" strokeweight="0">
                  <v:path arrowok="t" textboxrect="0,0,47514,231966"/>
                </v:shape>
                <v:shape id="Shape 20418" o:spid="_x0000_s1423" style="position:absolute;left:20979;top:23112;width:475;height:2963;visibility:visible;mso-wrap-style:square;v-text-anchor:top" coordsize="47515,2963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GPqMQA&#10;AADeAAAADwAAAGRycy9kb3ducmV2LnhtbERPy2qDQBTdF/oPwy10V0fTEIJxlFIaSKCUPHSR3cW5&#10;UalzR5xJYv++swhkeTjvrJhML640us6ygiSKQRDXVnfcKCiP67clCOeRNfaWScEfOSjy56cMU21v&#10;vKfrwTcihLBLUUHr/ZBK6eqWDLrIDsSBO9vRoA9wbKQe8RbCTS9ncbyQBjsODS0O9NlS/Xu4GAXV&#10;pdzJ70bOybiv7bYqTz/vblDq9WX6WIHwNPmH+O7eaAWzeJ6EveFOuAIy/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bRj6jEAAAA3gAAAA8AAAAAAAAAAAAAAAAAmAIAAGRycy9k&#10;b3ducmV2LnhtbFBLBQYAAAAABAAEAPUAAACJAwAAAAA=&#10;" path="m23757,l47515,47501r-19006,l28509,248815r19006,l23757,296329,,248815r19006,l19006,47501,,47501,23757,xe" fillcolor="black" stroked="f" strokeweight="0">
                  <v:path arrowok="t" textboxrect="0,0,47515,296329"/>
                </v:shape>
                <v:rect id="Rectangle 20419" o:spid="_x0000_s1424" style="position:absolute;left:16553;top:26208;width:3843;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HjXccA&#10;AADeAAAADwAAAGRycy9kb3ducmV2LnhtbESPQWvCQBSE7wX/w/KE3uomoRQTXUPQFj22Kqi3R/aZ&#10;BLNvQ3Zr0v76bqHQ4zAz3zDLfDStuFPvGssK4lkEgri0uuFKwfHw9jQH4TyyxtYyKfgiB/lq8rDE&#10;TNuBP+i+95UIEHYZKqi97zIpXVmTQTezHXHwrrY36IPsK6l7HALctDKJohdpsOGwUGNH65rK2/7T&#10;KNjOu+K8s99D1b5etqf3U7o5pF6px+lYLEB4Gv1/+K+90wqS6DlO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nx413HAAAA3gAAAA8AAAAAAAAAAAAAAAAAmAIAAGRy&#10;cy9kb3ducmV2LnhtbFBLBQYAAAAABAAEAPUAAACMAwAAAAA=&#10;" filled="f" stroked="f">
                  <v:textbox inset="0,0,0,0">
                    <w:txbxContent>
                      <w:p w:rsidR="00EE6B34" w:rsidRDefault="007B2103">
                        <w:pPr>
                          <w:spacing w:after="0" w:line="276" w:lineRule="auto"/>
                          <w:ind w:left="0" w:right="0"/>
                          <w:jc w:val="left"/>
                        </w:pPr>
                        <w:r>
                          <w:rPr>
                            <w:b/>
                            <w:sz w:val="27"/>
                          </w:rPr>
                          <w:t>USB</w:t>
                        </w:r>
                      </w:p>
                    </w:txbxContent>
                  </v:textbox>
                </v:rect>
                <v:rect id="Rectangle 20420" o:spid="_x0000_s1425" style="position:absolute;left:19439;top:26208;width:697;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eAfcYA&#10;AADeAAAADwAAAGRycy9kb3ducmV2LnhtbESPzWrCQBSF9wXfYbhCd83EIEVjRhGt6LI1hejukrkm&#10;wcydkJmatE/fWRS6PJw/vmwzmlY8qHeNZQWzKAZBXFrdcKXgMz+8LEA4j6yxtUwKvsnBZj15yjDV&#10;duAPepx9JcIIuxQV1N53qZSurMmgi2xHHLyb7Q36IPtK6h6HMG5amcTxqzTYcHiosaNdTeX9/GUU&#10;HBfd9nKyP0PVvl2PxXux3OdLr9TzdNyuQHga/X/4r33SCpJ4ngSAgBNQ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eAfcYAAADeAAAADwAAAAAAAAAAAAAAAACYAgAAZHJz&#10;L2Rvd25yZXYueG1sUEsFBgAAAAAEAAQA9QAAAIsDAAAAAA==&#10;" filled="f" stroked="f">
                  <v:textbox inset="0,0,0,0">
                    <w:txbxContent>
                      <w:p w:rsidR="00EE6B34" w:rsidRDefault="007B2103">
                        <w:pPr>
                          <w:spacing w:after="0" w:line="276" w:lineRule="auto"/>
                          <w:ind w:left="0" w:right="0"/>
                          <w:jc w:val="left"/>
                        </w:pPr>
                        <w:r>
                          <w:rPr>
                            <w:b/>
                            <w:sz w:val="27"/>
                          </w:rPr>
                          <w:t>-</w:t>
                        </w:r>
                      </w:p>
                    </w:txbxContent>
                  </v:textbox>
                </v:rect>
                <v:rect id="Rectangle 20421" o:spid="_x0000_s1426" style="position:absolute;left:19964;top:26208;width:1991;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l5sYA&#10;AADeAAAADwAAAGRycy9kb3ducmV2LnhtbESPT4vCMBTE78J+h/AWvGlqEdFqFNlV9OifBdfbo3nb&#10;lm1eShNt9dMbQfA4zMxvmNmiNaW4Uu0KywoG/QgEcWp1wZmCn+O6NwbhPLLG0jIpuJGDxfyjM8NE&#10;24b3dD34TAQIuwQV5N5XiZQuzcmg69uKOHh/tjbog6wzqWtsAtyUMo6ikTRYcFjIsaKvnNL/w8Uo&#10;2Iyr5e/W3pusXJ03p91p8n2ceKW6n+1yCsJT69/hV3urFcTRMB7A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sl5sYAAADeAAAADwAAAAAAAAAAAAAAAACYAgAAZHJz&#10;L2Rvd25yZXYueG1sUEsFBgAAAAAEAAQA9QAAAIsDAAAAAA==&#10;" filled="f" stroked="f">
                  <v:textbox inset="0,0,0,0">
                    <w:txbxContent>
                      <w:p w:rsidR="00EE6B34" w:rsidRDefault="007B2103">
                        <w:pPr>
                          <w:spacing w:after="0" w:line="276" w:lineRule="auto"/>
                          <w:ind w:left="0" w:right="0"/>
                          <w:jc w:val="left"/>
                        </w:pPr>
                        <w:r>
                          <w:rPr>
                            <w:b/>
                            <w:sz w:val="27"/>
                          </w:rPr>
                          <w:t>to</w:t>
                        </w:r>
                      </w:p>
                    </w:txbxContent>
                  </v:textbox>
                </v:rect>
                <v:rect id="Rectangle 20422" o:spid="_x0000_s1427" style="position:absolute;left:21458;top:26208;width:696;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m7kccA&#10;AADeAAAADwAAAGRycy9kb3ducmV2LnhtbESPQWvCQBSE7wX/w/KE3uqmQYpGVwlaSY6tCra3R/aZ&#10;hGbfhuw2SfvruwXB4zAz3zDr7Wga0VPnassKnmcRCOLC6ppLBefT4WkBwnlkjY1lUvBDDrabycMa&#10;E20Hfqf+6EsRIOwSVFB53yZSuqIig25mW+LgXW1n0AfZlVJ3OAS4aWQcRS/SYM1hocKWdhUVX8dv&#10;oyBbtOlHbn+Hsnn9zC5vl+X+tPRKPU7HdAXC0+jv4Vs71wriaB7H8H8nXAG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5u5HHAAAA3gAAAA8AAAAAAAAAAAAAAAAAmAIAAGRy&#10;cy9kb3ducmV2LnhtbFBLBQYAAAAABAAEAPUAAACMAwAAAAA=&#10;" filled="f" stroked="f">
                  <v:textbox inset="0,0,0,0">
                    <w:txbxContent>
                      <w:p w:rsidR="00EE6B34" w:rsidRDefault="007B2103">
                        <w:pPr>
                          <w:spacing w:after="0" w:line="276" w:lineRule="auto"/>
                          <w:ind w:left="0" w:right="0"/>
                          <w:jc w:val="left"/>
                        </w:pPr>
                        <w:r>
                          <w:rPr>
                            <w:b/>
                            <w:sz w:val="27"/>
                          </w:rPr>
                          <w:t>-</w:t>
                        </w:r>
                      </w:p>
                    </w:txbxContent>
                  </v:textbox>
                </v:rect>
                <v:rect id="Rectangle 20423" o:spid="_x0000_s1428" style="position:absolute;left:21982;top:26208;width:5194;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UeCsYA&#10;AADeAAAADwAAAGRycy9kb3ducmV2LnhtbESPQWvCQBSE74X+h+UJvdWNqYhGV5G2okergnp7ZJ9J&#10;MPs2ZFcT/fWuIPQ4zMw3zGTWmlJcqXaFZQW9bgSCOLW64EzBbrv4HIJwHlljaZkU3MjBbPr+NsFE&#10;24b/6LrxmQgQdgkqyL2vEildmpNB17UVcfBOtjbog6wzqWtsAtyUMo6igTRYcFjIsaLvnNLz5mIU&#10;LIfV/LCy9yYrf4/L/Xo/+tmOvFIfnXY+BuGp9f/hV3ulFcRRP/6C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UeCsYAAADeAAAADwAAAAAAAAAAAAAAAACYAgAAZHJz&#10;L2Rvd25yZXYueG1sUEsFBgAAAAAEAAQA9QAAAIsDAAAAAA==&#10;" filled="f" stroked="f">
                  <v:textbox inset="0,0,0,0">
                    <w:txbxContent>
                      <w:p w:rsidR="00EE6B34" w:rsidRDefault="007B2103">
                        <w:pPr>
                          <w:spacing w:after="0" w:line="276" w:lineRule="auto"/>
                          <w:ind w:left="0" w:right="0"/>
                          <w:jc w:val="left"/>
                        </w:pPr>
                        <w:r>
                          <w:rPr>
                            <w:b/>
                            <w:sz w:val="27"/>
                          </w:rPr>
                          <w:t>UART</w:t>
                        </w:r>
                      </w:p>
                    </w:txbxContent>
                  </v:textbox>
                </v:rect>
                <v:rect id="Rectangle 20424" o:spid="_x0000_s1429" style="position:absolute;left:25889;top:26208;width:514;height:231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GfsYA&#10;AADeAAAADwAAAGRycy9kb3ducmV2LnhtbESPT4vCMBTE74LfITxhb5paZNFqFPEPenRVUG+P5tkW&#10;m5fSRNvdT28WFvY4zMxvmNmiNaV4Ue0KywqGgwgEcWp1wZmC82nbH4NwHlljaZkUfJODxbzbmWGi&#10;bcNf9Dr6TAQIuwQV5N5XiZQuzcmgG9iKOHh3Wxv0QdaZ1DU2AW5KGUfRpzRYcFjIsaJVTunj+DQK&#10;duNqed3bnyYrN7fd5XCZrE8Tr9RHr11OQXhq/X/4r73XCuJoFI/g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yGfsYAAADeAAAADwAAAAAAAAAAAAAAAACYAgAAZHJz&#10;L2Rvd25yZXYueG1sUEsFBgAAAAAEAAQA9QAAAIsDAAAAAA==&#10;" filled="f" stroked="f">
                  <v:textbox inset="0,0,0,0">
                    <w:txbxContent>
                      <w:p w:rsidR="00EE6B34" w:rsidRDefault="007B2103">
                        <w:pPr>
                          <w:spacing w:after="0" w:line="276" w:lineRule="auto"/>
                          <w:ind w:left="0" w:right="0"/>
                          <w:jc w:val="left"/>
                        </w:pPr>
                        <w:r>
                          <w:rPr>
                            <w:b/>
                            <w:sz w:val="27"/>
                          </w:rPr>
                          <w:t xml:space="preserve"> </w:t>
                        </w:r>
                      </w:p>
                    </w:txbxContent>
                  </v:textbox>
                </v:rect>
                <v:rect id="Rectangle 20425" o:spid="_x0000_s1430" style="position:absolute;left:29236;top:9916;width:5728;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Aj5cYA&#10;AADeAAAADwAAAGRycy9kb3ducmV2LnhtbESPQWvCQBSE74X+h+UJvdWNoYpGV5G2okergnp7ZJ9J&#10;MPs2ZFcT/fWuIPQ4zMw3zGTWmlJcqXaFZQW9bgSCOLW64EzBbrv4HIJwHlljaZkU3MjBbPr+NsFE&#10;24b/6LrxmQgQdgkqyL2vEildmpNB17UVcfBOtjbog6wzqWtsAtyUMo6igTRYcFjIsaLvnNLz5mIU&#10;LIfV/LCy9yYrf4/L/Xo/+tmOvFIfnXY+BuGp9f/hV3ulFcTRV9yH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tAj5cYAAADeAAAADwAAAAAAAAAAAAAAAACYAgAAZHJz&#10;L2Rvd25yZXYueG1sUEsFBgAAAAAEAAQA9QAAAIsDAAAAAA==&#10;" filled="f" stroked="f">
                  <v:textbox inset="0,0,0,0">
                    <w:txbxContent>
                      <w:p w:rsidR="00EE6B34" w:rsidRDefault="007B2103">
                        <w:pPr>
                          <w:spacing w:after="0" w:line="276" w:lineRule="auto"/>
                          <w:ind w:left="0" w:right="0"/>
                          <w:jc w:val="left"/>
                        </w:pPr>
                        <w:r>
                          <w:rPr>
                            <w:b/>
                            <w:sz w:val="27"/>
                          </w:rPr>
                          <w:t>SRAM</w:t>
                        </w:r>
                      </w:p>
                    </w:txbxContent>
                  </v:textbox>
                </v:rect>
                <v:rect id="Rectangle 20426" o:spid="_x0000_s1431" style="position:absolute;left:33542;top:9916;width:515;height:2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K9ksYA&#10;AADeAAAADwAAAGRycy9kb3ducmV2LnhtbESPT4vCMBTE7wv7HcJb8LamW0S0GkVWFz36D9Tbo3m2&#10;xealNFlb/fRGEDwOM/MbZjxtTSmuVLvCsoKfbgSCOLW64EzBfvf3PQDhPLLG0jIpuJGD6eTzY4yJ&#10;tg1v6Lr1mQgQdgkqyL2vEildmpNB17UVcfDOtjbog6wzqWtsAtyUMo6ivjRYcFjIsaLfnNLL9t8o&#10;WA6q2XFl701WLk7Lw/ownO+GXqnOVzsbgfDU+nf41V5pBXHUi/v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gK9ksYAAADeAAAADwAAAAAAAAAAAAAAAACYAgAAZHJz&#10;L2Rvd25yZXYueG1sUEsFBgAAAAAEAAQA9QAAAIsDAAAAAA==&#10;" filled="f" stroked="f">
                  <v:textbox inset="0,0,0,0">
                    <w:txbxContent>
                      <w:p w:rsidR="00EE6B34" w:rsidRDefault="007B2103">
                        <w:pPr>
                          <w:spacing w:after="0" w:line="276" w:lineRule="auto"/>
                          <w:ind w:left="0" w:right="0"/>
                          <w:jc w:val="left"/>
                        </w:pPr>
                        <w:r>
                          <w:rPr>
                            <w:b/>
                            <w:sz w:val="27"/>
                          </w:rPr>
                          <w:t xml:space="preserve"> </w:t>
                        </w:r>
                      </w:p>
                    </w:txbxContent>
                  </v:textbox>
                </v:rect>
                <v:rect id="Rectangle 20427" o:spid="_x0000_s1432" style="position:absolute;left:29236;top:3746;width:572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4YCccA&#10;AADeAAAADwAAAGRycy9kb3ducmV2LnhtbESPT2vCQBTE74V+h+UJvdWNofgnuoq0FT1aFdTbI/tM&#10;gtm3Ibua6Kd3BaHHYWZ+w0xmrSnFlWpXWFbQ60YgiFOrC84U7LaLzyEI55E1lpZJwY0czKbvbxNM&#10;tG34j64bn4kAYZeggtz7KpHSpTkZdF1bEQfvZGuDPsg6k7rGJsBNKeMo6kuDBYeFHCv6zik9by5G&#10;wXJYzQ8re2+y8ve43K/3o5/tyCv10WnnYxCeWv8ffrVXWkEcfcUD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OGAnHAAAA3gAAAA8AAAAAAAAAAAAAAAAAmAIAAGRy&#10;cy9kb3ducmV2LnhtbFBLBQYAAAAABAAEAPUAAACMAwAAAAA=&#10;" filled="f" stroked="f">
                  <v:textbox inset="0,0,0,0">
                    <w:txbxContent>
                      <w:p w:rsidR="00EE6B34" w:rsidRDefault="007B2103">
                        <w:pPr>
                          <w:spacing w:after="0" w:line="276" w:lineRule="auto"/>
                          <w:ind w:left="0" w:right="0"/>
                          <w:jc w:val="left"/>
                        </w:pPr>
                        <w:r>
                          <w:rPr>
                            <w:b/>
                            <w:sz w:val="27"/>
                          </w:rPr>
                          <w:t>SRAM</w:t>
                        </w:r>
                      </w:p>
                    </w:txbxContent>
                  </v:textbox>
                </v:rect>
                <v:rect id="Rectangle 20428" o:spid="_x0000_s1433" style="position:absolute;left:33542;top:3746;width:51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GMe8QA&#10;AADeAAAADwAAAGRycy9kb3ducmV2LnhtbERPTWvCQBC9F/wPywi9NRuDFI1ZRbSix9YUorchOybB&#10;7GzIbk3aX989FHp8vO9sM5pWPKh3jWUFsygGQVxa3XCl4DM/vCxAOI+ssbVMCr7JwWY9ecow1Xbg&#10;D3qcfSVCCLsUFdTed6mUrqzJoItsRxy4m+0N+gD7SuoehxBuWpnE8as02HBoqLGjXU3l/fxlFBwX&#10;3fZysj9D1b5dj8V7sdznS6/U83TcrkB4Gv2/+M990gqSeJ6EveFOuAJy/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RjHvEAAAA3gAAAA8AAAAAAAAAAAAAAAAAmAIAAGRycy9k&#10;b3ducmV2LnhtbFBLBQYAAAAABAAEAPUAAACJAwAAAAA=&#10;" filled="f" stroked="f">
                  <v:textbox inset="0,0,0,0">
                    <w:txbxContent>
                      <w:p w:rsidR="00EE6B34" w:rsidRDefault="007B2103">
                        <w:pPr>
                          <w:spacing w:after="0" w:line="276" w:lineRule="auto"/>
                          <w:ind w:left="0" w:right="0"/>
                          <w:jc w:val="left"/>
                        </w:pPr>
                        <w:r>
                          <w:rPr>
                            <w:b/>
                            <w:sz w:val="27"/>
                          </w:rPr>
                          <w:t xml:space="preserve"> </w:t>
                        </w:r>
                      </w:p>
                    </w:txbxContent>
                  </v:textbox>
                </v:rect>
                <v:shape id="Shape 20429" o:spid="_x0000_s1434" style="position:absolute;left:12400;top:10384;width:16162;height:475;visibility:visible;mso-wrap-style:square;v-text-anchor:top" coordsize="1616206,475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GOm8kA&#10;AADeAAAADwAAAGRycy9kb3ducmV2LnhtbESPQUvDQBSE70L/w/KEXsRuTEU0ZlNE26KHHkxLxdsj&#10;+0xCs2/D7raJ/vquIHgcZuYbJl+MphMncr61rOBmloAgrqxuuVaw266u70H4gKyxs0wKvsnDophc&#10;5JhpO/A7ncpQiwhhn6GCJoQ+k9JXDRn0M9sTR+/LOoMhSldL7XCIcNPJNEnupMGW40KDPT03VB3K&#10;o1GwKcc9+sEt28+P+cvPZrW+2r8ZpaaX49MjiEBj+A//tV+1gjS5TR/g9068ArI4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WGOm8kAAADeAAAADwAAAAAAAAAAAAAAAACYAgAA&#10;ZHJzL2Rvd25yZXYueG1sUEsFBgAAAAAEAAQA9QAAAI4DAAAAAA==&#10;" path="m47515,r,19006l1568692,19006r,-19006l1616206,23757r-47514,23758l1568692,28509r-1521177,l47515,47515,,23757,47515,xe" fillcolor="black" stroked="f" strokeweight="0">
                  <v:path arrowok="t" textboxrect="0,0,1616206,47515"/>
                </v:shape>
                <v:shape id="Shape 20430" o:spid="_x0000_s1435" style="position:absolute;left:21853;top:4623;width:475;height:1487;visibility:visible;mso-wrap-style:square;v-text-anchor:top" coordsize="47515,1487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oRbMMA&#10;AADeAAAADwAAAGRycy9kb3ducmV2LnhtbESPy0oDMRSG94LvEI7gziatUmTatIggiGhvlq4PyelM&#10;6ORkSGIb394shC5//hvffFl8L84UkwusYTxSIIhNsI5bDfvvt4dnECkjW+wDk4ZfSrBc3N7MsbHh&#10;wls673Ir6ginBjV0OQ+NlMl05DGNwkBcvWOIHnOVsZU24qWO+15OlJpKj47rQ4cDvXZkTrsfr2Gz&#10;Sm79Zabo0of5HMdDWZ1U0fr+rrzMQGQq+Rr+b79bDRP19FgBKk5FAb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woRbMMAAADeAAAADwAAAAAAAAAAAAAAAACYAgAAZHJzL2Rv&#10;d25yZXYueG1sUEsFBgAAAAAEAAQA9QAAAIgDAAAAAA==&#10;" path="m19006,r9503,l28509,101206r19006,l23757,148720,,101206r19006,l19006,xe" fillcolor="black" stroked="f" strokeweight="0">
                  <v:path arrowok="t" textboxrect="0,0,47515,148720"/>
                </v:shape>
                <v:rect id="Rectangle 20431" o:spid="_x0000_s1436" style="position:absolute;left:13986;top:6104;width:3958;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KzO8cA&#10;AADeAAAADwAAAGRycy9kb3ducmV2LnhtbESPS4vCQBCE74L/YWjBm058sGh0FHF30eP6APXWZNok&#10;mOkJmVkT/fXOwoLHoqq+oubLxhTiTpXLLSsY9CMQxInVOacKjofv3gSE88gaC8uk4EEOlot2a46x&#10;tjXv6L73qQgQdjEqyLwvYyldkpFB17clcfCutjLog6xSqSusA9wUchhFH9JgzmEhw5LWGSW3/a9R&#10;sJmUq/PWPuu0+LpsTj+n6edh6pXqdprVDISnxr/D/+2tVjCMxqMB/N0JV0Au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wyszvHAAAA3gAAAA8AAAAAAAAAAAAAAAAAmAIAAGRy&#10;cy9kb3ducmV2LnhtbFBLBQYAAAAABAAEAPUAAACMAwAAAAA=&#10;" filled="f" stroked="f">
                  <v:textbox inset="0,0,0,0">
                    <w:txbxContent>
                      <w:p w:rsidR="00EE6B34" w:rsidRDefault="007B2103">
                        <w:pPr>
                          <w:spacing w:after="0" w:line="276" w:lineRule="auto"/>
                          <w:ind w:left="0" w:right="0"/>
                          <w:jc w:val="left"/>
                        </w:pPr>
                        <w:r>
                          <w:rPr>
                            <w:sz w:val="21"/>
                          </w:rPr>
                          <w:t>datos</w:t>
                        </w:r>
                      </w:p>
                    </w:txbxContent>
                  </v:textbox>
                </v:rect>
                <v:rect id="Rectangle 20432" o:spid="_x0000_s1437" style="position:absolute;left:16964;top:6104;width:399;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OAtTMYA&#10;AADeAAAADwAAAGRycy9kb3ducmV2LnhtbESPQWvCQBSE74X+h+UJvdWNqYhGV5G2okergnp7ZJ9J&#10;MPs2ZFcT/fWuIPQ4zMw3zGTWmlJcqXaFZQW9bgSCOLW64EzBbrv4HIJwHlljaZkU3MjBbPr+NsFE&#10;24b/6LrxmQgQdgkqyL2vEildmpNB17UVcfBOtjbog6wzqWtsAtyUMo6igTRYcFjIsaLvnNLz5mIU&#10;LIfV/LCy9yYrf4/L/Xo/+tmOvFIfnXY+BuGp9f/hV3ulFcRR/yuG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OAtTMYAAADeAAAADwAAAAAAAAAAAAAAAACYAgAAZHJz&#10;L2Rvd25yZXYueG1sUEsFBgAAAAAEAAQA9QAAAIsDAAAAAA==&#10;" filled="f" stroked="f">
                  <v:textbox inset="0,0,0,0">
                    <w:txbxContent>
                      <w:p w:rsidR="00EE6B34" w:rsidRDefault="007B2103">
                        <w:pPr>
                          <w:spacing w:after="0" w:line="276" w:lineRule="auto"/>
                          <w:ind w:left="0" w:right="0"/>
                          <w:jc w:val="left"/>
                        </w:pPr>
                        <w:r>
                          <w:rPr>
                            <w:sz w:val="21"/>
                          </w:rPr>
                          <w:t xml:space="preserve"> </w:t>
                        </w:r>
                      </w:p>
                    </w:txbxContent>
                  </v:textbox>
                </v:rect>
                <v:rect id="Rectangle 20433" o:spid="_x0000_s1438" style="position:absolute;left:14006;top:9050;width:3961;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yI18cA&#10;AADeAAAADwAAAGRycy9kb3ducmV2LnhtbESPS4vCQBCE7wv+h6EFb+vEB4tGR5FdRY8+FtRbk2mT&#10;YKYnZEYT/fWOsLDHoqq+oqbzxhTiTpXLLSvodSMQxInVOacKfg+rzxEI55E1FpZJwYMczGetjynG&#10;2ta8o/vepyJA2MWoIPO+jKV0SUYGXdeWxMG72MqgD7JKpa6wDnBTyH4UfUmDOYeFDEv6zii57m9G&#10;wXpULk4b+6zTYnleH7fH8c9h7JXqtJvFBISnxv+H/9obraAfDQcDeN8JV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siNfHAAAA3gAAAA8AAAAAAAAAAAAAAAAAmAIAAGRy&#10;cy9kb3ducmV2LnhtbFBLBQYAAAAABAAEAPUAAACMAwAAAAA=&#10;" filled="f" stroked="f">
                  <v:textbox inset="0,0,0,0">
                    <w:txbxContent>
                      <w:p w:rsidR="00EE6B34" w:rsidRDefault="007B2103">
                        <w:pPr>
                          <w:spacing w:after="0" w:line="276" w:lineRule="auto"/>
                          <w:ind w:left="0" w:right="0"/>
                          <w:jc w:val="left"/>
                        </w:pPr>
                        <w:r>
                          <w:rPr>
                            <w:sz w:val="21"/>
                          </w:rPr>
                          <w:t>datos</w:t>
                        </w:r>
                      </w:p>
                    </w:txbxContent>
                  </v:textbox>
                </v:rect>
                <v:rect id="Rectangle 20434" o:spid="_x0000_s1439" style="position:absolute;left:16983;top:9050;width:399;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UQo8YA&#10;AADeAAAADwAAAGRycy9kb3ducmV2LnhtbESPT4vCMBTE74LfITzBm6brimg1iuiKHv2z4O7t0Tzb&#10;ss1LaaKtfnojCHscZuY3zGzRmELcqHK5ZQUf/QgEcWJ1zqmC79OmNwbhPLLGwjIpuJODxbzdmmGs&#10;bc0Huh19KgKEXYwKMu/LWEqXZGTQ9W1JHLyLrQz6IKtU6grrADeFHETRSBrMOSxkWNIqo+TveDUK&#10;tuNy+bOzjzotvn635/15sj5NvFLdTrOcgvDU+P/wu73TCgbR8HM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EUQo8YAAADeAAAADwAAAAAAAAAAAAAAAACYAgAAZHJz&#10;L2Rvd25yZXYueG1sUEsFBgAAAAAEAAQA9QAAAIsDAAAAAA==&#10;" filled="f" stroked="f">
                  <v:textbox inset="0,0,0,0">
                    <w:txbxContent>
                      <w:p w:rsidR="00EE6B34" w:rsidRDefault="007B2103">
                        <w:pPr>
                          <w:spacing w:after="0" w:line="276" w:lineRule="auto"/>
                          <w:ind w:left="0" w:right="0"/>
                          <w:jc w:val="left"/>
                        </w:pPr>
                        <w:r>
                          <w:rPr>
                            <w:sz w:val="21"/>
                          </w:rPr>
                          <w:t xml:space="preserve"> </w:t>
                        </w:r>
                      </w:p>
                    </w:txbxContent>
                  </v:textbox>
                </v:rect>
                <v:rect id="Rectangle 20435" o:spid="_x0000_s1440" style="position:absolute;left:13784;top:3004;width:8130;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m1OMgA&#10;AADeAAAADwAAAGRycy9kb3ducmV2LnhtbESPW2vCQBSE3wv+h+UIvtWNt6Kpq4gX9NHGgvp2yJ4m&#10;wezZkF1N2l/fLQh9HGbmG2a+bE0pHlS7wrKCQT8CQZxaXXCm4PO0e52CcB5ZY2mZFHyTg+Wi8zLH&#10;WNuGP+iR+EwECLsYFeTeV7GULs3JoOvbijh4X7Y26IOsM6lrbALclHIYRW/SYMFhIceK1jmlt+Ru&#10;FOyn1epysD9NVm6v+/PxPNucZl6pXrddvYPw1Pr/8LN90AqG0Xg0gb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CbU4yAAAAN4AAAAPAAAAAAAAAAAAAAAAAJgCAABk&#10;cnMvZG93bnJldi54bWxQSwUGAAAAAAQABAD1AAAAjQMAAAAA&#10;" filled="f" stroked="f">
                  <v:textbox inset="0,0,0,0">
                    <w:txbxContent>
                      <w:p w:rsidR="00EE6B34" w:rsidRDefault="007B2103">
                        <w:pPr>
                          <w:spacing w:after="0" w:line="276" w:lineRule="auto"/>
                          <w:ind w:left="0" w:right="0"/>
                          <w:jc w:val="left"/>
                        </w:pPr>
                        <w:r>
                          <w:rPr>
                            <w:sz w:val="21"/>
                          </w:rPr>
                          <w:t>direcciones</w:t>
                        </w:r>
                      </w:p>
                    </w:txbxContent>
                  </v:textbox>
                </v:rect>
                <v:rect id="Rectangle 20436" o:spid="_x0000_s1441" style="position:absolute;left:19898;top:3004;width:399;height:1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9srT8gA&#10;AADeAAAADwAAAGRycy9kb3ducmV2LnhtbESPQWvCQBSE7wX/w/KE3uqmtohGVxFtSY41Cra3R/aZ&#10;hGbfhuw2SfvrXaHgcZiZb5jVZjC16Kh1lWUFz5MIBHFudcWFgtPx/WkOwnlkjbVlUvBLDjbr0cMK&#10;Y217PlCX+UIECLsYFZTeN7GULi/JoJvYhjh4F9sa9EG2hdQt9gFuajmNopk0WHFYKLGhXUn5d/Zj&#10;FCTzZvuZ2r++qN++kvPHebE/LrxSj+NhuwThafD38H871Qqm0evL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T2ytPyAAAAN4AAAAPAAAAAAAAAAAAAAAAAJgCAABk&#10;cnMvZG93bnJldi54bWxQSwUGAAAAAAQABAD1AAAAjQMAAAAA&#10;" filled="f" stroked="f">
                  <v:textbox inset="0,0,0,0">
                    <w:txbxContent>
                      <w:p w:rsidR="00EE6B34" w:rsidRDefault="007B2103">
                        <w:pPr>
                          <w:spacing w:after="0" w:line="276" w:lineRule="auto"/>
                          <w:ind w:left="0" w:right="0"/>
                          <w:jc w:val="left"/>
                        </w:pPr>
                        <w:r>
                          <w:rPr>
                            <w:sz w:val="21"/>
                          </w:rPr>
                          <w:t xml:space="preserve"> </w:t>
                        </w:r>
                      </w:p>
                    </w:txbxContent>
                  </v:textbox>
                </v:rect>
                <v:shape id="Shape 20437" o:spid="_x0000_s1442" style="position:absolute;width:27209;height:24021;visibility:visible;mso-wrap-style:square;v-text-anchor:top" coordsize="2720990,24021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uKRccA&#10;AADeAAAADwAAAGRycy9kb3ducmV2LnhtbESPT2vCQBTE74LfYXmCN900/mlJXaUoJe1NY8Hra/Y1&#10;Cc2+TXdXTb99tyB4HGbmN8xq05tWXMj5xrKCh2kCgri0uuFKwcfxdfIEwgdkja1lUvBLHjbr4WCF&#10;mbZXPtClCJWIEPYZKqhD6DIpfVmTQT+1HXH0vqwzGKJ0ldQOrxFuWpkmyVIabDgu1NjRtqbyuzgb&#10;Bbvz3HyebP5+Wix9kdqf3B33uVLjUf/yDCJQH+7hW/tNK0iT+ewR/u/EKyDX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LikXHAAAA3gAAAA8AAAAAAAAAAAAAAAAAmAIAAGRy&#10;cy9kb3ducmV2LnhtbFBLBQYAAAAABAAEAPUAAACMAwAAAAA=&#10;" path="m,100066c,44806,44807,,100075,l2620877,v55307,,100113,44806,100113,100066l2720990,2302126v,55254,-44806,100056,-100113,100056l100075,2402182c44807,2402182,,2357380,,2302126l,100066xe" filled="f" strokeweight=".26397mm">
                  <v:path arrowok="t" textboxrect="0,0,2720990,2402182"/>
                </v:shape>
                <v:rect id="Rectangle 20438" o:spid="_x0000_s1443" style="position:absolute;left:22151;top:612;width:5885;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gapsMA&#10;AADeAAAADwAAAGRycy9kb3ducmV2LnhtbERPTYvCMBC9L/gfwgje1lRdRLtGEXXRo1bB3dvQzLbF&#10;ZlKaaKu/3hwEj4/3PVu0phQ3ql1hWcGgH4EgTq0uOFNwOv58TkA4j6yxtEwK7uRgMe98zDDWtuED&#10;3RKfiRDCLkYFufdVLKVLczLo+rYiDty/rQ36AOtM6hqbEG5KOYyisTRYcGjIsaJVTukluRoF20m1&#10;/N3ZR5OVm7/teX+ero9Tr1Sv2y6/QXhq/Vv8cu+0gmH0NQ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QgapsMAAADeAAAADwAAAAAAAAAAAAAAAACYAgAAZHJzL2Rv&#10;d25yZXYueG1sUEsFBgAAAAAEAAQA9QAAAIgDAAAAAA==&#10;" filled="f" stroked="f">
                  <v:textbox inset="0,0,0,0">
                    <w:txbxContent>
                      <w:p w:rsidR="00EE6B34" w:rsidRDefault="007B2103">
                        <w:pPr>
                          <w:spacing w:after="0" w:line="276" w:lineRule="auto"/>
                          <w:ind w:left="0" w:right="0"/>
                          <w:jc w:val="left"/>
                        </w:pPr>
                        <w:r>
                          <w:rPr>
                            <w:b/>
                            <w:sz w:val="27"/>
                          </w:rPr>
                          <w:t>Lógica</w:t>
                        </w:r>
                      </w:p>
                    </w:txbxContent>
                  </v:textbox>
                </v:rect>
                <v:rect id="Rectangle 20439" o:spid="_x0000_s1444" style="position:absolute;left:26577;top:612;width:514;height:231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S/PccA&#10;AADeAAAADwAAAGRycy9kb3ducmV2LnhtbESPT2vCQBTE74LfYXmCN92opZjoKmJb9Fj/gHp7ZJ9J&#10;MPs2ZLcm9dO7hYLHYWZ+w8yXrSnFnWpXWFYwGkYgiFOrC84UHA9fgykI55E1lpZJwS85WC66nTkm&#10;2ja8o/veZyJA2CWoIPe+SqR0aU4G3dBWxMG72tqgD7LOpK6xCXBTynEUvUuDBYeFHCta55Te9j9G&#10;wWZarc5b+2iy8vOyOX2f4o9D7JXq99rVDISn1r/C/+2tVjCO3iY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JEvz3HAAAA3gAAAA8AAAAAAAAAAAAAAAAAmAIAAGRy&#10;cy9kb3ducmV2LnhtbFBLBQYAAAAABAAEAPUAAACMAwAAAAA=&#10;" filled="f" stroked="f">
                  <v:textbox inset="0,0,0,0">
                    <w:txbxContent>
                      <w:p w:rsidR="00EE6B34" w:rsidRDefault="007B2103">
                        <w:pPr>
                          <w:spacing w:after="0" w:line="276" w:lineRule="auto"/>
                          <w:ind w:left="0" w:right="0"/>
                          <w:jc w:val="left"/>
                        </w:pPr>
                        <w:r>
                          <w:rPr>
                            <w:b/>
                            <w:sz w:val="27"/>
                          </w:rPr>
                          <w:t xml:space="preserve"> </w:t>
                        </w:r>
                      </w:p>
                    </w:txbxContent>
                  </v:textbox>
                </v:rect>
                <w10:anchorlock/>
              </v:group>
            </w:pict>
          </mc:Fallback>
        </mc:AlternateContent>
      </w:r>
    </w:p>
    <w:p w:rsidR="00EE6B34" w:rsidRPr="005B7C71" w:rsidRDefault="007B2103">
      <w:pPr>
        <w:spacing w:after="486"/>
        <w:ind w:left="1602"/>
        <w:rPr>
          <w:lang w:val="es-ES"/>
        </w:rPr>
      </w:pPr>
      <w:r w:rsidRPr="005B7C71">
        <w:rPr>
          <w:lang w:val="es-ES"/>
        </w:rPr>
        <w:t>Figura 3.12: Detalle de la lógica de cálculo.</w:t>
      </w:r>
    </w:p>
    <w:p w:rsidR="00EE6B34" w:rsidRPr="005B7C71" w:rsidRDefault="007B2103">
      <w:pPr>
        <w:spacing w:after="336"/>
        <w:ind w:left="249"/>
        <w:rPr>
          <w:lang w:val="es-ES"/>
        </w:rPr>
      </w:pPr>
      <w:r w:rsidRPr="005B7C71">
        <w:rPr>
          <w:lang w:val="es-ES"/>
        </w:rPr>
        <w:lastRenderedPageBreak/>
        <w:t>de 12 bits. En este primer prototipo la frecuencia de muestreo máxima alcanzada fue de 16 ks/s limitada por el retardo necesario en el procesamiento de la lógica.</w:t>
      </w:r>
    </w:p>
    <w:p w:rsidR="00EE6B34" w:rsidRDefault="007B2103">
      <w:pPr>
        <w:numPr>
          <w:ilvl w:val="0"/>
          <w:numId w:val="6"/>
        </w:numPr>
        <w:spacing w:after="259" w:line="242" w:lineRule="auto"/>
        <w:ind w:right="-15" w:hanging="249"/>
        <w:jc w:val="left"/>
      </w:pPr>
      <w:r>
        <w:rPr>
          <w:i/>
        </w:rPr>
        <w:t>Lógica de cálculo:</w:t>
      </w:r>
    </w:p>
    <w:p w:rsidR="00EE6B34" w:rsidRPr="005B7C71" w:rsidRDefault="007B2103">
      <w:pPr>
        <w:spacing w:after="248"/>
        <w:ind w:left="249"/>
        <w:rPr>
          <w:lang w:val="es-ES"/>
        </w:rPr>
      </w:pPr>
      <w:r w:rsidRPr="005B7C71">
        <w:rPr>
          <w:lang w:val="es-ES"/>
        </w:rPr>
        <w:t>En esta etapa se realizan los cálculos y la sincronización entre periféricos. En la Figura 3.12 pueden verse los bloques principales que la componen.</w:t>
      </w:r>
    </w:p>
    <w:p w:rsidR="00EE6B34" w:rsidRPr="005B7C71" w:rsidRDefault="007B2103">
      <w:pPr>
        <w:spacing w:after="249"/>
        <w:ind w:left="242"/>
        <w:rPr>
          <w:lang w:val="es-ES"/>
        </w:rPr>
      </w:pPr>
      <w:r w:rsidRPr="005B7C71">
        <w:rPr>
          <w:lang w:val="es-ES"/>
        </w:rPr>
        <w:t xml:space="preserve">El núcleo de la implementación es un </w:t>
      </w:r>
      <w:r w:rsidRPr="005B7C71">
        <w:rPr>
          <w:i/>
          <w:lang w:val="es-ES"/>
        </w:rPr>
        <w:t xml:space="preserve">Core </w:t>
      </w:r>
      <w:r w:rsidRPr="005B7C71">
        <w:rPr>
          <w:lang w:val="es-ES"/>
        </w:rPr>
        <w:t>8051 que provee ACTEL en su catálogo de librerías. Se trata de u</w:t>
      </w:r>
      <w:r w:rsidRPr="005B7C71">
        <w:rPr>
          <w:lang w:val="es-ES"/>
        </w:rPr>
        <w:t xml:space="preserve">n microcontrolador que contiene la lógica principal del microprocesador 8051 de Intel, sin sus periféricos. Este micro tiene una arquitectura Von Newman con un bus de direcciones de 16 bits, lo que limita nuestro diseño a 64 </w:t>
      </w:r>
      <w:r w:rsidRPr="005B7C71">
        <w:rPr>
          <w:i/>
          <w:lang w:val="es-ES"/>
        </w:rPr>
        <w:t xml:space="preserve">KB </w:t>
      </w:r>
      <w:r w:rsidRPr="005B7C71">
        <w:rPr>
          <w:lang w:val="es-ES"/>
        </w:rPr>
        <w:t xml:space="preserve">de memoria de código y 64 </w:t>
      </w:r>
      <w:r w:rsidRPr="005B7C71">
        <w:rPr>
          <w:i/>
          <w:lang w:val="es-ES"/>
        </w:rPr>
        <w:t>KB</w:t>
      </w:r>
      <w:r w:rsidRPr="005B7C71">
        <w:rPr>
          <w:i/>
          <w:lang w:val="es-ES"/>
        </w:rPr>
        <w:t xml:space="preserve"> </w:t>
      </w:r>
      <w:r w:rsidRPr="005B7C71">
        <w:rPr>
          <w:lang w:val="es-ES"/>
        </w:rPr>
        <w:t>de memoria de datos.</w:t>
      </w:r>
    </w:p>
    <w:p w:rsidR="00EE6B34" w:rsidRPr="005B7C71" w:rsidRDefault="007B2103">
      <w:pPr>
        <w:spacing w:after="163" w:line="366" w:lineRule="auto"/>
        <w:ind w:left="163" w:right="-15" w:hanging="10"/>
        <w:jc w:val="center"/>
        <w:rPr>
          <w:lang w:val="es-ES"/>
        </w:rPr>
      </w:pPr>
      <w:r w:rsidRPr="005B7C71">
        <w:rPr>
          <w:lang w:val="es-ES"/>
        </w:rPr>
        <w:t>Sobre este microcontrolador corre el programa que realiza los cálculos presentados en la Sección 3.2. Se encarga de, a partir de los datos de entrada, obtener las PDFs (</w:t>
      </w:r>
      <w:r w:rsidRPr="005B7C71">
        <w:rPr>
          <w:i/>
          <w:lang w:val="es-ES"/>
        </w:rPr>
        <w:t xml:space="preserve">BP </w:t>
      </w:r>
      <w:r w:rsidRPr="005B7C71">
        <w:rPr>
          <w:lang w:val="es-ES"/>
        </w:rPr>
        <w:t xml:space="preserve">e </w:t>
      </w:r>
      <w:r w:rsidRPr="005B7C71">
        <w:rPr>
          <w:i/>
          <w:lang w:val="es-ES"/>
        </w:rPr>
        <w:t>hist</w:t>
      </w:r>
      <w:r w:rsidRPr="005B7C71">
        <w:rPr>
          <w:lang w:val="es-ES"/>
        </w:rPr>
        <w:t>) y de realizar los cálculos para la obtención de las en</w:t>
      </w:r>
      <w:r w:rsidRPr="005B7C71">
        <w:rPr>
          <w:lang w:val="es-ES"/>
        </w:rPr>
        <w:t>tropías, según la ec.</w:t>
      </w:r>
    </w:p>
    <w:p w:rsidR="00EE6B34" w:rsidRPr="005B7C71" w:rsidRDefault="007B2103">
      <w:pPr>
        <w:spacing w:after="255"/>
        <w:ind w:left="249"/>
        <w:rPr>
          <w:lang w:val="es-ES"/>
        </w:rPr>
      </w:pPr>
      <w:r w:rsidRPr="005B7C71">
        <w:rPr>
          <w:lang w:val="es-ES"/>
        </w:rPr>
        <w:t xml:space="preserve">3.8. El </w:t>
      </w:r>
      <w:r w:rsidRPr="005B7C71">
        <w:rPr>
          <w:i/>
          <w:lang w:val="es-ES"/>
        </w:rPr>
        <w:t xml:space="preserve">software </w:t>
      </w:r>
      <w:r w:rsidRPr="005B7C71">
        <w:rPr>
          <w:lang w:val="es-ES"/>
        </w:rPr>
        <w:t>implementado se describe más detalladamente en la Sección 3.2.5.</w:t>
      </w:r>
    </w:p>
    <w:p w:rsidR="00EE6B34" w:rsidRPr="005B7C71" w:rsidRDefault="007B2103">
      <w:pPr>
        <w:spacing w:after="247"/>
        <w:ind w:left="244"/>
        <w:rPr>
          <w:lang w:val="es-ES"/>
        </w:rPr>
      </w:pPr>
      <w:r w:rsidRPr="005B7C71">
        <w:rPr>
          <w:lang w:val="es-ES"/>
        </w:rPr>
        <w:t xml:space="preserve">La memoria de código es una memoria no volátil (NVM) implementada con los bloques flash internos de la FPGA. Ocupa las direcciones desde 0x0000 hasta 0 </w:t>
      </w:r>
      <w:r w:rsidRPr="005B7C71">
        <w:rPr>
          <w:lang w:val="es-ES"/>
        </w:rPr>
        <w:t>xFFFF y se escribe con el contenido de un archivo en formato hexadecimal durante la compilación.</w:t>
      </w:r>
    </w:p>
    <w:p w:rsidR="00EE6B34" w:rsidRPr="005B7C71" w:rsidRDefault="007B2103">
      <w:pPr>
        <w:spacing w:after="241"/>
        <w:ind w:left="498"/>
        <w:rPr>
          <w:lang w:val="es-ES"/>
        </w:rPr>
      </w:pPr>
      <w:r w:rsidRPr="005B7C71">
        <w:rPr>
          <w:lang w:val="es-ES"/>
        </w:rPr>
        <w:t>Las funcionalidades del sistema son ampliadas mediante la conexión de periféricos a través de la interfaz APB.</w:t>
      </w:r>
    </w:p>
    <w:p w:rsidR="00EE6B34" w:rsidRPr="005B7C71" w:rsidRDefault="007B2103">
      <w:pPr>
        <w:spacing w:after="241"/>
        <w:ind w:left="498"/>
        <w:rPr>
          <w:lang w:val="es-ES"/>
        </w:rPr>
      </w:pPr>
      <w:r w:rsidRPr="005B7C71">
        <w:rPr>
          <w:lang w:val="es-ES"/>
        </w:rPr>
        <w:t>Para realizar la comunicación con la PC utilizam</w:t>
      </w:r>
      <w:r w:rsidRPr="005B7C71">
        <w:rPr>
          <w:lang w:val="es-ES"/>
        </w:rPr>
        <w:t xml:space="preserve">os el </w:t>
      </w:r>
      <w:r w:rsidRPr="005B7C71">
        <w:rPr>
          <w:i/>
          <w:lang w:val="es-ES"/>
        </w:rPr>
        <w:t>Controlador UART</w:t>
      </w:r>
      <w:r w:rsidRPr="005B7C71">
        <w:rPr>
          <w:lang w:val="es-ES"/>
        </w:rPr>
        <w:t xml:space="preserve">. La salida de este bloque es dirigida hacia afuera de la FPGA y se conecta a un chip </w:t>
      </w:r>
      <w:r w:rsidRPr="005B7C71">
        <w:rPr>
          <w:i/>
          <w:lang w:val="es-ES"/>
        </w:rPr>
        <w:t xml:space="preserve">USB-to-UART </w:t>
      </w:r>
      <w:r w:rsidRPr="005B7C71">
        <w:rPr>
          <w:lang w:val="es-ES"/>
        </w:rPr>
        <w:t>que se encuentra soldado a la placa del kit de desarrollo.</w:t>
      </w:r>
    </w:p>
    <w:p w:rsidR="00EE6B34" w:rsidRPr="005B7C71" w:rsidRDefault="007B2103">
      <w:pPr>
        <w:spacing w:after="321"/>
        <w:ind w:left="498"/>
        <w:rPr>
          <w:lang w:val="es-ES"/>
        </w:rPr>
      </w:pPr>
      <w:r w:rsidRPr="005B7C71">
        <w:rPr>
          <w:lang w:val="es-ES"/>
        </w:rPr>
        <w:t xml:space="preserve">El bloque analógico es controlado por el </w:t>
      </w:r>
      <w:r w:rsidRPr="005B7C71">
        <w:rPr>
          <w:i/>
          <w:lang w:val="es-ES"/>
        </w:rPr>
        <w:t>Controlador AI</w:t>
      </w:r>
      <w:r w:rsidRPr="005B7C71">
        <w:rPr>
          <w:lang w:val="es-ES"/>
        </w:rPr>
        <w:t>, que direcciona y sin</w:t>
      </w:r>
      <w:r w:rsidRPr="005B7C71">
        <w:rPr>
          <w:lang w:val="es-ES"/>
        </w:rPr>
        <w:t>croniza sus entradas.</w:t>
      </w:r>
    </w:p>
    <w:p w:rsidR="00EE6B34" w:rsidRPr="005B7C71" w:rsidRDefault="007B2103">
      <w:pPr>
        <w:spacing w:after="252" w:line="242" w:lineRule="auto"/>
        <w:ind w:left="249" w:right="-15" w:firstLine="2"/>
        <w:jc w:val="left"/>
        <w:rPr>
          <w:lang w:val="es-ES"/>
        </w:rPr>
      </w:pPr>
      <w:r w:rsidRPr="005B7C71">
        <w:rPr>
          <w:lang w:val="es-ES"/>
        </w:rPr>
        <w:t xml:space="preserve">3. </w:t>
      </w:r>
      <w:r w:rsidRPr="005B7C71">
        <w:rPr>
          <w:i/>
          <w:lang w:val="es-ES"/>
        </w:rPr>
        <w:t>Presentación:</w:t>
      </w:r>
    </w:p>
    <w:p w:rsidR="00EE6B34" w:rsidRPr="005B7C71" w:rsidRDefault="007B2103">
      <w:pPr>
        <w:spacing w:after="451"/>
        <w:ind w:left="491"/>
        <w:rPr>
          <w:lang w:val="es-ES"/>
        </w:rPr>
      </w:pPr>
      <w:r w:rsidRPr="005B7C71">
        <w:rPr>
          <w:lang w:val="es-ES"/>
        </w:rPr>
        <w:lastRenderedPageBreak/>
        <w:t xml:space="preserve">La etapa de Presentación de los datos involucra al chip adaptador </w:t>
      </w:r>
      <w:r w:rsidRPr="005B7C71">
        <w:rPr>
          <w:i/>
          <w:lang w:val="es-ES"/>
        </w:rPr>
        <w:t xml:space="preserve">USB-to-UART </w:t>
      </w:r>
      <w:r w:rsidRPr="005B7C71">
        <w:rPr>
          <w:lang w:val="es-ES"/>
        </w:rPr>
        <w:t xml:space="preserve">que se encuentra en la placa de desarrollo y es manejado tanto por el programa que corre en la FPGA como por el </w:t>
      </w:r>
      <w:r w:rsidRPr="005B7C71">
        <w:rPr>
          <w:i/>
          <w:lang w:val="es-ES"/>
        </w:rPr>
        <w:t xml:space="preserve">software </w:t>
      </w:r>
      <w:r w:rsidRPr="005B7C71">
        <w:rPr>
          <w:lang w:val="es-ES"/>
        </w:rPr>
        <w:t xml:space="preserve">que corre sobre la PC. El chip adaptador </w:t>
      </w:r>
      <w:r w:rsidRPr="005B7C71">
        <w:rPr>
          <w:i/>
          <w:lang w:val="es-ES"/>
        </w:rPr>
        <w:t xml:space="preserve">USB-to-UART </w:t>
      </w:r>
      <w:r w:rsidRPr="005B7C71">
        <w:rPr>
          <w:lang w:val="es-ES"/>
        </w:rPr>
        <w:t>es el responsable de adaptar la entrada-salida UART de la lógica a una entrada-salida USB estándar mediante la cual es posible interactuar con la PC. Por otra parte el programa que corre en la PC se enca</w:t>
      </w:r>
      <w:r w:rsidRPr="005B7C71">
        <w:rPr>
          <w:lang w:val="es-ES"/>
        </w:rPr>
        <w:t>rga de la interfaz con el usuario y es descripto en detalle en la siguiente Sección.</w:t>
      </w:r>
    </w:p>
    <w:p w:rsidR="00EE6B34" w:rsidRPr="005B7C71" w:rsidRDefault="007B2103">
      <w:pPr>
        <w:spacing w:after="333" w:line="246" w:lineRule="auto"/>
        <w:ind w:left="7" w:right="-15" w:hanging="10"/>
        <w:jc w:val="left"/>
        <w:rPr>
          <w:lang w:val="es-ES"/>
        </w:rPr>
      </w:pPr>
      <w:r w:rsidRPr="005B7C71">
        <w:rPr>
          <w:i/>
          <w:lang w:val="es-ES"/>
        </w:rPr>
        <w:t xml:space="preserve">Software </w:t>
      </w:r>
      <w:r w:rsidRPr="005B7C71">
        <w:rPr>
          <w:lang w:val="es-ES"/>
        </w:rPr>
        <w:t>Implementado</w:t>
      </w:r>
    </w:p>
    <w:p w:rsidR="00EE6B34" w:rsidRPr="005B7C71" w:rsidRDefault="007B2103">
      <w:pPr>
        <w:spacing w:after="174" w:line="363" w:lineRule="auto"/>
        <w:ind w:left="-4" w:right="-15" w:firstLine="296"/>
        <w:jc w:val="left"/>
        <w:rPr>
          <w:lang w:val="es-ES"/>
        </w:rPr>
      </w:pPr>
      <w:r w:rsidRPr="005B7C71">
        <w:rPr>
          <w:lang w:val="es-ES"/>
        </w:rPr>
        <w:t>El funcionamiento del sistema se logra mediante la interacción de dos programas. Uno corriendo en la PC y otro en el microcontrolador implementado en</w:t>
      </w:r>
      <w:r w:rsidRPr="005B7C71">
        <w:rPr>
          <w:lang w:val="es-ES"/>
        </w:rPr>
        <w:t xml:space="preserve"> la FPGA. Puede verse un diagrama de flujo de ambos programas y la interacción entre ellos en la Figura</w:t>
      </w:r>
    </w:p>
    <w:p w:rsidR="00EE6B34" w:rsidRPr="005B7C71" w:rsidRDefault="007B2103">
      <w:pPr>
        <w:ind w:firstLine="299"/>
        <w:rPr>
          <w:lang w:val="es-ES"/>
        </w:rPr>
      </w:pPr>
      <w:r w:rsidRPr="005B7C71">
        <w:rPr>
          <w:lang w:val="es-ES"/>
        </w:rPr>
        <w:t xml:space="preserve">En la PC corre un </w:t>
      </w:r>
      <w:r w:rsidRPr="005B7C71">
        <w:rPr>
          <w:i/>
          <w:lang w:val="es-ES"/>
        </w:rPr>
        <w:t xml:space="preserve">script </w:t>
      </w:r>
      <w:r w:rsidRPr="005B7C71">
        <w:rPr>
          <w:lang w:val="es-ES"/>
        </w:rPr>
        <w:t xml:space="preserve">de Matlab que se encarga de abrir el puerto serie en donde se encuentra mapeado el USB, solicitar los datos, tomar los resultados del mismo puerto, graficarlos en un plano </w:t>
      </w:r>
      <w:r w:rsidRPr="005B7C71">
        <w:rPr>
          <w:i/>
          <w:lang w:val="es-ES"/>
        </w:rPr>
        <w:t>H</w:t>
      </w:r>
      <w:r w:rsidRPr="005B7C71">
        <w:rPr>
          <w:i/>
          <w:vertAlign w:val="subscript"/>
          <w:lang w:val="es-ES"/>
        </w:rPr>
        <w:t xml:space="preserve">BP </w:t>
      </w:r>
      <w:r w:rsidRPr="005B7C71">
        <w:rPr>
          <w:lang w:val="es-ES"/>
        </w:rPr>
        <w:t xml:space="preserve">vs. </w:t>
      </w:r>
      <w:r w:rsidRPr="005B7C71">
        <w:rPr>
          <w:i/>
          <w:lang w:val="es-ES"/>
        </w:rPr>
        <w:t>H</w:t>
      </w:r>
      <w:r w:rsidRPr="005B7C71">
        <w:rPr>
          <w:i/>
          <w:vertAlign w:val="subscript"/>
          <w:lang w:val="es-ES"/>
        </w:rPr>
        <w:t xml:space="preserve">hist </w:t>
      </w:r>
      <w:r w:rsidRPr="005B7C71">
        <w:rPr>
          <w:lang w:val="es-ES"/>
        </w:rPr>
        <w:t>y cerrar el puerto.</w:t>
      </w:r>
    </w:p>
    <w:p w:rsidR="00EE6B34" w:rsidRPr="005B7C71" w:rsidRDefault="007B2103">
      <w:pPr>
        <w:ind w:firstLine="299"/>
        <w:rPr>
          <w:lang w:val="es-ES"/>
        </w:rPr>
      </w:pPr>
      <w:r w:rsidRPr="005B7C71">
        <w:rPr>
          <w:lang w:val="es-ES"/>
        </w:rPr>
        <w:t>Sobre el microcontrolador en la FPGA corre un prog</w:t>
      </w:r>
      <w:r w:rsidRPr="005B7C71">
        <w:rPr>
          <w:lang w:val="es-ES"/>
        </w:rPr>
        <w:t xml:space="preserve">rama escrito en lenguaje C y compilado para el microcontrolador 8051 utilizando la herramienta </w:t>
      </w:r>
      <w:r w:rsidRPr="005B7C71">
        <w:rPr>
          <w:i/>
          <w:lang w:val="es-ES"/>
        </w:rPr>
        <w:t>SoftConsole IDE v3.4</w:t>
      </w:r>
      <w:r>
        <w:rPr>
          <w:noProof/>
          <w:position w:val="-4"/>
          <w:sz w:val="22"/>
        </w:rPr>
        <w:drawing>
          <wp:inline distT="0" distB="0" distL="0" distR="0">
            <wp:extent cx="92075" cy="88900"/>
            <wp:effectExtent l="0" t="0" r="0" b="0"/>
            <wp:docPr id="1199120" name="Picture 1199120"/>
            <wp:cNvGraphicFramePr/>
            <a:graphic xmlns:a="http://schemas.openxmlformats.org/drawingml/2006/main">
              <a:graphicData uri="http://schemas.openxmlformats.org/drawingml/2006/picture">
                <pic:pic xmlns:pic="http://schemas.openxmlformats.org/drawingml/2006/picture">
                  <pic:nvPicPr>
                    <pic:cNvPr id="1199120" name="Picture 1199120"/>
                    <pic:cNvPicPr/>
                  </pic:nvPicPr>
                  <pic:blipFill>
                    <a:blip r:embed="rId154"/>
                    <a:stretch>
                      <a:fillRect/>
                    </a:stretch>
                  </pic:blipFill>
                  <pic:spPr>
                    <a:xfrm>
                      <a:off x="0" y="0"/>
                      <a:ext cx="92075" cy="88900"/>
                    </a:xfrm>
                    <a:prstGeom prst="rect">
                      <a:avLst/>
                    </a:prstGeom>
                  </pic:spPr>
                </pic:pic>
              </a:graphicData>
            </a:graphic>
          </wp:inline>
        </w:drawing>
      </w:r>
      <w:r w:rsidRPr="005B7C71">
        <w:rPr>
          <w:lang w:val="es-ES"/>
        </w:rPr>
        <w:t>. El firmware es una modificación del usado en [76]. Cuando se presenta una solicitud de datos por el puerto UART, se guardan los datos mues</w:t>
      </w:r>
      <w:r w:rsidRPr="005B7C71">
        <w:rPr>
          <w:lang w:val="es-ES"/>
        </w:rPr>
        <w:t xml:space="preserve">treados de la entrada analógica. Luego, se recorre este vector generando las </w:t>
      </w:r>
      <w:r w:rsidRPr="005B7C71">
        <w:rPr>
          <w:i/>
          <w:lang w:val="es-ES"/>
        </w:rPr>
        <w:t>PDF</w:t>
      </w:r>
      <w:r w:rsidRPr="005B7C71">
        <w:rPr>
          <w:i/>
          <w:vertAlign w:val="subscript"/>
          <w:lang w:val="es-ES"/>
        </w:rPr>
        <w:t xml:space="preserve">hist </w:t>
      </w:r>
      <w:r w:rsidRPr="005B7C71">
        <w:rPr>
          <w:lang w:val="es-ES"/>
        </w:rPr>
        <w:t xml:space="preserve">y </w:t>
      </w:r>
      <w:r w:rsidRPr="005B7C71">
        <w:rPr>
          <w:i/>
          <w:lang w:val="es-ES"/>
        </w:rPr>
        <w:t>PDF</w:t>
      </w:r>
      <w:r w:rsidRPr="005B7C71">
        <w:rPr>
          <w:i/>
          <w:vertAlign w:val="subscript"/>
          <w:lang w:val="es-ES"/>
        </w:rPr>
        <w:t>BP</w:t>
      </w:r>
      <w:r w:rsidRPr="005B7C71">
        <w:rPr>
          <w:lang w:val="es-ES"/>
        </w:rPr>
        <w:t xml:space="preserve">, a las que se les calcula sus respectivas entropías </w:t>
      </w:r>
      <w:r w:rsidRPr="005B7C71">
        <w:rPr>
          <w:i/>
          <w:lang w:val="es-ES"/>
        </w:rPr>
        <w:t>H</w:t>
      </w:r>
      <w:r w:rsidRPr="005B7C71">
        <w:rPr>
          <w:i/>
          <w:vertAlign w:val="subscript"/>
          <w:lang w:val="es-ES"/>
        </w:rPr>
        <w:t xml:space="preserve">hist </w:t>
      </w:r>
      <w:r w:rsidRPr="005B7C71">
        <w:rPr>
          <w:lang w:val="es-ES"/>
        </w:rPr>
        <w:t xml:space="preserve">y </w:t>
      </w:r>
      <w:r w:rsidRPr="005B7C71">
        <w:rPr>
          <w:i/>
          <w:lang w:val="es-ES"/>
        </w:rPr>
        <w:t>H</w:t>
      </w:r>
      <w:r w:rsidRPr="005B7C71">
        <w:rPr>
          <w:i/>
          <w:vertAlign w:val="subscript"/>
          <w:lang w:val="es-ES"/>
        </w:rPr>
        <w:t>BP</w:t>
      </w:r>
      <w:r w:rsidRPr="005B7C71">
        <w:rPr>
          <w:lang w:val="es-ES"/>
        </w:rPr>
        <w:t>. Estos resultados son enviados a la PC mediante el mismo puerto.</w:t>
      </w:r>
    </w:p>
    <w:p w:rsidR="00EE6B34" w:rsidRPr="005B7C71" w:rsidRDefault="007B2103">
      <w:pPr>
        <w:spacing w:after="0"/>
        <w:ind w:firstLine="299"/>
        <w:rPr>
          <w:lang w:val="es-ES"/>
        </w:rPr>
      </w:pPr>
      <w:r w:rsidRPr="005B7C71">
        <w:rPr>
          <w:lang w:val="es-ES"/>
        </w:rPr>
        <w:t xml:space="preserve">Con el fin de validar el sistema, </w:t>
      </w:r>
      <w:r w:rsidRPr="005B7C71">
        <w:rPr>
          <w:lang w:val="es-ES"/>
        </w:rPr>
        <w:t>el programa en la FPGA envía a Matlab el vector de datos muestreados, para que se puedan calcular en la PC sus entropías y compararlas con</w:t>
      </w:r>
    </w:p>
    <w:p w:rsidR="00EE6B34" w:rsidRDefault="007B2103">
      <w:pPr>
        <w:spacing w:after="400" w:line="240" w:lineRule="auto"/>
        <w:ind w:left="0" w:right="0"/>
        <w:jc w:val="center"/>
      </w:pPr>
      <w:r>
        <w:rPr>
          <w:b/>
          <w:sz w:val="25"/>
        </w:rPr>
        <w:t>FPGA</w:t>
      </w:r>
      <w:r>
        <w:rPr>
          <w:b/>
          <w:sz w:val="25"/>
        </w:rPr>
        <w:tab/>
        <w:t>PC</w:t>
      </w:r>
    </w:p>
    <w:p w:rsidR="00EE6B34" w:rsidRDefault="007B2103">
      <w:pPr>
        <w:spacing w:after="689" w:line="240" w:lineRule="auto"/>
        <w:ind w:left="0" w:right="11"/>
        <w:jc w:val="right"/>
      </w:pPr>
      <w:r>
        <w:rPr>
          <w:noProof/>
          <w:sz w:val="22"/>
        </w:rPr>
        <w:lastRenderedPageBreak/>
        <mc:AlternateContent>
          <mc:Choice Requires="wpg">
            <w:drawing>
              <wp:inline distT="0" distB="0" distL="0" distR="0">
                <wp:extent cx="3030685" cy="5417287"/>
                <wp:effectExtent l="0" t="0" r="0" b="0"/>
                <wp:docPr id="1199548" name="Group 1199548"/>
                <wp:cNvGraphicFramePr/>
                <a:graphic xmlns:a="http://schemas.openxmlformats.org/drawingml/2006/main">
                  <a:graphicData uri="http://schemas.microsoft.com/office/word/2010/wordprocessingGroup">
                    <wpg:wgp>
                      <wpg:cNvGrpSpPr/>
                      <wpg:grpSpPr>
                        <a:xfrm>
                          <a:off x="0" y="0"/>
                          <a:ext cx="3030685" cy="5417287"/>
                          <a:chOff x="0" y="0"/>
                          <a:chExt cx="3030685" cy="5417287"/>
                        </a:xfrm>
                      </wpg:grpSpPr>
                      <wps:wsp>
                        <wps:cNvPr id="20548" name="Shape 20548"/>
                        <wps:cNvSpPr/>
                        <wps:spPr>
                          <a:xfrm>
                            <a:off x="241685" y="1581019"/>
                            <a:ext cx="1056318" cy="427317"/>
                          </a:xfrm>
                          <a:custGeom>
                            <a:avLst/>
                            <a:gdLst/>
                            <a:ahLst/>
                            <a:cxnLst/>
                            <a:rect l="0" t="0" r="0" b="0"/>
                            <a:pathLst>
                              <a:path w="1056318" h="427317">
                                <a:moveTo>
                                  <a:pt x="0" y="71219"/>
                                </a:moveTo>
                                <a:cubicBezTo>
                                  <a:pt x="0" y="31884"/>
                                  <a:pt x="31885" y="0"/>
                                  <a:pt x="71219" y="0"/>
                                </a:cubicBezTo>
                                <a:lnTo>
                                  <a:pt x="985099" y="0"/>
                                </a:lnTo>
                                <a:cubicBezTo>
                                  <a:pt x="1024434" y="0"/>
                                  <a:pt x="1056318" y="31884"/>
                                  <a:pt x="1056318" y="71219"/>
                                </a:cubicBezTo>
                                <a:lnTo>
                                  <a:pt x="1056318" y="356097"/>
                                </a:lnTo>
                                <a:cubicBezTo>
                                  <a:pt x="1056318" y="395432"/>
                                  <a:pt x="1024434" y="427317"/>
                                  <a:pt x="985099" y="427317"/>
                                </a:cubicBezTo>
                                <a:lnTo>
                                  <a:pt x="71219" y="427317"/>
                                </a:lnTo>
                                <a:cubicBezTo>
                                  <a:pt x="31885" y="427317"/>
                                  <a:pt x="0" y="395432"/>
                                  <a:pt x="0" y="356097"/>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49" name="Rectangle 20549"/>
                        <wps:cNvSpPr/>
                        <wps:spPr>
                          <a:xfrm>
                            <a:off x="318049" y="1632903"/>
                            <a:ext cx="1248913" cy="216267"/>
                          </a:xfrm>
                          <a:prstGeom prst="rect">
                            <a:avLst/>
                          </a:prstGeom>
                          <a:ln>
                            <a:noFill/>
                          </a:ln>
                        </wps:spPr>
                        <wps:txbx>
                          <w:txbxContent>
                            <w:p w:rsidR="00EE6B34" w:rsidRDefault="007B2103">
                              <w:pPr>
                                <w:spacing w:after="0" w:line="276" w:lineRule="auto"/>
                                <w:ind w:left="0" w:right="0"/>
                                <w:jc w:val="left"/>
                              </w:pPr>
                              <w:r>
                                <w:rPr>
                                  <w:sz w:val="25"/>
                                </w:rPr>
                                <w:t xml:space="preserve">Muestrea 10K </w:t>
                              </w:r>
                            </w:p>
                          </w:txbxContent>
                        </wps:txbx>
                        <wps:bodyPr horzOverflow="overflow" lIns="0" tIns="0" rIns="0" bIns="0" rtlCol="0">
                          <a:noAutofit/>
                        </wps:bodyPr>
                      </wps:wsp>
                      <wps:wsp>
                        <wps:cNvPr id="20550" name="Rectangle 20550"/>
                        <wps:cNvSpPr/>
                        <wps:spPr>
                          <a:xfrm>
                            <a:off x="591042" y="1824477"/>
                            <a:ext cx="475615" cy="216267"/>
                          </a:xfrm>
                          <a:prstGeom prst="rect">
                            <a:avLst/>
                          </a:prstGeom>
                          <a:ln>
                            <a:noFill/>
                          </a:ln>
                        </wps:spPr>
                        <wps:txbx>
                          <w:txbxContent>
                            <w:p w:rsidR="00EE6B34" w:rsidRDefault="007B2103">
                              <w:pPr>
                                <w:spacing w:after="0" w:line="276" w:lineRule="auto"/>
                                <w:ind w:left="0" w:right="0"/>
                                <w:jc w:val="left"/>
                              </w:pPr>
                              <w:r>
                                <w:rPr>
                                  <w:sz w:val="25"/>
                                </w:rPr>
                                <w:t xml:space="preserve">datos </w:t>
                              </w:r>
                            </w:p>
                          </w:txbxContent>
                        </wps:txbx>
                        <wps:bodyPr horzOverflow="overflow" lIns="0" tIns="0" rIns="0" bIns="0" rtlCol="0">
                          <a:noAutofit/>
                        </wps:bodyPr>
                      </wps:wsp>
                      <wps:wsp>
                        <wps:cNvPr id="20551" name="Shape 20551"/>
                        <wps:cNvSpPr/>
                        <wps:spPr>
                          <a:xfrm>
                            <a:off x="241685" y="2369133"/>
                            <a:ext cx="1056318" cy="427317"/>
                          </a:xfrm>
                          <a:custGeom>
                            <a:avLst/>
                            <a:gdLst/>
                            <a:ahLst/>
                            <a:cxnLst/>
                            <a:rect l="0" t="0" r="0" b="0"/>
                            <a:pathLst>
                              <a:path w="1056318" h="427317">
                                <a:moveTo>
                                  <a:pt x="0" y="71220"/>
                                </a:moveTo>
                                <a:cubicBezTo>
                                  <a:pt x="0" y="31885"/>
                                  <a:pt x="31885" y="0"/>
                                  <a:pt x="71219" y="0"/>
                                </a:cubicBezTo>
                                <a:lnTo>
                                  <a:pt x="985099" y="0"/>
                                </a:lnTo>
                                <a:cubicBezTo>
                                  <a:pt x="1024434" y="0"/>
                                  <a:pt x="1056318" y="31885"/>
                                  <a:pt x="1056318" y="71220"/>
                                </a:cubicBezTo>
                                <a:lnTo>
                                  <a:pt x="1056318" y="356097"/>
                                </a:lnTo>
                                <a:cubicBezTo>
                                  <a:pt x="1056318" y="395432"/>
                                  <a:pt x="1024434" y="427317"/>
                                  <a:pt x="985099" y="427317"/>
                                </a:cubicBezTo>
                                <a:lnTo>
                                  <a:pt x="71219" y="427317"/>
                                </a:lnTo>
                                <a:cubicBezTo>
                                  <a:pt x="31885" y="427317"/>
                                  <a:pt x="0" y="395432"/>
                                  <a:pt x="0" y="356097"/>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52" name="Rectangle 20552"/>
                        <wps:cNvSpPr/>
                        <wps:spPr>
                          <a:xfrm>
                            <a:off x="392018" y="2516894"/>
                            <a:ext cx="853558" cy="216267"/>
                          </a:xfrm>
                          <a:prstGeom prst="rect">
                            <a:avLst/>
                          </a:prstGeom>
                          <a:ln>
                            <a:noFill/>
                          </a:ln>
                        </wps:spPr>
                        <wps:txbx>
                          <w:txbxContent>
                            <w:p w:rsidR="00EE6B34" w:rsidRDefault="007B2103">
                              <w:pPr>
                                <w:spacing w:after="0" w:line="276" w:lineRule="auto"/>
                                <w:ind w:left="0" w:right="0"/>
                                <w:jc w:val="left"/>
                              </w:pPr>
                              <w:r>
                                <w:rPr>
                                  <w:sz w:val="25"/>
                                </w:rPr>
                                <w:t>Arma PDF</w:t>
                              </w:r>
                            </w:p>
                          </w:txbxContent>
                        </wps:txbx>
                        <wps:bodyPr horzOverflow="overflow" lIns="0" tIns="0" rIns="0" bIns="0" rtlCol="0">
                          <a:noAutofit/>
                        </wps:bodyPr>
                      </wps:wsp>
                      <wps:wsp>
                        <wps:cNvPr id="20553" name="Rectangle 20553"/>
                        <wps:cNvSpPr/>
                        <wps:spPr>
                          <a:xfrm>
                            <a:off x="1034412" y="2596184"/>
                            <a:ext cx="150328" cy="144178"/>
                          </a:xfrm>
                          <a:prstGeom prst="rect">
                            <a:avLst/>
                          </a:prstGeom>
                          <a:ln>
                            <a:noFill/>
                          </a:ln>
                        </wps:spPr>
                        <wps:txbx>
                          <w:txbxContent>
                            <w:p w:rsidR="00EE6B34" w:rsidRDefault="007B2103">
                              <w:pPr>
                                <w:spacing w:after="0" w:line="276" w:lineRule="auto"/>
                                <w:ind w:left="0" w:right="0"/>
                                <w:jc w:val="left"/>
                              </w:pPr>
                              <w:r>
                                <w:rPr>
                                  <w:sz w:val="17"/>
                                </w:rPr>
                                <w:t xml:space="preserve">BP </w:t>
                              </w:r>
                            </w:p>
                          </w:txbxContent>
                        </wps:txbx>
                        <wps:bodyPr horzOverflow="overflow" lIns="0" tIns="0" rIns="0" bIns="0" rtlCol="0">
                          <a:noAutofit/>
                        </wps:bodyPr>
                      </wps:wsp>
                      <wps:wsp>
                        <wps:cNvPr id="20554" name="Shape 20554"/>
                        <wps:cNvSpPr/>
                        <wps:spPr>
                          <a:xfrm>
                            <a:off x="747494" y="402306"/>
                            <a:ext cx="45233" cy="364079"/>
                          </a:xfrm>
                          <a:custGeom>
                            <a:avLst/>
                            <a:gdLst/>
                            <a:ahLst/>
                            <a:cxnLst/>
                            <a:rect l="0" t="0" r="0" b="0"/>
                            <a:pathLst>
                              <a:path w="45233" h="364079">
                                <a:moveTo>
                                  <a:pt x="18093" y="0"/>
                                </a:moveTo>
                                <a:lnTo>
                                  <a:pt x="27140" y="0"/>
                                </a:lnTo>
                                <a:lnTo>
                                  <a:pt x="27140" y="318847"/>
                                </a:lnTo>
                                <a:lnTo>
                                  <a:pt x="45233" y="318847"/>
                                </a:lnTo>
                                <a:lnTo>
                                  <a:pt x="22616" y="364079"/>
                                </a:lnTo>
                                <a:lnTo>
                                  <a:pt x="0" y="318847"/>
                                </a:lnTo>
                                <a:lnTo>
                                  <a:pt x="18093" y="318847"/>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557" name="Shape 20557"/>
                        <wps:cNvSpPr/>
                        <wps:spPr>
                          <a:xfrm>
                            <a:off x="399734" y="0"/>
                            <a:ext cx="740221" cy="402306"/>
                          </a:xfrm>
                          <a:custGeom>
                            <a:avLst/>
                            <a:gdLst/>
                            <a:ahLst/>
                            <a:cxnLst/>
                            <a:rect l="0" t="0" r="0" b="0"/>
                            <a:pathLst>
                              <a:path w="740221" h="402306">
                                <a:moveTo>
                                  <a:pt x="0" y="201153"/>
                                </a:moveTo>
                                <a:cubicBezTo>
                                  <a:pt x="0" y="90066"/>
                                  <a:pt x="165721" y="0"/>
                                  <a:pt x="370110" y="0"/>
                                </a:cubicBezTo>
                                <a:cubicBezTo>
                                  <a:pt x="574501" y="0"/>
                                  <a:pt x="740221" y="90066"/>
                                  <a:pt x="740221" y="201153"/>
                                </a:cubicBezTo>
                                <a:cubicBezTo>
                                  <a:pt x="740221" y="312239"/>
                                  <a:pt x="574501" y="402306"/>
                                  <a:pt x="370110" y="402306"/>
                                </a:cubicBezTo>
                                <a:cubicBezTo>
                                  <a:pt x="165721" y="402306"/>
                                  <a:pt x="0" y="312239"/>
                                  <a:pt x="0" y="201153"/>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58" name="Rectangle 20558"/>
                        <wps:cNvSpPr/>
                        <wps:spPr>
                          <a:xfrm>
                            <a:off x="594767" y="134988"/>
                            <a:ext cx="464786" cy="216267"/>
                          </a:xfrm>
                          <a:prstGeom prst="rect">
                            <a:avLst/>
                          </a:prstGeom>
                          <a:ln>
                            <a:noFill/>
                          </a:ln>
                        </wps:spPr>
                        <wps:txbx>
                          <w:txbxContent>
                            <w:p w:rsidR="00EE6B34" w:rsidRDefault="007B2103">
                              <w:pPr>
                                <w:spacing w:after="0" w:line="276" w:lineRule="auto"/>
                                <w:ind w:left="0" w:right="0"/>
                                <w:jc w:val="left"/>
                              </w:pPr>
                              <w:r>
                                <w:rPr>
                                  <w:sz w:val="25"/>
                                </w:rPr>
                                <w:t>Inicio</w:t>
                              </w:r>
                            </w:p>
                          </w:txbxContent>
                        </wps:txbx>
                        <wps:bodyPr horzOverflow="overflow" lIns="0" tIns="0" rIns="0" bIns="0" rtlCol="0">
                          <a:noAutofit/>
                        </wps:bodyPr>
                      </wps:wsp>
                      <wps:wsp>
                        <wps:cNvPr id="20559" name="Shape 20559"/>
                        <wps:cNvSpPr/>
                        <wps:spPr>
                          <a:xfrm>
                            <a:off x="173038" y="766297"/>
                            <a:ext cx="1194145" cy="452860"/>
                          </a:xfrm>
                          <a:custGeom>
                            <a:avLst/>
                            <a:gdLst/>
                            <a:ahLst/>
                            <a:cxnLst/>
                            <a:rect l="0" t="0" r="0" b="0"/>
                            <a:pathLst>
                              <a:path w="1194145" h="452860">
                                <a:moveTo>
                                  <a:pt x="0" y="226430"/>
                                </a:moveTo>
                                <a:lnTo>
                                  <a:pt x="238847" y="0"/>
                                </a:lnTo>
                                <a:lnTo>
                                  <a:pt x="955299" y="0"/>
                                </a:lnTo>
                                <a:lnTo>
                                  <a:pt x="1194145" y="226430"/>
                                </a:lnTo>
                                <a:lnTo>
                                  <a:pt x="955299" y="452860"/>
                                </a:lnTo>
                                <a:lnTo>
                                  <a:pt x="238847" y="452860"/>
                                </a:ln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60" name="Rectangle 20560"/>
                        <wps:cNvSpPr/>
                        <wps:spPr>
                          <a:xfrm>
                            <a:off x="454191" y="926651"/>
                            <a:ext cx="838059" cy="216267"/>
                          </a:xfrm>
                          <a:prstGeom prst="rect">
                            <a:avLst/>
                          </a:prstGeom>
                          <a:ln>
                            <a:noFill/>
                          </a:ln>
                        </wps:spPr>
                        <wps:txbx>
                          <w:txbxContent>
                            <w:p w:rsidR="00EE6B34" w:rsidRDefault="007B2103">
                              <w:pPr>
                                <w:spacing w:after="0" w:line="276" w:lineRule="auto"/>
                                <w:ind w:left="0" w:right="0"/>
                                <w:jc w:val="left"/>
                              </w:pPr>
                              <w:r>
                                <w:rPr>
                                  <w:sz w:val="25"/>
                                </w:rPr>
                                <w:t xml:space="preserve">Solicitud? </w:t>
                              </w:r>
                            </w:p>
                          </w:txbxContent>
                        </wps:txbx>
                        <wps:bodyPr horzOverflow="overflow" lIns="0" tIns="0" rIns="0" bIns="0" rtlCol="0">
                          <a:noAutofit/>
                        </wps:bodyPr>
                      </wps:wsp>
                      <wps:wsp>
                        <wps:cNvPr id="20561" name="Shape 20561"/>
                        <wps:cNvSpPr/>
                        <wps:spPr>
                          <a:xfrm>
                            <a:off x="241685" y="3157780"/>
                            <a:ext cx="1056318" cy="427317"/>
                          </a:xfrm>
                          <a:custGeom>
                            <a:avLst/>
                            <a:gdLst/>
                            <a:ahLst/>
                            <a:cxnLst/>
                            <a:rect l="0" t="0" r="0" b="0"/>
                            <a:pathLst>
                              <a:path w="1056318" h="427317">
                                <a:moveTo>
                                  <a:pt x="0" y="71220"/>
                                </a:moveTo>
                                <a:cubicBezTo>
                                  <a:pt x="0" y="31885"/>
                                  <a:pt x="31885" y="0"/>
                                  <a:pt x="71219" y="0"/>
                                </a:cubicBezTo>
                                <a:lnTo>
                                  <a:pt x="985099" y="0"/>
                                </a:lnTo>
                                <a:cubicBezTo>
                                  <a:pt x="1024434" y="0"/>
                                  <a:pt x="1056318" y="31885"/>
                                  <a:pt x="1056318" y="71220"/>
                                </a:cubicBezTo>
                                <a:lnTo>
                                  <a:pt x="1056318" y="356098"/>
                                </a:lnTo>
                                <a:cubicBezTo>
                                  <a:pt x="1056318" y="395432"/>
                                  <a:pt x="1024434" y="427317"/>
                                  <a:pt x="985099" y="427317"/>
                                </a:cubicBezTo>
                                <a:lnTo>
                                  <a:pt x="71219" y="427317"/>
                                </a:lnTo>
                                <a:cubicBezTo>
                                  <a:pt x="31885" y="427317"/>
                                  <a:pt x="0" y="395432"/>
                                  <a:pt x="0" y="356098"/>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62" name="Rectangle 20562"/>
                        <wps:cNvSpPr/>
                        <wps:spPr>
                          <a:xfrm>
                            <a:off x="413836" y="3305540"/>
                            <a:ext cx="795168" cy="216267"/>
                          </a:xfrm>
                          <a:prstGeom prst="rect">
                            <a:avLst/>
                          </a:prstGeom>
                          <a:ln>
                            <a:noFill/>
                          </a:ln>
                        </wps:spPr>
                        <wps:txbx>
                          <w:txbxContent>
                            <w:p w:rsidR="00EE6B34" w:rsidRDefault="007B2103">
                              <w:pPr>
                                <w:spacing w:after="0" w:line="276" w:lineRule="auto"/>
                                <w:ind w:left="0" w:right="0"/>
                                <w:jc w:val="left"/>
                              </w:pPr>
                              <w:r>
                                <w:rPr>
                                  <w:sz w:val="25"/>
                                </w:rPr>
                                <w:t>Calcula H</w:t>
                              </w:r>
                            </w:p>
                          </w:txbxContent>
                        </wps:txbx>
                        <wps:bodyPr horzOverflow="overflow" lIns="0" tIns="0" rIns="0" bIns="0" rtlCol="0">
                          <a:noAutofit/>
                        </wps:bodyPr>
                      </wps:wsp>
                      <wps:wsp>
                        <wps:cNvPr id="20563" name="Rectangle 20563"/>
                        <wps:cNvSpPr/>
                        <wps:spPr>
                          <a:xfrm>
                            <a:off x="1012062" y="3384831"/>
                            <a:ext cx="150328" cy="144179"/>
                          </a:xfrm>
                          <a:prstGeom prst="rect">
                            <a:avLst/>
                          </a:prstGeom>
                          <a:ln>
                            <a:noFill/>
                          </a:ln>
                        </wps:spPr>
                        <wps:txbx>
                          <w:txbxContent>
                            <w:p w:rsidR="00EE6B34" w:rsidRDefault="007B2103">
                              <w:pPr>
                                <w:spacing w:after="0" w:line="276" w:lineRule="auto"/>
                                <w:ind w:left="0" w:right="0"/>
                                <w:jc w:val="left"/>
                              </w:pPr>
                              <w:r>
                                <w:rPr>
                                  <w:sz w:val="17"/>
                                </w:rPr>
                                <w:t xml:space="preserve">BP </w:t>
                              </w:r>
                            </w:p>
                          </w:txbxContent>
                        </wps:txbx>
                        <wps:bodyPr horzOverflow="overflow" lIns="0" tIns="0" rIns="0" bIns="0" rtlCol="0">
                          <a:noAutofit/>
                        </wps:bodyPr>
                      </wps:wsp>
                      <wps:wsp>
                        <wps:cNvPr id="20564" name="Shape 20564"/>
                        <wps:cNvSpPr/>
                        <wps:spPr>
                          <a:xfrm>
                            <a:off x="241685" y="3946959"/>
                            <a:ext cx="1056318" cy="427849"/>
                          </a:xfrm>
                          <a:custGeom>
                            <a:avLst/>
                            <a:gdLst/>
                            <a:ahLst/>
                            <a:cxnLst/>
                            <a:rect l="0" t="0" r="0" b="0"/>
                            <a:pathLst>
                              <a:path w="1056318" h="427849">
                                <a:moveTo>
                                  <a:pt x="0" y="71308"/>
                                </a:moveTo>
                                <a:cubicBezTo>
                                  <a:pt x="0" y="31929"/>
                                  <a:pt x="31925" y="0"/>
                                  <a:pt x="71308" y="0"/>
                                </a:cubicBezTo>
                                <a:lnTo>
                                  <a:pt x="985010" y="0"/>
                                </a:lnTo>
                                <a:cubicBezTo>
                                  <a:pt x="1024389" y="0"/>
                                  <a:pt x="1056318" y="31929"/>
                                  <a:pt x="1056318" y="71308"/>
                                </a:cubicBezTo>
                                <a:lnTo>
                                  <a:pt x="1056318" y="356541"/>
                                </a:lnTo>
                                <a:cubicBezTo>
                                  <a:pt x="1056318" y="395920"/>
                                  <a:pt x="1024389" y="427849"/>
                                  <a:pt x="985010" y="427849"/>
                                </a:cubicBezTo>
                                <a:lnTo>
                                  <a:pt x="71308" y="427849"/>
                                </a:lnTo>
                                <a:cubicBezTo>
                                  <a:pt x="31925" y="427849"/>
                                  <a:pt x="0" y="395920"/>
                                  <a:pt x="0" y="356541"/>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65" name="Rectangle 20565"/>
                        <wps:cNvSpPr/>
                        <wps:spPr>
                          <a:xfrm>
                            <a:off x="370199" y="4095074"/>
                            <a:ext cx="517231" cy="216267"/>
                          </a:xfrm>
                          <a:prstGeom prst="rect">
                            <a:avLst/>
                          </a:prstGeom>
                          <a:ln>
                            <a:noFill/>
                          </a:ln>
                        </wps:spPr>
                        <wps:txbx>
                          <w:txbxContent>
                            <w:p w:rsidR="00EE6B34" w:rsidRDefault="007B2103">
                              <w:pPr>
                                <w:spacing w:after="0" w:line="276" w:lineRule="auto"/>
                                <w:ind w:left="0" w:right="0"/>
                                <w:jc w:val="left"/>
                              </w:pPr>
                              <w:r>
                                <w:rPr>
                                  <w:sz w:val="25"/>
                                </w:rPr>
                                <w:t xml:space="preserve">Arma </w:t>
                              </w:r>
                            </w:p>
                          </w:txbxContent>
                        </wps:txbx>
                        <wps:bodyPr horzOverflow="overflow" lIns="0" tIns="0" rIns="0" bIns="0" rtlCol="0">
                          <a:noAutofit/>
                        </wps:bodyPr>
                      </wps:wsp>
                      <wps:wsp>
                        <wps:cNvPr id="20566" name="Rectangle 20566"/>
                        <wps:cNvSpPr/>
                        <wps:spPr>
                          <a:xfrm>
                            <a:off x="758225" y="4095074"/>
                            <a:ext cx="337814" cy="216267"/>
                          </a:xfrm>
                          <a:prstGeom prst="rect">
                            <a:avLst/>
                          </a:prstGeom>
                          <a:ln>
                            <a:noFill/>
                          </a:ln>
                        </wps:spPr>
                        <wps:txbx>
                          <w:txbxContent>
                            <w:p w:rsidR="00EE6B34" w:rsidRDefault="007B2103">
                              <w:pPr>
                                <w:spacing w:after="0" w:line="276" w:lineRule="auto"/>
                                <w:ind w:left="0" w:right="0"/>
                                <w:jc w:val="left"/>
                              </w:pPr>
                              <w:r>
                                <w:rPr>
                                  <w:sz w:val="25"/>
                                </w:rPr>
                                <w:t>PDF</w:t>
                              </w:r>
                            </w:p>
                          </w:txbxContent>
                        </wps:txbx>
                        <wps:bodyPr horzOverflow="overflow" lIns="0" tIns="0" rIns="0" bIns="0" rtlCol="0">
                          <a:noAutofit/>
                        </wps:bodyPr>
                      </wps:wsp>
                      <wps:wsp>
                        <wps:cNvPr id="20567" name="Rectangle 20567"/>
                        <wps:cNvSpPr/>
                        <wps:spPr>
                          <a:xfrm>
                            <a:off x="1012594" y="4174365"/>
                            <a:ext cx="208081" cy="144179"/>
                          </a:xfrm>
                          <a:prstGeom prst="rect">
                            <a:avLst/>
                          </a:prstGeom>
                          <a:ln>
                            <a:noFill/>
                          </a:ln>
                        </wps:spPr>
                        <wps:txbx>
                          <w:txbxContent>
                            <w:p w:rsidR="00EE6B34" w:rsidRDefault="007B2103">
                              <w:pPr>
                                <w:spacing w:after="0" w:line="276" w:lineRule="auto"/>
                                <w:ind w:left="0" w:right="0"/>
                                <w:jc w:val="left"/>
                              </w:pPr>
                              <w:r>
                                <w:rPr>
                                  <w:sz w:val="17"/>
                                </w:rPr>
                                <w:t>hist</w:t>
                              </w:r>
                            </w:p>
                          </w:txbxContent>
                        </wps:txbx>
                        <wps:bodyPr horzOverflow="overflow" lIns="0" tIns="0" rIns="0" bIns="0" rtlCol="0">
                          <a:noAutofit/>
                        </wps:bodyPr>
                      </wps:wsp>
                      <wps:wsp>
                        <wps:cNvPr id="20568" name="Shape 20568"/>
                        <wps:cNvSpPr/>
                        <wps:spPr>
                          <a:xfrm>
                            <a:off x="241685" y="4735074"/>
                            <a:ext cx="1056318" cy="427317"/>
                          </a:xfrm>
                          <a:custGeom>
                            <a:avLst/>
                            <a:gdLst/>
                            <a:ahLst/>
                            <a:cxnLst/>
                            <a:rect l="0" t="0" r="0" b="0"/>
                            <a:pathLst>
                              <a:path w="1056318" h="427317">
                                <a:moveTo>
                                  <a:pt x="0" y="71220"/>
                                </a:moveTo>
                                <a:cubicBezTo>
                                  <a:pt x="0" y="31885"/>
                                  <a:pt x="31885" y="0"/>
                                  <a:pt x="71219" y="0"/>
                                </a:cubicBezTo>
                                <a:lnTo>
                                  <a:pt x="985099" y="0"/>
                                </a:lnTo>
                                <a:cubicBezTo>
                                  <a:pt x="1024434" y="0"/>
                                  <a:pt x="1056318" y="31885"/>
                                  <a:pt x="1056318" y="71220"/>
                                </a:cubicBezTo>
                                <a:lnTo>
                                  <a:pt x="1056318" y="356098"/>
                                </a:lnTo>
                                <a:cubicBezTo>
                                  <a:pt x="1056318" y="395432"/>
                                  <a:pt x="1024434" y="427317"/>
                                  <a:pt x="985099" y="427317"/>
                                </a:cubicBezTo>
                                <a:lnTo>
                                  <a:pt x="71219" y="427317"/>
                                </a:lnTo>
                                <a:cubicBezTo>
                                  <a:pt x="31885" y="427317"/>
                                  <a:pt x="0" y="395432"/>
                                  <a:pt x="0" y="356098"/>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69" name="Rectangle 20569"/>
                        <wps:cNvSpPr/>
                        <wps:spPr>
                          <a:xfrm>
                            <a:off x="392018" y="4883189"/>
                            <a:ext cx="663950" cy="216267"/>
                          </a:xfrm>
                          <a:prstGeom prst="rect">
                            <a:avLst/>
                          </a:prstGeom>
                          <a:ln>
                            <a:noFill/>
                          </a:ln>
                        </wps:spPr>
                        <wps:txbx>
                          <w:txbxContent>
                            <w:p w:rsidR="00EE6B34" w:rsidRDefault="007B2103">
                              <w:pPr>
                                <w:spacing w:after="0" w:line="276" w:lineRule="auto"/>
                                <w:ind w:left="0" w:right="0"/>
                                <w:jc w:val="left"/>
                              </w:pPr>
                              <w:r>
                                <w:rPr>
                                  <w:sz w:val="25"/>
                                </w:rPr>
                                <w:t xml:space="preserve">Calcula </w:t>
                              </w:r>
                            </w:p>
                          </w:txbxContent>
                        </wps:txbx>
                        <wps:bodyPr horzOverflow="overflow" lIns="0" tIns="0" rIns="0" bIns="0" rtlCol="0">
                          <a:noAutofit/>
                        </wps:bodyPr>
                      </wps:wsp>
                      <wps:wsp>
                        <wps:cNvPr id="20570" name="Rectangle 20570"/>
                        <wps:cNvSpPr/>
                        <wps:spPr>
                          <a:xfrm>
                            <a:off x="890731" y="4883189"/>
                            <a:ext cx="132281" cy="216267"/>
                          </a:xfrm>
                          <a:prstGeom prst="rect">
                            <a:avLst/>
                          </a:prstGeom>
                          <a:ln>
                            <a:noFill/>
                          </a:ln>
                        </wps:spPr>
                        <wps:txbx>
                          <w:txbxContent>
                            <w:p w:rsidR="00EE6B34" w:rsidRDefault="007B2103">
                              <w:pPr>
                                <w:spacing w:after="0" w:line="276" w:lineRule="auto"/>
                                <w:ind w:left="0" w:right="0"/>
                                <w:jc w:val="left"/>
                              </w:pPr>
                              <w:r>
                                <w:rPr>
                                  <w:sz w:val="25"/>
                                </w:rPr>
                                <w:t>H</w:t>
                              </w:r>
                            </w:p>
                          </w:txbxContent>
                        </wps:txbx>
                        <wps:bodyPr horzOverflow="overflow" lIns="0" tIns="0" rIns="0" bIns="0" rtlCol="0">
                          <a:noAutofit/>
                        </wps:bodyPr>
                      </wps:wsp>
                      <wps:wsp>
                        <wps:cNvPr id="20571" name="Rectangle 20571"/>
                        <wps:cNvSpPr/>
                        <wps:spPr>
                          <a:xfrm>
                            <a:off x="990243" y="4962480"/>
                            <a:ext cx="208081" cy="144179"/>
                          </a:xfrm>
                          <a:prstGeom prst="rect">
                            <a:avLst/>
                          </a:prstGeom>
                          <a:ln>
                            <a:noFill/>
                          </a:ln>
                        </wps:spPr>
                        <wps:txbx>
                          <w:txbxContent>
                            <w:p w:rsidR="00EE6B34" w:rsidRDefault="007B2103">
                              <w:pPr>
                                <w:spacing w:after="0" w:line="276" w:lineRule="auto"/>
                                <w:ind w:left="0" w:right="0"/>
                                <w:jc w:val="left"/>
                              </w:pPr>
                              <w:r>
                                <w:rPr>
                                  <w:sz w:val="17"/>
                                </w:rPr>
                                <w:t>hist</w:t>
                              </w:r>
                            </w:p>
                          </w:txbxContent>
                        </wps:txbx>
                        <wps:bodyPr horzOverflow="overflow" lIns="0" tIns="0" rIns="0" bIns="0" rtlCol="0">
                          <a:noAutofit/>
                        </wps:bodyPr>
                      </wps:wsp>
                      <wps:wsp>
                        <wps:cNvPr id="20572" name="Shape 20572"/>
                        <wps:cNvSpPr/>
                        <wps:spPr>
                          <a:xfrm>
                            <a:off x="1974899" y="1948202"/>
                            <a:ext cx="1055786" cy="427317"/>
                          </a:xfrm>
                          <a:custGeom>
                            <a:avLst/>
                            <a:gdLst/>
                            <a:ahLst/>
                            <a:cxnLst/>
                            <a:rect l="0" t="0" r="0" b="0"/>
                            <a:pathLst>
                              <a:path w="1055786" h="427317">
                                <a:moveTo>
                                  <a:pt x="0" y="71220"/>
                                </a:moveTo>
                                <a:cubicBezTo>
                                  <a:pt x="0" y="31885"/>
                                  <a:pt x="31885" y="0"/>
                                  <a:pt x="71220" y="0"/>
                                </a:cubicBezTo>
                                <a:lnTo>
                                  <a:pt x="984567" y="0"/>
                                </a:lnTo>
                                <a:cubicBezTo>
                                  <a:pt x="1023902" y="0"/>
                                  <a:pt x="1055786" y="31885"/>
                                  <a:pt x="1055786" y="71220"/>
                                </a:cubicBezTo>
                                <a:lnTo>
                                  <a:pt x="1055786" y="356097"/>
                                </a:lnTo>
                                <a:cubicBezTo>
                                  <a:pt x="1055786" y="395432"/>
                                  <a:pt x="1023902" y="427317"/>
                                  <a:pt x="984567" y="427317"/>
                                </a:cubicBezTo>
                                <a:lnTo>
                                  <a:pt x="71220" y="427317"/>
                                </a:lnTo>
                                <a:cubicBezTo>
                                  <a:pt x="31885" y="427317"/>
                                  <a:pt x="0" y="395432"/>
                                  <a:pt x="0" y="356097"/>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73" name="Rectangle 20573"/>
                        <wps:cNvSpPr/>
                        <wps:spPr>
                          <a:xfrm>
                            <a:off x="2125320" y="2000087"/>
                            <a:ext cx="1052934" cy="216267"/>
                          </a:xfrm>
                          <a:prstGeom prst="rect">
                            <a:avLst/>
                          </a:prstGeom>
                          <a:ln>
                            <a:noFill/>
                          </a:ln>
                        </wps:spPr>
                        <wps:txbx>
                          <w:txbxContent>
                            <w:p w:rsidR="00EE6B34" w:rsidRDefault="007B2103">
                              <w:pPr>
                                <w:spacing w:after="0" w:line="276" w:lineRule="auto"/>
                                <w:ind w:left="0" w:right="0"/>
                                <w:jc w:val="left"/>
                              </w:pPr>
                              <w:r>
                                <w:rPr>
                                  <w:sz w:val="25"/>
                                </w:rPr>
                                <w:t xml:space="preserve">Guarda 10K </w:t>
                              </w:r>
                            </w:p>
                          </w:txbxContent>
                        </wps:txbx>
                        <wps:bodyPr horzOverflow="overflow" lIns="0" tIns="0" rIns="0" bIns="0" rtlCol="0">
                          <a:noAutofit/>
                        </wps:bodyPr>
                      </wps:wsp>
                      <wps:wsp>
                        <wps:cNvPr id="20574" name="Rectangle 20574"/>
                        <wps:cNvSpPr/>
                        <wps:spPr>
                          <a:xfrm>
                            <a:off x="2324477" y="2191661"/>
                            <a:ext cx="475190" cy="216267"/>
                          </a:xfrm>
                          <a:prstGeom prst="rect">
                            <a:avLst/>
                          </a:prstGeom>
                          <a:ln>
                            <a:noFill/>
                          </a:ln>
                        </wps:spPr>
                        <wps:txbx>
                          <w:txbxContent>
                            <w:p w:rsidR="00EE6B34" w:rsidRDefault="007B2103">
                              <w:pPr>
                                <w:spacing w:after="0" w:line="276" w:lineRule="auto"/>
                                <w:ind w:left="0" w:right="0"/>
                                <w:jc w:val="left"/>
                              </w:pPr>
                              <w:r>
                                <w:rPr>
                                  <w:sz w:val="25"/>
                                </w:rPr>
                                <w:t xml:space="preserve">datos </w:t>
                              </w:r>
                            </w:p>
                          </w:txbxContent>
                        </wps:txbx>
                        <wps:bodyPr horzOverflow="overflow" lIns="0" tIns="0" rIns="0" bIns="0" rtlCol="0">
                          <a:noAutofit/>
                        </wps:bodyPr>
                      </wps:wsp>
                      <wps:wsp>
                        <wps:cNvPr id="20575" name="Shape 20575"/>
                        <wps:cNvSpPr/>
                        <wps:spPr>
                          <a:xfrm>
                            <a:off x="2132415" y="0"/>
                            <a:ext cx="740753" cy="402306"/>
                          </a:xfrm>
                          <a:custGeom>
                            <a:avLst/>
                            <a:gdLst/>
                            <a:ahLst/>
                            <a:cxnLst/>
                            <a:rect l="0" t="0" r="0" b="0"/>
                            <a:pathLst>
                              <a:path w="740753" h="402306">
                                <a:moveTo>
                                  <a:pt x="0" y="201153"/>
                                </a:moveTo>
                                <a:cubicBezTo>
                                  <a:pt x="0" y="90066"/>
                                  <a:pt x="165809" y="0"/>
                                  <a:pt x="370377" y="0"/>
                                </a:cubicBezTo>
                                <a:cubicBezTo>
                                  <a:pt x="574944" y="0"/>
                                  <a:pt x="740753" y="90066"/>
                                  <a:pt x="740753" y="201153"/>
                                </a:cubicBezTo>
                                <a:cubicBezTo>
                                  <a:pt x="740753" y="312239"/>
                                  <a:pt x="574944" y="402306"/>
                                  <a:pt x="370377" y="402306"/>
                                </a:cubicBezTo>
                                <a:cubicBezTo>
                                  <a:pt x="165809" y="402306"/>
                                  <a:pt x="0" y="312239"/>
                                  <a:pt x="0" y="201153"/>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76" name="Rectangle 20576"/>
                        <wps:cNvSpPr/>
                        <wps:spPr>
                          <a:xfrm>
                            <a:off x="2328069" y="134988"/>
                            <a:ext cx="464998" cy="216267"/>
                          </a:xfrm>
                          <a:prstGeom prst="rect">
                            <a:avLst/>
                          </a:prstGeom>
                          <a:ln>
                            <a:noFill/>
                          </a:ln>
                        </wps:spPr>
                        <wps:txbx>
                          <w:txbxContent>
                            <w:p w:rsidR="00EE6B34" w:rsidRDefault="007B2103">
                              <w:pPr>
                                <w:spacing w:after="0" w:line="276" w:lineRule="auto"/>
                                <w:ind w:left="0" w:right="0"/>
                                <w:jc w:val="left"/>
                              </w:pPr>
                              <w:r>
                                <w:rPr>
                                  <w:sz w:val="25"/>
                                </w:rPr>
                                <w:t xml:space="preserve">Inicio </w:t>
                              </w:r>
                            </w:p>
                          </w:txbxContent>
                        </wps:txbx>
                        <wps:bodyPr horzOverflow="overflow" lIns="0" tIns="0" rIns="0" bIns="0" rtlCol="0">
                          <a:noAutofit/>
                        </wps:bodyPr>
                      </wps:wsp>
                      <wps:wsp>
                        <wps:cNvPr id="20577" name="Shape 20577"/>
                        <wps:cNvSpPr/>
                        <wps:spPr>
                          <a:xfrm>
                            <a:off x="1974899" y="617295"/>
                            <a:ext cx="1055786" cy="427317"/>
                          </a:xfrm>
                          <a:custGeom>
                            <a:avLst/>
                            <a:gdLst/>
                            <a:ahLst/>
                            <a:cxnLst/>
                            <a:rect l="0" t="0" r="0" b="0"/>
                            <a:pathLst>
                              <a:path w="1055786" h="427317">
                                <a:moveTo>
                                  <a:pt x="0" y="71220"/>
                                </a:moveTo>
                                <a:cubicBezTo>
                                  <a:pt x="0" y="31885"/>
                                  <a:pt x="31885" y="0"/>
                                  <a:pt x="71220" y="0"/>
                                </a:cubicBezTo>
                                <a:lnTo>
                                  <a:pt x="984567" y="0"/>
                                </a:lnTo>
                                <a:cubicBezTo>
                                  <a:pt x="1023902" y="0"/>
                                  <a:pt x="1055786" y="31885"/>
                                  <a:pt x="1055786" y="71220"/>
                                </a:cubicBezTo>
                                <a:lnTo>
                                  <a:pt x="1055786" y="356097"/>
                                </a:lnTo>
                                <a:cubicBezTo>
                                  <a:pt x="1055786" y="395432"/>
                                  <a:pt x="1023902" y="427317"/>
                                  <a:pt x="984567" y="427317"/>
                                </a:cubicBezTo>
                                <a:lnTo>
                                  <a:pt x="71220" y="427317"/>
                                </a:lnTo>
                                <a:cubicBezTo>
                                  <a:pt x="31885" y="427317"/>
                                  <a:pt x="0" y="395432"/>
                                  <a:pt x="0" y="356097"/>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78" name="Rectangle 20578"/>
                        <wps:cNvSpPr/>
                        <wps:spPr>
                          <a:xfrm>
                            <a:off x="2111484" y="764877"/>
                            <a:ext cx="1040407" cy="216267"/>
                          </a:xfrm>
                          <a:prstGeom prst="rect">
                            <a:avLst/>
                          </a:prstGeom>
                          <a:ln>
                            <a:noFill/>
                          </a:ln>
                        </wps:spPr>
                        <wps:txbx>
                          <w:txbxContent>
                            <w:p w:rsidR="00EE6B34" w:rsidRDefault="007B2103">
                              <w:pPr>
                                <w:spacing w:after="0" w:line="276" w:lineRule="auto"/>
                                <w:ind w:left="0" w:right="0"/>
                                <w:jc w:val="left"/>
                              </w:pPr>
                              <w:r>
                                <w:rPr>
                                  <w:sz w:val="25"/>
                                </w:rPr>
                                <w:t xml:space="preserve">Abre Puerto </w:t>
                              </w:r>
                            </w:p>
                          </w:txbxContent>
                        </wps:txbx>
                        <wps:bodyPr horzOverflow="overflow" lIns="0" tIns="0" rIns="0" bIns="0" rtlCol="0">
                          <a:noAutofit/>
                        </wps:bodyPr>
                      </wps:wsp>
                      <wps:wsp>
                        <wps:cNvPr id="20579" name="Shape 20579"/>
                        <wps:cNvSpPr/>
                        <wps:spPr>
                          <a:xfrm>
                            <a:off x="1974899" y="1259600"/>
                            <a:ext cx="1055786" cy="427317"/>
                          </a:xfrm>
                          <a:custGeom>
                            <a:avLst/>
                            <a:gdLst/>
                            <a:ahLst/>
                            <a:cxnLst/>
                            <a:rect l="0" t="0" r="0" b="0"/>
                            <a:pathLst>
                              <a:path w="1055786" h="427317">
                                <a:moveTo>
                                  <a:pt x="0" y="71220"/>
                                </a:moveTo>
                                <a:cubicBezTo>
                                  <a:pt x="0" y="31885"/>
                                  <a:pt x="31885" y="0"/>
                                  <a:pt x="71220" y="0"/>
                                </a:cubicBezTo>
                                <a:lnTo>
                                  <a:pt x="984567" y="0"/>
                                </a:lnTo>
                                <a:cubicBezTo>
                                  <a:pt x="1023902" y="0"/>
                                  <a:pt x="1055786" y="31885"/>
                                  <a:pt x="1055786" y="71220"/>
                                </a:cubicBezTo>
                                <a:lnTo>
                                  <a:pt x="1055786" y="356097"/>
                                </a:lnTo>
                                <a:cubicBezTo>
                                  <a:pt x="1055786" y="395432"/>
                                  <a:pt x="1023902" y="427317"/>
                                  <a:pt x="984567" y="427317"/>
                                </a:cubicBezTo>
                                <a:lnTo>
                                  <a:pt x="71220" y="427317"/>
                                </a:lnTo>
                                <a:cubicBezTo>
                                  <a:pt x="31885" y="427317"/>
                                  <a:pt x="0" y="395432"/>
                                  <a:pt x="0" y="356097"/>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80" name="Rectangle 20580"/>
                        <wps:cNvSpPr/>
                        <wps:spPr>
                          <a:xfrm>
                            <a:off x="2074766" y="1407271"/>
                            <a:ext cx="1138290" cy="216267"/>
                          </a:xfrm>
                          <a:prstGeom prst="rect">
                            <a:avLst/>
                          </a:prstGeom>
                          <a:ln>
                            <a:noFill/>
                          </a:ln>
                        </wps:spPr>
                        <wps:txbx>
                          <w:txbxContent>
                            <w:p w:rsidR="00EE6B34" w:rsidRDefault="007B2103">
                              <w:pPr>
                                <w:spacing w:after="0" w:line="276" w:lineRule="auto"/>
                                <w:ind w:left="0" w:right="0"/>
                                <w:jc w:val="left"/>
                              </w:pPr>
                              <w:r>
                                <w:rPr>
                                  <w:sz w:val="25"/>
                                </w:rPr>
                                <w:t xml:space="preserve">Solicita datos </w:t>
                              </w:r>
                            </w:p>
                          </w:txbxContent>
                        </wps:txbx>
                        <wps:bodyPr horzOverflow="overflow" lIns="0" tIns="0" rIns="0" bIns="0" rtlCol="0">
                          <a:noAutofit/>
                        </wps:bodyPr>
                      </wps:wsp>
                      <wps:wsp>
                        <wps:cNvPr id="20581" name="Shape 20581"/>
                        <wps:cNvSpPr/>
                        <wps:spPr>
                          <a:xfrm>
                            <a:off x="1974899" y="2636805"/>
                            <a:ext cx="1055786" cy="427317"/>
                          </a:xfrm>
                          <a:custGeom>
                            <a:avLst/>
                            <a:gdLst/>
                            <a:ahLst/>
                            <a:cxnLst/>
                            <a:rect l="0" t="0" r="0" b="0"/>
                            <a:pathLst>
                              <a:path w="1055786" h="427317">
                                <a:moveTo>
                                  <a:pt x="0" y="71220"/>
                                </a:moveTo>
                                <a:cubicBezTo>
                                  <a:pt x="0" y="31885"/>
                                  <a:pt x="31885" y="0"/>
                                  <a:pt x="71220" y="0"/>
                                </a:cubicBezTo>
                                <a:lnTo>
                                  <a:pt x="984567" y="0"/>
                                </a:lnTo>
                                <a:cubicBezTo>
                                  <a:pt x="1023902" y="0"/>
                                  <a:pt x="1055786" y="31885"/>
                                  <a:pt x="1055786" y="71220"/>
                                </a:cubicBezTo>
                                <a:lnTo>
                                  <a:pt x="1055786" y="356097"/>
                                </a:lnTo>
                                <a:cubicBezTo>
                                  <a:pt x="1055786" y="395432"/>
                                  <a:pt x="1023902" y="427317"/>
                                  <a:pt x="984567" y="427317"/>
                                </a:cubicBezTo>
                                <a:lnTo>
                                  <a:pt x="71220" y="427317"/>
                                </a:lnTo>
                                <a:cubicBezTo>
                                  <a:pt x="31885" y="427317"/>
                                  <a:pt x="0" y="395432"/>
                                  <a:pt x="0" y="356097"/>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82" name="Rectangle 20582"/>
                        <wps:cNvSpPr/>
                        <wps:spPr>
                          <a:xfrm>
                            <a:off x="2141285" y="2784396"/>
                            <a:ext cx="811634" cy="216412"/>
                          </a:xfrm>
                          <a:prstGeom prst="rect">
                            <a:avLst/>
                          </a:prstGeom>
                          <a:ln>
                            <a:noFill/>
                          </a:ln>
                        </wps:spPr>
                        <wps:txbx>
                          <w:txbxContent>
                            <w:p w:rsidR="00EE6B34" w:rsidRDefault="007B2103">
                              <w:pPr>
                                <w:spacing w:after="0" w:line="276" w:lineRule="auto"/>
                                <w:ind w:left="0" w:right="0"/>
                                <w:jc w:val="left"/>
                              </w:pPr>
                              <w:r>
                                <w:rPr>
                                  <w:sz w:val="25"/>
                                </w:rPr>
                                <w:t>Guarda H</w:t>
                              </w:r>
                            </w:p>
                          </w:txbxContent>
                        </wps:txbx>
                        <wps:bodyPr horzOverflow="overflow" lIns="0" tIns="0" rIns="0" bIns="0" rtlCol="0">
                          <a:noAutofit/>
                        </wps:bodyPr>
                      </wps:wsp>
                      <wps:wsp>
                        <wps:cNvPr id="20583" name="Rectangle 20583"/>
                        <wps:cNvSpPr/>
                        <wps:spPr>
                          <a:xfrm>
                            <a:off x="2751262" y="2863767"/>
                            <a:ext cx="150470" cy="144178"/>
                          </a:xfrm>
                          <a:prstGeom prst="rect">
                            <a:avLst/>
                          </a:prstGeom>
                          <a:ln>
                            <a:noFill/>
                          </a:ln>
                        </wps:spPr>
                        <wps:txbx>
                          <w:txbxContent>
                            <w:p w:rsidR="00EE6B34" w:rsidRDefault="007B2103">
                              <w:pPr>
                                <w:spacing w:after="0" w:line="276" w:lineRule="auto"/>
                                <w:ind w:left="0" w:right="0"/>
                                <w:jc w:val="left"/>
                              </w:pPr>
                              <w:r>
                                <w:rPr>
                                  <w:sz w:val="17"/>
                                </w:rPr>
                                <w:t xml:space="preserve">BP </w:t>
                              </w:r>
                            </w:p>
                          </w:txbxContent>
                        </wps:txbx>
                        <wps:bodyPr horzOverflow="overflow" lIns="0" tIns="0" rIns="0" bIns="0" rtlCol="0">
                          <a:noAutofit/>
                        </wps:bodyPr>
                      </wps:wsp>
                      <wps:wsp>
                        <wps:cNvPr id="20584" name="Shape 20584"/>
                        <wps:cNvSpPr/>
                        <wps:spPr>
                          <a:xfrm>
                            <a:off x="1974899" y="3325408"/>
                            <a:ext cx="1055786" cy="427317"/>
                          </a:xfrm>
                          <a:custGeom>
                            <a:avLst/>
                            <a:gdLst/>
                            <a:ahLst/>
                            <a:cxnLst/>
                            <a:rect l="0" t="0" r="0" b="0"/>
                            <a:pathLst>
                              <a:path w="1055786" h="427317">
                                <a:moveTo>
                                  <a:pt x="0" y="71219"/>
                                </a:moveTo>
                                <a:cubicBezTo>
                                  <a:pt x="0" y="31884"/>
                                  <a:pt x="31885" y="0"/>
                                  <a:pt x="71220" y="0"/>
                                </a:cubicBezTo>
                                <a:lnTo>
                                  <a:pt x="984567" y="0"/>
                                </a:lnTo>
                                <a:cubicBezTo>
                                  <a:pt x="1023902" y="0"/>
                                  <a:pt x="1055786" y="31884"/>
                                  <a:pt x="1055786" y="71219"/>
                                </a:cubicBezTo>
                                <a:lnTo>
                                  <a:pt x="1055786" y="356097"/>
                                </a:lnTo>
                                <a:cubicBezTo>
                                  <a:pt x="1055786" y="395432"/>
                                  <a:pt x="1023902" y="427317"/>
                                  <a:pt x="984567" y="427317"/>
                                </a:cubicBezTo>
                                <a:lnTo>
                                  <a:pt x="71220" y="427317"/>
                                </a:lnTo>
                                <a:cubicBezTo>
                                  <a:pt x="31885" y="427317"/>
                                  <a:pt x="0" y="395432"/>
                                  <a:pt x="0" y="356097"/>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85" name="Rectangle 20585"/>
                        <wps:cNvSpPr/>
                        <wps:spPr>
                          <a:xfrm>
                            <a:off x="2119466" y="3473168"/>
                            <a:ext cx="680087" cy="216267"/>
                          </a:xfrm>
                          <a:prstGeom prst="rect">
                            <a:avLst/>
                          </a:prstGeom>
                          <a:ln>
                            <a:noFill/>
                          </a:ln>
                        </wps:spPr>
                        <wps:txbx>
                          <w:txbxContent>
                            <w:p w:rsidR="00EE6B34" w:rsidRDefault="007B2103">
                              <w:pPr>
                                <w:spacing w:after="0" w:line="276" w:lineRule="auto"/>
                                <w:ind w:left="0" w:right="0"/>
                                <w:jc w:val="left"/>
                              </w:pPr>
                              <w:r>
                                <w:rPr>
                                  <w:sz w:val="25"/>
                                </w:rPr>
                                <w:t xml:space="preserve">Guarda </w:t>
                              </w:r>
                            </w:p>
                          </w:txbxContent>
                        </wps:txbx>
                        <wps:bodyPr horzOverflow="overflow" lIns="0" tIns="0" rIns="0" bIns="0" rtlCol="0">
                          <a:noAutofit/>
                        </wps:bodyPr>
                      </wps:wsp>
                      <wps:wsp>
                        <wps:cNvPr id="20586" name="Rectangle 20586"/>
                        <wps:cNvSpPr/>
                        <wps:spPr>
                          <a:xfrm>
                            <a:off x="2629931" y="3473168"/>
                            <a:ext cx="132281" cy="216267"/>
                          </a:xfrm>
                          <a:prstGeom prst="rect">
                            <a:avLst/>
                          </a:prstGeom>
                          <a:ln>
                            <a:noFill/>
                          </a:ln>
                        </wps:spPr>
                        <wps:txbx>
                          <w:txbxContent>
                            <w:p w:rsidR="00EE6B34" w:rsidRDefault="007B2103">
                              <w:pPr>
                                <w:spacing w:after="0" w:line="276" w:lineRule="auto"/>
                                <w:ind w:left="0" w:right="0"/>
                                <w:jc w:val="left"/>
                              </w:pPr>
                              <w:r>
                                <w:rPr>
                                  <w:sz w:val="25"/>
                                </w:rPr>
                                <w:t>H</w:t>
                              </w:r>
                            </w:p>
                          </w:txbxContent>
                        </wps:txbx>
                        <wps:bodyPr horzOverflow="overflow" lIns="0" tIns="0" rIns="0" bIns="0" rtlCol="0">
                          <a:noAutofit/>
                        </wps:bodyPr>
                      </wps:wsp>
                      <wps:wsp>
                        <wps:cNvPr id="20587" name="Rectangle 20587"/>
                        <wps:cNvSpPr/>
                        <wps:spPr>
                          <a:xfrm>
                            <a:off x="2729444" y="3552458"/>
                            <a:ext cx="208081" cy="144179"/>
                          </a:xfrm>
                          <a:prstGeom prst="rect">
                            <a:avLst/>
                          </a:prstGeom>
                          <a:ln>
                            <a:noFill/>
                          </a:ln>
                        </wps:spPr>
                        <wps:txbx>
                          <w:txbxContent>
                            <w:p w:rsidR="00EE6B34" w:rsidRDefault="007B2103">
                              <w:pPr>
                                <w:spacing w:after="0" w:line="276" w:lineRule="auto"/>
                                <w:ind w:left="0" w:right="0"/>
                                <w:jc w:val="left"/>
                              </w:pPr>
                              <w:r>
                                <w:rPr>
                                  <w:sz w:val="17"/>
                                </w:rPr>
                                <w:t xml:space="preserve">hist </w:t>
                              </w:r>
                            </w:p>
                          </w:txbxContent>
                        </wps:txbx>
                        <wps:bodyPr horzOverflow="overflow" lIns="0" tIns="0" rIns="0" bIns="0" rtlCol="0">
                          <a:noAutofit/>
                        </wps:bodyPr>
                      </wps:wsp>
                      <wps:wsp>
                        <wps:cNvPr id="20588" name="Shape 20588"/>
                        <wps:cNvSpPr/>
                        <wps:spPr>
                          <a:xfrm>
                            <a:off x="1974899" y="4014010"/>
                            <a:ext cx="1055786" cy="427317"/>
                          </a:xfrm>
                          <a:custGeom>
                            <a:avLst/>
                            <a:gdLst/>
                            <a:ahLst/>
                            <a:cxnLst/>
                            <a:rect l="0" t="0" r="0" b="0"/>
                            <a:pathLst>
                              <a:path w="1055786" h="427317">
                                <a:moveTo>
                                  <a:pt x="0" y="71220"/>
                                </a:moveTo>
                                <a:cubicBezTo>
                                  <a:pt x="0" y="31885"/>
                                  <a:pt x="31885" y="0"/>
                                  <a:pt x="71220" y="0"/>
                                </a:cubicBezTo>
                                <a:lnTo>
                                  <a:pt x="984567" y="0"/>
                                </a:lnTo>
                                <a:cubicBezTo>
                                  <a:pt x="1023902" y="0"/>
                                  <a:pt x="1055786" y="31885"/>
                                  <a:pt x="1055786" y="71220"/>
                                </a:cubicBezTo>
                                <a:lnTo>
                                  <a:pt x="1055786" y="356098"/>
                                </a:lnTo>
                                <a:cubicBezTo>
                                  <a:pt x="1055786" y="395432"/>
                                  <a:pt x="1023902" y="427317"/>
                                  <a:pt x="984567" y="427317"/>
                                </a:cubicBezTo>
                                <a:lnTo>
                                  <a:pt x="71220" y="427317"/>
                                </a:lnTo>
                                <a:cubicBezTo>
                                  <a:pt x="31885" y="427317"/>
                                  <a:pt x="0" y="395432"/>
                                  <a:pt x="0" y="356098"/>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89" name="Rectangle 20589"/>
                        <wps:cNvSpPr/>
                        <wps:spPr>
                          <a:xfrm>
                            <a:off x="2273923" y="4065984"/>
                            <a:ext cx="608320" cy="216267"/>
                          </a:xfrm>
                          <a:prstGeom prst="rect">
                            <a:avLst/>
                          </a:prstGeom>
                          <a:ln>
                            <a:noFill/>
                          </a:ln>
                        </wps:spPr>
                        <wps:txbx>
                          <w:txbxContent>
                            <w:p w:rsidR="00EE6B34" w:rsidRDefault="007B2103">
                              <w:pPr>
                                <w:spacing w:after="0" w:line="276" w:lineRule="auto"/>
                                <w:ind w:left="0" w:right="0"/>
                                <w:jc w:val="left"/>
                              </w:pPr>
                              <w:r>
                                <w:rPr>
                                  <w:sz w:val="25"/>
                                </w:rPr>
                                <w:t xml:space="preserve">Grafica </w:t>
                              </w:r>
                            </w:p>
                          </w:txbxContent>
                        </wps:txbx>
                        <wps:bodyPr horzOverflow="overflow" lIns="0" tIns="0" rIns="0" bIns="0" rtlCol="0">
                          <a:noAutofit/>
                        </wps:bodyPr>
                      </wps:wsp>
                      <wps:wsp>
                        <wps:cNvPr id="20590" name="Rectangle 20590"/>
                        <wps:cNvSpPr/>
                        <wps:spPr>
                          <a:xfrm>
                            <a:off x="2145542" y="4257557"/>
                            <a:ext cx="132281" cy="216267"/>
                          </a:xfrm>
                          <a:prstGeom prst="rect">
                            <a:avLst/>
                          </a:prstGeom>
                          <a:ln>
                            <a:noFill/>
                          </a:ln>
                        </wps:spPr>
                        <wps:txbx>
                          <w:txbxContent>
                            <w:p w:rsidR="00EE6B34" w:rsidRDefault="007B2103">
                              <w:pPr>
                                <w:spacing w:after="0" w:line="276" w:lineRule="auto"/>
                                <w:ind w:left="0" w:right="0"/>
                                <w:jc w:val="left"/>
                              </w:pPr>
                              <w:r>
                                <w:rPr>
                                  <w:sz w:val="25"/>
                                </w:rPr>
                                <w:t>H</w:t>
                              </w:r>
                            </w:p>
                          </w:txbxContent>
                        </wps:txbx>
                        <wps:bodyPr horzOverflow="overflow" lIns="0" tIns="0" rIns="0" bIns="0" rtlCol="0">
                          <a:noAutofit/>
                        </wps:bodyPr>
                      </wps:wsp>
                      <wps:wsp>
                        <wps:cNvPr id="20591" name="Rectangle 20591"/>
                        <wps:cNvSpPr/>
                        <wps:spPr>
                          <a:xfrm>
                            <a:off x="2245187" y="4336848"/>
                            <a:ext cx="150328" cy="144179"/>
                          </a:xfrm>
                          <a:prstGeom prst="rect">
                            <a:avLst/>
                          </a:prstGeom>
                          <a:ln>
                            <a:noFill/>
                          </a:ln>
                        </wps:spPr>
                        <wps:txbx>
                          <w:txbxContent>
                            <w:p w:rsidR="00EE6B34" w:rsidRDefault="007B2103">
                              <w:pPr>
                                <w:spacing w:after="0" w:line="276" w:lineRule="auto"/>
                                <w:ind w:left="0" w:right="0"/>
                                <w:jc w:val="left"/>
                              </w:pPr>
                              <w:r>
                                <w:rPr>
                                  <w:sz w:val="17"/>
                                </w:rPr>
                                <w:t>BP</w:t>
                              </w:r>
                            </w:p>
                          </w:txbxContent>
                        </wps:txbx>
                        <wps:bodyPr horzOverflow="overflow" lIns="0" tIns="0" rIns="0" bIns="0" rtlCol="0">
                          <a:noAutofit/>
                        </wps:bodyPr>
                      </wps:wsp>
                      <wps:wsp>
                        <wps:cNvPr id="20592" name="Rectangle 20592"/>
                        <wps:cNvSpPr/>
                        <wps:spPr>
                          <a:xfrm>
                            <a:off x="2393657" y="4257557"/>
                            <a:ext cx="412128" cy="216267"/>
                          </a:xfrm>
                          <a:prstGeom prst="rect">
                            <a:avLst/>
                          </a:prstGeom>
                          <a:ln>
                            <a:noFill/>
                          </a:ln>
                        </wps:spPr>
                        <wps:txbx>
                          <w:txbxContent>
                            <w:p w:rsidR="00EE6B34" w:rsidRDefault="007B2103">
                              <w:pPr>
                                <w:spacing w:after="0" w:line="276" w:lineRule="auto"/>
                                <w:ind w:left="0" w:right="0"/>
                                <w:jc w:val="left"/>
                              </w:pPr>
                              <w:r>
                                <w:rPr>
                                  <w:sz w:val="25"/>
                                </w:rPr>
                                <w:t>vs. H</w:t>
                              </w:r>
                            </w:p>
                          </w:txbxContent>
                        </wps:txbx>
                        <wps:bodyPr horzOverflow="overflow" lIns="0" tIns="0" rIns="0" bIns="0" rtlCol="0">
                          <a:noAutofit/>
                        </wps:bodyPr>
                      </wps:wsp>
                      <wps:wsp>
                        <wps:cNvPr id="20593" name="Rectangle 20593"/>
                        <wps:cNvSpPr/>
                        <wps:spPr>
                          <a:xfrm>
                            <a:off x="2703368" y="4336848"/>
                            <a:ext cx="208081" cy="144179"/>
                          </a:xfrm>
                          <a:prstGeom prst="rect">
                            <a:avLst/>
                          </a:prstGeom>
                          <a:ln>
                            <a:noFill/>
                          </a:ln>
                        </wps:spPr>
                        <wps:txbx>
                          <w:txbxContent>
                            <w:p w:rsidR="00EE6B34" w:rsidRDefault="007B2103">
                              <w:pPr>
                                <w:spacing w:after="0" w:line="276" w:lineRule="auto"/>
                                <w:ind w:left="0" w:right="0"/>
                                <w:jc w:val="left"/>
                              </w:pPr>
                              <w:r>
                                <w:rPr>
                                  <w:sz w:val="17"/>
                                </w:rPr>
                                <w:t xml:space="preserve">hist </w:t>
                              </w:r>
                            </w:p>
                          </w:txbxContent>
                        </wps:txbx>
                        <wps:bodyPr horzOverflow="overflow" lIns="0" tIns="0" rIns="0" bIns="0" rtlCol="0">
                          <a:noAutofit/>
                        </wps:bodyPr>
                      </wps:wsp>
                      <wps:wsp>
                        <wps:cNvPr id="20594" name="Shape 20594"/>
                        <wps:cNvSpPr/>
                        <wps:spPr>
                          <a:xfrm>
                            <a:off x="1974899" y="4735074"/>
                            <a:ext cx="1055786" cy="427317"/>
                          </a:xfrm>
                          <a:custGeom>
                            <a:avLst/>
                            <a:gdLst/>
                            <a:ahLst/>
                            <a:cxnLst/>
                            <a:rect l="0" t="0" r="0" b="0"/>
                            <a:pathLst>
                              <a:path w="1055786" h="427317">
                                <a:moveTo>
                                  <a:pt x="0" y="71220"/>
                                </a:moveTo>
                                <a:cubicBezTo>
                                  <a:pt x="0" y="31885"/>
                                  <a:pt x="31885" y="0"/>
                                  <a:pt x="71220" y="0"/>
                                </a:cubicBezTo>
                                <a:lnTo>
                                  <a:pt x="984567" y="0"/>
                                </a:lnTo>
                                <a:cubicBezTo>
                                  <a:pt x="1023902" y="0"/>
                                  <a:pt x="1055786" y="31885"/>
                                  <a:pt x="1055786" y="71220"/>
                                </a:cubicBezTo>
                                <a:lnTo>
                                  <a:pt x="1055786" y="356098"/>
                                </a:lnTo>
                                <a:cubicBezTo>
                                  <a:pt x="1055786" y="395432"/>
                                  <a:pt x="1023902" y="427317"/>
                                  <a:pt x="984567" y="427317"/>
                                </a:cubicBezTo>
                                <a:lnTo>
                                  <a:pt x="71220" y="427317"/>
                                </a:lnTo>
                                <a:cubicBezTo>
                                  <a:pt x="31885" y="427317"/>
                                  <a:pt x="0" y="395432"/>
                                  <a:pt x="0" y="356098"/>
                                </a:cubicBezTo>
                                <a:close/>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595" name="Rectangle 20595"/>
                        <wps:cNvSpPr/>
                        <wps:spPr>
                          <a:xfrm>
                            <a:off x="2073169" y="4883189"/>
                            <a:ext cx="1142325" cy="216267"/>
                          </a:xfrm>
                          <a:prstGeom prst="rect">
                            <a:avLst/>
                          </a:prstGeom>
                          <a:ln>
                            <a:noFill/>
                          </a:ln>
                        </wps:spPr>
                        <wps:txbx>
                          <w:txbxContent>
                            <w:p w:rsidR="00EE6B34" w:rsidRDefault="007B2103">
                              <w:pPr>
                                <w:spacing w:after="0" w:line="276" w:lineRule="auto"/>
                                <w:ind w:left="0" w:right="0"/>
                                <w:jc w:val="left"/>
                              </w:pPr>
                              <w:r>
                                <w:rPr>
                                  <w:sz w:val="25"/>
                                </w:rPr>
                                <w:t xml:space="preserve">Cierra Puerto </w:t>
                              </w:r>
                            </w:p>
                          </w:txbxContent>
                        </wps:txbx>
                        <wps:bodyPr horzOverflow="overflow" lIns="0" tIns="0" rIns="0" bIns="0" rtlCol="0">
                          <a:noAutofit/>
                        </wps:bodyPr>
                      </wps:wsp>
                      <wps:wsp>
                        <wps:cNvPr id="20596" name="Shape 20596"/>
                        <wps:cNvSpPr/>
                        <wps:spPr>
                          <a:xfrm>
                            <a:off x="747494" y="1219157"/>
                            <a:ext cx="45233" cy="361995"/>
                          </a:xfrm>
                          <a:custGeom>
                            <a:avLst/>
                            <a:gdLst/>
                            <a:ahLst/>
                            <a:cxnLst/>
                            <a:rect l="0" t="0" r="0" b="0"/>
                            <a:pathLst>
                              <a:path w="45233" h="361995">
                                <a:moveTo>
                                  <a:pt x="18093" y="0"/>
                                </a:moveTo>
                                <a:lnTo>
                                  <a:pt x="27140" y="0"/>
                                </a:lnTo>
                                <a:lnTo>
                                  <a:pt x="27140" y="316762"/>
                                </a:lnTo>
                                <a:lnTo>
                                  <a:pt x="45233" y="316762"/>
                                </a:lnTo>
                                <a:lnTo>
                                  <a:pt x="22616" y="361995"/>
                                </a:lnTo>
                                <a:lnTo>
                                  <a:pt x="0" y="316762"/>
                                </a:lnTo>
                                <a:lnTo>
                                  <a:pt x="18093" y="316762"/>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597" name="Shape 20597"/>
                        <wps:cNvSpPr/>
                        <wps:spPr>
                          <a:xfrm>
                            <a:off x="747494" y="2008336"/>
                            <a:ext cx="45233" cy="360709"/>
                          </a:xfrm>
                          <a:custGeom>
                            <a:avLst/>
                            <a:gdLst/>
                            <a:ahLst/>
                            <a:cxnLst/>
                            <a:rect l="0" t="0" r="0" b="0"/>
                            <a:pathLst>
                              <a:path w="45233" h="360709">
                                <a:moveTo>
                                  <a:pt x="18093" y="0"/>
                                </a:moveTo>
                                <a:lnTo>
                                  <a:pt x="27140" y="0"/>
                                </a:lnTo>
                                <a:lnTo>
                                  <a:pt x="27140" y="315476"/>
                                </a:lnTo>
                                <a:lnTo>
                                  <a:pt x="45233" y="315476"/>
                                </a:lnTo>
                                <a:lnTo>
                                  <a:pt x="22616" y="360709"/>
                                </a:lnTo>
                                <a:lnTo>
                                  <a:pt x="0" y="315476"/>
                                </a:lnTo>
                                <a:lnTo>
                                  <a:pt x="18093" y="315476"/>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598" name="Shape 20598"/>
                        <wps:cNvSpPr/>
                        <wps:spPr>
                          <a:xfrm>
                            <a:off x="747494" y="2796450"/>
                            <a:ext cx="45233" cy="361064"/>
                          </a:xfrm>
                          <a:custGeom>
                            <a:avLst/>
                            <a:gdLst/>
                            <a:ahLst/>
                            <a:cxnLst/>
                            <a:rect l="0" t="0" r="0" b="0"/>
                            <a:pathLst>
                              <a:path w="45233" h="361064">
                                <a:moveTo>
                                  <a:pt x="18093" y="0"/>
                                </a:moveTo>
                                <a:lnTo>
                                  <a:pt x="27140" y="0"/>
                                </a:lnTo>
                                <a:lnTo>
                                  <a:pt x="27140" y="315831"/>
                                </a:lnTo>
                                <a:lnTo>
                                  <a:pt x="45233" y="315831"/>
                                </a:lnTo>
                                <a:lnTo>
                                  <a:pt x="22616" y="361064"/>
                                </a:lnTo>
                                <a:lnTo>
                                  <a:pt x="0" y="315831"/>
                                </a:lnTo>
                                <a:lnTo>
                                  <a:pt x="18093" y="315831"/>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599" name="Shape 20599"/>
                        <wps:cNvSpPr/>
                        <wps:spPr>
                          <a:xfrm>
                            <a:off x="747494" y="3585097"/>
                            <a:ext cx="45233" cy="361995"/>
                          </a:xfrm>
                          <a:custGeom>
                            <a:avLst/>
                            <a:gdLst/>
                            <a:ahLst/>
                            <a:cxnLst/>
                            <a:rect l="0" t="0" r="0" b="0"/>
                            <a:pathLst>
                              <a:path w="45233" h="361995">
                                <a:moveTo>
                                  <a:pt x="18093" y="0"/>
                                </a:moveTo>
                                <a:lnTo>
                                  <a:pt x="27140" y="0"/>
                                </a:lnTo>
                                <a:lnTo>
                                  <a:pt x="27140" y="316762"/>
                                </a:lnTo>
                                <a:lnTo>
                                  <a:pt x="45233" y="316762"/>
                                </a:lnTo>
                                <a:lnTo>
                                  <a:pt x="22616" y="361995"/>
                                </a:lnTo>
                                <a:lnTo>
                                  <a:pt x="0" y="316762"/>
                                </a:lnTo>
                                <a:lnTo>
                                  <a:pt x="18093" y="316762"/>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600" name="Shape 20600"/>
                        <wps:cNvSpPr/>
                        <wps:spPr>
                          <a:xfrm>
                            <a:off x="747494" y="4374808"/>
                            <a:ext cx="45233" cy="360621"/>
                          </a:xfrm>
                          <a:custGeom>
                            <a:avLst/>
                            <a:gdLst/>
                            <a:ahLst/>
                            <a:cxnLst/>
                            <a:rect l="0" t="0" r="0" b="0"/>
                            <a:pathLst>
                              <a:path w="45233" h="360621">
                                <a:moveTo>
                                  <a:pt x="18093" y="0"/>
                                </a:moveTo>
                                <a:lnTo>
                                  <a:pt x="27140" y="0"/>
                                </a:lnTo>
                                <a:lnTo>
                                  <a:pt x="27140" y="315388"/>
                                </a:lnTo>
                                <a:lnTo>
                                  <a:pt x="45233" y="315388"/>
                                </a:lnTo>
                                <a:lnTo>
                                  <a:pt x="22616" y="360621"/>
                                </a:lnTo>
                                <a:lnTo>
                                  <a:pt x="0" y="315388"/>
                                </a:lnTo>
                                <a:lnTo>
                                  <a:pt x="18093" y="315388"/>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601" name="Shape 20601"/>
                        <wps:cNvSpPr/>
                        <wps:spPr>
                          <a:xfrm>
                            <a:off x="0" y="530288"/>
                            <a:ext cx="770110" cy="467140"/>
                          </a:xfrm>
                          <a:custGeom>
                            <a:avLst/>
                            <a:gdLst/>
                            <a:ahLst/>
                            <a:cxnLst/>
                            <a:rect l="0" t="0" r="0" b="0"/>
                            <a:pathLst>
                              <a:path w="770110" h="467140">
                                <a:moveTo>
                                  <a:pt x="724877" y="0"/>
                                </a:moveTo>
                                <a:lnTo>
                                  <a:pt x="770110" y="22616"/>
                                </a:lnTo>
                                <a:lnTo>
                                  <a:pt x="724877" y="45233"/>
                                </a:lnTo>
                                <a:lnTo>
                                  <a:pt x="724877" y="27140"/>
                                </a:lnTo>
                                <a:lnTo>
                                  <a:pt x="9047" y="27140"/>
                                </a:lnTo>
                                <a:lnTo>
                                  <a:pt x="9047" y="458093"/>
                                </a:lnTo>
                                <a:lnTo>
                                  <a:pt x="173038" y="458093"/>
                                </a:lnTo>
                                <a:lnTo>
                                  <a:pt x="173038" y="467140"/>
                                </a:lnTo>
                                <a:lnTo>
                                  <a:pt x="4523" y="467140"/>
                                </a:lnTo>
                                <a:cubicBezTo>
                                  <a:pt x="2027" y="467140"/>
                                  <a:pt x="0" y="465144"/>
                                  <a:pt x="0" y="462616"/>
                                </a:cubicBezTo>
                                <a:lnTo>
                                  <a:pt x="0" y="22616"/>
                                </a:lnTo>
                                <a:cubicBezTo>
                                  <a:pt x="0" y="20133"/>
                                  <a:pt x="2027" y="18093"/>
                                  <a:pt x="4523" y="18093"/>
                                </a:cubicBezTo>
                                <a:lnTo>
                                  <a:pt x="724877" y="18093"/>
                                </a:lnTo>
                                <a:lnTo>
                                  <a:pt x="724877" y="0"/>
                                </a:lnTo>
                                <a:close/>
                              </a:path>
                            </a:pathLst>
                          </a:custGeom>
                          <a:ln w="0" cap="flat">
                            <a:round/>
                          </a:ln>
                        </wps:spPr>
                        <wps:style>
                          <a:lnRef idx="0">
                            <a:srgbClr val="000000"/>
                          </a:lnRef>
                          <a:fillRef idx="1">
                            <a:srgbClr val="000000"/>
                          </a:fillRef>
                          <a:effectRef idx="0">
                            <a:scrgbClr r="0" g="0" b="0"/>
                          </a:effectRef>
                          <a:fontRef idx="none"/>
                        </wps:style>
                        <wps:bodyPr/>
                      </wps:wsp>
                      <wps:wsp>
                        <wps:cNvPr id="20603" name="Shape 20603"/>
                        <wps:cNvSpPr/>
                        <wps:spPr>
                          <a:xfrm>
                            <a:off x="4346" y="992461"/>
                            <a:ext cx="765632" cy="4424826"/>
                          </a:xfrm>
                          <a:custGeom>
                            <a:avLst/>
                            <a:gdLst/>
                            <a:ahLst/>
                            <a:cxnLst/>
                            <a:rect l="0" t="0" r="0" b="0"/>
                            <a:pathLst>
                              <a:path w="765632" h="4424826">
                                <a:moveTo>
                                  <a:pt x="765632" y="4169930"/>
                                </a:moveTo>
                                <a:lnTo>
                                  <a:pt x="765632" y="4424826"/>
                                </a:lnTo>
                                <a:lnTo>
                                  <a:pt x="0" y="4424826"/>
                                </a:lnTo>
                                <a:lnTo>
                                  <a:pt x="0" y="0"/>
                                </a:lnTo>
                              </a:path>
                            </a:pathLst>
                          </a:custGeom>
                          <a:ln w="9047" cap="flat">
                            <a:round/>
                          </a:ln>
                        </wps:spPr>
                        <wps:style>
                          <a:lnRef idx="1">
                            <a:srgbClr val="000000"/>
                          </a:lnRef>
                          <a:fillRef idx="0">
                            <a:srgbClr val="000000">
                              <a:alpha val="0"/>
                            </a:srgbClr>
                          </a:fillRef>
                          <a:effectRef idx="0">
                            <a:scrgbClr r="0" g="0" b="0"/>
                          </a:effectRef>
                          <a:fontRef idx="none"/>
                        </wps:style>
                        <wps:bodyPr/>
                      </wps:wsp>
                      <wps:wsp>
                        <wps:cNvPr id="20604" name="Rectangle 20604"/>
                        <wps:cNvSpPr/>
                        <wps:spPr>
                          <a:xfrm>
                            <a:off x="35902" y="851218"/>
                            <a:ext cx="215333" cy="167969"/>
                          </a:xfrm>
                          <a:prstGeom prst="rect">
                            <a:avLst/>
                          </a:prstGeom>
                          <a:ln>
                            <a:noFill/>
                          </a:ln>
                        </wps:spPr>
                        <wps:txbx>
                          <w:txbxContent>
                            <w:p w:rsidR="00EE6B34" w:rsidRDefault="007B2103">
                              <w:pPr>
                                <w:spacing w:after="0" w:line="276" w:lineRule="auto"/>
                                <w:ind w:left="0" w:right="0"/>
                                <w:jc w:val="left"/>
                              </w:pPr>
                              <w:r>
                                <w:t>NO</w:t>
                              </w:r>
                            </w:p>
                          </w:txbxContent>
                        </wps:txbx>
                        <wps:bodyPr horzOverflow="overflow" lIns="0" tIns="0" rIns="0" bIns="0" rtlCol="0">
                          <a:noAutofit/>
                        </wps:bodyPr>
                      </wps:wsp>
                      <wps:wsp>
                        <wps:cNvPr id="20605" name="Rectangle 20605"/>
                        <wps:cNvSpPr/>
                        <wps:spPr>
                          <a:xfrm>
                            <a:off x="815520" y="1278712"/>
                            <a:ext cx="117287" cy="167969"/>
                          </a:xfrm>
                          <a:prstGeom prst="rect">
                            <a:avLst/>
                          </a:prstGeom>
                          <a:ln>
                            <a:noFill/>
                          </a:ln>
                        </wps:spPr>
                        <wps:txbx>
                          <w:txbxContent>
                            <w:p w:rsidR="00EE6B34" w:rsidRDefault="007B2103">
                              <w:pPr>
                                <w:spacing w:after="0" w:line="276" w:lineRule="auto"/>
                                <w:ind w:left="0" w:right="0"/>
                                <w:jc w:val="left"/>
                              </w:pPr>
                              <w:r>
                                <w:t xml:space="preserve">SI </w:t>
                              </w:r>
                            </w:p>
                          </w:txbxContent>
                        </wps:txbx>
                        <wps:bodyPr horzOverflow="overflow" lIns="0" tIns="0" rIns="0" bIns="0" rtlCol="0">
                          <a:noAutofit/>
                        </wps:bodyPr>
                      </wps:wsp>
                      <wps:wsp>
                        <wps:cNvPr id="20606" name="Shape 20606"/>
                        <wps:cNvSpPr/>
                        <wps:spPr>
                          <a:xfrm>
                            <a:off x="2480175" y="402306"/>
                            <a:ext cx="45233" cy="214944"/>
                          </a:xfrm>
                          <a:custGeom>
                            <a:avLst/>
                            <a:gdLst/>
                            <a:ahLst/>
                            <a:cxnLst/>
                            <a:rect l="0" t="0" r="0" b="0"/>
                            <a:pathLst>
                              <a:path w="45233" h="214944">
                                <a:moveTo>
                                  <a:pt x="18093" y="0"/>
                                </a:moveTo>
                                <a:lnTo>
                                  <a:pt x="27140" y="0"/>
                                </a:lnTo>
                                <a:lnTo>
                                  <a:pt x="27140" y="169712"/>
                                </a:lnTo>
                                <a:lnTo>
                                  <a:pt x="45233" y="169712"/>
                                </a:lnTo>
                                <a:lnTo>
                                  <a:pt x="22616" y="214944"/>
                                </a:lnTo>
                                <a:lnTo>
                                  <a:pt x="0" y="169712"/>
                                </a:lnTo>
                                <a:lnTo>
                                  <a:pt x="18093" y="169712"/>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607" name="Shape 20607"/>
                        <wps:cNvSpPr/>
                        <wps:spPr>
                          <a:xfrm>
                            <a:off x="2480175" y="1044611"/>
                            <a:ext cx="45233" cy="214945"/>
                          </a:xfrm>
                          <a:custGeom>
                            <a:avLst/>
                            <a:gdLst/>
                            <a:ahLst/>
                            <a:cxnLst/>
                            <a:rect l="0" t="0" r="0" b="0"/>
                            <a:pathLst>
                              <a:path w="45233" h="214945">
                                <a:moveTo>
                                  <a:pt x="18093" y="0"/>
                                </a:moveTo>
                                <a:lnTo>
                                  <a:pt x="27140" y="0"/>
                                </a:lnTo>
                                <a:lnTo>
                                  <a:pt x="27140" y="169712"/>
                                </a:lnTo>
                                <a:lnTo>
                                  <a:pt x="45233" y="169712"/>
                                </a:lnTo>
                                <a:lnTo>
                                  <a:pt x="22616" y="214945"/>
                                </a:lnTo>
                                <a:lnTo>
                                  <a:pt x="0" y="169712"/>
                                </a:lnTo>
                                <a:lnTo>
                                  <a:pt x="18093" y="169712"/>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608" name="Shape 20608"/>
                        <wps:cNvSpPr/>
                        <wps:spPr>
                          <a:xfrm>
                            <a:off x="2480175" y="1686916"/>
                            <a:ext cx="45233" cy="261108"/>
                          </a:xfrm>
                          <a:custGeom>
                            <a:avLst/>
                            <a:gdLst/>
                            <a:ahLst/>
                            <a:cxnLst/>
                            <a:rect l="0" t="0" r="0" b="0"/>
                            <a:pathLst>
                              <a:path w="45233" h="261108">
                                <a:moveTo>
                                  <a:pt x="18093" y="0"/>
                                </a:moveTo>
                                <a:lnTo>
                                  <a:pt x="27140" y="0"/>
                                </a:lnTo>
                                <a:lnTo>
                                  <a:pt x="27140" y="215876"/>
                                </a:lnTo>
                                <a:lnTo>
                                  <a:pt x="45233" y="215876"/>
                                </a:lnTo>
                                <a:lnTo>
                                  <a:pt x="22616" y="261108"/>
                                </a:lnTo>
                                <a:lnTo>
                                  <a:pt x="0" y="215876"/>
                                </a:lnTo>
                                <a:lnTo>
                                  <a:pt x="18093" y="215876"/>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609" name="Shape 20609"/>
                        <wps:cNvSpPr/>
                        <wps:spPr>
                          <a:xfrm>
                            <a:off x="2480175" y="2375519"/>
                            <a:ext cx="45233" cy="261108"/>
                          </a:xfrm>
                          <a:custGeom>
                            <a:avLst/>
                            <a:gdLst/>
                            <a:ahLst/>
                            <a:cxnLst/>
                            <a:rect l="0" t="0" r="0" b="0"/>
                            <a:pathLst>
                              <a:path w="45233" h="261108">
                                <a:moveTo>
                                  <a:pt x="18093" y="0"/>
                                </a:moveTo>
                                <a:lnTo>
                                  <a:pt x="27140" y="0"/>
                                </a:lnTo>
                                <a:lnTo>
                                  <a:pt x="27140" y="215876"/>
                                </a:lnTo>
                                <a:lnTo>
                                  <a:pt x="45233" y="215876"/>
                                </a:lnTo>
                                <a:lnTo>
                                  <a:pt x="22616" y="261108"/>
                                </a:lnTo>
                                <a:lnTo>
                                  <a:pt x="0" y="215876"/>
                                </a:lnTo>
                                <a:lnTo>
                                  <a:pt x="18093" y="215876"/>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610" name="Shape 20610"/>
                        <wps:cNvSpPr/>
                        <wps:spPr>
                          <a:xfrm>
                            <a:off x="2480175" y="3064122"/>
                            <a:ext cx="45233" cy="261109"/>
                          </a:xfrm>
                          <a:custGeom>
                            <a:avLst/>
                            <a:gdLst/>
                            <a:ahLst/>
                            <a:cxnLst/>
                            <a:rect l="0" t="0" r="0" b="0"/>
                            <a:pathLst>
                              <a:path w="45233" h="261109">
                                <a:moveTo>
                                  <a:pt x="18093" y="0"/>
                                </a:moveTo>
                                <a:lnTo>
                                  <a:pt x="27140" y="0"/>
                                </a:lnTo>
                                <a:lnTo>
                                  <a:pt x="27140" y="215876"/>
                                </a:lnTo>
                                <a:lnTo>
                                  <a:pt x="45233" y="215876"/>
                                </a:lnTo>
                                <a:lnTo>
                                  <a:pt x="22616" y="261109"/>
                                </a:lnTo>
                                <a:lnTo>
                                  <a:pt x="0" y="215876"/>
                                </a:lnTo>
                                <a:lnTo>
                                  <a:pt x="18093" y="215876"/>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611" name="Shape 20611"/>
                        <wps:cNvSpPr/>
                        <wps:spPr>
                          <a:xfrm>
                            <a:off x="2480175" y="3752725"/>
                            <a:ext cx="45233" cy="261108"/>
                          </a:xfrm>
                          <a:custGeom>
                            <a:avLst/>
                            <a:gdLst/>
                            <a:ahLst/>
                            <a:cxnLst/>
                            <a:rect l="0" t="0" r="0" b="0"/>
                            <a:pathLst>
                              <a:path w="45233" h="261108">
                                <a:moveTo>
                                  <a:pt x="18093" y="0"/>
                                </a:moveTo>
                                <a:lnTo>
                                  <a:pt x="27140" y="0"/>
                                </a:lnTo>
                                <a:lnTo>
                                  <a:pt x="27140" y="215875"/>
                                </a:lnTo>
                                <a:lnTo>
                                  <a:pt x="45233" y="215875"/>
                                </a:lnTo>
                                <a:lnTo>
                                  <a:pt x="22616" y="261108"/>
                                </a:lnTo>
                                <a:lnTo>
                                  <a:pt x="0" y="215875"/>
                                </a:lnTo>
                                <a:lnTo>
                                  <a:pt x="18093" y="215875"/>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612" name="Shape 20612"/>
                        <wps:cNvSpPr/>
                        <wps:spPr>
                          <a:xfrm>
                            <a:off x="2480175" y="4441327"/>
                            <a:ext cx="45233" cy="293881"/>
                          </a:xfrm>
                          <a:custGeom>
                            <a:avLst/>
                            <a:gdLst/>
                            <a:ahLst/>
                            <a:cxnLst/>
                            <a:rect l="0" t="0" r="0" b="0"/>
                            <a:pathLst>
                              <a:path w="45233" h="293881">
                                <a:moveTo>
                                  <a:pt x="18093" y="0"/>
                                </a:moveTo>
                                <a:lnTo>
                                  <a:pt x="27140" y="0"/>
                                </a:lnTo>
                                <a:lnTo>
                                  <a:pt x="27140" y="248648"/>
                                </a:lnTo>
                                <a:lnTo>
                                  <a:pt x="45233" y="248648"/>
                                </a:lnTo>
                                <a:lnTo>
                                  <a:pt x="22616" y="293881"/>
                                </a:lnTo>
                                <a:lnTo>
                                  <a:pt x="0" y="248648"/>
                                </a:lnTo>
                                <a:lnTo>
                                  <a:pt x="18093" y="248648"/>
                                </a:lnTo>
                                <a:lnTo>
                                  <a:pt x="18093" y="0"/>
                                </a:lnTo>
                                <a:close/>
                              </a:path>
                            </a:pathLst>
                          </a:custGeom>
                          <a:ln w="0" cap="flat">
                            <a:round/>
                          </a:ln>
                        </wps:spPr>
                        <wps:style>
                          <a:lnRef idx="0">
                            <a:srgbClr val="000000"/>
                          </a:lnRef>
                          <a:fillRef idx="1">
                            <a:srgbClr val="000000"/>
                          </a:fillRef>
                          <a:effectRef idx="0">
                            <a:scrgbClr r="0" g="0" b="0"/>
                          </a:effectRef>
                          <a:fontRef idx="none"/>
                        </wps:style>
                        <wps:bodyPr/>
                      </wps:wsp>
                      <wps:wsp>
                        <wps:cNvPr id="20613" name="Shape 20613"/>
                        <wps:cNvSpPr/>
                        <wps:spPr>
                          <a:xfrm>
                            <a:off x="1943945" y="1447094"/>
                            <a:ext cx="34013" cy="29534"/>
                          </a:xfrm>
                          <a:custGeom>
                            <a:avLst/>
                            <a:gdLst/>
                            <a:ahLst/>
                            <a:cxnLst/>
                            <a:rect l="0" t="0" r="0" b="0"/>
                            <a:pathLst>
                              <a:path w="34013" h="29534">
                                <a:moveTo>
                                  <a:pt x="5587" y="0"/>
                                </a:moveTo>
                                <a:lnTo>
                                  <a:pt x="34013" y="22439"/>
                                </a:lnTo>
                                <a:lnTo>
                                  <a:pt x="28381" y="29534"/>
                                </a:lnTo>
                                <a:lnTo>
                                  <a:pt x="0" y="7095"/>
                                </a:lnTo>
                                <a:lnTo>
                                  <a:pt x="5587" y="0"/>
                                </a:lnTo>
                                <a:close/>
                              </a:path>
                            </a:pathLst>
                          </a:custGeom>
                          <a:ln w="0" cap="flat">
                            <a:round/>
                          </a:ln>
                        </wps:spPr>
                        <wps:style>
                          <a:lnRef idx="0">
                            <a:srgbClr val="000000"/>
                          </a:lnRef>
                          <a:fillRef idx="1">
                            <a:srgbClr val="000000"/>
                          </a:fillRef>
                          <a:effectRef idx="0">
                            <a:scrgbClr r="0" g="0" b="0"/>
                          </a:effectRef>
                          <a:fontRef idx="none"/>
                        </wps:style>
                        <wps:bodyPr/>
                      </wps:wsp>
                      <wps:wsp>
                        <wps:cNvPr id="20614" name="Shape 20614"/>
                        <wps:cNvSpPr/>
                        <wps:spPr>
                          <a:xfrm>
                            <a:off x="1894278" y="1407804"/>
                            <a:ext cx="33969" cy="29535"/>
                          </a:xfrm>
                          <a:custGeom>
                            <a:avLst/>
                            <a:gdLst/>
                            <a:ahLst/>
                            <a:cxnLst/>
                            <a:rect l="0" t="0" r="0" b="0"/>
                            <a:pathLst>
                              <a:path w="33969" h="29535">
                                <a:moveTo>
                                  <a:pt x="5588" y="0"/>
                                </a:moveTo>
                                <a:lnTo>
                                  <a:pt x="33969" y="22439"/>
                                </a:lnTo>
                                <a:lnTo>
                                  <a:pt x="28381" y="29535"/>
                                </a:lnTo>
                                <a:lnTo>
                                  <a:pt x="0" y="7096"/>
                                </a:lnTo>
                                <a:lnTo>
                                  <a:pt x="5588" y="0"/>
                                </a:lnTo>
                                <a:close/>
                              </a:path>
                            </a:pathLst>
                          </a:custGeom>
                          <a:ln w="0" cap="flat">
                            <a:round/>
                          </a:ln>
                        </wps:spPr>
                        <wps:style>
                          <a:lnRef idx="0">
                            <a:srgbClr val="000000"/>
                          </a:lnRef>
                          <a:fillRef idx="1">
                            <a:srgbClr val="000000"/>
                          </a:fillRef>
                          <a:effectRef idx="0">
                            <a:scrgbClr r="0" g="0" b="0"/>
                          </a:effectRef>
                          <a:fontRef idx="none"/>
                        </wps:style>
                        <wps:bodyPr/>
                      </wps:wsp>
                      <wps:wsp>
                        <wps:cNvPr id="20615" name="Shape 20615"/>
                        <wps:cNvSpPr/>
                        <wps:spPr>
                          <a:xfrm>
                            <a:off x="1844566" y="1368558"/>
                            <a:ext cx="34013" cy="29535"/>
                          </a:xfrm>
                          <a:custGeom>
                            <a:avLst/>
                            <a:gdLst/>
                            <a:ahLst/>
                            <a:cxnLst/>
                            <a:rect l="0" t="0" r="0" b="0"/>
                            <a:pathLst>
                              <a:path w="34013" h="29535">
                                <a:moveTo>
                                  <a:pt x="5632" y="0"/>
                                </a:moveTo>
                                <a:lnTo>
                                  <a:pt x="34013" y="22439"/>
                                </a:lnTo>
                                <a:lnTo>
                                  <a:pt x="28426" y="29535"/>
                                </a:lnTo>
                                <a:lnTo>
                                  <a:pt x="0" y="7095"/>
                                </a:lnTo>
                                <a:lnTo>
                                  <a:pt x="5632" y="0"/>
                                </a:lnTo>
                                <a:close/>
                              </a:path>
                            </a:pathLst>
                          </a:custGeom>
                          <a:ln w="0" cap="flat">
                            <a:round/>
                          </a:ln>
                        </wps:spPr>
                        <wps:style>
                          <a:lnRef idx="0">
                            <a:srgbClr val="000000"/>
                          </a:lnRef>
                          <a:fillRef idx="1">
                            <a:srgbClr val="000000"/>
                          </a:fillRef>
                          <a:effectRef idx="0">
                            <a:scrgbClr r="0" g="0" b="0"/>
                          </a:effectRef>
                          <a:fontRef idx="none"/>
                        </wps:style>
                        <wps:bodyPr/>
                      </wps:wsp>
                      <wps:wsp>
                        <wps:cNvPr id="20616" name="Shape 20616"/>
                        <wps:cNvSpPr/>
                        <wps:spPr>
                          <a:xfrm>
                            <a:off x="1794899" y="1329267"/>
                            <a:ext cx="34013" cy="29534"/>
                          </a:xfrm>
                          <a:custGeom>
                            <a:avLst/>
                            <a:gdLst/>
                            <a:ahLst/>
                            <a:cxnLst/>
                            <a:rect l="0" t="0" r="0" b="0"/>
                            <a:pathLst>
                              <a:path w="34013" h="29534">
                                <a:moveTo>
                                  <a:pt x="5632" y="0"/>
                                </a:moveTo>
                                <a:lnTo>
                                  <a:pt x="34013" y="22439"/>
                                </a:lnTo>
                                <a:lnTo>
                                  <a:pt x="28382" y="29534"/>
                                </a:lnTo>
                                <a:lnTo>
                                  <a:pt x="0" y="7095"/>
                                </a:lnTo>
                                <a:lnTo>
                                  <a:pt x="5632" y="0"/>
                                </a:lnTo>
                                <a:close/>
                              </a:path>
                            </a:pathLst>
                          </a:custGeom>
                          <a:ln w="0" cap="flat">
                            <a:round/>
                          </a:ln>
                        </wps:spPr>
                        <wps:style>
                          <a:lnRef idx="0">
                            <a:srgbClr val="000000"/>
                          </a:lnRef>
                          <a:fillRef idx="1">
                            <a:srgbClr val="000000"/>
                          </a:fillRef>
                          <a:effectRef idx="0">
                            <a:scrgbClr r="0" g="0" b="0"/>
                          </a:effectRef>
                          <a:fontRef idx="none"/>
                        </wps:style>
                        <wps:bodyPr/>
                      </wps:wsp>
                      <wps:wsp>
                        <wps:cNvPr id="20617" name="Shape 20617"/>
                        <wps:cNvSpPr/>
                        <wps:spPr>
                          <a:xfrm>
                            <a:off x="1745232" y="1290021"/>
                            <a:ext cx="34013" cy="29534"/>
                          </a:xfrm>
                          <a:custGeom>
                            <a:avLst/>
                            <a:gdLst/>
                            <a:ahLst/>
                            <a:cxnLst/>
                            <a:rect l="0" t="0" r="0" b="0"/>
                            <a:pathLst>
                              <a:path w="34013" h="29534">
                                <a:moveTo>
                                  <a:pt x="5632" y="0"/>
                                </a:moveTo>
                                <a:lnTo>
                                  <a:pt x="34013" y="22439"/>
                                </a:lnTo>
                                <a:lnTo>
                                  <a:pt x="28382" y="29534"/>
                                </a:lnTo>
                                <a:lnTo>
                                  <a:pt x="0" y="7095"/>
                                </a:lnTo>
                                <a:lnTo>
                                  <a:pt x="5632" y="0"/>
                                </a:lnTo>
                                <a:close/>
                              </a:path>
                            </a:pathLst>
                          </a:custGeom>
                          <a:ln w="0" cap="flat">
                            <a:round/>
                          </a:ln>
                        </wps:spPr>
                        <wps:style>
                          <a:lnRef idx="0">
                            <a:srgbClr val="000000"/>
                          </a:lnRef>
                          <a:fillRef idx="1">
                            <a:srgbClr val="000000"/>
                          </a:fillRef>
                          <a:effectRef idx="0">
                            <a:scrgbClr r="0" g="0" b="0"/>
                          </a:effectRef>
                          <a:fontRef idx="none"/>
                        </wps:style>
                        <wps:bodyPr/>
                      </wps:wsp>
                      <wps:wsp>
                        <wps:cNvPr id="20618" name="Shape 20618"/>
                        <wps:cNvSpPr/>
                        <wps:spPr>
                          <a:xfrm>
                            <a:off x="1695564" y="1250731"/>
                            <a:ext cx="33968" cy="29535"/>
                          </a:xfrm>
                          <a:custGeom>
                            <a:avLst/>
                            <a:gdLst/>
                            <a:ahLst/>
                            <a:cxnLst/>
                            <a:rect l="0" t="0" r="0" b="0"/>
                            <a:pathLst>
                              <a:path w="33968" h="29535">
                                <a:moveTo>
                                  <a:pt x="5587" y="0"/>
                                </a:moveTo>
                                <a:lnTo>
                                  <a:pt x="33968" y="22439"/>
                                </a:lnTo>
                                <a:lnTo>
                                  <a:pt x="28381" y="29535"/>
                                </a:lnTo>
                                <a:lnTo>
                                  <a:pt x="0" y="7096"/>
                                </a:lnTo>
                                <a:lnTo>
                                  <a:pt x="5587" y="0"/>
                                </a:lnTo>
                                <a:close/>
                              </a:path>
                            </a:pathLst>
                          </a:custGeom>
                          <a:ln w="0" cap="flat">
                            <a:round/>
                          </a:ln>
                        </wps:spPr>
                        <wps:style>
                          <a:lnRef idx="0">
                            <a:srgbClr val="000000"/>
                          </a:lnRef>
                          <a:fillRef idx="1">
                            <a:srgbClr val="000000"/>
                          </a:fillRef>
                          <a:effectRef idx="0">
                            <a:scrgbClr r="0" g="0" b="0"/>
                          </a:effectRef>
                          <a:fontRef idx="none"/>
                        </wps:style>
                        <wps:bodyPr/>
                      </wps:wsp>
                      <wps:wsp>
                        <wps:cNvPr id="20619" name="Shape 20619"/>
                        <wps:cNvSpPr/>
                        <wps:spPr>
                          <a:xfrm>
                            <a:off x="1645897" y="1211440"/>
                            <a:ext cx="33969" cy="29534"/>
                          </a:xfrm>
                          <a:custGeom>
                            <a:avLst/>
                            <a:gdLst/>
                            <a:ahLst/>
                            <a:cxnLst/>
                            <a:rect l="0" t="0" r="0" b="0"/>
                            <a:pathLst>
                              <a:path w="33969" h="29534">
                                <a:moveTo>
                                  <a:pt x="5587" y="0"/>
                                </a:moveTo>
                                <a:lnTo>
                                  <a:pt x="33969" y="22439"/>
                                </a:lnTo>
                                <a:lnTo>
                                  <a:pt x="28381" y="29534"/>
                                </a:lnTo>
                                <a:lnTo>
                                  <a:pt x="0" y="7095"/>
                                </a:lnTo>
                                <a:lnTo>
                                  <a:pt x="5587" y="0"/>
                                </a:lnTo>
                                <a:close/>
                              </a:path>
                            </a:pathLst>
                          </a:custGeom>
                          <a:ln w="0" cap="flat">
                            <a:round/>
                          </a:ln>
                        </wps:spPr>
                        <wps:style>
                          <a:lnRef idx="0">
                            <a:srgbClr val="000000"/>
                          </a:lnRef>
                          <a:fillRef idx="1">
                            <a:srgbClr val="000000"/>
                          </a:fillRef>
                          <a:effectRef idx="0">
                            <a:scrgbClr r="0" g="0" b="0"/>
                          </a:effectRef>
                          <a:fontRef idx="none"/>
                        </wps:style>
                        <wps:bodyPr/>
                      </wps:wsp>
                      <wps:wsp>
                        <wps:cNvPr id="20620" name="Shape 20620"/>
                        <wps:cNvSpPr/>
                        <wps:spPr>
                          <a:xfrm>
                            <a:off x="1596185" y="1172194"/>
                            <a:ext cx="34013" cy="29535"/>
                          </a:xfrm>
                          <a:custGeom>
                            <a:avLst/>
                            <a:gdLst/>
                            <a:ahLst/>
                            <a:cxnLst/>
                            <a:rect l="0" t="0" r="0" b="0"/>
                            <a:pathLst>
                              <a:path w="34013" h="29535">
                                <a:moveTo>
                                  <a:pt x="5632" y="0"/>
                                </a:moveTo>
                                <a:lnTo>
                                  <a:pt x="34013" y="22439"/>
                                </a:lnTo>
                                <a:lnTo>
                                  <a:pt x="28425" y="29535"/>
                                </a:lnTo>
                                <a:lnTo>
                                  <a:pt x="0" y="7096"/>
                                </a:lnTo>
                                <a:lnTo>
                                  <a:pt x="5632" y="0"/>
                                </a:lnTo>
                                <a:close/>
                              </a:path>
                            </a:pathLst>
                          </a:custGeom>
                          <a:ln w="0" cap="flat">
                            <a:round/>
                          </a:ln>
                        </wps:spPr>
                        <wps:style>
                          <a:lnRef idx="0">
                            <a:srgbClr val="000000"/>
                          </a:lnRef>
                          <a:fillRef idx="1">
                            <a:srgbClr val="000000"/>
                          </a:fillRef>
                          <a:effectRef idx="0">
                            <a:scrgbClr r="0" g="0" b="0"/>
                          </a:effectRef>
                          <a:fontRef idx="none"/>
                        </wps:style>
                        <wps:bodyPr/>
                      </wps:wsp>
                      <wps:wsp>
                        <wps:cNvPr id="20621" name="Shape 20621"/>
                        <wps:cNvSpPr/>
                        <wps:spPr>
                          <a:xfrm>
                            <a:off x="1546518" y="1132904"/>
                            <a:ext cx="34013" cy="29535"/>
                          </a:xfrm>
                          <a:custGeom>
                            <a:avLst/>
                            <a:gdLst/>
                            <a:ahLst/>
                            <a:cxnLst/>
                            <a:rect l="0" t="0" r="0" b="0"/>
                            <a:pathLst>
                              <a:path w="34013" h="29535">
                                <a:moveTo>
                                  <a:pt x="5632" y="0"/>
                                </a:moveTo>
                                <a:lnTo>
                                  <a:pt x="34013" y="22439"/>
                                </a:lnTo>
                                <a:lnTo>
                                  <a:pt x="28381" y="29535"/>
                                </a:lnTo>
                                <a:lnTo>
                                  <a:pt x="0" y="7095"/>
                                </a:lnTo>
                                <a:lnTo>
                                  <a:pt x="5632" y="0"/>
                                </a:lnTo>
                                <a:close/>
                              </a:path>
                            </a:pathLst>
                          </a:custGeom>
                          <a:ln w="0" cap="flat">
                            <a:round/>
                          </a:ln>
                        </wps:spPr>
                        <wps:style>
                          <a:lnRef idx="0">
                            <a:srgbClr val="000000"/>
                          </a:lnRef>
                          <a:fillRef idx="1">
                            <a:srgbClr val="000000"/>
                          </a:fillRef>
                          <a:effectRef idx="0">
                            <a:scrgbClr r="0" g="0" b="0"/>
                          </a:effectRef>
                          <a:fontRef idx="none"/>
                        </wps:style>
                        <wps:bodyPr/>
                      </wps:wsp>
                      <wps:wsp>
                        <wps:cNvPr id="20622" name="Shape 20622"/>
                        <wps:cNvSpPr/>
                        <wps:spPr>
                          <a:xfrm>
                            <a:off x="1496850" y="1093658"/>
                            <a:ext cx="34013" cy="29535"/>
                          </a:xfrm>
                          <a:custGeom>
                            <a:avLst/>
                            <a:gdLst/>
                            <a:ahLst/>
                            <a:cxnLst/>
                            <a:rect l="0" t="0" r="0" b="0"/>
                            <a:pathLst>
                              <a:path w="34013" h="29535">
                                <a:moveTo>
                                  <a:pt x="5588" y="0"/>
                                </a:moveTo>
                                <a:lnTo>
                                  <a:pt x="34013" y="22439"/>
                                </a:lnTo>
                                <a:lnTo>
                                  <a:pt x="28382" y="29535"/>
                                </a:lnTo>
                                <a:lnTo>
                                  <a:pt x="0" y="7095"/>
                                </a:lnTo>
                                <a:lnTo>
                                  <a:pt x="5588" y="0"/>
                                </a:lnTo>
                                <a:close/>
                              </a:path>
                            </a:pathLst>
                          </a:custGeom>
                          <a:ln w="0" cap="flat">
                            <a:round/>
                          </a:ln>
                        </wps:spPr>
                        <wps:style>
                          <a:lnRef idx="0">
                            <a:srgbClr val="000000"/>
                          </a:lnRef>
                          <a:fillRef idx="1">
                            <a:srgbClr val="000000"/>
                          </a:fillRef>
                          <a:effectRef idx="0">
                            <a:scrgbClr r="0" g="0" b="0"/>
                          </a:effectRef>
                          <a:fontRef idx="none"/>
                        </wps:style>
                        <wps:bodyPr/>
                      </wps:wsp>
                      <wps:wsp>
                        <wps:cNvPr id="20623" name="Shape 20623"/>
                        <wps:cNvSpPr/>
                        <wps:spPr>
                          <a:xfrm>
                            <a:off x="1447183" y="1054367"/>
                            <a:ext cx="33969" cy="29535"/>
                          </a:xfrm>
                          <a:custGeom>
                            <a:avLst/>
                            <a:gdLst/>
                            <a:ahLst/>
                            <a:cxnLst/>
                            <a:rect l="0" t="0" r="0" b="0"/>
                            <a:pathLst>
                              <a:path w="33969" h="29535">
                                <a:moveTo>
                                  <a:pt x="5588" y="0"/>
                                </a:moveTo>
                                <a:lnTo>
                                  <a:pt x="33969" y="22439"/>
                                </a:lnTo>
                                <a:lnTo>
                                  <a:pt x="28381" y="29535"/>
                                </a:lnTo>
                                <a:lnTo>
                                  <a:pt x="0" y="7095"/>
                                </a:lnTo>
                                <a:lnTo>
                                  <a:pt x="5588" y="0"/>
                                </a:lnTo>
                                <a:close/>
                              </a:path>
                            </a:pathLst>
                          </a:custGeom>
                          <a:ln w="0" cap="flat">
                            <a:round/>
                          </a:ln>
                        </wps:spPr>
                        <wps:style>
                          <a:lnRef idx="0">
                            <a:srgbClr val="000000"/>
                          </a:lnRef>
                          <a:fillRef idx="1">
                            <a:srgbClr val="000000"/>
                          </a:fillRef>
                          <a:effectRef idx="0">
                            <a:scrgbClr r="0" g="0" b="0"/>
                          </a:effectRef>
                          <a:fontRef idx="none"/>
                        </wps:style>
                        <wps:bodyPr/>
                      </wps:wsp>
                      <wps:wsp>
                        <wps:cNvPr id="20624" name="Shape 20624"/>
                        <wps:cNvSpPr/>
                        <wps:spPr>
                          <a:xfrm>
                            <a:off x="1367183" y="992461"/>
                            <a:ext cx="64302" cy="52150"/>
                          </a:xfrm>
                          <a:custGeom>
                            <a:avLst/>
                            <a:gdLst/>
                            <a:ahLst/>
                            <a:cxnLst/>
                            <a:rect l="0" t="0" r="0" b="0"/>
                            <a:pathLst>
                              <a:path w="64302" h="52150">
                                <a:moveTo>
                                  <a:pt x="0" y="0"/>
                                </a:moveTo>
                                <a:lnTo>
                                  <a:pt x="49490" y="10332"/>
                                </a:lnTo>
                                <a:lnTo>
                                  <a:pt x="38300" y="24498"/>
                                </a:lnTo>
                                <a:lnTo>
                                  <a:pt x="64302" y="45055"/>
                                </a:lnTo>
                                <a:lnTo>
                                  <a:pt x="58714" y="52150"/>
                                </a:lnTo>
                                <a:lnTo>
                                  <a:pt x="32701" y="31584"/>
                                </a:lnTo>
                                <a:lnTo>
                                  <a:pt x="21464" y="45809"/>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20625" name="Shape 20625"/>
                        <wps:cNvSpPr/>
                        <wps:spPr>
                          <a:xfrm>
                            <a:off x="1908158" y="2120664"/>
                            <a:ext cx="66873" cy="41463"/>
                          </a:xfrm>
                          <a:custGeom>
                            <a:avLst/>
                            <a:gdLst/>
                            <a:ahLst/>
                            <a:cxnLst/>
                            <a:rect l="0" t="0" r="0" b="0"/>
                            <a:pathLst>
                              <a:path w="66873" h="41463">
                                <a:moveTo>
                                  <a:pt x="37871" y="0"/>
                                </a:moveTo>
                                <a:lnTo>
                                  <a:pt x="66873" y="41463"/>
                                </a:lnTo>
                                <a:lnTo>
                                  <a:pt x="16319" y="39778"/>
                                </a:lnTo>
                                <a:lnTo>
                                  <a:pt x="24937" y="23872"/>
                                </a:lnTo>
                                <a:lnTo>
                                  <a:pt x="0" y="10332"/>
                                </a:lnTo>
                                <a:lnTo>
                                  <a:pt x="4345" y="2395"/>
                                </a:lnTo>
                                <a:lnTo>
                                  <a:pt x="29256" y="15902"/>
                                </a:lnTo>
                                <a:lnTo>
                                  <a:pt x="37871" y="0"/>
                                </a:lnTo>
                                <a:close/>
                              </a:path>
                            </a:pathLst>
                          </a:custGeom>
                          <a:ln w="0" cap="flat">
                            <a:round/>
                          </a:ln>
                        </wps:spPr>
                        <wps:style>
                          <a:lnRef idx="0">
                            <a:srgbClr val="000000"/>
                          </a:lnRef>
                          <a:fillRef idx="1">
                            <a:srgbClr val="000000"/>
                          </a:fillRef>
                          <a:effectRef idx="0">
                            <a:scrgbClr r="0" g="0" b="0"/>
                          </a:effectRef>
                          <a:fontRef idx="none"/>
                        </wps:style>
                        <wps:bodyPr/>
                      </wps:wsp>
                      <wps:wsp>
                        <wps:cNvPr id="20626" name="Shape 20626"/>
                        <wps:cNvSpPr/>
                        <wps:spPr>
                          <a:xfrm>
                            <a:off x="1852504" y="2092859"/>
                            <a:ext cx="36142" cy="25233"/>
                          </a:xfrm>
                          <a:custGeom>
                            <a:avLst/>
                            <a:gdLst/>
                            <a:ahLst/>
                            <a:cxnLst/>
                            <a:rect l="0" t="0" r="0" b="0"/>
                            <a:pathLst>
                              <a:path w="36142" h="25233">
                                <a:moveTo>
                                  <a:pt x="4301" y="0"/>
                                </a:moveTo>
                                <a:lnTo>
                                  <a:pt x="36142" y="17250"/>
                                </a:lnTo>
                                <a:lnTo>
                                  <a:pt x="31796" y="25233"/>
                                </a:lnTo>
                                <a:lnTo>
                                  <a:pt x="0" y="7982"/>
                                </a:lnTo>
                                <a:lnTo>
                                  <a:pt x="4301" y="0"/>
                                </a:lnTo>
                                <a:close/>
                              </a:path>
                            </a:pathLst>
                          </a:custGeom>
                          <a:ln w="0" cap="flat">
                            <a:round/>
                          </a:ln>
                        </wps:spPr>
                        <wps:style>
                          <a:lnRef idx="0">
                            <a:srgbClr val="000000"/>
                          </a:lnRef>
                          <a:fillRef idx="1">
                            <a:srgbClr val="000000"/>
                          </a:fillRef>
                          <a:effectRef idx="0">
                            <a:scrgbClr r="0" g="0" b="0"/>
                          </a:effectRef>
                          <a:fontRef idx="none"/>
                        </wps:style>
                        <wps:bodyPr/>
                      </wps:wsp>
                      <wps:wsp>
                        <wps:cNvPr id="20627" name="Shape 20627"/>
                        <wps:cNvSpPr/>
                        <wps:spPr>
                          <a:xfrm>
                            <a:off x="1796850" y="2062659"/>
                            <a:ext cx="36097" cy="25233"/>
                          </a:xfrm>
                          <a:custGeom>
                            <a:avLst/>
                            <a:gdLst/>
                            <a:ahLst/>
                            <a:cxnLst/>
                            <a:rect l="0" t="0" r="0" b="0"/>
                            <a:pathLst>
                              <a:path w="36097" h="25233">
                                <a:moveTo>
                                  <a:pt x="4302" y="0"/>
                                </a:moveTo>
                                <a:lnTo>
                                  <a:pt x="36097" y="17250"/>
                                </a:lnTo>
                                <a:lnTo>
                                  <a:pt x="31796" y="25233"/>
                                </a:lnTo>
                                <a:lnTo>
                                  <a:pt x="0" y="7982"/>
                                </a:lnTo>
                                <a:lnTo>
                                  <a:pt x="4302" y="0"/>
                                </a:lnTo>
                                <a:close/>
                              </a:path>
                            </a:pathLst>
                          </a:custGeom>
                          <a:ln w="0" cap="flat">
                            <a:round/>
                          </a:ln>
                        </wps:spPr>
                        <wps:style>
                          <a:lnRef idx="0">
                            <a:srgbClr val="000000"/>
                          </a:lnRef>
                          <a:fillRef idx="1">
                            <a:srgbClr val="000000"/>
                          </a:fillRef>
                          <a:effectRef idx="0">
                            <a:scrgbClr r="0" g="0" b="0"/>
                          </a:effectRef>
                          <a:fontRef idx="none"/>
                        </wps:style>
                        <wps:bodyPr/>
                      </wps:wsp>
                      <wps:wsp>
                        <wps:cNvPr id="20628" name="Shape 20628"/>
                        <wps:cNvSpPr/>
                        <wps:spPr>
                          <a:xfrm>
                            <a:off x="1741196" y="2032504"/>
                            <a:ext cx="36097" cy="25188"/>
                          </a:xfrm>
                          <a:custGeom>
                            <a:avLst/>
                            <a:gdLst/>
                            <a:ahLst/>
                            <a:cxnLst/>
                            <a:rect l="0" t="0" r="0" b="0"/>
                            <a:pathLst>
                              <a:path w="36097" h="25188">
                                <a:moveTo>
                                  <a:pt x="4302" y="0"/>
                                </a:moveTo>
                                <a:lnTo>
                                  <a:pt x="36097" y="17250"/>
                                </a:lnTo>
                                <a:lnTo>
                                  <a:pt x="31796" y="25188"/>
                                </a:lnTo>
                                <a:lnTo>
                                  <a:pt x="0" y="7938"/>
                                </a:lnTo>
                                <a:lnTo>
                                  <a:pt x="4302" y="0"/>
                                </a:lnTo>
                                <a:close/>
                              </a:path>
                            </a:pathLst>
                          </a:custGeom>
                          <a:ln w="0" cap="flat">
                            <a:round/>
                          </a:ln>
                        </wps:spPr>
                        <wps:style>
                          <a:lnRef idx="0">
                            <a:srgbClr val="000000"/>
                          </a:lnRef>
                          <a:fillRef idx="1">
                            <a:srgbClr val="000000"/>
                          </a:fillRef>
                          <a:effectRef idx="0">
                            <a:scrgbClr r="0" g="0" b="0"/>
                          </a:effectRef>
                          <a:fontRef idx="none"/>
                        </wps:style>
                        <wps:bodyPr/>
                      </wps:wsp>
                      <wps:wsp>
                        <wps:cNvPr id="20629" name="Shape 20629"/>
                        <wps:cNvSpPr/>
                        <wps:spPr>
                          <a:xfrm>
                            <a:off x="1685498" y="2002305"/>
                            <a:ext cx="36142" cy="25188"/>
                          </a:xfrm>
                          <a:custGeom>
                            <a:avLst/>
                            <a:gdLst/>
                            <a:ahLst/>
                            <a:cxnLst/>
                            <a:rect l="0" t="0" r="0" b="0"/>
                            <a:pathLst>
                              <a:path w="36142" h="25188">
                                <a:moveTo>
                                  <a:pt x="4346" y="0"/>
                                </a:moveTo>
                                <a:lnTo>
                                  <a:pt x="36142" y="17250"/>
                                </a:lnTo>
                                <a:lnTo>
                                  <a:pt x="31840" y="25188"/>
                                </a:lnTo>
                                <a:lnTo>
                                  <a:pt x="0" y="7938"/>
                                </a:lnTo>
                                <a:lnTo>
                                  <a:pt x="4346" y="0"/>
                                </a:lnTo>
                                <a:close/>
                              </a:path>
                            </a:pathLst>
                          </a:custGeom>
                          <a:ln w="0" cap="flat">
                            <a:round/>
                          </a:ln>
                        </wps:spPr>
                        <wps:style>
                          <a:lnRef idx="0">
                            <a:srgbClr val="000000"/>
                          </a:lnRef>
                          <a:fillRef idx="1">
                            <a:srgbClr val="000000"/>
                          </a:fillRef>
                          <a:effectRef idx="0">
                            <a:scrgbClr r="0" g="0" b="0"/>
                          </a:effectRef>
                          <a:fontRef idx="none"/>
                        </wps:style>
                        <wps:bodyPr/>
                      </wps:wsp>
                      <wps:wsp>
                        <wps:cNvPr id="20630" name="Shape 20630"/>
                        <wps:cNvSpPr/>
                        <wps:spPr>
                          <a:xfrm>
                            <a:off x="1629844" y="1972105"/>
                            <a:ext cx="36142" cy="25189"/>
                          </a:xfrm>
                          <a:custGeom>
                            <a:avLst/>
                            <a:gdLst/>
                            <a:ahLst/>
                            <a:cxnLst/>
                            <a:rect l="0" t="0" r="0" b="0"/>
                            <a:pathLst>
                              <a:path w="36142" h="25189">
                                <a:moveTo>
                                  <a:pt x="4301" y="0"/>
                                </a:moveTo>
                                <a:lnTo>
                                  <a:pt x="36142" y="17250"/>
                                </a:lnTo>
                                <a:lnTo>
                                  <a:pt x="31796" y="25189"/>
                                </a:lnTo>
                                <a:lnTo>
                                  <a:pt x="0" y="7938"/>
                                </a:lnTo>
                                <a:lnTo>
                                  <a:pt x="4301" y="0"/>
                                </a:lnTo>
                                <a:close/>
                              </a:path>
                            </a:pathLst>
                          </a:custGeom>
                          <a:ln w="0" cap="flat">
                            <a:round/>
                          </a:ln>
                        </wps:spPr>
                        <wps:style>
                          <a:lnRef idx="0">
                            <a:srgbClr val="000000"/>
                          </a:lnRef>
                          <a:fillRef idx="1">
                            <a:srgbClr val="000000"/>
                          </a:fillRef>
                          <a:effectRef idx="0">
                            <a:scrgbClr r="0" g="0" b="0"/>
                          </a:effectRef>
                          <a:fontRef idx="none"/>
                        </wps:style>
                        <wps:bodyPr/>
                      </wps:wsp>
                      <wps:wsp>
                        <wps:cNvPr id="20631" name="Shape 20631"/>
                        <wps:cNvSpPr/>
                        <wps:spPr>
                          <a:xfrm>
                            <a:off x="1574190" y="1941905"/>
                            <a:ext cx="36097" cy="25233"/>
                          </a:xfrm>
                          <a:custGeom>
                            <a:avLst/>
                            <a:gdLst/>
                            <a:ahLst/>
                            <a:cxnLst/>
                            <a:rect l="0" t="0" r="0" b="0"/>
                            <a:pathLst>
                              <a:path w="36097" h="25233">
                                <a:moveTo>
                                  <a:pt x="4301" y="0"/>
                                </a:moveTo>
                                <a:lnTo>
                                  <a:pt x="36097" y="17251"/>
                                </a:lnTo>
                                <a:lnTo>
                                  <a:pt x="31796" y="25233"/>
                                </a:lnTo>
                                <a:lnTo>
                                  <a:pt x="0" y="7982"/>
                                </a:lnTo>
                                <a:lnTo>
                                  <a:pt x="4301" y="0"/>
                                </a:lnTo>
                                <a:close/>
                              </a:path>
                            </a:pathLst>
                          </a:custGeom>
                          <a:ln w="0" cap="flat">
                            <a:round/>
                          </a:ln>
                        </wps:spPr>
                        <wps:style>
                          <a:lnRef idx="0">
                            <a:srgbClr val="000000"/>
                          </a:lnRef>
                          <a:fillRef idx="1">
                            <a:srgbClr val="000000"/>
                          </a:fillRef>
                          <a:effectRef idx="0">
                            <a:scrgbClr r="0" g="0" b="0"/>
                          </a:effectRef>
                          <a:fontRef idx="none"/>
                        </wps:style>
                        <wps:bodyPr/>
                      </wps:wsp>
                      <wps:wsp>
                        <wps:cNvPr id="20632" name="Shape 20632"/>
                        <wps:cNvSpPr/>
                        <wps:spPr>
                          <a:xfrm>
                            <a:off x="1518491" y="1911706"/>
                            <a:ext cx="36142" cy="25233"/>
                          </a:xfrm>
                          <a:custGeom>
                            <a:avLst/>
                            <a:gdLst/>
                            <a:ahLst/>
                            <a:cxnLst/>
                            <a:rect l="0" t="0" r="0" b="0"/>
                            <a:pathLst>
                              <a:path w="36142" h="25233">
                                <a:moveTo>
                                  <a:pt x="4346" y="0"/>
                                </a:moveTo>
                                <a:lnTo>
                                  <a:pt x="36142" y="17250"/>
                                </a:lnTo>
                                <a:lnTo>
                                  <a:pt x="31840" y="25233"/>
                                </a:lnTo>
                                <a:lnTo>
                                  <a:pt x="0" y="7982"/>
                                </a:lnTo>
                                <a:lnTo>
                                  <a:pt x="4346" y="0"/>
                                </a:lnTo>
                                <a:close/>
                              </a:path>
                            </a:pathLst>
                          </a:custGeom>
                          <a:ln w="0" cap="flat">
                            <a:round/>
                          </a:ln>
                        </wps:spPr>
                        <wps:style>
                          <a:lnRef idx="0">
                            <a:srgbClr val="000000"/>
                          </a:lnRef>
                          <a:fillRef idx="1">
                            <a:srgbClr val="000000"/>
                          </a:fillRef>
                          <a:effectRef idx="0">
                            <a:scrgbClr r="0" g="0" b="0"/>
                          </a:effectRef>
                          <a:fontRef idx="none"/>
                        </wps:style>
                        <wps:bodyPr/>
                      </wps:wsp>
                      <wps:wsp>
                        <wps:cNvPr id="20633" name="Shape 20633"/>
                        <wps:cNvSpPr/>
                        <wps:spPr>
                          <a:xfrm>
                            <a:off x="1462837" y="1881551"/>
                            <a:ext cx="36142" cy="25188"/>
                          </a:xfrm>
                          <a:custGeom>
                            <a:avLst/>
                            <a:gdLst/>
                            <a:ahLst/>
                            <a:cxnLst/>
                            <a:rect l="0" t="0" r="0" b="0"/>
                            <a:pathLst>
                              <a:path w="36142" h="25188">
                                <a:moveTo>
                                  <a:pt x="4301" y="0"/>
                                </a:moveTo>
                                <a:lnTo>
                                  <a:pt x="36142" y="17250"/>
                                </a:lnTo>
                                <a:lnTo>
                                  <a:pt x="31796" y="25188"/>
                                </a:lnTo>
                                <a:lnTo>
                                  <a:pt x="0" y="7938"/>
                                </a:lnTo>
                                <a:lnTo>
                                  <a:pt x="4301" y="0"/>
                                </a:lnTo>
                                <a:close/>
                              </a:path>
                            </a:pathLst>
                          </a:custGeom>
                          <a:ln w="0" cap="flat">
                            <a:round/>
                          </a:ln>
                        </wps:spPr>
                        <wps:style>
                          <a:lnRef idx="0">
                            <a:srgbClr val="000000"/>
                          </a:lnRef>
                          <a:fillRef idx="1">
                            <a:srgbClr val="000000"/>
                          </a:fillRef>
                          <a:effectRef idx="0">
                            <a:scrgbClr r="0" g="0" b="0"/>
                          </a:effectRef>
                          <a:fontRef idx="none"/>
                        </wps:style>
                        <wps:bodyPr/>
                      </wps:wsp>
                      <wps:wsp>
                        <wps:cNvPr id="20634" name="Shape 20634"/>
                        <wps:cNvSpPr/>
                        <wps:spPr>
                          <a:xfrm>
                            <a:off x="1407183" y="1851351"/>
                            <a:ext cx="36098" cy="25188"/>
                          </a:xfrm>
                          <a:custGeom>
                            <a:avLst/>
                            <a:gdLst/>
                            <a:ahLst/>
                            <a:cxnLst/>
                            <a:rect l="0" t="0" r="0" b="0"/>
                            <a:pathLst>
                              <a:path w="36098" h="25188">
                                <a:moveTo>
                                  <a:pt x="4302" y="0"/>
                                </a:moveTo>
                                <a:lnTo>
                                  <a:pt x="36098" y="17251"/>
                                </a:lnTo>
                                <a:lnTo>
                                  <a:pt x="31796" y="25188"/>
                                </a:lnTo>
                                <a:lnTo>
                                  <a:pt x="0" y="7938"/>
                                </a:lnTo>
                                <a:lnTo>
                                  <a:pt x="4302" y="0"/>
                                </a:lnTo>
                                <a:close/>
                              </a:path>
                            </a:pathLst>
                          </a:custGeom>
                          <a:ln w="0" cap="flat">
                            <a:round/>
                          </a:ln>
                        </wps:spPr>
                        <wps:style>
                          <a:lnRef idx="0">
                            <a:srgbClr val="000000"/>
                          </a:lnRef>
                          <a:fillRef idx="1">
                            <a:srgbClr val="000000"/>
                          </a:fillRef>
                          <a:effectRef idx="0">
                            <a:scrgbClr r="0" g="0" b="0"/>
                          </a:effectRef>
                          <a:fontRef idx="none"/>
                        </wps:style>
                        <wps:bodyPr/>
                      </wps:wsp>
                      <wps:wsp>
                        <wps:cNvPr id="20635" name="Shape 20635"/>
                        <wps:cNvSpPr/>
                        <wps:spPr>
                          <a:xfrm>
                            <a:off x="1351529" y="1821152"/>
                            <a:ext cx="36098" cy="25188"/>
                          </a:xfrm>
                          <a:custGeom>
                            <a:avLst/>
                            <a:gdLst/>
                            <a:ahLst/>
                            <a:cxnLst/>
                            <a:rect l="0" t="0" r="0" b="0"/>
                            <a:pathLst>
                              <a:path w="36098" h="25188">
                                <a:moveTo>
                                  <a:pt x="4302" y="0"/>
                                </a:moveTo>
                                <a:lnTo>
                                  <a:pt x="36098" y="17250"/>
                                </a:lnTo>
                                <a:lnTo>
                                  <a:pt x="31796" y="25188"/>
                                </a:lnTo>
                                <a:lnTo>
                                  <a:pt x="0" y="7938"/>
                                </a:lnTo>
                                <a:lnTo>
                                  <a:pt x="4302" y="0"/>
                                </a:lnTo>
                                <a:close/>
                              </a:path>
                            </a:pathLst>
                          </a:custGeom>
                          <a:ln w="0" cap="flat">
                            <a:round/>
                          </a:ln>
                        </wps:spPr>
                        <wps:style>
                          <a:lnRef idx="0">
                            <a:srgbClr val="000000"/>
                          </a:lnRef>
                          <a:fillRef idx="1">
                            <a:srgbClr val="000000"/>
                          </a:fillRef>
                          <a:effectRef idx="0">
                            <a:scrgbClr r="0" g="0" b="0"/>
                          </a:effectRef>
                          <a:fontRef idx="none"/>
                        </wps:style>
                        <wps:bodyPr/>
                      </wps:wsp>
                      <wps:wsp>
                        <wps:cNvPr id="20636" name="Shape 20636"/>
                        <wps:cNvSpPr/>
                        <wps:spPr>
                          <a:xfrm>
                            <a:off x="1295831" y="1790952"/>
                            <a:ext cx="36142" cy="25233"/>
                          </a:xfrm>
                          <a:custGeom>
                            <a:avLst/>
                            <a:gdLst/>
                            <a:ahLst/>
                            <a:cxnLst/>
                            <a:rect l="0" t="0" r="0" b="0"/>
                            <a:pathLst>
                              <a:path w="36142" h="25233">
                                <a:moveTo>
                                  <a:pt x="4346" y="0"/>
                                </a:moveTo>
                                <a:lnTo>
                                  <a:pt x="36142" y="17251"/>
                                </a:lnTo>
                                <a:lnTo>
                                  <a:pt x="31840" y="25233"/>
                                </a:lnTo>
                                <a:lnTo>
                                  <a:pt x="0" y="7982"/>
                                </a:lnTo>
                                <a:lnTo>
                                  <a:pt x="4346" y="0"/>
                                </a:lnTo>
                                <a:close/>
                              </a:path>
                            </a:pathLst>
                          </a:custGeom>
                          <a:ln w="0" cap="flat">
                            <a:round/>
                          </a:ln>
                        </wps:spPr>
                        <wps:style>
                          <a:lnRef idx="0">
                            <a:srgbClr val="000000"/>
                          </a:lnRef>
                          <a:fillRef idx="1">
                            <a:srgbClr val="000000"/>
                          </a:fillRef>
                          <a:effectRef idx="0">
                            <a:scrgbClr r="0" g="0" b="0"/>
                          </a:effectRef>
                          <a:fontRef idx="none"/>
                        </wps:style>
                        <wps:bodyPr/>
                      </wps:wsp>
                      <wps:wsp>
                        <wps:cNvPr id="20637" name="Shape 20637"/>
                        <wps:cNvSpPr/>
                        <wps:spPr>
                          <a:xfrm>
                            <a:off x="1295254" y="3345496"/>
                            <a:ext cx="34191" cy="29224"/>
                          </a:xfrm>
                          <a:custGeom>
                            <a:avLst/>
                            <a:gdLst/>
                            <a:ahLst/>
                            <a:cxnLst/>
                            <a:rect l="0" t="0" r="0" b="0"/>
                            <a:pathLst>
                              <a:path w="34191" h="29224">
                                <a:moveTo>
                                  <a:pt x="28647" y="0"/>
                                </a:moveTo>
                                <a:lnTo>
                                  <a:pt x="34191" y="7184"/>
                                </a:lnTo>
                                <a:lnTo>
                                  <a:pt x="5499" y="29224"/>
                                </a:lnTo>
                                <a:lnTo>
                                  <a:pt x="0" y="22084"/>
                                </a:lnTo>
                                <a:lnTo>
                                  <a:pt x="28647" y="0"/>
                                </a:lnTo>
                                <a:close/>
                              </a:path>
                            </a:pathLst>
                          </a:custGeom>
                          <a:ln w="0" cap="flat">
                            <a:round/>
                          </a:ln>
                        </wps:spPr>
                        <wps:style>
                          <a:lnRef idx="0">
                            <a:srgbClr val="000000"/>
                          </a:lnRef>
                          <a:fillRef idx="1">
                            <a:srgbClr val="000000"/>
                          </a:fillRef>
                          <a:effectRef idx="0">
                            <a:scrgbClr r="0" g="0" b="0"/>
                          </a:effectRef>
                          <a:fontRef idx="none"/>
                        </wps:style>
                        <wps:bodyPr/>
                      </wps:wsp>
                      <wps:wsp>
                        <wps:cNvPr id="20638" name="Shape 20638"/>
                        <wps:cNvSpPr/>
                        <wps:spPr>
                          <a:xfrm>
                            <a:off x="1345454" y="3306871"/>
                            <a:ext cx="34191" cy="29224"/>
                          </a:xfrm>
                          <a:custGeom>
                            <a:avLst/>
                            <a:gdLst/>
                            <a:ahLst/>
                            <a:cxnLst/>
                            <a:rect l="0" t="0" r="0" b="0"/>
                            <a:pathLst>
                              <a:path w="34191" h="29224">
                                <a:moveTo>
                                  <a:pt x="28647" y="0"/>
                                </a:moveTo>
                                <a:lnTo>
                                  <a:pt x="34191" y="7184"/>
                                </a:lnTo>
                                <a:lnTo>
                                  <a:pt x="5499" y="29224"/>
                                </a:lnTo>
                                <a:lnTo>
                                  <a:pt x="0" y="22084"/>
                                </a:lnTo>
                                <a:lnTo>
                                  <a:pt x="28647" y="0"/>
                                </a:lnTo>
                                <a:close/>
                              </a:path>
                            </a:pathLst>
                          </a:custGeom>
                          <a:ln w="0" cap="flat">
                            <a:round/>
                          </a:ln>
                        </wps:spPr>
                        <wps:style>
                          <a:lnRef idx="0">
                            <a:srgbClr val="000000"/>
                          </a:lnRef>
                          <a:fillRef idx="1">
                            <a:srgbClr val="000000"/>
                          </a:fillRef>
                          <a:effectRef idx="0">
                            <a:scrgbClr r="0" g="0" b="0"/>
                          </a:effectRef>
                          <a:fontRef idx="none"/>
                        </wps:style>
                        <wps:bodyPr/>
                      </wps:wsp>
                      <wps:wsp>
                        <wps:cNvPr id="20639" name="Shape 20639"/>
                        <wps:cNvSpPr/>
                        <wps:spPr>
                          <a:xfrm>
                            <a:off x="1395609" y="3268246"/>
                            <a:ext cx="34191" cy="29268"/>
                          </a:xfrm>
                          <a:custGeom>
                            <a:avLst/>
                            <a:gdLst/>
                            <a:ahLst/>
                            <a:cxnLst/>
                            <a:rect l="0" t="0" r="0" b="0"/>
                            <a:pathLst>
                              <a:path w="34191" h="29268">
                                <a:moveTo>
                                  <a:pt x="28692" y="0"/>
                                </a:moveTo>
                                <a:lnTo>
                                  <a:pt x="34191" y="7184"/>
                                </a:lnTo>
                                <a:lnTo>
                                  <a:pt x="5543" y="29268"/>
                                </a:lnTo>
                                <a:lnTo>
                                  <a:pt x="0" y="22084"/>
                                </a:lnTo>
                                <a:lnTo>
                                  <a:pt x="28692" y="0"/>
                                </a:lnTo>
                                <a:close/>
                              </a:path>
                            </a:pathLst>
                          </a:custGeom>
                          <a:ln w="0" cap="flat">
                            <a:round/>
                          </a:ln>
                        </wps:spPr>
                        <wps:style>
                          <a:lnRef idx="0">
                            <a:srgbClr val="000000"/>
                          </a:lnRef>
                          <a:fillRef idx="1">
                            <a:srgbClr val="000000"/>
                          </a:fillRef>
                          <a:effectRef idx="0">
                            <a:scrgbClr r="0" g="0" b="0"/>
                          </a:effectRef>
                          <a:fontRef idx="none"/>
                        </wps:style>
                        <wps:bodyPr/>
                      </wps:wsp>
                      <wps:wsp>
                        <wps:cNvPr id="20640" name="Shape 20640"/>
                        <wps:cNvSpPr/>
                        <wps:spPr>
                          <a:xfrm>
                            <a:off x="1445808" y="3229621"/>
                            <a:ext cx="34191" cy="29268"/>
                          </a:xfrm>
                          <a:custGeom>
                            <a:avLst/>
                            <a:gdLst/>
                            <a:ahLst/>
                            <a:cxnLst/>
                            <a:rect l="0" t="0" r="0" b="0"/>
                            <a:pathLst>
                              <a:path w="34191" h="29268">
                                <a:moveTo>
                                  <a:pt x="28692" y="0"/>
                                </a:moveTo>
                                <a:lnTo>
                                  <a:pt x="34191" y="7184"/>
                                </a:lnTo>
                                <a:lnTo>
                                  <a:pt x="5499" y="29268"/>
                                </a:lnTo>
                                <a:lnTo>
                                  <a:pt x="0" y="22084"/>
                                </a:lnTo>
                                <a:lnTo>
                                  <a:pt x="28692" y="0"/>
                                </a:lnTo>
                                <a:close/>
                              </a:path>
                            </a:pathLst>
                          </a:custGeom>
                          <a:ln w="0" cap="flat">
                            <a:round/>
                          </a:ln>
                        </wps:spPr>
                        <wps:style>
                          <a:lnRef idx="0">
                            <a:srgbClr val="000000"/>
                          </a:lnRef>
                          <a:fillRef idx="1">
                            <a:srgbClr val="000000"/>
                          </a:fillRef>
                          <a:effectRef idx="0">
                            <a:scrgbClr r="0" g="0" b="0"/>
                          </a:effectRef>
                          <a:fontRef idx="none"/>
                        </wps:style>
                        <wps:bodyPr/>
                      </wps:wsp>
                      <wps:wsp>
                        <wps:cNvPr id="20641" name="Shape 20641"/>
                        <wps:cNvSpPr/>
                        <wps:spPr>
                          <a:xfrm>
                            <a:off x="1496008" y="3191040"/>
                            <a:ext cx="34191" cy="29224"/>
                          </a:xfrm>
                          <a:custGeom>
                            <a:avLst/>
                            <a:gdLst/>
                            <a:ahLst/>
                            <a:cxnLst/>
                            <a:rect l="0" t="0" r="0" b="0"/>
                            <a:pathLst>
                              <a:path w="34191" h="29224">
                                <a:moveTo>
                                  <a:pt x="28647" y="0"/>
                                </a:moveTo>
                                <a:lnTo>
                                  <a:pt x="34191" y="7139"/>
                                </a:lnTo>
                                <a:lnTo>
                                  <a:pt x="5499" y="29224"/>
                                </a:lnTo>
                                <a:lnTo>
                                  <a:pt x="0" y="22040"/>
                                </a:lnTo>
                                <a:lnTo>
                                  <a:pt x="28647" y="0"/>
                                </a:lnTo>
                                <a:close/>
                              </a:path>
                            </a:pathLst>
                          </a:custGeom>
                          <a:ln w="0" cap="flat">
                            <a:round/>
                          </a:ln>
                        </wps:spPr>
                        <wps:style>
                          <a:lnRef idx="0">
                            <a:srgbClr val="000000"/>
                          </a:lnRef>
                          <a:fillRef idx="1">
                            <a:srgbClr val="000000"/>
                          </a:fillRef>
                          <a:effectRef idx="0">
                            <a:scrgbClr r="0" g="0" b="0"/>
                          </a:effectRef>
                          <a:fontRef idx="none"/>
                        </wps:style>
                        <wps:bodyPr/>
                      </wps:wsp>
                      <wps:wsp>
                        <wps:cNvPr id="20642" name="Shape 20642"/>
                        <wps:cNvSpPr/>
                        <wps:spPr>
                          <a:xfrm>
                            <a:off x="1546163" y="3152415"/>
                            <a:ext cx="34235" cy="29224"/>
                          </a:xfrm>
                          <a:custGeom>
                            <a:avLst/>
                            <a:gdLst/>
                            <a:ahLst/>
                            <a:cxnLst/>
                            <a:rect l="0" t="0" r="0" b="0"/>
                            <a:pathLst>
                              <a:path w="34235" h="29224">
                                <a:moveTo>
                                  <a:pt x="28692" y="0"/>
                                </a:moveTo>
                                <a:lnTo>
                                  <a:pt x="34235" y="7139"/>
                                </a:lnTo>
                                <a:lnTo>
                                  <a:pt x="5543" y="29224"/>
                                </a:lnTo>
                                <a:lnTo>
                                  <a:pt x="0" y="22040"/>
                                </a:lnTo>
                                <a:lnTo>
                                  <a:pt x="28692" y="0"/>
                                </a:lnTo>
                                <a:close/>
                              </a:path>
                            </a:pathLst>
                          </a:custGeom>
                          <a:ln w="0" cap="flat">
                            <a:round/>
                          </a:ln>
                        </wps:spPr>
                        <wps:style>
                          <a:lnRef idx="0">
                            <a:srgbClr val="000000"/>
                          </a:lnRef>
                          <a:fillRef idx="1">
                            <a:srgbClr val="000000"/>
                          </a:fillRef>
                          <a:effectRef idx="0">
                            <a:scrgbClr r="0" g="0" b="0"/>
                          </a:effectRef>
                          <a:fontRef idx="none"/>
                        </wps:style>
                        <wps:bodyPr/>
                      </wps:wsp>
                      <wps:wsp>
                        <wps:cNvPr id="20643" name="Shape 20643"/>
                        <wps:cNvSpPr/>
                        <wps:spPr>
                          <a:xfrm>
                            <a:off x="1596363" y="3113789"/>
                            <a:ext cx="34190" cy="29224"/>
                          </a:xfrm>
                          <a:custGeom>
                            <a:avLst/>
                            <a:gdLst/>
                            <a:ahLst/>
                            <a:cxnLst/>
                            <a:rect l="0" t="0" r="0" b="0"/>
                            <a:pathLst>
                              <a:path w="34190" h="29224">
                                <a:moveTo>
                                  <a:pt x="28691" y="0"/>
                                </a:moveTo>
                                <a:lnTo>
                                  <a:pt x="34190" y="7184"/>
                                </a:lnTo>
                                <a:lnTo>
                                  <a:pt x="5543" y="29224"/>
                                </a:lnTo>
                                <a:lnTo>
                                  <a:pt x="0" y="22040"/>
                                </a:lnTo>
                                <a:lnTo>
                                  <a:pt x="28691" y="0"/>
                                </a:lnTo>
                                <a:close/>
                              </a:path>
                            </a:pathLst>
                          </a:custGeom>
                          <a:ln w="0" cap="flat">
                            <a:round/>
                          </a:ln>
                        </wps:spPr>
                        <wps:style>
                          <a:lnRef idx="0">
                            <a:srgbClr val="000000"/>
                          </a:lnRef>
                          <a:fillRef idx="1">
                            <a:srgbClr val="000000"/>
                          </a:fillRef>
                          <a:effectRef idx="0">
                            <a:scrgbClr r="0" g="0" b="0"/>
                          </a:effectRef>
                          <a:fontRef idx="none"/>
                        </wps:style>
                        <wps:bodyPr/>
                      </wps:wsp>
                      <wps:wsp>
                        <wps:cNvPr id="20644" name="Shape 20644"/>
                        <wps:cNvSpPr/>
                        <wps:spPr>
                          <a:xfrm>
                            <a:off x="1646562" y="3075164"/>
                            <a:ext cx="34191" cy="29224"/>
                          </a:xfrm>
                          <a:custGeom>
                            <a:avLst/>
                            <a:gdLst/>
                            <a:ahLst/>
                            <a:cxnLst/>
                            <a:rect l="0" t="0" r="0" b="0"/>
                            <a:pathLst>
                              <a:path w="34191" h="29224">
                                <a:moveTo>
                                  <a:pt x="28692" y="0"/>
                                </a:moveTo>
                                <a:lnTo>
                                  <a:pt x="34191" y="7184"/>
                                </a:lnTo>
                                <a:lnTo>
                                  <a:pt x="5499" y="29224"/>
                                </a:lnTo>
                                <a:lnTo>
                                  <a:pt x="0" y="22084"/>
                                </a:lnTo>
                                <a:lnTo>
                                  <a:pt x="28692" y="0"/>
                                </a:lnTo>
                                <a:close/>
                              </a:path>
                            </a:pathLst>
                          </a:custGeom>
                          <a:ln w="0" cap="flat">
                            <a:round/>
                          </a:ln>
                        </wps:spPr>
                        <wps:style>
                          <a:lnRef idx="0">
                            <a:srgbClr val="000000"/>
                          </a:lnRef>
                          <a:fillRef idx="1">
                            <a:srgbClr val="000000"/>
                          </a:fillRef>
                          <a:effectRef idx="0">
                            <a:scrgbClr r="0" g="0" b="0"/>
                          </a:effectRef>
                          <a:fontRef idx="none"/>
                        </wps:style>
                        <wps:bodyPr/>
                      </wps:wsp>
                      <wps:wsp>
                        <wps:cNvPr id="20645" name="Shape 20645"/>
                        <wps:cNvSpPr/>
                        <wps:spPr>
                          <a:xfrm>
                            <a:off x="1696761" y="3036539"/>
                            <a:ext cx="34191" cy="29224"/>
                          </a:xfrm>
                          <a:custGeom>
                            <a:avLst/>
                            <a:gdLst/>
                            <a:ahLst/>
                            <a:cxnLst/>
                            <a:rect l="0" t="0" r="0" b="0"/>
                            <a:pathLst>
                              <a:path w="34191" h="29224">
                                <a:moveTo>
                                  <a:pt x="28648" y="0"/>
                                </a:moveTo>
                                <a:lnTo>
                                  <a:pt x="34191" y="7184"/>
                                </a:lnTo>
                                <a:lnTo>
                                  <a:pt x="5499" y="29224"/>
                                </a:lnTo>
                                <a:lnTo>
                                  <a:pt x="0" y="22084"/>
                                </a:lnTo>
                                <a:lnTo>
                                  <a:pt x="28648" y="0"/>
                                </a:lnTo>
                                <a:close/>
                              </a:path>
                            </a:pathLst>
                          </a:custGeom>
                          <a:ln w="0" cap="flat">
                            <a:round/>
                          </a:ln>
                        </wps:spPr>
                        <wps:style>
                          <a:lnRef idx="0">
                            <a:srgbClr val="000000"/>
                          </a:lnRef>
                          <a:fillRef idx="1">
                            <a:srgbClr val="000000"/>
                          </a:fillRef>
                          <a:effectRef idx="0">
                            <a:scrgbClr r="0" g="0" b="0"/>
                          </a:effectRef>
                          <a:fontRef idx="none"/>
                        </wps:style>
                        <wps:bodyPr/>
                      </wps:wsp>
                      <wps:wsp>
                        <wps:cNvPr id="20646" name="Shape 20646"/>
                        <wps:cNvSpPr/>
                        <wps:spPr>
                          <a:xfrm>
                            <a:off x="1746917" y="2997913"/>
                            <a:ext cx="34191" cy="29269"/>
                          </a:xfrm>
                          <a:custGeom>
                            <a:avLst/>
                            <a:gdLst/>
                            <a:ahLst/>
                            <a:cxnLst/>
                            <a:rect l="0" t="0" r="0" b="0"/>
                            <a:pathLst>
                              <a:path w="34191" h="29269">
                                <a:moveTo>
                                  <a:pt x="28692" y="0"/>
                                </a:moveTo>
                                <a:lnTo>
                                  <a:pt x="34191" y="7184"/>
                                </a:lnTo>
                                <a:lnTo>
                                  <a:pt x="5543" y="29269"/>
                                </a:lnTo>
                                <a:lnTo>
                                  <a:pt x="0" y="22085"/>
                                </a:lnTo>
                                <a:lnTo>
                                  <a:pt x="28692" y="0"/>
                                </a:lnTo>
                                <a:close/>
                              </a:path>
                            </a:pathLst>
                          </a:custGeom>
                          <a:ln w="0" cap="flat">
                            <a:round/>
                          </a:ln>
                        </wps:spPr>
                        <wps:style>
                          <a:lnRef idx="0">
                            <a:srgbClr val="000000"/>
                          </a:lnRef>
                          <a:fillRef idx="1">
                            <a:srgbClr val="000000"/>
                          </a:fillRef>
                          <a:effectRef idx="0">
                            <a:scrgbClr r="0" g="0" b="0"/>
                          </a:effectRef>
                          <a:fontRef idx="none"/>
                        </wps:style>
                        <wps:bodyPr/>
                      </wps:wsp>
                      <wps:wsp>
                        <wps:cNvPr id="20647" name="Shape 20647"/>
                        <wps:cNvSpPr/>
                        <wps:spPr>
                          <a:xfrm>
                            <a:off x="1797116" y="2959288"/>
                            <a:ext cx="34191" cy="29268"/>
                          </a:xfrm>
                          <a:custGeom>
                            <a:avLst/>
                            <a:gdLst/>
                            <a:ahLst/>
                            <a:cxnLst/>
                            <a:rect l="0" t="0" r="0" b="0"/>
                            <a:pathLst>
                              <a:path w="34191" h="29268">
                                <a:moveTo>
                                  <a:pt x="28692" y="0"/>
                                </a:moveTo>
                                <a:lnTo>
                                  <a:pt x="34191" y="7184"/>
                                </a:lnTo>
                                <a:lnTo>
                                  <a:pt x="5499" y="29268"/>
                                </a:lnTo>
                                <a:lnTo>
                                  <a:pt x="0" y="22084"/>
                                </a:lnTo>
                                <a:lnTo>
                                  <a:pt x="28692" y="0"/>
                                </a:lnTo>
                                <a:close/>
                              </a:path>
                            </a:pathLst>
                          </a:custGeom>
                          <a:ln w="0" cap="flat">
                            <a:round/>
                          </a:ln>
                        </wps:spPr>
                        <wps:style>
                          <a:lnRef idx="0">
                            <a:srgbClr val="000000"/>
                          </a:lnRef>
                          <a:fillRef idx="1">
                            <a:srgbClr val="000000"/>
                          </a:fillRef>
                          <a:effectRef idx="0">
                            <a:scrgbClr r="0" g="0" b="0"/>
                          </a:effectRef>
                          <a:fontRef idx="none"/>
                        </wps:style>
                        <wps:bodyPr/>
                      </wps:wsp>
                      <wps:wsp>
                        <wps:cNvPr id="20648" name="Shape 20648"/>
                        <wps:cNvSpPr/>
                        <wps:spPr>
                          <a:xfrm>
                            <a:off x="1847316" y="2920707"/>
                            <a:ext cx="34191" cy="29224"/>
                          </a:xfrm>
                          <a:custGeom>
                            <a:avLst/>
                            <a:gdLst/>
                            <a:ahLst/>
                            <a:cxnLst/>
                            <a:rect l="0" t="0" r="0" b="0"/>
                            <a:pathLst>
                              <a:path w="34191" h="29224">
                                <a:moveTo>
                                  <a:pt x="28647" y="0"/>
                                </a:moveTo>
                                <a:lnTo>
                                  <a:pt x="34191" y="7140"/>
                                </a:lnTo>
                                <a:lnTo>
                                  <a:pt x="5499" y="29224"/>
                                </a:lnTo>
                                <a:lnTo>
                                  <a:pt x="0" y="22040"/>
                                </a:lnTo>
                                <a:lnTo>
                                  <a:pt x="28647" y="0"/>
                                </a:lnTo>
                                <a:close/>
                              </a:path>
                            </a:pathLst>
                          </a:custGeom>
                          <a:ln w="0" cap="flat">
                            <a:round/>
                          </a:ln>
                        </wps:spPr>
                        <wps:style>
                          <a:lnRef idx="0">
                            <a:srgbClr val="000000"/>
                          </a:lnRef>
                          <a:fillRef idx="1">
                            <a:srgbClr val="000000"/>
                          </a:fillRef>
                          <a:effectRef idx="0">
                            <a:scrgbClr r="0" g="0" b="0"/>
                          </a:effectRef>
                          <a:fontRef idx="none"/>
                        </wps:style>
                        <wps:bodyPr/>
                      </wps:wsp>
                      <wps:wsp>
                        <wps:cNvPr id="20649" name="Shape 20649"/>
                        <wps:cNvSpPr/>
                        <wps:spPr>
                          <a:xfrm>
                            <a:off x="1897515" y="2882082"/>
                            <a:ext cx="34191" cy="29224"/>
                          </a:xfrm>
                          <a:custGeom>
                            <a:avLst/>
                            <a:gdLst/>
                            <a:ahLst/>
                            <a:cxnLst/>
                            <a:rect l="0" t="0" r="0" b="0"/>
                            <a:pathLst>
                              <a:path w="34191" h="29224">
                                <a:moveTo>
                                  <a:pt x="28647" y="0"/>
                                </a:moveTo>
                                <a:lnTo>
                                  <a:pt x="34191" y="7140"/>
                                </a:lnTo>
                                <a:lnTo>
                                  <a:pt x="5499" y="29224"/>
                                </a:lnTo>
                                <a:lnTo>
                                  <a:pt x="0" y="22040"/>
                                </a:lnTo>
                                <a:lnTo>
                                  <a:pt x="28647" y="0"/>
                                </a:lnTo>
                                <a:close/>
                              </a:path>
                            </a:pathLst>
                          </a:custGeom>
                          <a:ln w="0" cap="flat">
                            <a:round/>
                          </a:ln>
                        </wps:spPr>
                        <wps:style>
                          <a:lnRef idx="0">
                            <a:srgbClr val="000000"/>
                          </a:lnRef>
                          <a:fillRef idx="1">
                            <a:srgbClr val="000000"/>
                          </a:fillRef>
                          <a:effectRef idx="0">
                            <a:scrgbClr r="0" g="0" b="0"/>
                          </a:effectRef>
                          <a:fontRef idx="none"/>
                        </wps:style>
                        <wps:bodyPr/>
                      </wps:wsp>
                      <wps:wsp>
                        <wps:cNvPr id="20650" name="Shape 20650"/>
                        <wps:cNvSpPr/>
                        <wps:spPr>
                          <a:xfrm>
                            <a:off x="1925364" y="2850197"/>
                            <a:ext cx="49668" cy="45499"/>
                          </a:xfrm>
                          <a:custGeom>
                            <a:avLst/>
                            <a:gdLst/>
                            <a:ahLst/>
                            <a:cxnLst/>
                            <a:rect l="0" t="0" r="0" b="0"/>
                            <a:pathLst>
                              <a:path w="49668" h="45499">
                                <a:moveTo>
                                  <a:pt x="49668" y="0"/>
                                </a:moveTo>
                                <a:lnTo>
                                  <a:pt x="27583" y="45499"/>
                                </a:lnTo>
                                <a:lnTo>
                                  <a:pt x="0" y="9667"/>
                                </a:lnTo>
                                <a:lnTo>
                                  <a:pt x="49668" y="0"/>
                                </a:lnTo>
                                <a:close/>
                              </a:path>
                            </a:pathLst>
                          </a:custGeom>
                          <a:ln w="0" cap="flat">
                            <a:round/>
                          </a:ln>
                        </wps:spPr>
                        <wps:style>
                          <a:lnRef idx="0">
                            <a:srgbClr val="000000"/>
                          </a:lnRef>
                          <a:fillRef idx="1">
                            <a:srgbClr val="000000"/>
                          </a:fillRef>
                          <a:effectRef idx="0">
                            <a:scrgbClr r="0" g="0" b="0"/>
                          </a:effectRef>
                          <a:fontRef idx="none"/>
                        </wps:style>
                        <wps:bodyPr/>
                      </wps:wsp>
                      <wps:wsp>
                        <wps:cNvPr id="20651" name="Shape 20651"/>
                        <wps:cNvSpPr/>
                        <wps:spPr>
                          <a:xfrm>
                            <a:off x="1293924" y="4914098"/>
                            <a:ext cx="23814" cy="36541"/>
                          </a:xfrm>
                          <a:custGeom>
                            <a:avLst/>
                            <a:gdLst/>
                            <a:ahLst/>
                            <a:cxnLst/>
                            <a:rect l="0" t="0" r="0" b="0"/>
                            <a:pathLst>
                              <a:path w="23814" h="36541">
                                <a:moveTo>
                                  <a:pt x="15654" y="0"/>
                                </a:moveTo>
                                <a:lnTo>
                                  <a:pt x="23814" y="3903"/>
                                </a:lnTo>
                                <a:lnTo>
                                  <a:pt x="8160" y="36541"/>
                                </a:lnTo>
                                <a:lnTo>
                                  <a:pt x="0" y="32639"/>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52" name="Shape 20652"/>
                        <wps:cNvSpPr/>
                        <wps:spPr>
                          <a:xfrm>
                            <a:off x="1321329" y="4857025"/>
                            <a:ext cx="23814" cy="36540"/>
                          </a:xfrm>
                          <a:custGeom>
                            <a:avLst/>
                            <a:gdLst/>
                            <a:ahLst/>
                            <a:cxnLst/>
                            <a:rect l="0" t="0" r="0" b="0"/>
                            <a:pathLst>
                              <a:path w="23814" h="36540">
                                <a:moveTo>
                                  <a:pt x="15654" y="0"/>
                                </a:moveTo>
                                <a:lnTo>
                                  <a:pt x="23814" y="3902"/>
                                </a:lnTo>
                                <a:lnTo>
                                  <a:pt x="8160" y="36540"/>
                                </a:lnTo>
                                <a:lnTo>
                                  <a:pt x="0" y="32594"/>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53" name="Shape 20653"/>
                        <wps:cNvSpPr/>
                        <wps:spPr>
                          <a:xfrm>
                            <a:off x="1348735" y="4799908"/>
                            <a:ext cx="23814" cy="36540"/>
                          </a:xfrm>
                          <a:custGeom>
                            <a:avLst/>
                            <a:gdLst/>
                            <a:ahLst/>
                            <a:cxnLst/>
                            <a:rect l="0" t="0" r="0" b="0"/>
                            <a:pathLst>
                              <a:path w="23814" h="36540">
                                <a:moveTo>
                                  <a:pt x="15698" y="0"/>
                                </a:moveTo>
                                <a:lnTo>
                                  <a:pt x="23814" y="3946"/>
                                </a:lnTo>
                                <a:lnTo>
                                  <a:pt x="8160" y="36540"/>
                                </a:lnTo>
                                <a:lnTo>
                                  <a:pt x="0" y="32638"/>
                                </a:lnTo>
                                <a:lnTo>
                                  <a:pt x="15698" y="0"/>
                                </a:lnTo>
                                <a:close/>
                              </a:path>
                            </a:pathLst>
                          </a:custGeom>
                          <a:ln w="0" cap="flat">
                            <a:round/>
                          </a:ln>
                        </wps:spPr>
                        <wps:style>
                          <a:lnRef idx="0">
                            <a:srgbClr val="000000"/>
                          </a:lnRef>
                          <a:fillRef idx="1">
                            <a:srgbClr val="000000"/>
                          </a:fillRef>
                          <a:effectRef idx="0">
                            <a:scrgbClr r="0" g="0" b="0"/>
                          </a:effectRef>
                          <a:fontRef idx="none"/>
                        </wps:style>
                        <wps:bodyPr/>
                      </wps:wsp>
                      <wps:wsp>
                        <wps:cNvPr id="20654" name="Shape 20654"/>
                        <wps:cNvSpPr/>
                        <wps:spPr>
                          <a:xfrm>
                            <a:off x="1376141" y="4742835"/>
                            <a:ext cx="23858" cy="36540"/>
                          </a:xfrm>
                          <a:custGeom>
                            <a:avLst/>
                            <a:gdLst/>
                            <a:ahLst/>
                            <a:cxnLst/>
                            <a:rect l="0" t="0" r="0" b="0"/>
                            <a:pathLst>
                              <a:path w="23858" h="36540">
                                <a:moveTo>
                                  <a:pt x="15699" y="0"/>
                                </a:moveTo>
                                <a:lnTo>
                                  <a:pt x="23858" y="3902"/>
                                </a:lnTo>
                                <a:lnTo>
                                  <a:pt x="8160" y="36540"/>
                                </a:lnTo>
                                <a:lnTo>
                                  <a:pt x="0" y="32638"/>
                                </a:lnTo>
                                <a:lnTo>
                                  <a:pt x="15699" y="0"/>
                                </a:lnTo>
                                <a:close/>
                              </a:path>
                            </a:pathLst>
                          </a:custGeom>
                          <a:ln w="0" cap="flat">
                            <a:round/>
                          </a:ln>
                        </wps:spPr>
                        <wps:style>
                          <a:lnRef idx="0">
                            <a:srgbClr val="000000"/>
                          </a:lnRef>
                          <a:fillRef idx="1">
                            <a:srgbClr val="000000"/>
                          </a:fillRef>
                          <a:effectRef idx="0">
                            <a:scrgbClr r="0" g="0" b="0"/>
                          </a:effectRef>
                          <a:fontRef idx="none"/>
                        </wps:style>
                        <wps:bodyPr/>
                      </wps:wsp>
                      <wps:wsp>
                        <wps:cNvPr id="20655" name="Shape 20655"/>
                        <wps:cNvSpPr/>
                        <wps:spPr>
                          <a:xfrm>
                            <a:off x="1403591" y="4685762"/>
                            <a:ext cx="23814" cy="36541"/>
                          </a:xfrm>
                          <a:custGeom>
                            <a:avLst/>
                            <a:gdLst/>
                            <a:ahLst/>
                            <a:cxnLst/>
                            <a:rect l="0" t="0" r="0" b="0"/>
                            <a:pathLst>
                              <a:path w="23814" h="36541">
                                <a:moveTo>
                                  <a:pt x="15654" y="0"/>
                                </a:moveTo>
                                <a:lnTo>
                                  <a:pt x="23814" y="3902"/>
                                </a:lnTo>
                                <a:lnTo>
                                  <a:pt x="8115" y="36541"/>
                                </a:lnTo>
                                <a:lnTo>
                                  <a:pt x="0" y="32594"/>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56" name="Shape 20656"/>
                        <wps:cNvSpPr/>
                        <wps:spPr>
                          <a:xfrm>
                            <a:off x="1430997" y="4628688"/>
                            <a:ext cx="23814" cy="36497"/>
                          </a:xfrm>
                          <a:custGeom>
                            <a:avLst/>
                            <a:gdLst/>
                            <a:ahLst/>
                            <a:cxnLst/>
                            <a:rect l="0" t="0" r="0" b="0"/>
                            <a:pathLst>
                              <a:path w="23814" h="36497">
                                <a:moveTo>
                                  <a:pt x="15654" y="0"/>
                                </a:moveTo>
                                <a:lnTo>
                                  <a:pt x="23814" y="3903"/>
                                </a:lnTo>
                                <a:lnTo>
                                  <a:pt x="8160" y="36497"/>
                                </a:lnTo>
                                <a:lnTo>
                                  <a:pt x="0" y="32594"/>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57" name="Shape 20657"/>
                        <wps:cNvSpPr/>
                        <wps:spPr>
                          <a:xfrm>
                            <a:off x="1458403" y="4571571"/>
                            <a:ext cx="23814" cy="36541"/>
                          </a:xfrm>
                          <a:custGeom>
                            <a:avLst/>
                            <a:gdLst/>
                            <a:ahLst/>
                            <a:cxnLst/>
                            <a:rect l="0" t="0" r="0" b="0"/>
                            <a:pathLst>
                              <a:path w="23814" h="36541">
                                <a:moveTo>
                                  <a:pt x="15654" y="0"/>
                                </a:moveTo>
                                <a:lnTo>
                                  <a:pt x="23814" y="3947"/>
                                </a:lnTo>
                                <a:lnTo>
                                  <a:pt x="8160" y="36541"/>
                                </a:lnTo>
                                <a:lnTo>
                                  <a:pt x="0" y="32638"/>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58" name="Shape 20658"/>
                        <wps:cNvSpPr/>
                        <wps:spPr>
                          <a:xfrm>
                            <a:off x="1485808" y="4514498"/>
                            <a:ext cx="23814" cy="36541"/>
                          </a:xfrm>
                          <a:custGeom>
                            <a:avLst/>
                            <a:gdLst/>
                            <a:ahLst/>
                            <a:cxnLst/>
                            <a:rect l="0" t="0" r="0" b="0"/>
                            <a:pathLst>
                              <a:path w="23814" h="36541">
                                <a:moveTo>
                                  <a:pt x="15654" y="0"/>
                                </a:moveTo>
                                <a:lnTo>
                                  <a:pt x="23814" y="3903"/>
                                </a:lnTo>
                                <a:lnTo>
                                  <a:pt x="8160" y="36541"/>
                                </a:lnTo>
                                <a:lnTo>
                                  <a:pt x="0" y="32639"/>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59" name="Shape 20659"/>
                        <wps:cNvSpPr/>
                        <wps:spPr>
                          <a:xfrm>
                            <a:off x="1513214" y="4457424"/>
                            <a:ext cx="23814" cy="36541"/>
                          </a:xfrm>
                          <a:custGeom>
                            <a:avLst/>
                            <a:gdLst/>
                            <a:ahLst/>
                            <a:cxnLst/>
                            <a:rect l="0" t="0" r="0" b="0"/>
                            <a:pathLst>
                              <a:path w="23814" h="36541">
                                <a:moveTo>
                                  <a:pt x="15654" y="0"/>
                                </a:moveTo>
                                <a:lnTo>
                                  <a:pt x="23814" y="3903"/>
                                </a:lnTo>
                                <a:lnTo>
                                  <a:pt x="8160" y="36541"/>
                                </a:lnTo>
                                <a:lnTo>
                                  <a:pt x="0" y="32595"/>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60" name="Shape 20660"/>
                        <wps:cNvSpPr/>
                        <wps:spPr>
                          <a:xfrm>
                            <a:off x="1540620" y="4400307"/>
                            <a:ext cx="23814" cy="36541"/>
                          </a:xfrm>
                          <a:custGeom>
                            <a:avLst/>
                            <a:gdLst/>
                            <a:ahLst/>
                            <a:cxnLst/>
                            <a:rect l="0" t="0" r="0" b="0"/>
                            <a:pathLst>
                              <a:path w="23814" h="36541">
                                <a:moveTo>
                                  <a:pt x="15699" y="0"/>
                                </a:moveTo>
                                <a:lnTo>
                                  <a:pt x="23814" y="3947"/>
                                </a:lnTo>
                                <a:lnTo>
                                  <a:pt x="8160" y="36541"/>
                                </a:lnTo>
                                <a:lnTo>
                                  <a:pt x="0" y="32639"/>
                                </a:lnTo>
                                <a:lnTo>
                                  <a:pt x="15699" y="0"/>
                                </a:lnTo>
                                <a:close/>
                              </a:path>
                            </a:pathLst>
                          </a:custGeom>
                          <a:ln w="0" cap="flat">
                            <a:round/>
                          </a:ln>
                        </wps:spPr>
                        <wps:style>
                          <a:lnRef idx="0">
                            <a:srgbClr val="000000"/>
                          </a:lnRef>
                          <a:fillRef idx="1">
                            <a:srgbClr val="000000"/>
                          </a:fillRef>
                          <a:effectRef idx="0">
                            <a:scrgbClr r="0" g="0" b="0"/>
                          </a:effectRef>
                          <a:fontRef idx="none"/>
                        </wps:style>
                        <wps:bodyPr/>
                      </wps:wsp>
                      <wps:wsp>
                        <wps:cNvPr id="20661" name="Shape 20661"/>
                        <wps:cNvSpPr/>
                        <wps:spPr>
                          <a:xfrm>
                            <a:off x="1568026" y="4343234"/>
                            <a:ext cx="23858" cy="36540"/>
                          </a:xfrm>
                          <a:custGeom>
                            <a:avLst/>
                            <a:gdLst/>
                            <a:ahLst/>
                            <a:cxnLst/>
                            <a:rect l="0" t="0" r="0" b="0"/>
                            <a:pathLst>
                              <a:path w="23858" h="36540">
                                <a:moveTo>
                                  <a:pt x="15698" y="0"/>
                                </a:moveTo>
                                <a:lnTo>
                                  <a:pt x="23858" y="3902"/>
                                </a:lnTo>
                                <a:lnTo>
                                  <a:pt x="8159" y="36540"/>
                                </a:lnTo>
                                <a:lnTo>
                                  <a:pt x="0" y="32638"/>
                                </a:lnTo>
                                <a:lnTo>
                                  <a:pt x="15698" y="0"/>
                                </a:lnTo>
                                <a:close/>
                              </a:path>
                            </a:pathLst>
                          </a:custGeom>
                          <a:ln w="0" cap="flat">
                            <a:round/>
                          </a:ln>
                        </wps:spPr>
                        <wps:style>
                          <a:lnRef idx="0">
                            <a:srgbClr val="000000"/>
                          </a:lnRef>
                          <a:fillRef idx="1">
                            <a:srgbClr val="000000"/>
                          </a:fillRef>
                          <a:effectRef idx="0">
                            <a:scrgbClr r="0" g="0" b="0"/>
                          </a:effectRef>
                          <a:fontRef idx="none"/>
                        </wps:style>
                        <wps:bodyPr/>
                      </wps:wsp>
                      <wps:wsp>
                        <wps:cNvPr id="20662" name="Shape 20662"/>
                        <wps:cNvSpPr/>
                        <wps:spPr>
                          <a:xfrm>
                            <a:off x="1595476" y="4286161"/>
                            <a:ext cx="23814" cy="36541"/>
                          </a:xfrm>
                          <a:custGeom>
                            <a:avLst/>
                            <a:gdLst/>
                            <a:ahLst/>
                            <a:cxnLst/>
                            <a:rect l="0" t="0" r="0" b="0"/>
                            <a:pathLst>
                              <a:path w="23814" h="36541">
                                <a:moveTo>
                                  <a:pt x="15654" y="0"/>
                                </a:moveTo>
                                <a:lnTo>
                                  <a:pt x="23814" y="3902"/>
                                </a:lnTo>
                                <a:lnTo>
                                  <a:pt x="8115" y="36541"/>
                                </a:lnTo>
                                <a:lnTo>
                                  <a:pt x="0" y="32594"/>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63" name="Shape 20663"/>
                        <wps:cNvSpPr/>
                        <wps:spPr>
                          <a:xfrm>
                            <a:off x="1622881" y="4229088"/>
                            <a:ext cx="23814" cy="36541"/>
                          </a:xfrm>
                          <a:custGeom>
                            <a:avLst/>
                            <a:gdLst/>
                            <a:ahLst/>
                            <a:cxnLst/>
                            <a:rect l="0" t="0" r="0" b="0"/>
                            <a:pathLst>
                              <a:path w="23814" h="36541">
                                <a:moveTo>
                                  <a:pt x="15654" y="0"/>
                                </a:moveTo>
                                <a:lnTo>
                                  <a:pt x="23814" y="3902"/>
                                </a:lnTo>
                                <a:lnTo>
                                  <a:pt x="8160" y="36541"/>
                                </a:lnTo>
                                <a:lnTo>
                                  <a:pt x="0" y="32594"/>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64" name="Shape 20664"/>
                        <wps:cNvSpPr/>
                        <wps:spPr>
                          <a:xfrm>
                            <a:off x="1650287" y="4171970"/>
                            <a:ext cx="23813" cy="36541"/>
                          </a:xfrm>
                          <a:custGeom>
                            <a:avLst/>
                            <a:gdLst/>
                            <a:ahLst/>
                            <a:cxnLst/>
                            <a:rect l="0" t="0" r="0" b="0"/>
                            <a:pathLst>
                              <a:path w="23813" h="36541">
                                <a:moveTo>
                                  <a:pt x="15654" y="0"/>
                                </a:moveTo>
                                <a:lnTo>
                                  <a:pt x="23813" y="3947"/>
                                </a:lnTo>
                                <a:lnTo>
                                  <a:pt x="8159" y="36541"/>
                                </a:lnTo>
                                <a:lnTo>
                                  <a:pt x="0" y="32638"/>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65" name="Shape 20665"/>
                        <wps:cNvSpPr/>
                        <wps:spPr>
                          <a:xfrm>
                            <a:off x="1677693" y="4114897"/>
                            <a:ext cx="23814" cy="36541"/>
                          </a:xfrm>
                          <a:custGeom>
                            <a:avLst/>
                            <a:gdLst/>
                            <a:ahLst/>
                            <a:cxnLst/>
                            <a:rect l="0" t="0" r="0" b="0"/>
                            <a:pathLst>
                              <a:path w="23814" h="36541">
                                <a:moveTo>
                                  <a:pt x="15654" y="0"/>
                                </a:moveTo>
                                <a:lnTo>
                                  <a:pt x="23814" y="3903"/>
                                </a:lnTo>
                                <a:lnTo>
                                  <a:pt x="8160" y="36541"/>
                                </a:lnTo>
                                <a:lnTo>
                                  <a:pt x="0" y="32638"/>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66" name="Shape 20666"/>
                        <wps:cNvSpPr/>
                        <wps:spPr>
                          <a:xfrm>
                            <a:off x="1705099" y="4057824"/>
                            <a:ext cx="23813" cy="36541"/>
                          </a:xfrm>
                          <a:custGeom>
                            <a:avLst/>
                            <a:gdLst/>
                            <a:ahLst/>
                            <a:cxnLst/>
                            <a:rect l="0" t="0" r="0" b="0"/>
                            <a:pathLst>
                              <a:path w="23813" h="36541">
                                <a:moveTo>
                                  <a:pt x="15654" y="0"/>
                                </a:moveTo>
                                <a:lnTo>
                                  <a:pt x="23813" y="3903"/>
                                </a:lnTo>
                                <a:lnTo>
                                  <a:pt x="8159" y="36541"/>
                                </a:lnTo>
                                <a:lnTo>
                                  <a:pt x="0" y="32594"/>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67" name="Shape 20667"/>
                        <wps:cNvSpPr/>
                        <wps:spPr>
                          <a:xfrm>
                            <a:off x="1732504" y="4000751"/>
                            <a:ext cx="23814" cy="36496"/>
                          </a:xfrm>
                          <a:custGeom>
                            <a:avLst/>
                            <a:gdLst/>
                            <a:ahLst/>
                            <a:cxnLst/>
                            <a:rect l="0" t="0" r="0" b="0"/>
                            <a:pathLst>
                              <a:path w="23814" h="36496">
                                <a:moveTo>
                                  <a:pt x="15654" y="0"/>
                                </a:moveTo>
                                <a:lnTo>
                                  <a:pt x="23814" y="3902"/>
                                </a:lnTo>
                                <a:lnTo>
                                  <a:pt x="8160" y="36496"/>
                                </a:lnTo>
                                <a:lnTo>
                                  <a:pt x="0" y="32593"/>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68" name="Shape 20668"/>
                        <wps:cNvSpPr/>
                        <wps:spPr>
                          <a:xfrm>
                            <a:off x="1759910" y="3943633"/>
                            <a:ext cx="23858" cy="36541"/>
                          </a:xfrm>
                          <a:custGeom>
                            <a:avLst/>
                            <a:gdLst/>
                            <a:ahLst/>
                            <a:cxnLst/>
                            <a:rect l="0" t="0" r="0" b="0"/>
                            <a:pathLst>
                              <a:path w="23858" h="36541">
                                <a:moveTo>
                                  <a:pt x="15698" y="0"/>
                                </a:moveTo>
                                <a:lnTo>
                                  <a:pt x="23858" y="3947"/>
                                </a:lnTo>
                                <a:lnTo>
                                  <a:pt x="8160" y="36541"/>
                                </a:lnTo>
                                <a:lnTo>
                                  <a:pt x="0" y="32639"/>
                                </a:lnTo>
                                <a:lnTo>
                                  <a:pt x="15698" y="0"/>
                                </a:lnTo>
                                <a:close/>
                              </a:path>
                            </a:pathLst>
                          </a:custGeom>
                          <a:ln w="0" cap="flat">
                            <a:round/>
                          </a:ln>
                        </wps:spPr>
                        <wps:style>
                          <a:lnRef idx="0">
                            <a:srgbClr val="000000"/>
                          </a:lnRef>
                          <a:fillRef idx="1">
                            <a:srgbClr val="000000"/>
                          </a:fillRef>
                          <a:effectRef idx="0">
                            <a:scrgbClr r="0" g="0" b="0"/>
                          </a:effectRef>
                          <a:fontRef idx="none"/>
                        </wps:style>
                        <wps:bodyPr/>
                      </wps:wsp>
                      <wps:wsp>
                        <wps:cNvPr id="20669" name="Shape 20669"/>
                        <wps:cNvSpPr/>
                        <wps:spPr>
                          <a:xfrm>
                            <a:off x="1787360" y="3886560"/>
                            <a:ext cx="23813" cy="36542"/>
                          </a:xfrm>
                          <a:custGeom>
                            <a:avLst/>
                            <a:gdLst/>
                            <a:ahLst/>
                            <a:cxnLst/>
                            <a:rect l="0" t="0" r="0" b="0"/>
                            <a:pathLst>
                              <a:path w="23813" h="36542">
                                <a:moveTo>
                                  <a:pt x="15654" y="0"/>
                                </a:moveTo>
                                <a:lnTo>
                                  <a:pt x="23813" y="3903"/>
                                </a:lnTo>
                                <a:lnTo>
                                  <a:pt x="8115" y="36542"/>
                                </a:lnTo>
                                <a:lnTo>
                                  <a:pt x="0" y="32639"/>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70" name="Shape 20670"/>
                        <wps:cNvSpPr/>
                        <wps:spPr>
                          <a:xfrm>
                            <a:off x="1814766" y="3829487"/>
                            <a:ext cx="23814" cy="36540"/>
                          </a:xfrm>
                          <a:custGeom>
                            <a:avLst/>
                            <a:gdLst/>
                            <a:ahLst/>
                            <a:cxnLst/>
                            <a:rect l="0" t="0" r="0" b="0"/>
                            <a:pathLst>
                              <a:path w="23814" h="36540">
                                <a:moveTo>
                                  <a:pt x="15654" y="0"/>
                                </a:moveTo>
                                <a:lnTo>
                                  <a:pt x="23814" y="3902"/>
                                </a:lnTo>
                                <a:lnTo>
                                  <a:pt x="8160" y="36540"/>
                                </a:lnTo>
                                <a:lnTo>
                                  <a:pt x="0" y="32594"/>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71" name="Shape 20671"/>
                        <wps:cNvSpPr/>
                        <wps:spPr>
                          <a:xfrm>
                            <a:off x="1842172" y="3772370"/>
                            <a:ext cx="23813" cy="36541"/>
                          </a:xfrm>
                          <a:custGeom>
                            <a:avLst/>
                            <a:gdLst/>
                            <a:ahLst/>
                            <a:cxnLst/>
                            <a:rect l="0" t="0" r="0" b="0"/>
                            <a:pathLst>
                              <a:path w="23813" h="36541">
                                <a:moveTo>
                                  <a:pt x="15654" y="0"/>
                                </a:moveTo>
                                <a:lnTo>
                                  <a:pt x="23813" y="3947"/>
                                </a:lnTo>
                                <a:lnTo>
                                  <a:pt x="8159" y="36541"/>
                                </a:lnTo>
                                <a:lnTo>
                                  <a:pt x="0" y="32638"/>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72" name="Shape 20672"/>
                        <wps:cNvSpPr/>
                        <wps:spPr>
                          <a:xfrm>
                            <a:off x="1869577" y="3715297"/>
                            <a:ext cx="23814" cy="36541"/>
                          </a:xfrm>
                          <a:custGeom>
                            <a:avLst/>
                            <a:gdLst/>
                            <a:ahLst/>
                            <a:cxnLst/>
                            <a:rect l="0" t="0" r="0" b="0"/>
                            <a:pathLst>
                              <a:path w="23814" h="36541">
                                <a:moveTo>
                                  <a:pt x="15654" y="0"/>
                                </a:moveTo>
                                <a:lnTo>
                                  <a:pt x="23814" y="3902"/>
                                </a:lnTo>
                                <a:lnTo>
                                  <a:pt x="8160" y="36541"/>
                                </a:lnTo>
                                <a:lnTo>
                                  <a:pt x="0" y="32638"/>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73" name="Shape 20673"/>
                        <wps:cNvSpPr/>
                        <wps:spPr>
                          <a:xfrm>
                            <a:off x="1896983" y="3658223"/>
                            <a:ext cx="23814" cy="36541"/>
                          </a:xfrm>
                          <a:custGeom>
                            <a:avLst/>
                            <a:gdLst/>
                            <a:ahLst/>
                            <a:cxnLst/>
                            <a:rect l="0" t="0" r="0" b="0"/>
                            <a:pathLst>
                              <a:path w="23814" h="36541">
                                <a:moveTo>
                                  <a:pt x="15654" y="0"/>
                                </a:moveTo>
                                <a:lnTo>
                                  <a:pt x="23814" y="3902"/>
                                </a:lnTo>
                                <a:lnTo>
                                  <a:pt x="8160" y="36541"/>
                                </a:lnTo>
                                <a:lnTo>
                                  <a:pt x="0" y="32594"/>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74" name="Shape 20674"/>
                        <wps:cNvSpPr/>
                        <wps:spPr>
                          <a:xfrm>
                            <a:off x="1924389" y="3601150"/>
                            <a:ext cx="23814" cy="36497"/>
                          </a:xfrm>
                          <a:custGeom>
                            <a:avLst/>
                            <a:gdLst/>
                            <a:ahLst/>
                            <a:cxnLst/>
                            <a:rect l="0" t="0" r="0" b="0"/>
                            <a:pathLst>
                              <a:path w="23814" h="36497">
                                <a:moveTo>
                                  <a:pt x="15654" y="0"/>
                                </a:moveTo>
                                <a:lnTo>
                                  <a:pt x="23814" y="3903"/>
                                </a:lnTo>
                                <a:lnTo>
                                  <a:pt x="8160" y="36497"/>
                                </a:lnTo>
                                <a:lnTo>
                                  <a:pt x="0" y="32595"/>
                                </a:lnTo>
                                <a:lnTo>
                                  <a:pt x="15654" y="0"/>
                                </a:lnTo>
                                <a:close/>
                              </a:path>
                            </a:pathLst>
                          </a:custGeom>
                          <a:ln w="0" cap="flat">
                            <a:round/>
                          </a:ln>
                        </wps:spPr>
                        <wps:style>
                          <a:lnRef idx="0">
                            <a:srgbClr val="000000"/>
                          </a:lnRef>
                          <a:fillRef idx="1">
                            <a:srgbClr val="000000"/>
                          </a:fillRef>
                          <a:effectRef idx="0">
                            <a:scrgbClr r="0" g="0" b="0"/>
                          </a:effectRef>
                          <a:fontRef idx="none"/>
                        </wps:style>
                        <wps:bodyPr/>
                      </wps:wsp>
                      <wps:wsp>
                        <wps:cNvPr id="20675" name="Shape 20675"/>
                        <wps:cNvSpPr/>
                        <wps:spPr>
                          <a:xfrm>
                            <a:off x="1935032" y="3538800"/>
                            <a:ext cx="40798" cy="50554"/>
                          </a:xfrm>
                          <a:custGeom>
                            <a:avLst/>
                            <a:gdLst/>
                            <a:ahLst/>
                            <a:cxnLst/>
                            <a:rect l="0" t="0" r="0" b="0"/>
                            <a:pathLst>
                              <a:path w="40798" h="50554">
                                <a:moveTo>
                                  <a:pt x="40000" y="0"/>
                                </a:moveTo>
                                <a:lnTo>
                                  <a:pt x="40798" y="50554"/>
                                </a:lnTo>
                                <a:lnTo>
                                  <a:pt x="0" y="30998"/>
                                </a:lnTo>
                                <a:lnTo>
                                  <a:pt x="40000" y="0"/>
                                </a:lnTo>
                                <a:close/>
                              </a:path>
                            </a:pathLst>
                          </a:custGeom>
                          <a:ln w="0" cap="flat">
                            <a:round/>
                          </a:ln>
                        </wps:spPr>
                        <wps:style>
                          <a:lnRef idx="0">
                            <a:srgbClr val="000000"/>
                          </a:lnRef>
                          <a:fillRef idx="1">
                            <a:srgbClr val="000000"/>
                          </a:fillRef>
                          <a:effectRef idx="0">
                            <a:scrgbClr r="0" g="0" b="0"/>
                          </a:effectRef>
                          <a:fontRef idx="none"/>
                        </wps:style>
                        <wps:bodyPr/>
                      </wps:wsp>
                    </wpg:wgp>
                  </a:graphicData>
                </a:graphic>
              </wp:inline>
            </w:drawing>
          </mc:Choice>
          <mc:Fallback>
            <w:pict>
              <v:group id="Group 1199548" o:spid="_x0000_s1445" style="width:238.65pt;height:426.55pt;mso-position-horizontal-relative:char;mso-position-vertical-relative:line" coordsize="30306,541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">
                <v:shape id="Shape 20548" o:spid="_x0000_s1446" style="position:absolute;left:2416;top:15810;width:10564;height:4273;visibility:visible;mso-wrap-style:square;v-text-anchor:top" coordsize="1056318,42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YRccMA&#10;AADeAAAADwAAAGRycy9kb3ducmV2LnhtbERPy2oCMRTdF/yHcAvuaqZii0yNosVC6UaqotvL5HZm&#10;cHIzJJnn1zcLweXhvFeb3lSiJedLywpeZwkI4szqknMF59PXyxKED8gaK8ukYCAPm/XkaYWpth3/&#10;UnsMuYgh7FNUUIRQp1L6rCCDfmZr4sj9WWcwROhyqR12MdxUcp4k79JgybGhwJo+C8pux8YoONz0&#10;cP0Z9d4N291+eZDm1IwXpabP/fYDRKA+PMR397dWME/eFnFvvBOvgFz/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iYRccMAAADeAAAADwAAAAAAAAAAAAAAAACYAgAAZHJzL2Rv&#10;d25yZXYueG1sUEsFBgAAAAAEAAQA9QAAAIgDAAAAAA==&#10;" path="m,71219c,31884,31885,,71219,l985099,v39335,,71219,31884,71219,71219l1056318,356097v,39335,-31884,71220,-71219,71220l71219,427317c31885,427317,,395432,,356097l,71219xe" filled="f" strokeweight=".25131mm">
                  <v:path arrowok="t" textboxrect="0,0,1056318,427317"/>
                </v:shape>
                <v:rect id="Rectangle 20549" o:spid="_x0000_s1447" style="position:absolute;left:3180;top:16329;width:12489;height:21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KPD3ccA&#10;AADeAAAADwAAAGRycy9kb3ducmV2LnhtbESPT2vCQBTE74LfYXmCN90otpjoKmJb9Fj/gHp7ZJ9J&#10;MPs2ZLcm9dO7hYLHYWZ+w8yXrSnFnWpXWFYwGkYgiFOrC84UHA9fgykI55E1lpZJwS85WC66nTkm&#10;2ja8o/veZyJA2CWoIPe+SqR0aU4G3dBWxMG72tqgD7LOpK6xCXBTynEUvUuDBYeFHCta55Te9j9G&#10;wWZarc5b+2iy8vOyOX2f4o9D7JXq99rVDISn1r/C/+2tVjCO3iY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jw93HAAAA3gAAAA8AAAAAAAAAAAAAAAAAmAIAAGRy&#10;cy9kb3ducmV2LnhtbFBLBQYAAAAABAAEAPUAAACMAwAAAAA=&#10;" filled="f" stroked="f">
                  <v:textbox inset="0,0,0,0">
                    <w:txbxContent>
                      <w:p w:rsidR="00EE6B34" w:rsidRDefault="007B2103">
                        <w:pPr>
                          <w:spacing w:after="0" w:line="276" w:lineRule="auto"/>
                          <w:ind w:left="0" w:right="0"/>
                          <w:jc w:val="left"/>
                        </w:pPr>
                        <w:r>
                          <w:rPr>
                            <w:sz w:val="25"/>
                          </w:rPr>
                          <w:t xml:space="preserve">Muestrea 10K </w:t>
                        </w:r>
                      </w:p>
                    </w:txbxContent>
                  </v:textbox>
                </v:rect>
                <v:rect id="Rectangle 20550" o:spid="_x0000_s1448" style="position:absolute;left:5910;top:18244;width:4756;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D8ncQA&#10;AADeAAAADwAAAGRycy9kb3ducmV2LnhtbESPy4rCMBSG94LvEI4wO00VHLQaRbygS2+g7g7NsS02&#10;J6WJtjNPbxaCy5//xjedN6YQL6pcbllBvxeBIE6szjlVcD5tuiMQziNrLCyTgj9yMJ+1W1OMta35&#10;QK+jT0UYYRejgsz7MpbSJRkZdD1bEgfvbiuDPsgqlbrCOoybQg6i6FcazDk8ZFjSMqPkcXwaBdtR&#10;ubju7H+dFuvb9rK/jFensVfqp9MsJiA8Nf4b/rR3WsEgGg4DQMAJKCBn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hA/J3EAAAA3gAAAA8AAAAAAAAAAAAAAAAAmAIAAGRycy9k&#10;b3ducmV2LnhtbFBLBQYAAAAABAAEAPUAAACJAwAAAAA=&#10;" filled="f" stroked="f">
                  <v:textbox inset="0,0,0,0">
                    <w:txbxContent>
                      <w:p w:rsidR="00EE6B34" w:rsidRDefault="007B2103">
                        <w:pPr>
                          <w:spacing w:after="0" w:line="276" w:lineRule="auto"/>
                          <w:ind w:left="0" w:right="0"/>
                          <w:jc w:val="left"/>
                        </w:pPr>
                        <w:r>
                          <w:rPr>
                            <w:sz w:val="25"/>
                          </w:rPr>
                          <w:t xml:space="preserve">datos </w:t>
                        </w:r>
                      </w:p>
                    </w:txbxContent>
                  </v:textbox>
                </v:rect>
                <v:shape id="Shape 20551" o:spid="_x0000_s1449" style="position:absolute;left:2416;top:23691;width:10564;height:4273;visibility:visible;mso-wrap-style:square;v-text-anchor:top" coordsize="1056318,42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UuMcUA&#10;AADeAAAADwAAAGRycy9kb3ducmV2LnhtbESPQYvCMBSE74L/IbyFvWmqoEjXKK4oyF5EK7vXR/O2&#10;LTYvJYna+uuNIHgcZuYbZr5sTS2u5HxlWcFomIAgzq2uuFBwyraDGQgfkDXWlklBRx6Wi35vjqm2&#10;Nz7Q9RgKESHsU1RQhtCkUvq8JIN+aBvi6P1bZzBE6QqpHd4i3NRynCRTabDiuFBiQ+uS8vPxYhTs&#10;z7r7+7nrjetW35vZXprscv9V6vOjXX2BCNSGd/jV3mkF42QyGcHzTr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xS4xxQAAAN4AAAAPAAAAAAAAAAAAAAAAAJgCAABkcnMv&#10;ZG93bnJldi54bWxQSwUGAAAAAAQABAD1AAAAigMAAAAA&#10;" path="m,71220c,31885,31885,,71219,l985099,v39335,,71219,31885,71219,71220l1056318,356097v,39335,-31884,71220,-71219,71220l71219,427317c31885,427317,,395432,,356097l,71220xe" filled="f" strokeweight=".25131mm">
                  <v:path arrowok="t" textboxrect="0,0,1056318,427317"/>
                </v:shape>
                <v:rect id="Rectangle 20552" o:spid="_x0000_s1450" style="position:absolute;left:3920;top:25168;width:8535;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7HccYA&#10;AADeAAAADwAAAGRycy9kb3ducmV2LnhtbESPT4vCMBTE74LfITxhb5pacNFqFPEPenRVUG+P5tkW&#10;m5fSRNvdT28WFvY4zMxvmNmiNaV4Ue0KywqGgwgEcWp1wZmC82nbH4NwHlljaZkUfJODxbzbmWGi&#10;bcNf9Dr6TAQIuwQV5N5XiZQuzcmgG9iKOHh3Wxv0QdaZ1DU2AW5KGUfRpzRYcFjIsaJVTunj+DQK&#10;duNqed3bnyYrN7fd5XCZrE8Tr9RHr11OQXhq/X/4r73XCuJoN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97HccYAAADeAAAADwAAAAAAAAAAAAAAAACYAgAAZHJz&#10;L2Rvd25yZXYueG1sUEsFBgAAAAAEAAQA9QAAAIsDAAAAAA==&#10;" filled="f" stroked="f">
                  <v:textbox inset="0,0,0,0">
                    <w:txbxContent>
                      <w:p w:rsidR="00EE6B34" w:rsidRDefault="007B2103">
                        <w:pPr>
                          <w:spacing w:after="0" w:line="276" w:lineRule="auto"/>
                          <w:ind w:left="0" w:right="0"/>
                          <w:jc w:val="left"/>
                        </w:pPr>
                        <w:r>
                          <w:rPr>
                            <w:sz w:val="25"/>
                          </w:rPr>
                          <w:t>Arma PDF</w:t>
                        </w:r>
                      </w:p>
                    </w:txbxContent>
                  </v:textbox>
                </v:rect>
                <v:rect id="Rectangle 20553" o:spid="_x0000_s1451" style="position:absolute;left:10344;top:25961;width:1503;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Ji6sYA&#10;AADeAAAADwAAAGRycy9kb3ducmV2LnhtbESPT4vCMBTE74LfITzBm6bromg1iuiKHv2z4O7t0Tzb&#10;ss1LaaKtfnojCHscZuY3zGzRmELcqHK5ZQUf/QgEcWJ1zqmC79OmNwbhPLLGwjIpuJODxbzdmmGs&#10;bc0Huh19KgKEXYwKMu/LWEqXZGTQ9W1JHLyLrQz6IKtU6grrADeFHETRSBrMOSxkWNIqo+TveDUK&#10;tuNy+bOzjzotvn635/15sj5NvFLdTrOcgvDU+P/wu73TCgbRcPgJ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JJi6sYAAADeAAAADwAAAAAAAAAAAAAAAACYAgAAZHJz&#10;L2Rvd25yZXYueG1sUEsFBgAAAAAEAAQA9QAAAIsDAAAAAA==&#10;" filled="f" stroked="f">
                  <v:textbox inset="0,0,0,0">
                    <w:txbxContent>
                      <w:p w:rsidR="00EE6B34" w:rsidRDefault="007B2103">
                        <w:pPr>
                          <w:spacing w:after="0" w:line="276" w:lineRule="auto"/>
                          <w:ind w:left="0" w:right="0"/>
                          <w:jc w:val="left"/>
                        </w:pPr>
                        <w:r>
                          <w:rPr>
                            <w:sz w:val="17"/>
                          </w:rPr>
                          <w:t xml:space="preserve">BP </w:t>
                        </w:r>
                      </w:p>
                    </w:txbxContent>
                  </v:textbox>
                </v:rect>
                <v:shape id="Shape 20554" o:spid="_x0000_s1452" style="position:absolute;left:7474;top:4023;width:453;height:3640;visibility:visible;mso-wrap-style:square;v-text-anchor:top" coordsize="45233,3640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pb8cA&#10;AADeAAAADwAAAGRycy9kb3ducmV2LnhtbESPQWvCQBSE7wX/w/KE3urGVEuJ2UgRpKXgwTTt+TX7&#10;TILZtyG70eivdwsFj8PMfMOk69G04kS9aywrmM8iEMSl1Q1XCoqv7dMrCOeRNbaWScGFHKyzyUOK&#10;ibZn3tMp95UIEHYJKqi97xIpXVmTQTezHXHwDrY36IPsK6l7PAe4aWUcRS/SYMNhocaONjWVx3ww&#10;Cr6LHW7z3+dL9/45DPFGx/ur/FHqcTq+rUB4Gv09/N/+0AriaLlcwN+dcAVk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hTaW/HAAAA3gAAAA8AAAAAAAAAAAAAAAAAmAIAAGRy&#10;cy9kb3ducmV2LnhtbFBLBQYAAAAABAAEAPUAAACMAwAAAAA=&#10;" path="m18093,r9047,l27140,318847r18093,l22616,364079,,318847r18093,l18093,xe" fillcolor="black" stroked="f" strokeweight="0">
                  <v:path arrowok="t" textboxrect="0,0,45233,364079"/>
                </v:shape>
                <v:shape id="Shape 20557" o:spid="_x0000_s1453" style="position:absolute;left:3997;width:7402;height:4023;visibility:visible;mso-wrap-style:square;v-text-anchor:top" coordsize="740221,402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M5GsYA&#10;AADeAAAADwAAAGRycy9kb3ducmV2LnhtbESPT2vCQBTE7wW/w/KE3uqu2mhIXUXEFj36h/T6mn1N&#10;gtm3IbvV+O27QqHHYWZ+wyxWvW3ElTpfO9YwHikQxIUzNZcazqf3lxSED8gGG8ek4U4eVsvB0wIz&#10;4258oOsxlCJC2GeooQqhzaT0RUUW/ci1xNH7dp3FEGVXStPhLcJtIydKzaTFmuNChS1tKiouxx+r&#10;YbrPw0e+c9tzfk8/X/GUJl+q0Pp52K/fQATqw3/4r70zGiYqSebwuBOvgF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M5GsYAAADeAAAADwAAAAAAAAAAAAAAAACYAgAAZHJz&#10;L2Rvd25yZXYueG1sUEsFBgAAAAAEAAQA9QAAAIsDAAAAAA==&#10;" path="m,201153c,90066,165721,,370110,,574501,,740221,90066,740221,201153v,111086,-165720,201153,-370111,201153c165721,402306,,312239,,201153xe" filled="f" strokeweight=".25131mm">
                  <v:path arrowok="t" textboxrect="0,0,740221,402306"/>
                </v:shape>
                <v:rect id="Rectangle 20558" o:spid="_x0000_s1454" style="position:absolute;left:5947;top:1349;width:4648;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bwm8IA&#10;AADeAAAADwAAAGRycy9kb3ducmV2LnhtbERPy4rCMBTdC/5DuMLsNFVw0GoU8YEufYG6uzTXttjc&#10;lCbazny9WQguD+c9nTemEC+qXG5ZQb8XgSBOrM45VXA+bbojEM4jaywsk4I/cjCftVtTjLWt+UCv&#10;o09FCGEXo4LM+zKW0iUZGXQ9WxIH7m4rgz7AKpW6wjqEm0IOouhXGsw5NGRY0jKj5HF8GgXbUbm4&#10;7ux/nRbr2/ayv4xXp7FX6qfTLCYgPDX+K/64d1rBIBoOw95wJ1wBOXs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mNvCbwgAAAN4AAAAPAAAAAAAAAAAAAAAAAJgCAABkcnMvZG93&#10;bnJldi54bWxQSwUGAAAAAAQABAD1AAAAhwMAAAAA&#10;" filled="f" stroked="f">
                  <v:textbox inset="0,0,0,0">
                    <w:txbxContent>
                      <w:p w:rsidR="00EE6B34" w:rsidRDefault="007B2103">
                        <w:pPr>
                          <w:spacing w:after="0" w:line="276" w:lineRule="auto"/>
                          <w:ind w:left="0" w:right="0"/>
                          <w:jc w:val="left"/>
                        </w:pPr>
                        <w:r>
                          <w:rPr>
                            <w:sz w:val="25"/>
                          </w:rPr>
                          <w:t>Inicio</w:t>
                        </w:r>
                      </w:p>
                    </w:txbxContent>
                  </v:textbox>
                </v:rect>
                <v:shape id="Shape 20559" o:spid="_x0000_s1455" style="position:absolute;left:1730;top:7662;width:11941;height:4529;visibility:visible;mso-wrap-style:square;v-text-anchor:top" coordsize="1194145,4528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46y1ckA&#10;AADeAAAADwAAAGRycy9kb3ducmV2LnhtbESP3U7CQBSE70l8h80x8cbIrhD8qd0SBUlAb7D6ACfd&#10;Y1vtni3dFQpPz5KYcDmZmW8y6bS3jdhS52vHGm6HCgRx4UzNpYavz8XNAwgfkA02jknDnjxMs4tB&#10;iolxO/6gbR5KESHsE9RQhdAmUvqiIot+6Fri6H27zmKIsiul6XAX4baRI6XupMWa40KFLc0qKn7z&#10;P6thpq7XvV/JnF5e8W0znt8fftbvWl9d9s9PIAL14Rz+by+NhpGaTB7hdCdeAZkd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I46y1ckAAADeAAAADwAAAAAAAAAAAAAAAACYAgAA&#10;ZHJzL2Rvd25yZXYueG1sUEsFBgAAAAAEAAQA9QAAAI4DAAAAAA==&#10;" path="m,226430l238847,,955299,r238846,226430l955299,452860r-716452,l,226430xe" filled="f" strokeweight=".25131mm">
                  <v:path arrowok="t" textboxrect="0,0,1194145,452860"/>
                </v:shape>
                <v:rect id="Rectangle 20560" o:spid="_x0000_s1456" style="position:absolute;left:4541;top:9266;width:8381;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w2IMYA&#10;AADeAAAADwAAAGRycy9kb3ducmV2LnhtbESPzWrCQBSF9wXfYbiCuzoxoGjqKMFWkqVVQbu7ZG6T&#10;0MydkBlN2qd3FgWXh/PHt94OphF36lxtWcFsGoEgLqyuuVRwPu1flyCcR9bYWCYFv+Rguxm9rDHR&#10;tudPuh99KcIIuwQVVN63iZSuqMigm9qWOHjftjPog+xKqTvsw7hpZBxFC2mw5vBQYUu7ioqf480o&#10;yJZtes3tX182H1/Z5XBZvZ9WXqnJeEjfQHga/DP83861gjiaLwJAwAkoID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w2IMYAAADeAAAADwAAAAAAAAAAAAAAAACYAgAAZHJz&#10;L2Rvd25yZXYueG1sUEsFBgAAAAAEAAQA9QAAAIsDAAAAAA==&#10;" filled="f" stroked="f">
                  <v:textbox inset="0,0,0,0">
                    <w:txbxContent>
                      <w:p w:rsidR="00EE6B34" w:rsidRDefault="007B2103">
                        <w:pPr>
                          <w:spacing w:after="0" w:line="276" w:lineRule="auto"/>
                          <w:ind w:left="0" w:right="0"/>
                          <w:jc w:val="left"/>
                        </w:pPr>
                        <w:r>
                          <w:rPr>
                            <w:sz w:val="25"/>
                          </w:rPr>
                          <w:t xml:space="preserve">Solicitud? </w:t>
                        </w:r>
                      </w:p>
                    </w:txbxContent>
                  </v:textbox>
                </v:rect>
                <v:shape id="Shape 20561" o:spid="_x0000_s1457" style="position:absolute;left:2416;top:31577;width:10564;height:4273;visibility:visible;mso-wrap-style:square;v-text-anchor:top" coordsize="1056318,42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nkjMUA&#10;AADeAAAADwAAAGRycy9kb3ducmV2LnhtbESPQYvCMBSE7wv+h/AEb2uqoEg1ioqC7EXWil4fzbMt&#10;Ni8lidr66zcLC3scZuYbZrFqTS2e5HxlWcFomIAgzq2uuFBwzvafMxA+IGusLZOCjjyslr2PBaba&#10;vvibnqdQiAhhn6KCMoQmldLnJRn0Q9sQR+9mncEQpSukdviKcFPLcZJMpcGK40KJDW1Lyu+nh1Fw&#10;vOvu+vXWO9etN7vZUZrs8b4oNei36zmIQG34D/+1D1rBOJlMR/B7J14Bu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qeSMxQAAAN4AAAAPAAAAAAAAAAAAAAAAAJgCAABkcnMv&#10;ZG93bnJldi54bWxQSwUGAAAAAAQABAD1AAAAigMAAAAA&#10;" path="m,71220c,31885,31885,,71219,l985099,v39335,,71219,31885,71219,71220l1056318,356098v,39334,-31884,71219,-71219,71219l71219,427317c31885,427317,,395432,,356098l,71220xe" filled="f" strokeweight=".25131mm">
                  <v:path arrowok="t" textboxrect="0,0,1056318,427317"/>
                </v:shape>
                <v:rect id="Rectangle 20562" o:spid="_x0000_s1458" style="position:absolute;left:4138;top:33055;width:795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INzMYA&#10;AADeAAAADwAAAGRycy9kb3ducmV2LnhtbESPT4vCMBTE7wv7HcJb8LamW1C0GkVWFz36D9Tbo3m2&#10;xealNFlb/fRGEDwOM/MbZjxtTSmuVLvCsoKfbgSCOLW64EzBfvf3PQDhPLLG0jIpuJGD6eTzY4yJ&#10;tg1v6Lr1mQgQdgkqyL2vEildmpNB17UVcfDOtjbog6wzqWtsAtyUMo6ivjRYcFjIsaLfnNLL9t8o&#10;WA6q2XFl701WLk7Lw/ownO+GXqnOVzsbgfDU+nf41V5pBXHU68fwvBOugJ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bINzMYAAADeAAAADwAAAAAAAAAAAAAAAACYAgAAZHJz&#10;L2Rvd25yZXYueG1sUEsFBgAAAAAEAAQA9QAAAIsDAAAAAA==&#10;" filled="f" stroked="f">
                  <v:textbox inset="0,0,0,0">
                    <w:txbxContent>
                      <w:p w:rsidR="00EE6B34" w:rsidRDefault="007B2103">
                        <w:pPr>
                          <w:spacing w:after="0" w:line="276" w:lineRule="auto"/>
                          <w:ind w:left="0" w:right="0"/>
                          <w:jc w:val="left"/>
                        </w:pPr>
                        <w:r>
                          <w:rPr>
                            <w:sz w:val="25"/>
                          </w:rPr>
                          <w:t>Calcula H</w:t>
                        </w:r>
                      </w:p>
                    </w:txbxContent>
                  </v:textbox>
                </v:rect>
                <v:rect id="Rectangle 20563" o:spid="_x0000_s1459" style="position:absolute;left:10120;top:33848;width:1503;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6oV8gA&#10;AADeAAAADwAAAGRycy9kb3ducmV2LnhtbESPQWvCQBSE7wX/w/KE3uqmlopGVxFtSY41Cra3R/aZ&#10;hGbfhuw2SfvrXaHgcZiZb5jVZjC16Kh1lWUFz5MIBHFudcWFgtPx/WkOwnlkjbVlUvBLDjbr0cMK&#10;Y217PlCX+UIECLsYFZTeN7GULi/JoJvYhjh4F9sa9EG2hdQt9gFuajmNopk0WHFYKLGhXUn5d/Zj&#10;FCTzZvuZ2r++qN++kvPHebE/LrxSj+NhuwThafD38H871Qqm0evsBW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qhXyAAAAN4AAAAPAAAAAAAAAAAAAAAAAJgCAABk&#10;cnMvZG93bnJldi54bWxQSwUGAAAAAAQABAD1AAAAjQMAAAAA&#10;" filled="f" stroked="f">
                  <v:textbox inset="0,0,0,0">
                    <w:txbxContent>
                      <w:p w:rsidR="00EE6B34" w:rsidRDefault="007B2103">
                        <w:pPr>
                          <w:spacing w:after="0" w:line="276" w:lineRule="auto"/>
                          <w:ind w:left="0" w:right="0"/>
                          <w:jc w:val="left"/>
                        </w:pPr>
                        <w:r>
                          <w:rPr>
                            <w:sz w:val="17"/>
                          </w:rPr>
                          <w:t xml:space="preserve">BP </w:t>
                        </w:r>
                      </w:p>
                    </w:txbxContent>
                  </v:textbox>
                </v:rect>
                <v:shape id="Shape 20564" o:spid="_x0000_s1460" style="position:absolute;left:2416;top:39469;width:10564;height:4279;visibility:visible;mso-wrap-style:square;v-text-anchor:top" coordsize="1056318,42784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krscA&#10;AADeAAAADwAAAGRycy9kb3ducmV2LnhtbESPT2vCQBTE74V+h+UVeqsbpQmSukoRRPEg/qPS2yP7&#10;moRm38bd1aTfvisIHoeZ+Q0zmfWmEVdyvrasYDhIQBAXVtdcKjgeFm9jED4ga2wsk4I/8jCbPj9N&#10;MNe24x1d96EUEcI+RwVVCG0upS8qMugHtiWO3o91BkOUrpTaYRfhppGjJMmkwZrjQoUtzSsqfvcX&#10;o+CUbb6WB3NZt47TdDmU3ff5tFXq9aX//AARqA+P8L290gpGSZq9w+1OvAJy+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v45K7HAAAA3gAAAA8AAAAAAAAAAAAAAAAAmAIAAGRy&#10;cy9kb3ducmV2LnhtbFBLBQYAAAAABAAEAPUAAACMAwAAAAA=&#10;" path="m,71308c,31929,31925,,71308,l985010,v39379,,71308,31929,71308,71308l1056318,356541v,39379,-31929,71308,-71308,71308l71308,427849c31925,427849,,395920,,356541l,71308xe" filled="f" strokeweight=".25131mm">
                  <v:path arrowok="t" textboxrect="0,0,1056318,427849"/>
                </v:shape>
                <v:rect id="Rectangle 20565" o:spid="_x0000_s1461" style="position:absolute;left:3701;top:40950;width:5173;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uVuMcA&#10;AADeAAAADwAAAGRycy9kb3ducmV2LnhtbESPQWvCQBSE74X+h+UVvNWNQoJGV5G2khxbFdTbI/tM&#10;gtm3Ibs1aX99tyB4HGbmG2a5HkwjbtS52rKCyTgCQVxYXXOp4LDfvs5AOI+ssbFMCn7IwXr1/LTE&#10;VNuev+i286UIEHYpKqi8b1MpXVGRQTe2LXHwLrYz6IPsSqk77APcNHIaRYk0WHNYqLClt4qK6+7b&#10;KMhm7eaU29++bD7O2fHzOH/fz71So5dhswDhafCP8L2dawXTKE5i+L8TroB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blbjHAAAA3gAAAA8AAAAAAAAAAAAAAAAAmAIAAGRy&#10;cy9kb3ducmV2LnhtbFBLBQYAAAAABAAEAPUAAACMAwAAAAA=&#10;" filled="f" stroked="f">
                  <v:textbox inset="0,0,0,0">
                    <w:txbxContent>
                      <w:p w:rsidR="00EE6B34" w:rsidRDefault="007B2103">
                        <w:pPr>
                          <w:spacing w:after="0" w:line="276" w:lineRule="auto"/>
                          <w:ind w:left="0" w:right="0"/>
                          <w:jc w:val="left"/>
                        </w:pPr>
                        <w:r>
                          <w:rPr>
                            <w:sz w:val="25"/>
                          </w:rPr>
                          <w:t xml:space="preserve">Arma </w:t>
                        </w:r>
                      </w:p>
                    </w:txbxContent>
                  </v:textbox>
                </v:rect>
                <v:rect id="Rectangle 20566" o:spid="_x0000_s1462" style="position:absolute;left:7582;top:40950;width:3378;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kLz8gA&#10;AADeAAAADwAAAGRycy9kb3ducmV2LnhtbESPS2vDMBCE74X+B7GF3hq5hprEiWJMHzjHPAppbou1&#10;tU2tlbHU2MmvjwKBHIeZ+YZZZKNpxZF611hW8DqJQBCXVjdcKfjefb1MQTiPrLG1TApO5CBbPj4s&#10;MNV24A0dt74SAcIuRQW1910qpStrMugmtiMO3q/tDfog+0rqHocAN62MoyiRBhsOCzV29F5T+bf9&#10;NwqKaZf/rOx5qNrPQ7Ff72cfu5lX6vlpzOcgPI3+Hr61V1pBHL0lC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iQvPyAAAAN4AAAAPAAAAAAAAAAAAAAAAAJgCAABk&#10;cnMvZG93bnJldi54bWxQSwUGAAAAAAQABAD1AAAAjQMAAAAA&#10;" filled="f" stroked="f">
                  <v:textbox inset="0,0,0,0">
                    <w:txbxContent>
                      <w:p w:rsidR="00EE6B34" w:rsidRDefault="007B2103">
                        <w:pPr>
                          <w:spacing w:after="0" w:line="276" w:lineRule="auto"/>
                          <w:ind w:left="0" w:right="0"/>
                          <w:jc w:val="left"/>
                        </w:pPr>
                        <w:r>
                          <w:rPr>
                            <w:sz w:val="25"/>
                          </w:rPr>
                          <w:t>PDF</w:t>
                        </w:r>
                      </w:p>
                    </w:txbxContent>
                  </v:textbox>
                </v:rect>
                <v:rect id="Rectangle 20567" o:spid="_x0000_s1463" style="position:absolute;left:10125;top:41743;width:2081;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cWuVMcA&#10;AADeAAAADwAAAGRycy9kb3ducmV2LnhtbESPS4vCQBCE74L/YWjBm05WWB/RUURX9Ohjwd1bk2mT&#10;sJmekBlN9Nc7grDHoqq+omaLxhTiRpXLLSv46EcgiBOrc04VfJ82vTEI55E1FpZJwZ0cLObt1gxj&#10;bWs+0O3oUxEg7GJUkHlfxlK6JCODrm9L4uBdbGXQB1mlUldYB7gp5CCKhtJgzmEhw5JWGSV/x6tR&#10;sB2Xy5+dfdRp8fW7Pe/Pk/Vp4pXqdprlFISnxv+H3+2dVjCIPoc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nFrlTHAAAA3gAAAA8AAAAAAAAAAAAAAAAAmAIAAGRy&#10;cy9kb3ducmV2LnhtbFBLBQYAAAAABAAEAPUAAACMAwAAAAA=&#10;" filled="f" stroked="f">
                  <v:textbox inset="0,0,0,0">
                    <w:txbxContent>
                      <w:p w:rsidR="00EE6B34" w:rsidRDefault="007B2103">
                        <w:pPr>
                          <w:spacing w:after="0" w:line="276" w:lineRule="auto"/>
                          <w:ind w:left="0" w:right="0"/>
                          <w:jc w:val="left"/>
                        </w:pPr>
                        <w:r>
                          <w:rPr>
                            <w:sz w:val="17"/>
                          </w:rPr>
                          <w:t>hist</w:t>
                        </w:r>
                      </w:p>
                    </w:txbxContent>
                  </v:textbox>
                </v:rect>
                <v:shape id="Shape 20568" o:spid="_x0000_s1464" style="position:absolute;left:2416;top:47350;width:10564;height:4273;visibility:visible;mso-wrap-style:square;v-text-anchor:top" coordsize="1056318,42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NNEcMA&#10;AADeAAAADwAAAGRycy9kb3ducmV2LnhtbERPTYvCMBC9C/sfwix401RBka6xqCiIF1kVvQ7NbFva&#10;TEoStfXXbw4Le3y872XWmUY8yfnKsoLJOAFBnFtdcaHgetmPFiB8QNbYWCYFPXnIVh+DJabavvib&#10;nudQiBjCPkUFZQhtKqXPSzLox7YljtyPdQZDhK6Q2uErhptGTpNkLg1WHBtKbGlbUl6fH0bBqdb9&#10;/fjWO9evN7vFSZrL431TavjZrb9ABOrCv/jPfdAKpslsHvfGO/EKyNU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ZNNEcMAAADeAAAADwAAAAAAAAAAAAAAAACYAgAAZHJzL2Rv&#10;d25yZXYueG1sUEsFBgAAAAAEAAQA9QAAAIgDAAAAAA==&#10;" path="m,71220c,31885,31885,,71219,l985099,v39335,,71219,31885,71219,71220l1056318,356098v,39334,-31884,71219,-71219,71219l71219,427317c31885,427317,,395432,,356098l,71220xe" filled="f" strokeweight=".25131mm">
                  <v:path arrowok="t" textboxrect="0,0,1056318,427317"/>
                </v:shape>
                <v:rect id="Rectangle 20569" o:spid="_x0000_s1465" style="position:absolute;left:3920;top:48831;width:6639;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afvccA&#10;AADeAAAADwAAAGRycy9kb3ducmV2LnhtbESPQWvCQBSE74L/YXlCb7oxUDHRNQRbicdWC9bbI/ua&#10;hGbfhuxq0v76bqHQ4zAz3zDbbDStuFPvGssKlosIBHFpdcOVgrfzYb4G4TyyxtYyKfgiB9luOtli&#10;qu3Ar3Q/+UoECLsUFdTed6mUrqzJoFvYjjh4H7Y36IPsK6l7HALctDKOopU02HBYqLGjfU3l5+lm&#10;FBTrLn8/2u+hap+vxeXlkjydE6/Uw2zMNyA8jf4//Nc+agVx9Lh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Wn73HAAAA3gAAAA8AAAAAAAAAAAAAAAAAmAIAAGRy&#10;cy9kb3ducmV2LnhtbFBLBQYAAAAABAAEAPUAAACMAwAAAAA=&#10;" filled="f" stroked="f">
                  <v:textbox inset="0,0,0,0">
                    <w:txbxContent>
                      <w:p w:rsidR="00EE6B34" w:rsidRDefault="007B2103">
                        <w:pPr>
                          <w:spacing w:after="0" w:line="276" w:lineRule="auto"/>
                          <w:ind w:left="0" w:right="0"/>
                          <w:jc w:val="left"/>
                        </w:pPr>
                        <w:r>
                          <w:rPr>
                            <w:sz w:val="25"/>
                          </w:rPr>
                          <w:t xml:space="preserve">Calcula </w:t>
                        </w:r>
                      </w:p>
                    </w:txbxContent>
                  </v:textbox>
                </v:rect>
                <v:rect id="Rectangle 20570" o:spid="_x0000_s1466" style="position:absolute;left:8907;top:48831;width:1323;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g/cUA&#10;AADeAAAADwAAAGRycy9kb3ducmV2LnhtbESPzYrCMBSF9wO+Q7iCuzFVcNSOUUQddKlVcGZ3ae60&#10;xeamNNFWn94sBJeH88c3W7SmFDeqXWFZwaAfgSBOrS44U3A6/nxOQDiPrLG0TAru5GAx73zMMNa2&#10;4QPdEp+JMMIuRgW591UspUtzMuj6tiIO3r+tDfog60zqGpswbko5jKIvabDg8JBjRauc0ktyNQq2&#10;k2r5u7OPJis3f9vz/jxdH6deqV63XX6D8NT6d/jV3mkFw2g0D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9aD9xQAAAN4AAAAPAAAAAAAAAAAAAAAAAJgCAABkcnMv&#10;ZG93bnJldi54bWxQSwUGAAAAAAQABAD1AAAAigMAAAAA&#10;" filled="f" stroked="f">
                  <v:textbox inset="0,0,0,0">
                    <w:txbxContent>
                      <w:p w:rsidR="00EE6B34" w:rsidRDefault="007B2103">
                        <w:pPr>
                          <w:spacing w:after="0" w:line="276" w:lineRule="auto"/>
                          <w:ind w:left="0" w:right="0"/>
                          <w:jc w:val="left"/>
                        </w:pPr>
                        <w:r>
                          <w:rPr>
                            <w:sz w:val="25"/>
                          </w:rPr>
                          <w:t>H</w:t>
                        </w:r>
                      </w:p>
                    </w:txbxContent>
                  </v:textbox>
                </v:rect>
                <v:rect id="Rectangle 20571" o:spid="_x0000_s1467" style="position:absolute;left:9902;top:49624;width:2081;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FZsYA&#10;AADeAAAADwAAAGRycy9kb3ducmV2LnhtbESPT4vCMBTE74LfITzBm6YKulqNIu4uelz/gHp7NM+2&#10;2LyUJmurn94sLHgcZuY3zHzZmELcqXK5ZQWDfgSCOLE651TB8fDdm4BwHlljYZkUPMjBctFuzTHW&#10;tuYd3fc+FQHCLkYFmfdlLKVLMjLo+rYkDt7VVgZ9kFUqdYV1gJtCDqNoLA3mHBYyLGmdUXLb/xoF&#10;m0m5Om/ts06Lr8vm9HOafh6mXqlup1nNQHhq/Dv8395qBcNo9DG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FZsYAAADeAAAADwAAAAAAAAAAAAAAAACYAgAAZHJz&#10;L2Rvd25yZXYueG1sUEsFBgAAAAAEAAQA9QAAAIsDAAAAAA==&#10;" filled="f" stroked="f">
                  <v:textbox inset="0,0,0,0">
                    <w:txbxContent>
                      <w:p w:rsidR="00EE6B34" w:rsidRDefault="007B2103">
                        <w:pPr>
                          <w:spacing w:after="0" w:line="276" w:lineRule="auto"/>
                          <w:ind w:left="0" w:right="0"/>
                          <w:jc w:val="left"/>
                        </w:pPr>
                        <w:r>
                          <w:rPr>
                            <w:sz w:val="17"/>
                          </w:rPr>
                          <w:t>hist</w:t>
                        </w:r>
                      </w:p>
                    </w:txbxContent>
                  </v:textbox>
                </v:rect>
                <v:shape id="Shape 20572" o:spid="_x0000_s1468" style="position:absolute;left:19748;top:19482;width:10558;height:4273;visibility:visible;mso-wrap-style:square;v-text-anchor:top" coordsize="1055786,42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KLhsYA&#10;AADeAAAADwAAAGRycy9kb3ducmV2LnhtbESPzWrDMBCE74W+g9hCb40cQ/+cKCE1GEzJpUkfYLG2&#10;loi1ciw1UfL0VaHQ4zAz3zDLdXKDONEUrGcF81kBgrjz2nKv4HPfPLyACBFZ4+CZFFwowHp1e7PE&#10;Svszf9BpF3uRIRwqVGBiHCspQ2fIYZj5kTh7X35yGLOceqknPGe4G2RZFE/SoeW8YHCk2lB32H07&#10;BdvG2LKtt6/HNqUmHa4W395rpe7v0mYBIlKK/+G/dqsVlMXjcwm/d/IV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KLhsYAAADeAAAADwAAAAAAAAAAAAAAAACYAgAAZHJz&#10;L2Rvd25yZXYueG1sUEsFBgAAAAAEAAQA9QAAAIsDAAAAAA==&#10;" path="m,71220c,31885,31885,,71220,l984567,v39335,,71219,31885,71219,71220l1055786,356097v,39335,-31884,71220,-71219,71220l71220,427317c31885,427317,,395432,,356097l,71220xe" filled="f" strokeweight=".25131mm">
                  <v:path arrowok="t" textboxrect="0,0,1055786,427317"/>
                </v:shape>
                <v:rect id="Rectangle 20573" o:spid="_x0000_s1469" style="position:absolute;left:21253;top:20000;width:10529;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c+iscA&#10;AADeAAAADwAAAGRycy9kb3ducmV2LnhtbESPT2vCQBTE7wW/w/IEb3WjotXUVcQ/6NHGgnp7ZF+T&#10;YPZtyK4m7afvFoQeh5n5DTNftqYUD6pdYVnBoB+BIE6tLjhT8HnavU5BOI+ssbRMCr7JwXLReZlj&#10;rG3DH/RIfCYChF2MCnLvq1hKl+Zk0PVtRRy8L1sb9EHWmdQ1NgFuSjmMook0WHBYyLGidU7pLbkb&#10;Bftptboc7E+Tldvr/nw8zzanmVeq121X7yA8tf4//GwftIJhNH4b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MnPorHAAAA3gAAAA8AAAAAAAAAAAAAAAAAmAIAAGRy&#10;cy9kb3ducmV2LnhtbFBLBQYAAAAABAAEAPUAAACMAwAAAAA=&#10;" filled="f" stroked="f">
                  <v:textbox inset="0,0,0,0">
                    <w:txbxContent>
                      <w:p w:rsidR="00EE6B34" w:rsidRDefault="007B2103">
                        <w:pPr>
                          <w:spacing w:after="0" w:line="276" w:lineRule="auto"/>
                          <w:ind w:left="0" w:right="0"/>
                          <w:jc w:val="left"/>
                        </w:pPr>
                        <w:r>
                          <w:rPr>
                            <w:sz w:val="25"/>
                          </w:rPr>
                          <w:t xml:space="preserve">Guarda 10K </w:t>
                        </w:r>
                      </w:p>
                    </w:txbxContent>
                  </v:textbox>
                </v:rect>
                <v:rect id="Rectangle 20574" o:spid="_x0000_s1470" style="position:absolute;left:23244;top:21916;width:4752;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M6m/scA&#10;AADeAAAADwAAAGRycy9kb3ducmV2LnhtbESPT2vCQBTE7wW/w/IEb3WjqNXUVcQ/6NHGgnp7ZF+T&#10;YPZtyK4m7afvFoQeh5n5DTNftqYUD6pdYVnBoB+BIE6tLjhT8HnavU5BOI+ssbRMCr7JwXLReZlj&#10;rG3DH/RIfCYChF2MCnLvq1hKl+Zk0PVtRRy8L1sb9EHWmdQ1NgFuSjmMook0WHBYyLGidU7pLbkb&#10;Bftptboc7E+Tldvr/nw8zzanmVeq121X7yA8tf4//GwftIJhNH4b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zOpv7HAAAA3gAAAA8AAAAAAAAAAAAAAAAAmAIAAGRy&#10;cy9kb3ducmV2LnhtbFBLBQYAAAAABAAEAPUAAACMAwAAAAA=&#10;" filled="f" stroked="f">
                  <v:textbox inset="0,0,0,0">
                    <w:txbxContent>
                      <w:p w:rsidR="00EE6B34" w:rsidRDefault="007B2103">
                        <w:pPr>
                          <w:spacing w:after="0" w:line="276" w:lineRule="auto"/>
                          <w:ind w:left="0" w:right="0"/>
                          <w:jc w:val="left"/>
                        </w:pPr>
                        <w:r>
                          <w:rPr>
                            <w:sz w:val="25"/>
                          </w:rPr>
                          <w:t xml:space="preserve">datos </w:t>
                        </w:r>
                      </w:p>
                    </w:txbxContent>
                  </v:textbox>
                </v:rect>
                <v:shape id="Shape 20575" o:spid="_x0000_s1471" style="position:absolute;left:21324;width:7407;height:4023;visibility:visible;mso-wrap-style:square;v-text-anchor:top" coordsize="740753,4023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zPjMQA&#10;AADeAAAADwAAAGRycy9kb3ducmV2LnhtbESPQWsCMRSE74X+h/AK3mpSUSurUaRV8FRQK3h8bJ6b&#10;xc3Lsi/V7b9vCoUeh5n5hlms+tCoG3VSR7bwMjSgiMvoaq4sfB63zzNQkpAdNpHJwjcJrJaPDwss&#10;XLzznm6HVKkMYSnQgk+pLbSW0lNAGcaWOHuX2AVMWXaVdh3eMzw0emTMVAesOS94bOnNU3k9fAUL&#10;47U4vetPvn2XqZwr2X+Yjbd28NSv56AS9ek//NfeOQsjM3mdwO+dfAX0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Mz4zEAAAA3gAAAA8AAAAAAAAAAAAAAAAAmAIAAGRycy9k&#10;b3ducmV2LnhtbFBLBQYAAAAABAAEAPUAAACJAwAAAAA=&#10;" path="m,201153c,90066,165809,,370377,,574944,,740753,90066,740753,201153v,111086,-165809,201153,-370376,201153c165809,402306,,312239,,201153xe" filled="f" strokeweight=".25131mm">
                  <v:path arrowok="t" textboxrect="0,0,740753,402306"/>
                </v:shape>
                <v:rect id="Rectangle 20576" o:spid="_x0000_s1472" style="position:absolute;left:23280;top:1349;width:4650;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1CdEscA&#10;AADeAAAADwAAAGRycy9kb3ducmV2LnhtbESPS4vCQBCE74L/YWjBm05WWB/RUURX9Ohjwd1bk2mT&#10;sJmekBlN9Nc7grDHoqq+omaLxhTiRpXLLSv46EcgiBOrc04VfJ82vTEI55E1FpZJwZ0cLObt1gxj&#10;bWs+0O3oUxEg7GJUkHlfxlK6JCODrm9L4uBdbGXQB1mlUldYB7gp5CCKhtJgzmEhw5JWGSV/x6tR&#10;sB2Xy5+dfdRp8fW7Pe/Pk/Vp4pXqdprlFISnxv+H3+2dVjCIPkd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NQnRLHAAAA3gAAAA8AAAAAAAAAAAAAAAAAmAIAAGRy&#10;cy9kb3ducmV2LnhtbFBLBQYAAAAABAAEAPUAAACMAwAAAAA=&#10;" filled="f" stroked="f">
                  <v:textbox inset="0,0,0,0">
                    <w:txbxContent>
                      <w:p w:rsidR="00EE6B34" w:rsidRDefault="007B2103">
                        <w:pPr>
                          <w:spacing w:after="0" w:line="276" w:lineRule="auto"/>
                          <w:ind w:left="0" w:right="0"/>
                          <w:jc w:val="left"/>
                        </w:pPr>
                        <w:r>
                          <w:rPr>
                            <w:sz w:val="25"/>
                          </w:rPr>
                          <w:t xml:space="preserve">Inicio </w:t>
                        </w:r>
                      </w:p>
                    </w:txbxContent>
                  </v:textbox>
                </v:rect>
                <v:shape id="Shape 20577" o:spid="_x0000_s1473" style="position:absolute;left:19748;top:6172;width:10558;height:4274;visibility:visible;mso-wrap-style:square;v-text-anchor:top" coordsize="1055786,42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UoHsYA&#10;AADeAAAADwAAAGRycy9kb3ducmV2LnhtbESPUUvDMBSF34X9h3CFvbnUgk67ZUMLhSJ7cfoDLs1d&#10;E9bcdE3cMn+9EQQfD+ec73DW2+QGcaYpWM8K7hcFCOLOa8u9gs+P5u4JRIjIGgfPpOBKAbab2c0a&#10;K+0v/E7nfexFhnCoUIGJcaykDJ0hh2HhR+LsHfzkMGY59VJPeMlwN8iyKB6lQ8t5weBItaHuuP9y&#10;CnaNsWVb755PbUpNOn5bfH2rlZrfppcViEgp/of/2q1WUBYPyyX83slXQG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VUoHsYAAADeAAAADwAAAAAAAAAAAAAAAACYAgAAZHJz&#10;L2Rvd25yZXYueG1sUEsFBgAAAAAEAAQA9QAAAIsDAAAAAA==&#10;" path="m,71220c,31885,31885,,71220,l984567,v39335,,71219,31885,71219,71220l1055786,356097v,39335,-31884,71220,-71219,71220l71220,427317c31885,427317,,395432,,356097l,71220xe" filled="f" strokeweight=".25131mm">
                  <v:path arrowok="t" textboxrect="0,0,1055786,427317"/>
                </v:shape>
                <v:rect id="Rectangle 20578" o:spid="_x0000_s1474" style="position:absolute;left:21114;top:7648;width:10404;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Os+8MA&#10;AADeAAAADwAAAGRycy9kb3ducmV2LnhtbERPTYvCMBC9L/gfwgje1lTBVbtGEXXRo1bB3dvQzLbF&#10;ZlKaaKu/3hwEj4/3PVu0phQ3ql1hWcGgH4EgTq0uOFNwOv58TkA4j6yxtEwK7uRgMe98zDDWtuED&#10;3RKfiRDCLkYFufdVLKVLczLo+rYiDty/rQ36AOtM6hqbEG5KOYyiL2mw4NCQY0WrnNJLcjUKtpNq&#10;+buzjyYrN3/b8/48XR+nXqlet11+g/DU+rf45d5pBcNoNA5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YOs+8MAAADeAAAADwAAAAAAAAAAAAAAAACYAgAAZHJzL2Rv&#10;d25yZXYueG1sUEsFBgAAAAAEAAQA9QAAAIgDAAAAAA==&#10;" filled="f" stroked="f">
                  <v:textbox inset="0,0,0,0">
                    <w:txbxContent>
                      <w:p w:rsidR="00EE6B34" w:rsidRDefault="007B2103">
                        <w:pPr>
                          <w:spacing w:after="0" w:line="276" w:lineRule="auto"/>
                          <w:ind w:left="0" w:right="0"/>
                          <w:jc w:val="left"/>
                        </w:pPr>
                        <w:r>
                          <w:rPr>
                            <w:sz w:val="25"/>
                          </w:rPr>
                          <w:t xml:space="preserve">Abre Puerto </w:t>
                        </w:r>
                      </w:p>
                    </w:txbxContent>
                  </v:textbox>
                </v:rect>
                <v:shape id="Shape 20579" o:spid="_x0000_s1475" style="position:absolute;left:19748;top:12596;width:10558;height:4273;visibility:visible;mso-wrap-style:square;v-text-anchor:top" coordsize="1055786,42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4YZ98YA&#10;AADeAAAADwAAAGRycy9kb3ducmV2LnhtbESPzWrDMBCE74W+g9hCb40cQ3/iRAmpwWBKLk37AIu1&#10;tUSslWOpiZKnrwqFHoeZ+YZZbZIbxImmYD0rmM8KEMSd15Z7BZ8fzcMLiBCRNQ6eScGFAmzWtzcr&#10;rLQ/8zud9rEXGcKhQgUmxrGSMnSGHIaZH4mz9+UnhzHLqZd6wnOGu0GWRfEkHVrOCwZHqg11h/23&#10;U7BrjC3berc4tik16XC1+PpWK3V/l7ZLEJFS/A//tVutoCwenxfweydfAb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4YZ98YAAADeAAAADwAAAAAAAAAAAAAAAACYAgAAZHJz&#10;L2Rvd25yZXYueG1sUEsFBgAAAAAEAAQA9QAAAIsDAAAAAA==&#10;" path="m,71220c,31885,31885,,71220,l984567,v39335,,71219,31885,71219,71220l1055786,356097v,39335,-31884,71220,-71219,71220l71220,427317c31885,427317,,395432,,356097l,71220xe" filled="f" strokeweight=".25131mm">
                  <v:path arrowok="t" textboxrect="0,0,1055786,427317"/>
                </v:shape>
                <v:rect id="Rectangle 20580" o:spid="_x0000_s1476" style="position:absolute;left:20747;top:14072;width:11383;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DQ2sQA&#10;AADeAAAADwAAAGRycy9kb3ducmV2LnhtbESPzYrCMBSF94LvEK4wO00VlFqNIjqiS0cFdXdprm2x&#10;uSlNxnZ8erMYcHk4f3zzZWtK8aTaFZYVDAcRCOLU6oIzBefTth+DcB5ZY2mZFPyRg+Wi25ljom3D&#10;P/Q8+kyEEXYJKsi9rxIpXZqTQTewFXHw7rY26IOsM6lrbMK4KeUoiibSYMHhIceK1jmlj+OvUbCL&#10;q9V1b19NVn7fdpfDZbo5Tb1SX712NQPhqfWf8H97rxWMonE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Yg0NrEAAAA3gAAAA8AAAAAAAAAAAAAAAAAmAIAAGRycy9k&#10;b3ducmV2LnhtbFBLBQYAAAAABAAEAPUAAACJAwAAAAA=&#10;" filled="f" stroked="f">
                  <v:textbox inset="0,0,0,0">
                    <w:txbxContent>
                      <w:p w:rsidR="00EE6B34" w:rsidRDefault="007B2103">
                        <w:pPr>
                          <w:spacing w:after="0" w:line="276" w:lineRule="auto"/>
                          <w:ind w:left="0" w:right="0"/>
                          <w:jc w:val="left"/>
                        </w:pPr>
                        <w:r>
                          <w:rPr>
                            <w:sz w:val="25"/>
                          </w:rPr>
                          <w:t xml:space="preserve">Solicita datos </w:t>
                        </w:r>
                      </w:p>
                    </w:txbxContent>
                  </v:textbox>
                </v:rect>
                <v:shape id="Shape 20581" o:spid="_x0000_s1477" style="position:absolute;left:19748;top:26368;width:10558;height:4273;visibility:visible;mso-wrap-style:square;v-text-anchor:top" coordsize="1055786,42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Vl1sYA&#10;AADeAAAADwAAAGRycy9kb3ducmV2LnhtbESPwWrDMBBE74X+g9hCb40cQ0viRAmNwWBCLk37AYu1&#10;tUSslWOpiZqvrwqFHoeZecOst8kN4kJTsJ4VzGcFCOLOa8u9go/35mkBIkRkjYNnUvBNAbab+7s1&#10;Vtpf+Y0ux9iLDOFQoQIT41hJGTpDDsPMj8TZ+/STw5jl1Es94TXD3SDLoniRDi3nBYMj1Ya60/HL&#10;KTg0xpZtfVie25SadLpZ3O1rpR4f0usKRKQU/8N/7VYrKIvnxRx+7+QrID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CVl1sYAAADeAAAADwAAAAAAAAAAAAAAAACYAgAAZHJz&#10;L2Rvd25yZXYueG1sUEsFBgAAAAAEAAQA9QAAAIsDAAAAAA==&#10;" path="m,71220c,31885,31885,,71220,l984567,v39335,,71219,31885,71219,71220l1055786,356097v,39335,-31884,71220,-71219,71220l71220,427317c31885,427317,,395432,,356097l,71220xe" filled="f" strokeweight=".25131mm">
                  <v:path arrowok="t" textboxrect="0,0,1055786,427317"/>
                </v:shape>
                <v:rect id="Rectangle 20582" o:spid="_x0000_s1478" style="position:absolute;left:21412;top:27843;width:8117;height:21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rNsYA&#10;AADeAAAADwAAAGRycy9kb3ducmV2LnhtbESPQWvCQBSE7wX/w/KE3urGQEtMXUXUokc1gu3tkX1N&#10;gtm3IbuatL/eFQSPw8x8w0znvanFlVpXWVYwHkUgiHOrKy4UHLOvtwSE88gaa8uk4I8czGeDlymm&#10;2na8p+vBFyJA2KWooPS+SaV0eUkG3cg2xMH7ta1BH2RbSN1iF+CmlnEUfUiDFYeFEhtalpSfDxej&#10;YJM0i++t/e+Kev2zOe1Ok1U28Uq9DvvFJwhPvX+GH+2tVhBH70kM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7rNsYAAADeAAAADwAAAAAAAAAAAAAAAACYAgAAZHJz&#10;L2Rvd25yZXYueG1sUEsFBgAAAAAEAAQA9QAAAIsDAAAAAA==&#10;" filled="f" stroked="f">
                  <v:textbox inset="0,0,0,0">
                    <w:txbxContent>
                      <w:p w:rsidR="00EE6B34" w:rsidRDefault="007B2103">
                        <w:pPr>
                          <w:spacing w:after="0" w:line="276" w:lineRule="auto"/>
                          <w:ind w:left="0" w:right="0"/>
                          <w:jc w:val="left"/>
                        </w:pPr>
                        <w:r>
                          <w:rPr>
                            <w:sz w:val="25"/>
                          </w:rPr>
                          <w:t>Guarda H</w:t>
                        </w:r>
                      </w:p>
                    </w:txbxContent>
                  </v:textbox>
                </v:rect>
                <v:rect id="Rectangle 20583" o:spid="_x0000_s1479" style="position:absolute;left:27512;top:28637;width:1505;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JOrcYA&#10;AADeAAAADwAAAGRycy9kb3ducmV2LnhtbESPQWvCQBSE74L/YXmCN92otMToKqIWPbYqqLdH9pkE&#10;s29DdmtSf71bKPQ4zMw3zHzZmlI8qHaFZQWjYQSCOLW64EzB6fgxiEE4j6yxtEwKfsjBctHtzDHR&#10;tuEvehx8JgKEXYIKcu+rREqX5mTQDW1FHLybrQ36IOtM6hqbADelHEfRuzRYcFjIsaJ1Tun98G0U&#10;7OJqddnbZ5OV2+vu/Hmebo5Tr1S/165mIDy1/j/8195rBePoLZ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JOrcYAAADeAAAADwAAAAAAAAAAAAAAAACYAgAAZHJz&#10;L2Rvd25yZXYueG1sUEsFBgAAAAAEAAQA9QAAAIsDAAAAAA==&#10;" filled="f" stroked="f">
                  <v:textbox inset="0,0,0,0">
                    <w:txbxContent>
                      <w:p w:rsidR="00EE6B34" w:rsidRDefault="007B2103">
                        <w:pPr>
                          <w:spacing w:after="0" w:line="276" w:lineRule="auto"/>
                          <w:ind w:left="0" w:right="0"/>
                          <w:jc w:val="left"/>
                        </w:pPr>
                        <w:r>
                          <w:rPr>
                            <w:sz w:val="17"/>
                          </w:rPr>
                          <w:t xml:space="preserve">BP </w:t>
                        </w:r>
                      </w:p>
                    </w:txbxContent>
                  </v:textbox>
                </v:rect>
                <v:shape id="Shape 20584" o:spid="_x0000_s1480" style="position:absolute;left:19748;top:33254;width:10558;height:4273;visibility:visible;mso-wrap-style:square;v-text-anchor:top" coordsize="1055786,42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LGTsYA&#10;AADeAAAADwAAAGRycy9kb3ducmV2LnhtbESPUUvDMBSF3wX/Q7iCby61qGx12ZiFQpG9OP0Bl+au&#10;CWtuuiZu2X69EQQfD+ec73CW6+QGcaIpWM8KHmcFCOLOa8u9gq/P5mEOIkRkjYNnUnChAOvV7c0S&#10;K+3P/EGnXexFhnCoUIGJcaykDJ0hh2HmR+Ls7f3kMGY59VJPeM5wN8iyKF6kQ8t5weBItaHusPt2&#10;CraNsWVbbxfHNqUmHa4W395rpe7v0uYVRKQU/8N/7VYrKIvn+RP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LGTsYAAADeAAAADwAAAAAAAAAAAAAAAACYAgAAZHJz&#10;L2Rvd25yZXYueG1sUEsFBgAAAAAEAAQA9QAAAIsDAAAAAA==&#10;" path="m,71219c,31884,31885,,71220,l984567,v39335,,71219,31884,71219,71219l1055786,356097v,39335,-31884,71220,-71219,71220l71220,427317c31885,427317,,395432,,356097l,71219xe" filled="f" strokeweight=".25131mm">
                  <v:path arrowok="t" textboxrect="0,0,1055786,427317"/>
                </v:shape>
                <v:rect id="Rectangle 20585" o:spid="_x0000_s1481" style="position:absolute;left:21194;top:34731;width:6801;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dzQscA&#10;AADeAAAADwAAAGRycy9kb3ducmV2LnhtbESPQWvCQBSE74X+h+UVvNVNA5EYXUOoFj1WLVhvj+xr&#10;Epp9G7JbE/31XaHQ4zAz3zDLfDStuFDvGssKXqYRCOLS6oYrBR/Ht+cUhPPIGlvLpOBKDvLV48MS&#10;M20H3tPl4CsRIOwyVFB732VSurImg25qO+LgfdneoA+yr6TucQhw08o4imbSYMNhocaOXmsqvw8/&#10;RsE27YrPnb0NVbs5b0/vp/n6OPdKTZ7GYgHC0+j/w3/tnVYQR0ma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ZXc0LHAAAA3gAAAA8AAAAAAAAAAAAAAAAAmAIAAGRy&#10;cy9kb3ducmV2LnhtbFBLBQYAAAAABAAEAPUAAACMAwAAAAA=&#10;" filled="f" stroked="f">
                  <v:textbox inset="0,0,0,0">
                    <w:txbxContent>
                      <w:p w:rsidR="00EE6B34" w:rsidRDefault="007B2103">
                        <w:pPr>
                          <w:spacing w:after="0" w:line="276" w:lineRule="auto"/>
                          <w:ind w:left="0" w:right="0"/>
                          <w:jc w:val="left"/>
                        </w:pPr>
                        <w:r>
                          <w:rPr>
                            <w:sz w:val="25"/>
                          </w:rPr>
                          <w:t xml:space="preserve">Guarda </w:t>
                        </w:r>
                      </w:p>
                    </w:txbxContent>
                  </v:textbox>
                </v:rect>
                <v:rect id="Rectangle 20586" o:spid="_x0000_s1482" style="position:absolute;left:26299;top:34731;width:1323;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XtNcgA&#10;AADeAAAADwAAAGRycy9kb3ducmV2LnhtbESPzWrDMBCE74W+g9hCb41cQ4PjRDGmSXGO+SmkuS3W&#10;1ja1VsZSYydPHwUKPQ4z8w2zyEbTijP1rrGs4HUSgSAurW64UvB5+HhJQDiPrLG1TAou5CBbPj4s&#10;MNV24B2d974SAcIuRQW1910qpStrMugmtiMO3rftDfog+0rqHocAN62Mo2gqDTYcFmrs6L2m8mf/&#10;axQUSZd/bex1qNr1qThuj7PVYeaVen4a8zkIT6P/D/+1N1pBHL0lU7jfCVdAL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he01yAAAAN4AAAAPAAAAAAAAAAAAAAAAAJgCAABk&#10;cnMvZG93bnJldi54bWxQSwUGAAAAAAQABAD1AAAAjQMAAAAA&#10;" filled="f" stroked="f">
                  <v:textbox inset="0,0,0,0">
                    <w:txbxContent>
                      <w:p w:rsidR="00EE6B34" w:rsidRDefault="007B2103">
                        <w:pPr>
                          <w:spacing w:after="0" w:line="276" w:lineRule="auto"/>
                          <w:ind w:left="0" w:right="0"/>
                          <w:jc w:val="left"/>
                        </w:pPr>
                        <w:r>
                          <w:rPr>
                            <w:sz w:val="25"/>
                          </w:rPr>
                          <w:t>H</w:t>
                        </w:r>
                      </w:p>
                    </w:txbxContent>
                  </v:textbox>
                </v:rect>
                <v:rect id="Rectangle 20587" o:spid="_x0000_s1483" style="position:absolute;left:27294;top:35524;width:2081;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lIrsYA&#10;AADeAAAADwAAAGRycy9kb3ducmV2LnhtbESPQWvCQBSE74L/YXmCN90o2MboKqIWPbYqqLdH9pkE&#10;s29DdmtSf71bKPQ4zMw3zHzZmlI8qHaFZQWjYQSCOLW64EzB6fgxiEE4j6yxtEwKfsjBctHtzDHR&#10;tuEvehx8JgKEXYIKcu+rREqX5mTQDW1FHLybrQ36IOtM6hqbADelHEfRmzRYcFjIsaJ1Tun98G0U&#10;7OJqddnbZ5OV2+vu/Hmebo5Tr1S/165mIDy1/j/8195rBeNoEr/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clIrsYAAADeAAAADwAAAAAAAAAAAAAAAACYAgAAZHJz&#10;L2Rvd25yZXYueG1sUEsFBgAAAAAEAAQA9QAAAIsDAAAAAA==&#10;" filled="f" stroked="f">
                  <v:textbox inset="0,0,0,0">
                    <w:txbxContent>
                      <w:p w:rsidR="00EE6B34" w:rsidRDefault="007B2103">
                        <w:pPr>
                          <w:spacing w:after="0" w:line="276" w:lineRule="auto"/>
                          <w:ind w:left="0" w:right="0"/>
                          <w:jc w:val="left"/>
                        </w:pPr>
                        <w:r>
                          <w:rPr>
                            <w:sz w:val="17"/>
                          </w:rPr>
                          <w:t xml:space="preserve">hist </w:t>
                        </w:r>
                      </w:p>
                    </w:txbxContent>
                  </v:textbox>
                </v:rect>
                <v:shape id="Shape 20588" o:spid="_x0000_s1484" style="position:absolute;left:19748;top:40140;width:10558;height:4273;visibility:visible;mso-wrap-style:square;v-text-anchor:top" coordsize="1055786,42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MS8MA&#10;AADeAAAADwAAAGRycy9kb3ducmV2LnhtbERP3WrCMBS+H+wdwhF2N1MLE9cZxRUKZXgztwc4NMcm&#10;2Jx0TabRp18uhF1+fP/rbXKDONMUrGcFi3kBgrjz2nKv4PureV6BCBFZ4+CZFFwpwHbz+LDGSvsL&#10;f9L5EHuRQzhUqMDEOFZShs6QwzD3I3Hmjn5yGDOceqknvORwN8iyKJbSoeXcYHCk2lB3Ovw6BfvG&#10;2LKt968/bUpNOt0svn/USj3N0u4NRKQU/8V3d6sVlMXLKu/Nd/IVkJs/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R/MS8MAAADeAAAADwAAAAAAAAAAAAAAAACYAgAAZHJzL2Rv&#10;d25yZXYueG1sUEsFBgAAAAAEAAQA9QAAAIgDAAAAAA==&#10;" path="m,71220c,31885,31885,,71220,l984567,v39335,,71219,31885,71219,71220l1055786,356098v,39334,-31884,71219,-71219,71219l71220,427317c31885,427317,,395432,,356098l,71220xe" filled="f" strokeweight=".25131mm">
                  <v:path arrowok="t" textboxrect="0,0,1055786,427317"/>
                </v:shape>
                <v:rect id="Rectangle 20589" o:spid="_x0000_s1485" style="position:absolute;left:22739;top:40659;width:6083;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p5R8YA&#10;AADeAAAADwAAAGRycy9kb3ducmV2LnhtbESPQWvCQBSE7wX/w/IEb3WjUEmiq4i26LFVQb09ss8k&#10;mH0bslsT/fXdguBxmJlvmNmiM5W4UeNKywpGwwgEcWZ1ybmCw/7rPQbhPLLGyjIpuJODxbz3NsNU&#10;25Z/6LbzuQgQdikqKLyvUyldVpBBN7Q1cfAutjHog2xyqRtsA9xUchxFE2mw5LBQYE2rgrLr7tco&#10;2MT18rS1jzavPs+b4/cxWe8Tr9Sg3y2nIDx1/hV+trdawTj6iB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p5R8YAAADeAAAADwAAAAAAAAAAAAAAAACYAgAAZHJz&#10;L2Rvd25yZXYueG1sUEsFBgAAAAAEAAQA9QAAAIsDAAAAAA==&#10;" filled="f" stroked="f">
                  <v:textbox inset="0,0,0,0">
                    <w:txbxContent>
                      <w:p w:rsidR="00EE6B34" w:rsidRDefault="007B2103">
                        <w:pPr>
                          <w:spacing w:after="0" w:line="276" w:lineRule="auto"/>
                          <w:ind w:left="0" w:right="0"/>
                          <w:jc w:val="left"/>
                        </w:pPr>
                        <w:r>
                          <w:rPr>
                            <w:sz w:val="25"/>
                          </w:rPr>
                          <w:t xml:space="preserve">Grafica </w:t>
                        </w:r>
                      </w:p>
                    </w:txbxContent>
                  </v:textbox>
                </v:rect>
                <v:rect id="Rectangle 20590" o:spid="_x0000_s1486" style="position:absolute;left:21455;top:42575;width:1323;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GB8QA&#10;AADeAAAADwAAAGRycy9kb3ducmV2LnhtbESPzYrCMBSF94LvEK4wO00VFFuNIjqiS0cFdXdprm2x&#10;uSlNxnZ8erMYcHk4f3zzZWtK8aTaFZYVDAcRCOLU6oIzBefTtj8F4TyyxtIyKfgjB8tFtzPHRNuG&#10;f+h59JkII+wSVJB7XyVSujQng25gK+Lg3W1t0AdZZ1LX2IRxU8pRFE2kwYLDQ44VrXNKH8dfo2A3&#10;rVbXvX01Wfl9210Ol3hzir1SX712NQPhqfWf8H97rxWMonE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P5RgfEAAAA3gAAAA8AAAAAAAAAAAAAAAAAmAIAAGRycy9k&#10;b3ducmV2LnhtbFBLBQYAAAAABAAEAPUAAACJAwAAAAA=&#10;" filled="f" stroked="f">
                  <v:textbox inset="0,0,0,0">
                    <w:txbxContent>
                      <w:p w:rsidR="00EE6B34" w:rsidRDefault="007B2103">
                        <w:pPr>
                          <w:spacing w:after="0" w:line="276" w:lineRule="auto"/>
                          <w:ind w:left="0" w:right="0"/>
                          <w:jc w:val="left"/>
                        </w:pPr>
                        <w:r>
                          <w:rPr>
                            <w:sz w:val="25"/>
                          </w:rPr>
                          <w:t>H</w:t>
                        </w:r>
                      </w:p>
                    </w:txbxContent>
                  </v:textbox>
                </v:rect>
                <v:rect id="Rectangle 20591" o:spid="_x0000_s1487" style="position:absolute;left:22451;top:43368;width:1504;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XjnMcA&#10;AADeAAAADwAAAGRycy9kb3ducmV2LnhtbESPQWvCQBSE7wX/w/KE3uomgRYTXUPQFj22Kqi3R/aZ&#10;BLNvQ3Zr0v76bqHQ4zAz3zDLfDStuFPvGssK4lkEgri0uuFKwfHw9jQH4TyyxtYyKfgiB/lq8rDE&#10;TNuBP+i+95UIEHYZKqi97zIpXVmTQTezHXHwrrY36IPsK6l7HALctDKJohdpsOGwUGNH65rK2/7T&#10;KNjOu+K8s99D1b5etqf3U7o5pF6px+lYLEB4Gv1/+K+90wqS6Dm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y145zHAAAA3gAAAA8AAAAAAAAAAAAAAAAAmAIAAGRy&#10;cy9kb3ducmV2LnhtbFBLBQYAAAAABAAEAPUAAACMAwAAAAA=&#10;" filled="f" stroked="f">
                  <v:textbox inset="0,0,0,0">
                    <w:txbxContent>
                      <w:p w:rsidR="00EE6B34" w:rsidRDefault="007B2103">
                        <w:pPr>
                          <w:spacing w:after="0" w:line="276" w:lineRule="auto"/>
                          <w:ind w:left="0" w:right="0"/>
                          <w:jc w:val="left"/>
                        </w:pPr>
                        <w:r>
                          <w:rPr>
                            <w:sz w:val="17"/>
                          </w:rPr>
                          <w:t>BP</w:t>
                        </w:r>
                      </w:p>
                    </w:txbxContent>
                  </v:textbox>
                </v:rect>
                <v:rect id="Rectangle 20592" o:spid="_x0000_s1488" style="position:absolute;left:23936;top:42575;width:4121;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d968YA&#10;AADeAAAADwAAAGRycy9kb3ducmV2LnhtbESPQWvCQBSE74L/YXlCb7oxUDGpq4ha9GhVsL09sq9J&#10;MPs2ZFeT+uvdguBxmJlvmNmiM5W4UeNKywrGowgEcWZ1ybmC0/FzOAXhPLLGyjIp+CMHi3m/N8NU&#10;25a/6HbwuQgQdikqKLyvUyldVpBBN7I1cfB+bWPQB9nkUjfYBripZBxFE2mw5LBQYE2rgrLL4WoU&#10;bKf18ntn721ebX625/05WR8Tr9TboFt+gPDU+Vf42d5pBXH0nsT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d968YAAADeAAAADwAAAAAAAAAAAAAAAACYAgAAZHJz&#10;L2Rvd25yZXYueG1sUEsFBgAAAAAEAAQA9QAAAIsDAAAAAA==&#10;" filled="f" stroked="f">
                  <v:textbox inset="0,0,0,0">
                    <w:txbxContent>
                      <w:p w:rsidR="00EE6B34" w:rsidRDefault="007B2103">
                        <w:pPr>
                          <w:spacing w:after="0" w:line="276" w:lineRule="auto"/>
                          <w:ind w:left="0" w:right="0"/>
                          <w:jc w:val="left"/>
                        </w:pPr>
                        <w:r>
                          <w:rPr>
                            <w:sz w:val="25"/>
                          </w:rPr>
                          <w:t>vs. H</w:t>
                        </w:r>
                      </w:p>
                    </w:txbxContent>
                  </v:textbox>
                </v:rect>
                <v:rect id="Rectangle 20593" o:spid="_x0000_s1489" style="position:absolute;left:27033;top:43368;width:2081;height:144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vYcMcA&#10;AADeAAAADwAAAGRycy9kb3ducmV2LnhtbESPT2vCQBTE74LfYXmCN92otJjoKmJb9Fj/gHp7ZJ9J&#10;MPs2ZLcm9dO7hYLHYWZ+w8yXrSnFnWpXWFYwGkYgiFOrC84UHA9fgykI55E1lpZJwS85WC66nTkm&#10;2ja8o/veZyJA2CWoIPe+SqR0aU4G3dBWxMG72tqgD7LOpK6xCXBTynEUvUuDBYeFHCta55Te9j9G&#10;wWZarc5b+2iy8vOyOX2f4o9D7JXq99rVDISn1r/C/+2tVjCO3uI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Mr2HDHAAAA3gAAAA8AAAAAAAAAAAAAAAAAmAIAAGRy&#10;cy9kb3ducmV2LnhtbFBLBQYAAAAABAAEAPUAAACMAwAAAAA=&#10;" filled="f" stroked="f">
                  <v:textbox inset="0,0,0,0">
                    <w:txbxContent>
                      <w:p w:rsidR="00EE6B34" w:rsidRDefault="007B2103">
                        <w:pPr>
                          <w:spacing w:after="0" w:line="276" w:lineRule="auto"/>
                          <w:ind w:left="0" w:right="0"/>
                          <w:jc w:val="left"/>
                        </w:pPr>
                        <w:r>
                          <w:rPr>
                            <w:sz w:val="17"/>
                          </w:rPr>
                          <w:t xml:space="preserve">hist </w:t>
                        </w:r>
                      </w:p>
                    </w:txbxContent>
                  </v:textbox>
                </v:rect>
                <v:shape id="Shape 20594" o:spid="_x0000_s1490" style="position:absolute;left:19748;top:47350;width:10558;height:4273;visibility:visible;mso-wrap-style:square;v-text-anchor:top" coordsize="1055786,4273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tQk8YA&#10;AADeAAAADwAAAGRycy9kb3ducmV2LnhtbESPUUvDMBSF3wX/Q7iCby5dUXHdsjELhSJ7cfoDLs21&#10;CWtuuiZu2X69EQQfD+ec73BWm+QGcaIpWM8K5rMCBHHnteVewedH8/ACIkRkjYNnUnChAJv17c0K&#10;K+3P/E6nfexFhnCoUIGJcaykDJ0hh2HmR+LsffnJYcxy6qWe8JzhbpBlUTxLh5bzgsGRakPdYf/t&#10;FOwaY8u23i2ObUpNOlwtvr7VSt3fpe0SRKQU/8N/7VYrKIunxSP83slXQK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YtQk8YAAADeAAAADwAAAAAAAAAAAAAAAACYAgAAZHJz&#10;L2Rvd25yZXYueG1sUEsFBgAAAAAEAAQA9QAAAIsDAAAAAA==&#10;" path="m,71220c,31885,31885,,71220,l984567,v39335,,71219,31885,71219,71220l1055786,356098v,39334,-31884,71219,-71219,71219l71220,427317c31885,427317,,395432,,356098l,71220xe" filled="f" strokeweight=".25131mm">
                  <v:path arrowok="t" textboxrect="0,0,1055786,427317"/>
                </v:shape>
                <v:rect id="Rectangle 20595" o:spid="_x0000_s1491" style="position:absolute;left:20731;top:48831;width:11423;height:21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47ln8YA&#10;AADeAAAADwAAAGRycy9kb3ducmV2LnhtbESPQYvCMBSE74L/ITxhb5oqKLYaRdwVPboqqLdH82yL&#10;zUtpou36683Cwh6HmfmGmS9bU4on1a6wrGA4iEAQp1YXnCk4HTf9KQjnkTWWlknBDzlYLrqdOSba&#10;NvxNz4PPRICwS1BB7n2VSOnSnAy6ga2Ig3eztUEfZJ1JXWMT4KaUoyiaSIMFh4UcK1rnlN4PD6Ng&#10;O61Wl519NVn5dd2e9+f48xh7pT567WoGwlPr/8N/7Z1WMIrG8R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47ln8YAAADeAAAADwAAAAAAAAAAAAAAAACYAgAAZHJz&#10;L2Rvd25yZXYueG1sUEsFBgAAAAAEAAQA9QAAAIsDAAAAAA==&#10;" filled="f" stroked="f">
                  <v:textbox inset="0,0,0,0">
                    <w:txbxContent>
                      <w:p w:rsidR="00EE6B34" w:rsidRDefault="007B2103">
                        <w:pPr>
                          <w:spacing w:after="0" w:line="276" w:lineRule="auto"/>
                          <w:ind w:left="0" w:right="0"/>
                          <w:jc w:val="left"/>
                        </w:pPr>
                        <w:r>
                          <w:rPr>
                            <w:sz w:val="25"/>
                          </w:rPr>
                          <w:t xml:space="preserve">Cierra Puerto </w:t>
                        </w:r>
                      </w:p>
                    </w:txbxContent>
                  </v:textbox>
                </v:rect>
                <v:shape id="Shape 20596" o:spid="_x0000_s1492" style="position:absolute;left:7474;top:12191;width:453;height:3620;visibility:visible;mso-wrap-style:square;v-text-anchor:top" coordsize="45233,361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QbZscA&#10;AADeAAAADwAAAGRycy9kb3ducmV2LnhtbESPzWrCQBSF9wXfYbiF7urEQINGRylC0aKbxlJ0d8lc&#10;k2DmTpqZJtGn7xSELg/n5+MsVoOpRUetqywrmIwjEMS51RUXCj4Pb89TEM4ja6wtk4IrOVgtRw8L&#10;TLXt+YO6zBcijLBLUUHpfZNK6fKSDLqxbYiDd7atQR9kW0jdYh/GTS3jKEqkwYoDocSG1iXll+zH&#10;BEg82d/eT273daTv60km0322cUo9PQ6vcxCeBv8fvre3WkEcvcwS+Ls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kG2bHAAAA3gAAAA8AAAAAAAAAAAAAAAAAmAIAAGRy&#10;cy9kb3ducmV2LnhtbFBLBQYAAAAABAAEAPUAAACMAwAAAAA=&#10;" path="m18093,r9047,l27140,316762r18093,l22616,361995,,316762r18093,l18093,xe" fillcolor="black" stroked="f" strokeweight="0">
                  <v:path arrowok="t" textboxrect="0,0,45233,361995"/>
                </v:shape>
                <v:shape id="Shape 20597" o:spid="_x0000_s1493" style="position:absolute;left:7474;top:20083;width:453;height:3607;visibility:visible;mso-wrap-style:square;v-text-anchor:top" coordsize="45233,3607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I/sQA&#10;AADeAAAADwAAAGRycy9kb3ducmV2LnhtbESPQWsCMRSE74X+h/AEbzVR0NbVKFVo8SRUrefH5rlZ&#10;3Lwsm9Td+uuNIHgcZuYbZr7sXCUu1ITSs4bhQIEgzr0pudBw2H+9fYAIEdlg5Zk0/FOA5eL1ZY6Z&#10;8S3/0GUXC5EgHDLUYGOsMylDbslhGPiaOHkn3ziMSTaFNA22Ce4qOVJqIh2WnBYs1rS2lJ93f06D&#10;VBMTy3Z1+N1ez1ND9mi+T07rfq/7nIGI1MVn+NHeGA0jNZ6+w/1OugJyc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ViP7EAAAA3gAAAA8AAAAAAAAAAAAAAAAAmAIAAGRycy9k&#10;b3ducmV2LnhtbFBLBQYAAAAABAAEAPUAAACJAwAAAAA=&#10;" path="m18093,r9047,l27140,315476r18093,l22616,360709,,315476r18093,l18093,xe" fillcolor="black" stroked="f" strokeweight="0">
                  <v:path arrowok="t" textboxrect="0,0,45233,360709"/>
                </v:shape>
                <v:shape id="Shape 20598" o:spid="_x0000_s1494" style="position:absolute;left:7474;top:27964;width:453;height:3611;visibility:visible;mso-wrap-style:square;v-text-anchor:top" coordsize="45233,3610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qoysIA&#10;AADeAAAADwAAAGRycy9kb3ducmV2LnhtbERPS2vCQBC+F/oflhF6Kbqrtj6iq5SCtEcb9T5kxySY&#10;nU2zW03/fedQ8Pjxvdfb3jfqSl2sA1sYjwwo4iK4mksLx8NuuAAVE7LDJjBZ+KUI283jwxozF278&#10;Rdc8lUpCOGZooUqpzbSORUUe4yi0xMKdQ+cxCexK7Tq8Sbhv9MSYmfZYszRU2NJ7RcUl//EW5qeX&#10;y3fxMaX9/jyeidTQMx+tfRr0bytQifp0F/+7P52FiXldyl65I1dAb/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aqjKwgAAAN4AAAAPAAAAAAAAAAAAAAAAAJgCAABkcnMvZG93&#10;bnJldi54bWxQSwUGAAAAAAQABAD1AAAAhwMAAAAA&#10;" path="m18093,r9047,l27140,315831r18093,l22616,361064,,315831r18093,l18093,xe" fillcolor="black" stroked="f" strokeweight="0">
                  <v:path arrowok="t" textboxrect="0,0,45233,361064"/>
                </v:shape>
                <v:shape id="Shape 20599" o:spid="_x0000_s1495" style="position:absolute;left:7474;top:35850;width:453;height:3620;visibility:visible;mso-wrap-style:square;v-text-anchor:top" coordsize="45233,3619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uPFMYA&#10;AADeAAAADwAAAGRycy9kb3ducmV2LnhtbESPzWrCQBSF90LfYbiF7szEgKLRUUqhVNFNo4juLplr&#10;Epq5k2amGn36jiC4PJyfjzNbdKYWZ2pdZVnBIIpBEOdWV1wo2G0/+2MQziNrrC2Tgis5WMxfejNM&#10;tb3wN50zX4gwwi5FBaX3TSqly0sy6CLbEAfvZFuDPsi2kLrFSxg3tUzieCQNVhwIJTb0UVL+k/2Z&#10;AEkGm9vq6Nb7A/1ej3I03mRfTqm31+59CsJT55/hR3upFSTxcDKB+51wBeT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vuPFMYAAADeAAAADwAAAAAAAAAAAAAAAACYAgAAZHJz&#10;L2Rvd25yZXYueG1sUEsFBgAAAAAEAAQA9QAAAIsDAAAAAA==&#10;" path="m18093,r9047,l27140,316762r18093,l22616,361995,,316762r18093,l18093,xe" fillcolor="black" stroked="f" strokeweight="0">
                  <v:path arrowok="t" textboxrect="0,0,45233,361995"/>
                </v:shape>
                <v:shape id="Shape 20600" o:spid="_x0000_s1496" style="position:absolute;left:7474;top:43748;width:453;height:3606;visibility:visible;mso-wrap-style:square;v-text-anchor:top" coordsize="45233,3606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fdCsIA&#10;AADeAAAADwAAAGRycy9kb3ducmV2LnhtbESPzYrCMBSF94LvEK7gThNdlLFjFCkIgsigzgNcmmtT&#10;bW5qE7W+/WQx4PJw/viW69414kldqD1rmE0VCOLSm5orDb/n7eQLRIjIBhvPpOFNAdar4WCJufEv&#10;PtLzFCuRRjjkqMHG2OZShtKSwzD1LXHyLr5zGJPsKmk6fKVx18i5Upl0WHN6sNhSYam8nR5Ow/FA&#10;5ud+o8Xe7mW2OPRFccVC6/Go33yDiNTHT/i/vTMa5ipTCSDhJBSQq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pd90KwgAAAN4AAAAPAAAAAAAAAAAAAAAAAJgCAABkcnMvZG93&#10;bnJldi54bWxQSwUGAAAAAAQABAD1AAAAhwMAAAAA&#10;" path="m18093,r9047,l27140,315388r18093,l22616,360621,,315388r18093,l18093,xe" fillcolor="black" stroked="f" strokeweight="0">
                  <v:path arrowok="t" textboxrect="0,0,45233,360621"/>
                </v:shape>
                <v:shape id="Shape 20601" o:spid="_x0000_s1497" style="position:absolute;top:5302;width:7701;height:4672;visibility:visible;mso-wrap-style:square;v-text-anchor:top" coordsize="770110,467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07BMUA&#10;AADeAAAADwAAAGRycy9kb3ducmV2LnhtbESPQWvCQBSE7wX/w/IEb3VXLaFGVwlCRfBkKujxkX0m&#10;wezbmN1q/PduodDjMDPfMMt1bxtxp87XjjVMxgoEceFMzaWG4/fX+ycIH5ANNo5Jw5M8rFeDtyWm&#10;xj34QPc8lCJC2KeooQqhTaX0RUUW/di1xNG7uM5iiLIrpenwEeG2kVOlEmmx5rhQYUubiopr/mM1&#10;JHl25tnHdn6cn+rn+Zb1+6w8aD0a9tkCRKA+/If/2jujYaoSNYHfO/EKyN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jTsExQAAAN4AAAAPAAAAAAAAAAAAAAAAAJgCAABkcnMv&#10;ZG93bnJldi54bWxQSwUGAAAAAAQABAD1AAAAigMAAAAA&#10;" path="m724877,r45233,22616l724877,45233r,-18093l9047,27140r,430953l173038,458093r,9047l4523,467140c2027,467140,,465144,,462616l,22616c,20133,2027,18093,4523,18093r720354,l724877,xe" fillcolor="black" stroked="f" strokeweight="0">
                  <v:path arrowok="t" textboxrect="0,0,770110,467140"/>
                </v:shape>
                <v:shape id="Shape 20603" o:spid="_x0000_s1498" style="position:absolute;left:43;top:9924;width:7656;height:44248;visibility:visible;mso-wrap-style:square;v-text-anchor:top" coordsize="765632,44248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nvPcYA&#10;AADeAAAADwAAAGRycy9kb3ducmV2LnhtbESPQWsCMRSE74X+h/AKXkpN6pZFtkYRoWIPHqr9AY/N&#10;62YxeVk2cd321zeC4HGYmW+YxWr0TgzUxzawhtepAkFcB9Nyo+H7+PEyBxETskEXmDT8UoTV8vFh&#10;gZUJF/6i4ZAakSEcK9RgU+oqKWNtyWOcho44ez+h95iy7BtperxkuHdyplQpPbacFyx2tLFUnw5n&#10;r+FtX7bFlu3u5D7/KBTz5+PgzlpPnsb1O4hEY7qHb+2d0TBTpSrgeidf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bnvPcYAAADeAAAADwAAAAAAAAAAAAAAAACYAgAAZHJz&#10;L2Rvd25yZXYueG1sUEsFBgAAAAAEAAQA9QAAAIsDAAAAAA==&#10;" path="m765632,4169930r,254896l,4424826,,e" filled="f" strokeweight=".25131mm">
                  <v:path arrowok="t" textboxrect="0,0,765632,4424826"/>
                </v:shape>
                <v:rect id="Rectangle 20604" o:spid="_x0000_s1499" style="position:absolute;left:359;top:8512;width:2153;height:1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0/8cA&#10;AADeAAAADwAAAGRycy9kb3ducmV2LnhtbESPQWvCQBSE74L/YXlCb7qrFNE0q4it6NFqwfb2yD6T&#10;YPZtyK5J2l/vFgo9DjPzDZOue1uJlhpfOtYwnSgQxJkzJecaPs678QKED8gGK8ek4Zs8rFfDQYqJ&#10;cR2/U3sKuYgQ9glqKEKoEyl9VpBFP3E1cfSurrEYomxyaRrsItxWcqbUXFosOS4UWNO2oOx2ulsN&#10;+0W9+Ty4ny6v3r72l+Nl+XpeBq2fRv3mBUSgPvyH/9oHo2Gm5uoZf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tP/HAAAA3gAAAA8AAAAAAAAAAAAAAAAAmAIAAGRy&#10;cy9kb3ducmV2LnhtbFBLBQYAAAAABAAEAPUAAACMAwAAAAA=&#10;" filled="f" stroked="f">
                  <v:textbox inset="0,0,0,0">
                    <w:txbxContent>
                      <w:p w:rsidR="00EE6B34" w:rsidRDefault="007B2103">
                        <w:pPr>
                          <w:spacing w:after="0" w:line="276" w:lineRule="auto"/>
                          <w:ind w:left="0" w:right="0"/>
                          <w:jc w:val="left"/>
                        </w:pPr>
                        <w:r>
                          <w:t>NO</w:t>
                        </w:r>
                      </w:p>
                    </w:txbxContent>
                  </v:textbox>
                </v:rect>
                <v:rect id="Rectangle 20605" o:spid="_x0000_s1500" style="position:absolute;left:8155;top:12787;width:1173;height:16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ERZMcA&#10;AADeAAAADwAAAGRycy9kb3ducmV2LnhtbESPQWvCQBSE74L/YXlCb7qrUNE0q4it6NFqwfb2yD6T&#10;YPZtyK5J2l/vFgo9DjPzDZOue1uJlhpfOtYwnSgQxJkzJecaPs678QKED8gGK8ek4Zs8rFfDQYqJ&#10;cR2/U3sKuYgQ9glqKEKoEyl9VpBFP3E1cfSurrEYomxyaRrsItxWcqbUXFosOS4UWNO2oOx2ulsN&#10;+0W9+Ty4ny6v3r72l+Nl+XpeBq2fRv3mBUSgPvyH/9oHo2Gm5uoZf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hEWTHAAAA3gAAAA8AAAAAAAAAAAAAAAAAmAIAAGRy&#10;cy9kb3ducmV2LnhtbFBLBQYAAAAABAAEAPUAAACMAwAAAAA=&#10;" filled="f" stroked="f">
                  <v:textbox inset="0,0,0,0">
                    <w:txbxContent>
                      <w:p w:rsidR="00EE6B34" w:rsidRDefault="007B2103">
                        <w:pPr>
                          <w:spacing w:after="0" w:line="276" w:lineRule="auto"/>
                          <w:ind w:left="0" w:right="0"/>
                          <w:jc w:val="left"/>
                        </w:pPr>
                        <w:r>
                          <w:t xml:space="preserve">SI </w:t>
                        </w:r>
                      </w:p>
                    </w:txbxContent>
                  </v:textbox>
                </v:rect>
                <v:shape id="Shape 20606" o:spid="_x0000_s1501" style="position:absolute;left:24801;top:4023;width:453;height:2149;visibility:visible;mso-wrap-style:square;v-text-anchor:top" coordsize="45233,21494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RjsYA&#10;AADeAAAADwAAAGRycy9kb3ducmV2LnhtbESPQWvCQBSE7wX/w/KE3ppdIwSJriKi6KWHph709sg+&#10;k2D2bchuNO2v7xYKPQ4z8w2z2oy2FQ/qfeNYwyxRIIhLZxquNJw/D28LED4gG2wdk4Yv8rBZT15W&#10;mBv35A96FKESEcI+Rw11CF0upS9rsugT1xFH7+Z6iyHKvpKmx2eE21amSmXSYsNxocaOdjWV92Kw&#10;GoaDGuaXY5a++/IavhfbYn+87bR+nY7bJYhAY/gP/7VPRkOqMpXB7514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RjsYAAADeAAAADwAAAAAAAAAAAAAAAACYAgAAZHJz&#10;L2Rvd25yZXYueG1sUEsFBgAAAAAEAAQA9QAAAIsDAAAAAA==&#10;" path="m18093,r9047,l27140,169712r18093,l22616,214944,,169712r18093,l18093,xe" fillcolor="black" stroked="f" strokeweight="0">
                  <v:path arrowok="t" textboxrect="0,0,45233,214944"/>
                </v:shape>
                <v:shape id="Shape 20607" o:spid="_x0000_s1502" style="position:absolute;left:24801;top:10446;width:453;height:2149;visibility:visible;mso-wrap-style:square;v-text-anchor:top" coordsize="45233,214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Ax7cUA&#10;AADeAAAADwAAAGRycy9kb3ducmV2LnhtbESP3WoCMRSE7wu+QzhC72qi4A+rUUSwCLYFV/H6sDnu&#10;rm5OliTV7ds3hYKXw8x8wyxWnW3EnXyoHWsYDhQI4sKZmksNp+P2bQYiRGSDjWPS8EMBVsveywIz&#10;4x58oHseS5EgHDLUUMXYZlKGoiKLYeBa4uRdnLcYk/SlNB4fCW4bOVJqIi3WnBYqbGlTUXHLv62G&#10;j8/DLff7/P28D9Je1XZajr+81q/9bj0HEamLz/B/e2c0jNRETeHvTroCcvk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MDHtxQAAAN4AAAAPAAAAAAAAAAAAAAAAAJgCAABkcnMv&#10;ZG93bnJldi54bWxQSwUGAAAAAAQABAD1AAAAigMAAAAA&#10;" path="m18093,r9047,l27140,169712r18093,l22616,214945,,169712r18093,l18093,xe" fillcolor="black" stroked="f" strokeweight="0">
                  <v:path arrowok="t" textboxrect="0,0,45233,214945"/>
                </v:shape>
                <v:shape id="Shape 20608" o:spid="_x0000_s1503" style="position:absolute;left:24801;top:16869;width:453;height:2611;visibility:visible;mso-wrap-style:square;v-text-anchor:top" coordsize="45233,26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px28IA&#10;AADeAAAADwAAAGRycy9kb3ducmV2LnhtbERPTYvCMBC9L+x/CLPgbZussCLVKOIi7k2sgnobmrEt&#10;NpPSRFv99eYgeHy87+m8t7W4Uesrxxp+EgWCOHem4kLDfrf6HoPwAdlg7Zg03MnDfPb5McXUuI63&#10;dMtCIWII+xQ1lCE0qZQ+L8miT1xDHLmzay2GCNtCmha7GG5rOVRqJC1WHBtKbGhZUn7JrlbD6ZGN&#10;F8FvrnnzZ7pfe1mfjruD1oOvfjEBEagPb/HL/W80DNVIxb3xTrwCcvY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nHbwgAAAN4AAAAPAAAAAAAAAAAAAAAAAJgCAABkcnMvZG93&#10;bnJldi54bWxQSwUGAAAAAAQABAD1AAAAhwMAAAAA&#10;" path="m18093,r9047,l27140,215876r18093,l22616,261108,,215876r18093,l18093,xe" fillcolor="black" stroked="f" strokeweight="0">
                  <v:path arrowok="t" textboxrect="0,0,45233,261108"/>
                </v:shape>
                <v:shape id="Shape 20609" o:spid="_x0000_s1504" style="position:absolute;left:24801;top:23755;width:453;height:2611;visibility:visible;mso-wrap-style:square;v-text-anchor:top" coordsize="45233,26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7bUQMYA&#10;AADeAAAADwAAAGRycy9kb3ducmV2LnhtbESPQWvCQBSE74X+h+UVvNVdBcVGNyItordiLFRvj+wz&#10;Ccm+DdnVxP56t1DocZiZb5jVerCNuFHnK8caJmMFgjh3puJCw9dx+7oA4QOywcYxabiTh3X6/LTC&#10;xLieD3TLQiEihH2CGsoQ2kRKn5dk0Y9dSxy9i+sshii7QpoO+wi3jZwqNZcWK44LJbb0XlJeZ1er&#10;4fyTLTbBf17z9sP0M1vvzqfjt9ajl2GzBBFoCP/hv/beaJiquXqD3zvxCsj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7bUQMYAAADeAAAADwAAAAAAAAAAAAAAAACYAgAAZHJz&#10;L2Rvd25yZXYueG1sUEsFBgAAAAAEAAQA9QAAAIsDAAAAAA==&#10;" path="m18093,r9047,l27140,215876r18093,l22616,261108,,215876r18093,l18093,xe" fillcolor="black" stroked="f" strokeweight="0">
                  <v:path arrowok="t" textboxrect="0,0,45233,261108"/>
                </v:shape>
                <v:shape id="Shape 20610" o:spid="_x0000_s1505" style="position:absolute;left:24801;top:30641;width:453;height:2611;visibility:visible;mso-wrap-style:square;v-text-anchor:top" coordsize="45233,261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rd/8MA&#10;AADeAAAADwAAAGRycy9kb3ducmV2LnhtbESPzWoCMRSF9wXfIVyhu5oZi1JGo4gi2I3Yqbi+TK4z&#10;o5ObkKQ6vr1ZCF0ezh/ffNmbTtzIh9aygnyUgSCurG65VnD83X58gQgRWWNnmRQ8KMByMXibY6Ht&#10;nX/oVsZapBEOBSpoYnSFlKFqyGAYWUecvLP1BmOSvpba4z2Nm06Os2wqDbacHhp0tG6oupZ/RsHp&#10;c9Ll2/3xUjp/mJiNw+/9DpV6H/arGYhIffwPv9o7rWCcTfMEkHAS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Krd/8MAAADeAAAADwAAAAAAAAAAAAAAAACYAgAAZHJzL2Rv&#10;d25yZXYueG1sUEsFBgAAAAAEAAQA9QAAAIgDAAAAAA==&#10;" path="m18093,r9047,l27140,215876r18093,l22616,261109,,215876r18093,l18093,xe" fillcolor="black" stroked="f" strokeweight="0">
                  <v:path arrowok="t" textboxrect="0,0,45233,261109"/>
                </v:shape>
                <v:shape id="Shape 20611" o:spid="_x0000_s1506" style="position:absolute;left:24801;top:37527;width:453;height:2611;visibility:visible;mso-wrap-style:square;v-text-anchor:top" coordsize="45233,26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lOm8YA&#10;AADeAAAADwAAAGRycy9kb3ducmV2LnhtbESPQWvCQBSE7wX/w/IEb3UTwSBpVhFF9FYaC21uj+wz&#10;CWbfhuyapP313UKhx2FmvmGy3WRaMVDvGssK4mUEgri0uuFKwfv19LwB4TyyxtYyKfgiB7vt7CnD&#10;VNuR32jIfSUChF2KCmrvu1RKV9Zk0C1tRxy8m+0N+iD7SuoexwA3rVxFUSINNhwWauzoUFN5zx9G&#10;QfGdb/bevT7K7qjHtbmfi8/rh1KL+bR/AeFp8v/hv/ZFK1hFSRzD751wBeT2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lOm8YAAADeAAAADwAAAAAAAAAAAAAAAACYAgAAZHJz&#10;L2Rvd25yZXYueG1sUEsFBgAAAAAEAAQA9QAAAIsDAAAAAA==&#10;" path="m18093,r9047,l27140,215875r18093,l22616,261108,,215875r18093,l18093,xe" fillcolor="black" stroked="f" strokeweight="0">
                  <v:path arrowok="t" textboxrect="0,0,45233,261108"/>
                </v:shape>
                <v:shape id="Shape 20612" o:spid="_x0000_s1507" style="position:absolute;left:24801;top:44413;width:453;height:2939;visibility:visible;mso-wrap-style:square;v-text-anchor:top" coordsize="45233,2938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TGFMYA&#10;AADeAAAADwAAAGRycy9kb3ducmV2LnhtbESP3WoCMRSE7wXfIRyhd5rdbRFdjSIthVKh4OoDHJKz&#10;P7o5WTapbvv0jVDwcpiZb5j1drCtuFLvG8cK0lkCglg703Cl4HR8ny5A+IBssHVMCn7Iw3YzHq0x&#10;N+7GB7oWoRIRwj5HBXUIXS6l1zVZ9DPXEUevdL3FEGVfSdPjLcJtK7MkmUuLDceFGjt6rUlfim+r&#10;oHy259Quj/ql/Ly87X+/FrJotFJPk2G3AhFoCI/wf/vDKMiSeZrB/U68AnL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7TGFMYAAADeAAAADwAAAAAAAAAAAAAAAACYAgAAZHJz&#10;L2Rvd25yZXYueG1sUEsFBgAAAAAEAAQA9QAAAIsDAAAAAA==&#10;" path="m18093,r9047,l27140,248648r18093,l22616,293881,,248648r18093,l18093,xe" fillcolor="black" stroked="f" strokeweight="0">
                  <v:path arrowok="t" textboxrect="0,0,45233,293881"/>
                </v:shape>
                <v:shape id="Shape 20613" o:spid="_x0000_s1508" style="position:absolute;left:19439;top:14470;width:340;height:296;visibility:visible;mso-wrap-style:square;v-text-anchor:top" coordsize="34013,29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6Kx8UA&#10;AADeAAAADwAAAGRycy9kb3ducmV2LnhtbESP0UoDMRRE3wX/IVzBN5u0ylbXpqUKguCDtPUDrpvb&#10;ZHFzk25iG//eCEIfh5k5wyxWxQ/iSGPqA2uYThQI4i6Ynq2Gj93LzT2IlJENDoFJww8lWC0vLxbY&#10;mnDiDR232YoK4dSiBpdzbKVMnSOPaRIicfX2YfSYqxytNCOeKtwPcqZUIz32XBccRnp21H1tv72G&#10;Yp728/h2N3eyPNhPqxoT3w9aX1+V9SOITCWfw//tV6NhpprpLfzdqVd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zorHxQAAAN4AAAAPAAAAAAAAAAAAAAAAAJgCAABkcnMv&#10;ZG93bnJldi54bWxQSwUGAAAAAAQABAD1AAAAigMAAAAA&#10;" path="m5587,l34013,22439r-5632,7095l,7095,5587,xe" fillcolor="black" stroked="f" strokeweight="0">
                  <v:path arrowok="t" textboxrect="0,0,34013,29534"/>
                </v:shape>
                <v:shape id="Shape 20614" o:spid="_x0000_s1509" style="position:absolute;left:18942;top:14078;width:340;height:295;visibility:visible;mso-wrap-style:square;v-text-anchor:top" coordsize="33969,2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HxZMUA&#10;AADeAAAADwAAAGRycy9kb3ducmV2LnhtbESPQWvCQBSE74L/YXmCN90oIpq6igiKlEJpFOzxkX3d&#10;hGbfxuyapP++Wyh4HGbmG2az620lWmp86VjBbJqAIM6dLtkouF6OkxUIH5A1Vo5JwQ952G2Hgw2m&#10;2nX8QW0WjIgQ9ikqKEKoUyl9XpBFP3U1cfS+XGMxRNkYqRvsItxWcp4kS2mx5LhQYE2HgvLv7GEV&#10;1GaVSVm9mpN/b7vPG67fFveg1HjU719ABOrDM/zfPmsF82Q5W8DfnXgF5PY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cfFkxQAAAN4AAAAPAAAAAAAAAAAAAAAAAJgCAABkcnMv&#10;ZG93bnJldi54bWxQSwUGAAAAAAQABAD1AAAAigMAAAAA&#10;" path="m5588,l33969,22439r-5588,7096l,7096,5588,xe" fillcolor="black" stroked="f" strokeweight="0">
                  <v:path arrowok="t" textboxrect="0,0,33969,29535"/>
                </v:shape>
                <v:shape id="Shape 20615" o:spid="_x0000_s1510" style="position:absolute;left:18445;top:13685;width:340;height:295;visibility:visible;mso-wrap-style:square;v-text-anchor:top" coordsize="34013,2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mimscA&#10;AADeAAAADwAAAGRycy9kb3ducmV2LnhtbESPQWsCMRSE74L/ITzBS6mJgiJbo4ilUNDLaqHt7bF5&#10;7m6bvCybdF3/vREKHoeZ+YZZbXpnRUdtqD1rmE4UCOLCm5pLDR+nt+cliBCRDVrPpOFKATbr4WCF&#10;mfEXzqk7xlIkCIcMNVQxNpmUoajIYZj4hjh5Z986jEm2pTQtXhLcWTlTaiEd1pwWKmxoV1Hxe/xz&#10;GlR+yL+W+9z+nO3T9/W148KZT63Ho377AiJSHx/h//a70TBTi+kc7nfSFZD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poprHAAAA3gAAAA8AAAAAAAAAAAAAAAAAmAIAAGRy&#10;cy9kb3ducmV2LnhtbFBLBQYAAAAABAAEAPUAAACMAwAAAAA=&#10;" path="m5632,l34013,22439r-5587,7096l,7095,5632,xe" fillcolor="black" stroked="f" strokeweight="0">
                  <v:path arrowok="t" textboxrect="0,0,34013,29535"/>
                </v:shape>
                <v:shape id="Shape 20616" o:spid="_x0000_s1511" style="position:absolute;left:17948;top:13292;width:341;height:296;visibility:visible;mso-wrap-style:square;v-text-anchor:top" coordsize="34013,29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kpX8UA&#10;AADeAAAADwAAAGRycy9kb3ducmV2LnhtbESP0UoDMRRE34X+Q7iCbzZpKVvdNi1VKAg+iNUPuN3c&#10;Joubm7iJbfx7Iwg+DjNzhllvix/EmcbUB9YwmyoQxF0wPVsN72/72zsQKSMbHAKThm9KsN1MrtbY&#10;mnDhVzofshUVwqlFDS7n2EqZOkce0zRE4uqdwugxVzlaaUa8VLgf5FypRnrsuS44jPToqPs4fHkN&#10;xTyclvF5sXSy3NujVY2JL59a31yX3QpEppL/w3/tJ6NhrppZA7936hWQm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SlfxQAAAN4AAAAPAAAAAAAAAAAAAAAAAJgCAABkcnMv&#10;ZG93bnJldi54bWxQSwUGAAAAAAQABAD1AAAAigMAAAAA&#10;" path="m5632,l34013,22439r-5631,7095l,7095,5632,xe" fillcolor="black" stroked="f" strokeweight="0">
                  <v:path arrowok="t" textboxrect="0,0,34013,29534"/>
                </v:shape>
                <v:shape id="Shape 20617" o:spid="_x0000_s1512" style="position:absolute;left:17452;top:12900;width:340;height:295;visibility:visible;mso-wrap-style:square;v-text-anchor:top" coordsize="34013,29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WMxMUA&#10;AADeAAAADwAAAGRycy9kb3ducmV2LnhtbESP0UoDMRRE3wX/IVzBN5u0lF1dmxYtFAQfxOoHXDe3&#10;yeLmJm7SNv69EQQfh5k5w6w2xY/iRFMaAmuYzxQI4j6Yga2G97fdzS2IlJENjoFJwzcl2KwvL1bY&#10;mXDmVzrtsxUVwqlDDS7n2EmZekce0yxE4uodwuQxVzlZaSY8V7gf5UKpRnocuC44jLR11H/uj15D&#10;MY+HNj4vWyfLnf2wqjHx5Uvr66vycA8iU8n/4b/2k9GwUM28hd879QrI9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89YzExQAAAN4AAAAPAAAAAAAAAAAAAAAAAJgCAABkcnMv&#10;ZG93bnJldi54bWxQSwUGAAAAAAQABAD1AAAAigMAAAAA&#10;" path="m5632,l34013,22439r-5631,7095l,7095,5632,xe" fillcolor="black" stroked="f" strokeweight="0">
                  <v:path arrowok="t" textboxrect="0,0,34013,29534"/>
                </v:shape>
                <v:shape id="Shape 20618" o:spid="_x0000_s1513" style="position:absolute;left:16955;top:12507;width:340;height:295;visibility:visible;mso-wrap-style:square;v-text-anchor:top" coordsize="33968,2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kNWMQA&#10;AADeAAAADwAAAGRycy9kb3ducmV2LnhtbERPz2vCMBS+C/sfwhvsZhN7KNIZpQhChwfR7eLt0by1&#10;xealNllt99ebw2DHj+/3ZjfZTow0+NaxhlWiQBBXzrRca/j6PCzXIHxANtg5Jg0zedhtXxYbzI17&#10;8JnGS6hFDGGfo4YmhD6X0lcNWfSJ64kj9+0GiyHCoZZmwEcMt51MlcqkxZZjQ4M97Ruqbpcfq+H0&#10;Ma778jek2Wzu1/lYqPJQ3LR+e52KdxCBpvAv/nOXRkOqslXcG+/EKyC3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lZDVjEAAAA3gAAAA8AAAAAAAAAAAAAAAAAmAIAAGRycy9k&#10;b3ducmV2LnhtbFBLBQYAAAAABAAEAPUAAACJAwAAAAA=&#10;" path="m5587,l33968,22439r-5587,7096l,7096,5587,xe" fillcolor="black" stroked="f" strokeweight="0">
                  <v:path arrowok="t" textboxrect="0,0,33968,29535"/>
                </v:shape>
                <v:shape id="Shape 20619" o:spid="_x0000_s1514" style="position:absolute;left:16458;top:12114;width:340;height:295;visibility:visible;mso-wrap-style:square;v-text-anchor:top" coordsize="33969,2953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GpsYA&#10;AADeAAAADwAAAGRycy9kb3ducmV2LnhtbESPQWsCMRSE7wX/Q3iCl1Kz62GrW6OIIIj0opbi8bF5&#10;brbdvIRN1PXfN4LQ4zAz3zDzZW9bcaUuNI4V5OMMBHHldMO1gq/j5m0KIkRkja1jUnCnAMvF4GWO&#10;pXY33tP1EGuRIBxKVGBi9KWUoTJkMYydJ07e2XUWY5JdLXWHtwS3rZxkWSEtNpwWDHpaG6p+Dxer&#10;4LR790X+6c/bn+O3eZ3ud7IJhVKjYb/6ABGpj//hZ3urFUyyIp/B4066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hGpsYAAADeAAAADwAAAAAAAAAAAAAAAACYAgAAZHJz&#10;L2Rvd25yZXYueG1sUEsFBgAAAAAEAAQA9QAAAIsDAAAAAA==&#10;" path="m5587,l33969,22439r-5588,7095l,7095,5587,xe" fillcolor="black" stroked="f" strokeweight="0">
                  <v:path arrowok="t" textboxrect="0,0,33969,29534"/>
                </v:shape>
                <v:shape id="Shape 20620" o:spid="_x0000_s1515" style="position:absolute;left:15961;top:11721;width:340;height:296;visibility:visible;mso-wrap-style:square;v-text-anchor:top" coordsize="34013,2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LLv8UA&#10;AADeAAAADwAAAGRycy9kb3ducmV2LnhtbESPT2vCMBjG7wO/Q3iFXYYm60GkGkUUYeAudYPp7aV5&#10;bavJm9LEWr/9chjs+PD847dcD86KnrrQeNbwPlUgiEtvGq40fH/tJ3MQISIbtJ5Jw5MCrFejlyXm&#10;xj+4oP4YK5FGOOSooY6xzaUMZU0Ow9S3xMm7+M5hTLKrpOnwkcadlZlSM+mw4fRQY0vbmsrb8e40&#10;qOKzOM0Phb1e7Nv5ueu5dOZH69fxsFmAiDTE//Bf+8NoyNQsSwAJJ6GAX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csu/xQAAAN4AAAAPAAAAAAAAAAAAAAAAAJgCAABkcnMv&#10;ZG93bnJldi54bWxQSwUGAAAAAAQABAD1AAAAigMAAAAA&#10;" path="m5632,l34013,22439r-5588,7096l,7096,5632,xe" fillcolor="black" stroked="f" strokeweight="0">
                  <v:path arrowok="t" textboxrect="0,0,34013,29535"/>
                </v:shape>
                <v:shape id="Shape 20621" o:spid="_x0000_s1516" style="position:absolute;left:15465;top:11329;width:340;height:295;visibility:visible;mso-wrap-style:square;v-text-anchor:top" coordsize="34013,2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5uJMcA&#10;AADeAAAADwAAAGRycy9kb3ducmV2LnhtbESPQWsCMRSE70L/Q3iFXkQT9yCyGkUsBaG9rC1Ub4/N&#10;c3c1eVk2cV3/fVMo9DjMzDfMajM4K3rqQuNZw2yqQBCX3jRcafj6fJssQISIbNB6Jg0PCrBZP41W&#10;mBt/54L6Q6xEgnDIUUMdY5tLGcqaHIapb4mTd/adw5hkV0nT4T3BnZWZUnPpsOG0UGNLu5rK6+Hm&#10;NKjiozgu3gt7Odvx6fHac+nMt9Yvz8N2CSLSEP/Df+290ZCpeTaD3zvpCs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0+biTHAAAA3gAAAA8AAAAAAAAAAAAAAAAAmAIAAGRy&#10;cy9kb3ducmV2LnhtbFBLBQYAAAAABAAEAPUAAACMAwAAAAA=&#10;" path="m5632,l34013,22439r-5632,7096l,7095,5632,xe" fillcolor="black" stroked="f" strokeweight="0">
                  <v:path arrowok="t" textboxrect="0,0,34013,29535"/>
                </v:shape>
                <v:shape id="Shape 20622" o:spid="_x0000_s1517" style="position:absolute;left:14968;top:10936;width:340;height:295;visibility:visible;mso-wrap-style:square;v-text-anchor:top" coordsize="34013,2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zwU8cA&#10;AADeAAAADwAAAGRycy9kb3ducmV2LnhtbESPQWvCQBSE7wX/w/IKvZS6aw4iaVYpFaFQL1Gh7e2R&#10;fSZpd9+G7DbGf+8KgsdhZr5hitXorBioD61nDbOpAkFcedNyreGw37wsQISIbNB6Jg1nCrBaTh4K&#10;zI0/cUnDLtYiQTjkqKGJsculDFVDDsPUd8TJO/reYUyyr6Xp8ZTgzspMqbl02HJaaLCj94aqv92/&#10;06DKbfm9+Czt79E+/5zXA1fOfGn99Di+vYKINMZ7+Nb+MBoyNc8yuN5JV0Au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3s8FPHAAAA3gAAAA8AAAAAAAAAAAAAAAAAmAIAAGRy&#10;cy9kb3ducmV2LnhtbFBLBQYAAAAABAAEAPUAAACMAwAAAAA=&#10;" path="m5588,l34013,22439r-5631,7096l,7095,5588,xe" fillcolor="black" stroked="f" strokeweight="0">
                  <v:path arrowok="t" textboxrect="0,0,34013,29535"/>
                </v:shape>
                <v:shape id="Shape 20623" o:spid="_x0000_s1518" style="position:absolute;left:14471;top:10543;width:340;height:296;visibility:visible;mso-wrap-style:square;v-text-anchor:top" coordsize="33969,29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SjrcYA&#10;AADeAAAADwAAAGRycy9kb3ducmV2LnhtbESPQWvCQBSE7wX/w/KE3urGVMSmriJCS5GCGIX2+Mg+&#10;N8Hs25jdJum/7xYEj8PMfMMs14OtRUetrxwrmE4SEMSF0xUbBafj29MChA/IGmvHpOCXPKxXo4cl&#10;Ztr1fKAuD0ZECPsMFZQhNJmUvijJop+4hjh6Z9daDFG2RuoW+wi3tUyTZC4tVhwXSmxoW1JxyX+s&#10;gsYscinrnXn3+67//sKXz9k1KPU4HjavIAIN4R6+tT+0gjSZp8/wfyde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fSjrcYAAADeAAAADwAAAAAAAAAAAAAAAACYAgAAZHJz&#10;L2Rvd25yZXYueG1sUEsFBgAAAAAEAAQA9QAAAIsDAAAAAA==&#10;" path="m5588,l33969,22439r-5588,7096l,7095,5588,xe" fillcolor="black" stroked="f" strokeweight="0">
                  <v:path arrowok="t" textboxrect="0,0,33969,29535"/>
                </v:shape>
                <v:shape id="Shape 20624" o:spid="_x0000_s1519" style="position:absolute;left:13671;top:9924;width:643;height:522;visibility:visible;mso-wrap-style:square;v-text-anchor:top" coordsize="64302,52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meGcYA&#10;AADeAAAADwAAAGRycy9kb3ducmV2LnhtbESPQWvCQBSE70L/w/IEL1I3hmDb1FWKIhTqRS16fWSf&#10;STD7NuyuGvvru4LgcZiZb5jpvDONuJDztWUF41ECgriwuuZSwe9u9foOwgdkjY1lUnAjD/PZS2+K&#10;ubZX3tBlG0oRIexzVFCF0OZS+qIig35kW+LoHa0zGKJ0pdQOrxFuGpkmyUQarDkuVNjSoqLitD0b&#10;Bcvb+q04eHPe/bnjcMkf2f6HMqUG/e7rE0SgLjzDj/a3VpAmkzSD+514BeTs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meGcYAAADeAAAADwAAAAAAAAAAAAAAAACYAgAAZHJz&#10;L2Rvd25yZXYueG1sUEsFBgAAAAAEAAQA9QAAAIsDAAAAAA==&#10;" path="m,l49490,10332,38300,24498,64302,45055r-5588,7095l32701,31584,21464,45809,,xe" fillcolor="black" stroked="f" strokeweight="0">
                  <v:path arrowok="t" textboxrect="0,0,64302,52150"/>
                </v:shape>
                <v:shape id="Shape 20625" o:spid="_x0000_s1520" style="position:absolute;left:19081;top:21206;width:669;height:415;visibility:visible;mso-wrap-style:square;v-text-anchor:top" coordsize="66873,414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hJcYA&#10;AADeAAAADwAAAGRycy9kb3ducmV2LnhtbESPT4vCMBTE74LfITzBi2hq/YNbjbKsiHsTq8geH82z&#10;LTYvpYna/fabBcHjMDO/YVab1lTiQY0rLSsYjyIQxJnVJecKzqfdcAHCeWSNlWVS8EsONutuZ4WJ&#10;tk8+0iP1uQgQdgkqKLyvEyldVpBBN7I1cfCutjHog2xyqRt8BripZBxFc2mw5LBQYE1fBWW39G4U&#10;4ECe4vRjQrfp4XDZ7n/2rh1PlOr32s8lCE+tf4df7W+tII7m8Qz+74QrI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1hJcYAAADeAAAADwAAAAAAAAAAAAAAAACYAgAAZHJz&#10;L2Rvd25yZXYueG1sUEsFBgAAAAAEAAQA9QAAAIsDAAAAAA==&#10;" path="m37871,l66873,41463,16319,39778,24937,23872,,10332,4345,2395,29256,15902,37871,xe" fillcolor="black" stroked="f" strokeweight="0">
                  <v:path arrowok="t" textboxrect="0,0,66873,41463"/>
                </v:shape>
                <v:shape id="Shape 20626" o:spid="_x0000_s1521" style="position:absolute;left:18525;top:20928;width:361;height:252;visibility:visible;mso-wrap-style:square;v-text-anchor:top" coordsize="36142,2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WSZsQA&#10;AADeAAAADwAAAGRycy9kb3ducmV2LnhtbESPQUvEMBSE78L+h/AWvLmJPdRu3eyiBcGDCHb3Bzya&#10;16bYvJQkduu/N4LgcZiZb5jDaXWTWCjE0bOG+50CQdx5M/Kg4XJ+uatAxIRscPJMGr4pwum4uTlg&#10;bfyVP2hp0yAyhGONGmxKcy1l7Cw5jDs/E2ev98FhyjIM0gS8ZribZKFUKR2OnBcsztRY6j7bL6eh&#10;X5qyD07Z/dt78aweqrapzKj17XZ9egSRaE3/4b/2q9FQqLIo4fdOvgLy+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VkmbEAAAA3gAAAA8AAAAAAAAAAAAAAAAAmAIAAGRycy9k&#10;b3ducmV2LnhtbFBLBQYAAAAABAAEAPUAAACJAwAAAAA=&#10;" path="m4301,l36142,17250r-4346,7983l,7982,4301,xe" fillcolor="black" stroked="f" strokeweight="0">
                  <v:path arrowok="t" textboxrect="0,0,36142,25233"/>
                </v:shape>
                <v:shape id="Shape 20627" o:spid="_x0000_s1522" style="position:absolute;left:17968;top:20626;width:361;height:252;visibility:visible;mso-wrap-style:square;v-text-anchor:top" coordsize="36097,2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MdRgcYA&#10;AADeAAAADwAAAGRycy9kb3ducmV2LnhtbESPQWvCQBSE70L/w/IKXkQ3Bk1L6iqlEPSmtdXzI/tM&#10;0mbfhuxq4r93BcHjMDPfMItVb2pxodZVlhVMJxEI4tzqigsFvz/Z+B2E88gaa8uk4EoOVsuXwQJT&#10;bTv+psveFyJA2KWooPS+SaV0eUkG3cQ2xME72dagD7ItpG6xC3BTyziKEmmw4rBQYkNfJeX/+7NR&#10;4KlZH7bHLjvjdX7YJafsbzSbKjV87T8/QHjq/TP8aG+0gjhK4je43wlXQC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MdRgcYAAADeAAAADwAAAAAAAAAAAAAAAACYAgAAZHJz&#10;L2Rvd25yZXYueG1sUEsFBgAAAAAEAAQA9QAAAIsDAAAAAA==&#10;" path="m4302,l36097,17250r-4301,7983l,7982,4302,xe" fillcolor="black" stroked="f" strokeweight="0">
                  <v:path arrowok="t" textboxrect="0,0,36097,25233"/>
                </v:shape>
                <v:shape id="Shape 20628" o:spid="_x0000_s1523" style="position:absolute;left:17411;top:20325;width:361;height:251;visibility:visible;mso-wrap-style:square;v-text-anchor:top" coordsize="36097,2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3LyZMMA&#10;AADeAAAADwAAAGRycy9kb3ducmV2LnhtbERPz2vCMBS+D/wfwht4m8l6cNIZSynIBhOKusGOj+TZ&#10;FpuX0mRa/3tzGHj8+H6vi8n14kJj6DxreF0oEMTG244bDd/H7csKRIjIFnvPpOFGAYrN7GmNufVX&#10;3tPlEBuRQjjkqKGNccilDKYlh2HhB+LEnfzoMCY4NtKOeE3hrpeZUkvpsOPU0OJAVUvmfPhzGsrG&#10;/FRvde2V+9p/9L9ZtatNpfX8eSrfQUSa4kP87/60GjK1zNLedCddAbm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3LyZMMAAADeAAAADwAAAAAAAAAAAAAAAACYAgAAZHJzL2Rv&#10;d25yZXYueG1sUEsFBgAAAAAEAAQA9QAAAIgDAAAAAA==&#10;" path="m4302,l36097,17250r-4301,7938l,7938,4302,xe" fillcolor="black" stroked="f" strokeweight="0">
                  <v:path arrowok="t" textboxrect="0,0,36097,25188"/>
                </v:shape>
                <v:shape id="Shape 20629" o:spid="_x0000_s1524" style="position:absolute;left:16854;top:20023;width:362;height:251;visibility:visible;mso-wrap-style:square;v-text-anchor:top" coordsize="36142,2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ka/ccA&#10;AADeAAAADwAAAGRycy9kb3ducmV2LnhtbESPQWvCQBSE70L/w/IKvemmoQQbXUMplFbQg6bQ6yP7&#10;TGKyb0N2ozG/3i0Uehxm5htmnY2mFRfqXW1ZwfMiAkFcWF1zqeA7/5gvQTiPrLG1TApu5CDbPMzW&#10;mGp75QNdjr4UAcIuRQWV910qpSsqMugWtiMO3sn2Bn2QfSl1j9cAN62MoyiRBmsOCxV29F5R0RwH&#10;o0Cf9zt3+vx5GaZJN24rc9wPuVJPj+PbCoSn0f+H/9pfWkEcJfEr/N4JV0B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ApGv3HAAAA3gAAAA8AAAAAAAAAAAAAAAAAmAIAAGRy&#10;cy9kb3ducmV2LnhtbFBLBQYAAAAABAAEAPUAAACMAwAAAAA=&#10;" path="m4346,l36142,17250r-4302,7938l,7938,4346,xe" fillcolor="black" stroked="f" strokeweight="0">
                  <v:path arrowok="t" textboxrect="0,0,36142,25188"/>
                </v:shape>
                <v:shape id="Shape 20630" o:spid="_x0000_s1525" style="position:absolute;left:16298;top:19721;width:361;height:251;visibility:visible;mso-wrap-style:square;v-text-anchor:top" coordsize="36142,2518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Xv7+8YA&#10;AADeAAAADwAAAGRycy9kb3ducmV2LnhtbESPzWrCQBSF94W+w3AL3dVJrcaSOhERhKrd1HTj7pK5&#10;zYRk7qSZaYxv7ywEl4fzx7dcjbYVA/W+dqzgdZKAIC6drrlS8FNsX95B+ICssXVMCi7kYZU/Piwx&#10;0+7M3zQcQyXiCPsMFZgQukxKXxqy6CeuI47er+sthij7Suoez3HctnKaJKm0WHN8MNjRxlDZHP+t&#10;gmG3xuJU4N/sFL6a+b49LIxcKPX8NK4/QAQawz18a39qBdMkfYsAESeigMy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Xv7+8YAAADeAAAADwAAAAAAAAAAAAAAAACYAgAAZHJz&#10;L2Rvd25yZXYueG1sUEsFBgAAAAAEAAQA9QAAAIsDAAAAAA==&#10;" path="m4301,l36142,17250r-4346,7939l,7938,4301,xe" fillcolor="black" stroked="f" strokeweight="0">
                  <v:path arrowok="t" textboxrect="0,0,36142,25189"/>
                </v:shape>
                <v:shape id="Shape 20631" o:spid="_x0000_s1526" style="position:absolute;left:15741;top:19419;width:361;height:252;visibility:visible;mso-wrap-style:square;v-text-anchor:top" coordsize="36097,2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v6s8YA&#10;AADeAAAADwAAAGRycy9kb3ducmV2LnhtbESPT2vCQBTE74LfYXmFXopuojVIdBUphPbW+vf8yD6T&#10;2OzbkF1N/PZuoeBxmJnfMMt1b2pxo9ZVlhXE4wgEcW51xYWCwz4bzUE4j6yxtkwK7uRgvRoOlphq&#10;2/GWbjtfiABhl6KC0vsmldLlJRl0Y9sQB+9sW4M+yLaQusUuwE0tJ1GUSIMVh4USG/ooKf/dXY0C&#10;T83n8fvUZVe8z44/yTm7vL3HSr2+9JsFCE+9f4b/219awSRKpjH83QlX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bv6s8YAAADeAAAADwAAAAAAAAAAAAAAAACYAgAAZHJz&#10;L2Rvd25yZXYueG1sUEsFBgAAAAAEAAQA9QAAAIsDAAAAAA==&#10;" path="m4301,l36097,17251r-4301,7982l,7982,4301,xe" fillcolor="black" stroked="f" strokeweight="0">
                  <v:path arrowok="t" textboxrect="0,0,36097,25233"/>
                </v:shape>
                <v:shape id="Shape 20632" o:spid="_x0000_s1527" style="position:absolute;left:15184;top:19117;width:362;height:252;visibility:visible;mso-wrap-style:square;v-text-anchor:top" coordsize="36142,2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cCuMQA&#10;AADeAAAADwAAAGRycy9kb3ducmV2LnhtbESP0UrEMBRE34X9h3AXfHMTK9RaN7vsFgQfRLD6AZfm&#10;tik2NyWJ3fr3RhB8HGbmDLM/rm4SC4U4etZwu1MgiDtvRh40fLw/3VQgYkI2OHkmDd8U4XjYXO2x&#10;Nv7Cb7S0aRAZwrFGDTaluZYydpYcxp2fibPX++AwZRkGaQJeMtxNslCqlA5HzgsWZ2osdZ/tl9PQ&#10;L03ZB6fsw8trcVb3VdtUZtT6erueHkEkWtN/+K/9bDQUqrwr4PdOvg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3ArjEAAAA3gAAAA8AAAAAAAAAAAAAAAAAmAIAAGRycy9k&#10;b3ducmV2LnhtbFBLBQYAAAAABAAEAPUAAACJAwAAAAA=&#10;" path="m4346,l36142,17250r-4302,7983l,7982,4346,xe" fillcolor="black" stroked="f" strokeweight="0">
                  <v:path arrowok="t" textboxrect="0,0,36142,25233"/>
                </v:shape>
                <v:shape id="Shape 20633" o:spid="_x0000_s1528" style="position:absolute;left:14628;top:18815;width:361;height:252;visibility:visible;mso-wrap-style:square;v-text-anchor:top" coordsize="36142,2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i7ysUA&#10;AADeAAAADwAAAGRycy9kb3ducmV2LnhtbESPQYvCMBSE78L+h/AWvNl0VUS6RpEFUUEPWmGvj+bZ&#10;VpuX0qRa/fWbBcHjMDPfMLNFZypxo8aVlhV8RTEI4szqknMFp3Q1mIJwHlljZZkUPMjBYv7Rm2Gi&#10;7Z0PdDv6XAQIuwQVFN7XiZQuK8igi2xNHLyzbQz6IJtc6gbvAW4qOYzjiTRYclgosKafgrLrsTUK&#10;9GW/c+f177h9PvXVbWWK+zZVqv/ZLb9BeOr8O/xqb7SCYTwZjeD/TrgC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GLvKxQAAAN4AAAAPAAAAAAAAAAAAAAAAAJgCAABkcnMv&#10;ZG93bnJldi54bWxQSwUGAAAAAAQABAD1AAAAigMAAAAA&#10;" path="m4301,l36142,17250r-4346,7938l,7938,4301,xe" fillcolor="black" stroked="f" strokeweight="0">
                  <v:path arrowok="t" textboxrect="0,0,36142,25188"/>
                </v:shape>
                <v:shape id="Shape 20634" o:spid="_x0000_s1529" style="position:absolute;left:14071;top:18513;width:361;height:252;visibility:visible;mso-wrap-style:square;v-text-anchor:top" coordsize="36098,2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OA1ccA&#10;AADeAAAADwAAAGRycy9kb3ducmV2LnhtbESPQWvCQBSE70L/w/IKvemmWiRE12ClxR4KolbPz+wz&#10;Ccm+jbtbTf99tyD0OMzMN8w8700rruR8bVnB8ygBQVxYXXOp4Gv/PkxB+ICssbVMCn7IQ754GMwx&#10;0/bGW7ruQikihH2GCqoQukxKX1Rk0I9sRxy9s3UGQ5SulNrhLcJNK8dJMpUGa44LFXa0qqhodt9G&#10;gd+kb5/7w+R4PqzrC/antXttWKmnx345AxGoD//he/tDKxgn08kL/N2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jgNXHAAAA3gAAAA8AAAAAAAAAAAAAAAAAmAIAAGRy&#10;cy9kb3ducmV2LnhtbFBLBQYAAAAABAAEAPUAAACMAwAAAAA=&#10;" path="m4302,l36098,17251r-4302,7937l,7938,4302,xe" fillcolor="black" stroked="f" strokeweight="0">
                  <v:path arrowok="t" textboxrect="0,0,36098,25188"/>
                </v:shape>
                <v:shape id="Shape 20635" o:spid="_x0000_s1530" style="position:absolute;left:13515;top:18211;width:361;height:252;visibility:visible;mso-wrap-style:square;v-text-anchor:top" coordsize="36098,251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8lTscA&#10;AADeAAAADwAAAGRycy9kb3ducmV2LnhtbESPQWvCQBSE70L/w/IKvemmSiVE12ClxR4KolbPz+wz&#10;Ccm+jbtbTf99tyD0OMzMN8w8700rruR8bVnB8ygBQVxYXXOp4Gv/PkxB+ICssbVMCn7IQ754GMwx&#10;0/bGW7ruQikihH2GCqoQukxKX1Rk0I9sRxy9s3UGQ5SulNrhLcJNK8dJMpUGa44LFXa0qqhodt9G&#10;gd+kb5/7w+R4PqzrC/antXttWKmnx345AxGoD//he/tDKxgn08kL/N2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vJU7HAAAA3gAAAA8AAAAAAAAAAAAAAAAAmAIAAGRy&#10;cy9kb3ducmV2LnhtbFBLBQYAAAAABAAEAPUAAACMAwAAAAA=&#10;" path="m4302,l36098,17250r-4302,7938l,7938,4302,xe" fillcolor="black" stroked="f" strokeweight="0">
                  <v:path arrowok="t" textboxrect="0,0,36098,25188"/>
                </v:shape>
                <v:shape id="Shape 20636" o:spid="_x0000_s1531" style="position:absolute;left:12958;top:17909;width:361;height:252;visibility:visible;mso-wrap-style:square;v-text-anchor:top" coordsize="36142,2523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wEu8QA&#10;AADeAAAADwAAAGRycy9kb3ducmV2LnhtbESP0UrEMBRE34X9h3AXfHMTK9RaN7vsFgQfRLD6AZfm&#10;tik2NyWJ3fr3RhB8HGbmDLM/rm4SC4U4etZwu1MgiDtvRh40fLw/3VQgYkI2OHkmDd8U4XjYXO2x&#10;Nv7Cb7S0aRAZwrFGDTaluZYydpYcxp2fibPX++AwZRkGaQJeMtxNslCqlA5HzgsWZ2osdZ/tl9PQ&#10;L03ZB6fsw8trcVb3VdtUZtT6erueHkEkWtN/+K/9bDQUqrwr4fdOvg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GMBLvEAAAA3gAAAA8AAAAAAAAAAAAAAAAAmAIAAGRycy9k&#10;b3ducmV2LnhtbFBLBQYAAAAABAAEAPUAAACJAwAAAAA=&#10;" path="m4346,l36142,17251r-4302,7982l,7982,4346,xe" fillcolor="black" stroked="f" strokeweight="0">
                  <v:path arrowok="t" textboxrect="0,0,36142,25233"/>
                </v:shape>
                <v:shape id="Shape 20637" o:spid="_x0000_s1532" style="position:absolute;left:12952;top:33454;width:342;height:293;visibility:visible;mso-wrap-style:square;v-text-anchor:top" coordsize="34191,29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Lh7ccA&#10;AADeAAAADwAAAGRycy9kb3ducmV2LnhtbESPT2vCQBTE74V+h+UJvdWNKahE12ALSmkPxT94fmaf&#10;2WD2bchuTfLtu4LQ4zAzv2GWeW9rcaPWV44VTMYJCOLC6YpLBcfD5nUOwgdkjbVjUjCQh3z1/LTE&#10;TLuOd3Tbh1JECPsMFZgQmkxKXxiy6MeuIY7exbUWQ5RtKXWLXYTbWqZJMpUWK44LBhv6MFRc979W&#10;wfarqJvw/XPcvp+HbmY2w8kNlVIvo369ABGoD//hR/tTK0iT6dsM7nfiFZC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8i4e3HAAAA3gAAAA8AAAAAAAAAAAAAAAAAmAIAAGRy&#10;cy9kb3ducmV2LnhtbFBLBQYAAAAABAAEAPUAAACMAwAAAAA=&#10;" path="m28647,r5544,7184l5499,29224,,22084,28647,xe" fillcolor="black" stroked="f" strokeweight="0">
                  <v:path arrowok="t" textboxrect="0,0,34191,29224"/>
                </v:shape>
                <v:shape id="Shape 20638" o:spid="_x0000_s1533" style="position:absolute;left:13454;top:33068;width:342;height:292;visibility:visible;mso-wrap-style:square;v-text-anchor:top" coordsize="34191,29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11n8QA&#10;AADeAAAADwAAAGRycy9kb3ducmV2LnhtbERPy2rCQBTdF/oPwy24ayZVsCVmFFswiF0Urbi+Zq6Z&#10;YOZOyEzz+PvOotDl4bzzzWgb0VPna8cKXpIUBHHpdM2VgvP37vkNhA/IGhvHpGAiD5v140OOmXYD&#10;H6k/hUrEEPYZKjAhtJmUvjRk0SeuJY7czXUWQ4RdJXWHQwy3jZyn6VJarDk2GGzpw1B5P/1YBcWh&#10;bNrw+XUu3q/T8Gp208VNtVKzp3G7AhFoDP/iP/deK5iny0XcG+/EK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69dZ/EAAAA3gAAAA8AAAAAAAAAAAAAAAAAmAIAAGRycy9k&#10;b3ducmV2LnhtbFBLBQYAAAAABAAEAPUAAACJAwAAAAA=&#10;" path="m28647,r5544,7184l5499,29224,,22084,28647,xe" fillcolor="black" stroked="f" strokeweight="0">
                  <v:path arrowok="t" textboxrect="0,0,34191,29224"/>
                </v:shape>
                <v:shape id="Shape 20639" o:spid="_x0000_s1534" style="position:absolute;left:13956;top:32682;width:342;height:293;visibility:visible;mso-wrap-style:square;v-text-anchor:top" coordsize="34191,2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hm8YA&#10;AADeAAAADwAAAGRycy9kb3ducmV2LnhtbESPQWsCMRSE74X+h/AK3mq2SmVdjSJCqSCl1Hrw+Nw8&#10;N0uTl7CJuv77plDwOMzMN8x82TsrLtTF1rOCl2EBgrj2uuVGwf777bkEEROyRuuZFNwownLx+DDH&#10;Svsrf9FllxqRIRwrVGBSCpWUsTbkMA59IM7eyXcOU5ZdI3WH1wx3Vo6KYiIdtpwXDAZaG6p/dmen&#10;YHtevR/Lz81hHT5eTai5tLYvlRo89asZiER9uof/2xutYFRMxlP4u5Ov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hm8YAAADeAAAADwAAAAAAAAAAAAAAAACYAgAAZHJz&#10;L2Rvd25yZXYueG1sUEsFBgAAAAAEAAQA9QAAAIsDAAAAAA==&#10;" path="m28692,r5499,7184l5543,29268,,22084,28692,xe" fillcolor="black" stroked="f" strokeweight="0">
                  <v:path arrowok="t" textboxrect="0,0,34191,29268"/>
                </v:shape>
                <v:shape id="Shape 20640" o:spid="_x0000_s1535" style="position:absolute;left:14458;top:32296;width:341;height:292;visibility:visible;mso-wrap-style:square;v-text-anchor:top" coordsize="34191,2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A7e8QA&#10;AADeAAAADwAAAGRycy9kb3ducmV2LnhtbESPzWoCMRSF94W+Q7iCu5pRWhlGo4hQKkgpahddXifX&#10;yWByEyZRx7c3i4LLw/njmy97Z8WVuth6VjAeFSCIa69bbhT8Hj7fShAxIWu0nknBnSIsF68vc6y0&#10;v/GOrvvUiDzCsUIFJqVQSRlrQw7jyAfi7J185zBl2TVSd3jL487KSVFMpcOW84PBQGtD9Xl/cQq2&#10;l9XXsfzZ/K3D94cJNZfW9qVSw0G/moFI1Kdn+L+90QomxfQ9A2Scj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wO3vEAAAA3gAAAA8AAAAAAAAAAAAAAAAAmAIAAGRycy9k&#10;b3ducmV2LnhtbFBLBQYAAAAABAAEAPUAAACJAwAAAAA=&#10;" path="m28692,r5499,7184l5499,29268,,22084,28692,xe" fillcolor="black" stroked="f" strokeweight="0">
                  <v:path arrowok="t" textboxrect="0,0,34191,29268"/>
                </v:shape>
                <v:shape id="Shape 20641" o:spid="_x0000_s1536" style="position:absolute;left:14960;top:31910;width:341;height:292;visibility:visible;mso-wrap-style:square;v-text-anchor:top" coordsize="34191,29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Gvf8cA&#10;AADeAAAADwAAAGRycy9kb3ducmV2LnhtbESPQWvCQBSE7wX/w/KE3upGKVbSbEQFpbQHMUrPr9nX&#10;bDD7NmS3Jvn33YLQ4zAz3zDZerCNuFHna8cK5rMEBHHpdM2Vgst5/7QC4QOyxsYxKRjJwzqfPGSY&#10;atfziW5FqESEsE9RgQmhTaX0pSGLfuZa4uh9u85iiLKrpO6wj3DbyEWSLKXFmuOCwZZ2hspr8WMV&#10;HN7Lpg0fx8th+zX2L2Y/frqxVupxOmxeQQQawn/43n7TChbJ8nkOf3fiFZD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eBr3/HAAAA3gAAAA8AAAAAAAAAAAAAAAAAmAIAAGRy&#10;cy9kb3ducmV2LnhtbFBLBQYAAAAABAAEAPUAAACMAwAAAAA=&#10;" path="m28647,r5544,7139l5499,29224,,22040,28647,xe" fillcolor="black" stroked="f" strokeweight="0">
                  <v:path arrowok="t" textboxrect="0,0,34191,29224"/>
                </v:shape>
                <v:shape id="Shape 20642" o:spid="_x0000_s1537" style="position:absolute;left:15461;top:31524;width:342;height:292;visibility:visible;mso-wrap-style:square;v-text-anchor:top" coordsize="34235,29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5KCscA&#10;AADeAAAADwAAAGRycy9kb3ducmV2LnhtbESPzWrDMBCE74G+g9hCb40ckyapGzmUkkCv+amht8Xa&#10;2sbSyliK4/Tpq0Ahx2FmvmHWm9EaMVDvG8cKZtMEBHHpdMOVgtNx97wC4QOyRuOYFFzJwyZ/mKwx&#10;0+7CexoOoRIRwj5DBXUIXSalL2uy6KeuI47ej+sthij7SuoeLxFujUyTZCEtNhwXauzoo6ayPZyt&#10;gu1qaV6LbWGKFxy+v9LzaTb/bZV6ehzf30AEGsM9/N/+1ArSZDFP4XYnXgGZ/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SgrHAAAA3gAAAA8AAAAAAAAAAAAAAAAAmAIAAGRy&#10;cy9kb3ducmV2LnhtbFBLBQYAAAAABAAEAPUAAACMAwAAAAA=&#10;" path="m28692,r5543,7139l5543,29224,,22040,28692,xe" fillcolor="black" stroked="f" strokeweight="0">
                  <v:path arrowok="t" textboxrect="0,0,34235,29224"/>
                </v:shape>
                <v:shape id="Shape 20643" o:spid="_x0000_s1538" style="position:absolute;left:15963;top:31137;width:342;height:293;visibility:visible;mso-wrap-style:square;v-text-anchor:top" coordsize="34190,29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TmPsYA&#10;AADeAAAADwAAAGRycy9kb3ducmV2LnhtbESPQYvCMBSE78L+h/AEb5pqRbQaZdlFENaLdlG8PZtn&#10;W2xeSpPV+u+NIOxxmJlvmMWqNZW4UeNKywqGgwgEcWZ1ybmC33Tdn4JwHlljZZkUPMjBavnRWWCi&#10;7Z13dNv7XAQIuwQVFN7XiZQuK8igG9iaOHgX2xj0QTa51A3eA9xUchRFE2mw5LBQYE1fBWXX/Z9R&#10;cJyW23R2PB2qx7a2Gx6e4/j7R6let/2cg/DU+v/wu73RCkbRZBzD6064AnL5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UTmPsYAAADeAAAADwAAAAAAAAAAAAAAAACYAgAAZHJz&#10;L2Rvd25yZXYueG1sUEsFBgAAAAAEAAQA9QAAAIsDAAAAAA==&#10;" path="m28691,r5499,7184l5543,29224,,22040,28691,xe" fillcolor="black" stroked="f" strokeweight="0">
                  <v:path arrowok="t" textboxrect="0,0,34190,29224"/>
                </v:shape>
                <v:shape id="Shape 20644" o:spid="_x0000_s1539" style="position:absolute;left:16465;top:30751;width:342;height:292;visibility:visible;mso-wrap-style:square;v-text-anchor:top" coordsize="34191,29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YM58YA&#10;AADeAAAADwAAAGRycy9kb3ducmV2LnhtbESPQWvCQBSE70L/w/IK3nRTES0xG2kLithD0YrnZ/aZ&#10;Dc2+DdmtSf69Wyh4HGbmGyZb97YWN2p95VjByzQBQVw4XXGp4PS9mbyC8AFZY+2YFAzkYZ0/jTJM&#10;tev4QLdjKEWEsE9RgQmhSaX0hSGLfuoa4uhdXWsxRNmWUrfYRbit5SxJFtJixXHBYEMfhoqf469V&#10;sN0XdRM+v07b98vQLc1mOLuhUmr83L+tQATqwyP8395pBbNkMZ/D3514BWR+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YM58YAAADeAAAADwAAAAAAAAAAAAAAAACYAgAAZHJz&#10;L2Rvd25yZXYueG1sUEsFBgAAAAAEAAQA9QAAAIsDAAAAAA==&#10;" path="m28692,r5499,7184l5499,29224,,22084,28692,xe" fillcolor="black" stroked="f" strokeweight="0">
                  <v:path arrowok="t" textboxrect="0,0,34191,29224"/>
                </v:shape>
                <v:shape id="Shape 20645" o:spid="_x0000_s1540" style="position:absolute;left:16967;top:30365;width:342;height:292;visibility:visible;mso-wrap-style:square;v-text-anchor:top" coordsize="34191,29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qpfMcA&#10;AADeAAAADwAAAGRycy9kb3ducmV2LnhtbESPQWvCQBSE74L/YXlCb7oxtLZEV9FCpLQHqZWeX7PP&#10;bDD7NmS3Jvn33YLgcZiZb5jVpre1uFLrK8cK5rMEBHHhdMWlgtNXPn0B4QOyxtoxKRjIw2Y9Hq0w&#10;067jT7oeQykihH2GCkwITSalLwxZ9DPXEEfv7FqLIcq2lLrFLsJtLdMkWUiLFccFgw29Gioux1+r&#10;YP9e1E34OJz2u5+hezb58O2GSqmHSb9dggjUh3v41n7TCtJk8fgE/3fiFZDr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i6qXzHAAAA3gAAAA8AAAAAAAAAAAAAAAAAmAIAAGRy&#10;cy9kb3ducmV2LnhtbFBLBQYAAAAABAAEAPUAAACMAwAAAAA=&#10;" path="m28648,r5543,7184l5499,29224,,22084,28648,xe" fillcolor="black" stroked="f" strokeweight="0">
                  <v:path arrowok="t" textboxrect="0,0,34191,29224"/>
                </v:shape>
                <v:shape id="Shape 20646" o:spid="_x0000_s1541" style="position:absolute;left:17469;top:29979;width:342;height:292;visibility:visible;mso-wrap-style:square;v-text-anchor:top" coordsize="34191,292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agcYA&#10;AADeAAAADwAAAGRycy9kb3ducmV2LnhtbESPQWsCMRSE7wX/Q3iF3rrZqmxlaxQRpBZPbkvp8bl5&#10;bpZuXpYk6vbfG0HocZiZb5j5crCdOJMPrWMFL1kOgrh2uuVGwdfn5nkGIkRkjZ1jUvBHAZaL0cMc&#10;S+0uvKdzFRuRIBxKVGBi7EspQ23IYshcT5y8o/MWY5K+kdrjJcFtJ8d5XkiLLacFgz2tDdW/1ckq&#10;+KnMZEfF5HtGH+7gw/vrans8KPX0OKzeQEQa4n/43t5qBeO8mBZwu5OugFxc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ragcYAAADeAAAADwAAAAAAAAAAAAAAAACYAgAAZHJz&#10;L2Rvd25yZXYueG1sUEsFBgAAAAAEAAQA9QAAAIsDAAAAAA==&#10;" path="m28692,r5499,7184l5543,29269,,22085,28692,xe" fillcolor="black" stroked="f" strokeweight="0">
                  <v:path arrowok="t" textboxrect="0,0,34191,29269"/>
                </v:shape>
                <v:shape id="Shape 20647" o:spid="_x0000_s1542" style="position:absolute;left:17971;top:29592;width:342;height:293;visibility:visible;mso-wrap-style:square;v-text-anchor:top" coordsize="34191,292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mjD8YA&#10;AADeAAAADwAAAGRycy9kb3ducmV2LnhtbESPQWsCMRSE7wX/Q3iF3mq2UnVZjSKCVBApag89Pjev&#10;m6XJS9hE3f57Uyj0OMzMN8x82TsrrtTF1rOCl2EBgrj2uuVGwcdp81yCiAlZo/VMCn4ownIxeJhj&#10;pf2ND3Q9pkZkCMcKFZiUQiVlrA05jEMfiLP35TuHKcuukbrDW4Y7K0dFMZEOW84LBgOtDdXfx4tT&#10;sLus3s7l+/ZzHfZjE2oure1LpZ4e+9UMRKI+/Yf/2lutYFRMXqfweydfAbm4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lmjD8YAAADeAAAADwAAAAAAAAAAAAAAAACYAgAAZHJz&#10;L2Rvd25yZXYueG1sUEsFBgAAAAAEAAQA9QAAAIsDAAAAAA==&#10;" path="m28692,r5499,7184l5499,29268,,22084,28692,xe" fillcolor="black" stroked="f" strokeweight="0">
                  <v:path arrowok="t" textboxrect="0,0,34191,29268"/>
                </v:shape>
                <v:shape id="Shape 20648" o:spid="_x0000_s1543" style="position:absolute;left:18473;top:29207;width:342;height:292;visibility:visible;mso-wrap-style:square;v-text-anchor:top" coordsize="34191,29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sG4sQA&#10;AADeAAAADwAAAGRycy9kb3ducmV2LnhtbERPy2rCQBTdF/oPwy24ayYVsSVmFFswiF0Urbi+Zq6Z&#10;YOZOyEzz+PvOotDl4bzzzWgb0VPna8cKXpIUBHHpdM2VgvP37vkNhA/IGhvHpGAiD5v140OOmXYD&#10;H6k/hUrEEPYZKjAhtJmUvjRk0SeuJY7czXUWQ4RdJXWHQwy3jZyn6VJarDk2GGzpw1B5P/1YBcWh&#10;bNrw+XUu3q/T8Gp208VNtVKzp3G7AhFoDP/iP/deK5iny0XcG+/EKy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7BuLEAAAA3gAAAA8AAAAAAAAAAAAAAAAAmAIAAGRycy9k&#10;b3ducmV2LnhtbFBLBQYAAAAABAAEAPUAAACJAwAAAAA=&#10;" path="m28647,r5544,7140l5499,29224,,22040,28647,xe" fillcolor="black" stroked="f" strokeweight="0">
                  <v:path arrowok="t" textboxrect="0,0,34191,29224"/>
                </v:shape>
                <v:shape id="Shape 20649" o:spid="_x0000_s1544" style="position:absolute;left:18975;top:28820;width:342;height:293;visibility:visible;mso-wrap-style:square;v-text-anchor:top" coordsize="34191,292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ejeccA&#10;AADeAAAADwAAAGRycy9kb3ducmV2LnhtbESPW2vCQBSE34X+h+UUfNNNpXhJXaUtKEUfxAs+H7On&#10;2dDs2ZBdTfLvu4Lg4zAz3zDzZWtLcaPaF44VvA0TEMSZ0wXnCk7H1WAKwgdkjaVjUtCRh+XipTfH&#10;VLuG93Q7hFxECPsUFZgQqlRKnxmy6IeuIo7er6sthijrXOoamwi3pRwlyVhaLDguGKzo21D2d7ha&#10;BetNVlZhuzutvy5dMzGr7uy6Qqn+a/v5ASJQG57hR/tHKxgl4/cZ3O/EKy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n3o3nHAAAA3gAAAA8AAAAAAAAAAAAAAAAAmAIAAGRy&#10;cy9kb3ducmV2LnhtbFBLBQYAAAAABAAEAPUAAACMAwAAAAA=&#10;" path="m28647,r5544,7140l5499,29224,,22040,28647,xe" fillcolor="black" stroked="f" strokeweight="0">
                  <v:path arrowok="t" textboxrect="0,0,34191,29224"/>
                </v:shape>
                <v:shape id="Shape 20650" o:spid="_x0000_s1545" style="position:absolute;left:19253;top:28501;width:497;height:455;visibility:visible;mso-wrap-style:square;v-text-anchor:top" coordsize="49668,45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7/vOMYA&#10;AADeAAAADwAAAGRycy9kb3ducmV2LnhtbESPXWvCMBSG7wf+h3AE79Z0bpNRG0WUgexm84Ph5aE5&#10;a4LNSW2i7f79cjHw8uX94imXg2vEjbpgPSt4ynIQxJXXlmsFx8P74xuIEJE1Np5JwS8FWC5GDyUW&#10;2ve8o9s+1iKNcChQgYmxLaQMlSGHIfMtcfJ+fOcwJtnVUnfYp3HXyGmez6RDy+nBYEtrQ9V5f3UK&#10;7Ma8fDXPVn7y6ePSH/i8234flZqMh9UcRKQh3sP/7a1WMM1nrwkg4SQU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7/vOMYAAADeAAAADwAAAAAAAAAAAAAAAACYAgAAZHJz&#10;L2Rvd25yZXYueG1sUEsFBgAAAAAEAAQA9QAAAIsDAAAAAA==&#10;" path="m49668,l27583,45499,,9667,49668,xe" fillcolor="black" stroked="f" strokeweight="0">
                  <v:path arrowok="t" textboxrect="0,0,49668,45499"/>
                </v:shape>
                <v:shape id="Shape 20651" o:spid="_x0000_s1546" style="position:absolute;left:12939;top:49140;width:238;height:366;visibility:visible;mso-wrap-style:square;v-text-anchor:top" coordsize="23814,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eRuccA&#10;AADeAAAADwAAAGRycy9kb3ducmV2LnhtbESPUUsDMRCE34X+h7CFvtmkhR5yNi1FEC0iaiuCb8tl&#10;vTt62RzJer3+eyMIPg4z8w2z3o6+UwPF1Aa2sJgbUMRVcC3XFt6P99c3oJIgO+wCk4ULJdhuJldr&#10;LF048xsNB6lVhnAq0UIj0pdap6ohj2keeuLsfYXoUbKMtXYRzxnuO700ptAeW84LDfZ011B1Onx7&#10;C1K9di8XMbsTxY/jw9Owev4s9tbOpuPuFpTQKP/hv/ajs7A0xWoBv3fyFd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nkbnHAAAA3gAAAA8AAAAAAAAAAAAAAAAAmAIAAGRy&#10;cy9kb3ducmV2LnhtbFBLBQYAAAAABAAEAPUAAACMAwAAAAA=&#10;" path="m15654,r8160,3903l8160,36541,,32639,15654,xe" fillcolor="black" stroked="f" strokeweight="0">
                  <v:path arrowok="t" textboxrect="0,0,23814,36541"/>
                </v:shape>
                <v:shape id="Shape 20652" o:spid="_x0000_s1547" style="position:absolute;left:13213;top:48570;width:238;height:365;visibility:visible;mso-wrap-style:square;v-text-anchor:top" coordsize="23814,3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0A0sUA&#10;AADeAAAADwAAAGRycy9kb3ducmV2LnhtbESPQYvCMBSE78L+h/AWvIimVixSjbKIotDLrivi8dE8&#10;27LNS2mi1n9vhAWPw8x8wyxWnanFjVpXWVYwHkUgiHOrKy4UHH+3wxkI55E11pZJwYMcrJYfvQWm&#10;2t75h24HX4gAYZeigtL7JpXS5SUZdCPbEAfvYluDPsi2kLrFe4CbWsZRlEiDFYeFEhtal5T/Ha5G&#10;wWDyzUm2k4MznjZeZhPjsv1Jqf5n9zUH4anz7/B/e68VxFEyjeF1J1wBuXw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TQDSxQAAAN4AAAAPAAAAAAAAAAAAAAAAAJgCAABkcnMv&#10;ZG93bnJldi54bWxQSwUGAAAAAAQABAD1AAAAigMAAAAA&#10;" path="m15654,r8160,3902l8160,36540,,32594,15654,xe" fillcolor="black" stroked="f" strokeweight="0">
                  <v:path arrowok="t" textboxrect="0,0,23814,36540"/>
                </v:shape>
                <v:shape id="Shape 20653" o:spid="_x0000_s1548" style="position:absolute;left:13487;top:47999;width:238;height:365;visibility:visible;mso-wrap-style:square;v-text-anchor:top" coordsize="23814,3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GlSccA&#10;AADeAAAADwAAAGRycy9kb3ducmV2LnhtbESPQWvCQBSE7wX/w/KEXkQ3GhpK6iaItDSQi7VFPD6y&#10;r0kw+zZktyb9992C4HGYmW+YbT6ZTlxpcK1lBetVBIK4srrlWsHX59vyGYTzyBo7y6Tglxzk2exh&#10;i6m2I3/Q9ehrESDsUlTQeN+nUrqqIYNuZXvi4H3bwaAPcqilHnAMcNPJTRQl0mDLYaHBnvYNVZfj&#10;j1GwiA+clO9yccbTq5dlbFxZnJR6nE+7FxCeJn8P39qFVrCJkqcY/u+EKyC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BpUnHAAAA3gAAAA8AAAAAAAAAAAAAAAAAmAIAAGRy&#10;cy9kb3ducmV2LnhtbFBLBQYAAAAABAAEAPUAAACMAwAAAAA=&#10;" path="m15698,r8116,3946l8160,36540,,32638,15698,xe" fillcolor="black" stroked="f" strokeweight="0">
                  <v:path arrowok="t" textboxrect="0,0,23814,36540"/>
                </v:shape>
                <v:shape id="Shape 20654" o:spid="_x0000_s1549" style="position:absolute;left:13761;top:47428;width:238;height:365;visibility:visible;mso-wrap-style:square;v-text-anchor:top" coordsize="23858,3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gfBccA&#10;AADeAAAADwAAAGRycy9kb3ducmV2LnhtbESPQWsCMRSE70L/Q3gFb5qtVKmrUYrQWgSFVfH83Lxu&#10;Fjcvyybq1l9vBKHHYWa+Yabz1lbiQo0vHSt46ycgiHOnSy4U7HdfvQ8QPiBrrByTgj/yMJ+9dKaY&#10;anfljC7bUIgIYZ+iAhNCnUrpc0MWfd/VxNH7dY3FEGVTSN3gNcJtJQdJMpIWS44LBmtaGMpP27NV&#10;sLztF0u5Ow033+PitlofMnNcZ0p1X9vPCYhAbfgPP9s/WsEgGQ3f4XEnXgE5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VIHwXHAAAA3gAAAA8AAAAAAAAAAAAAAAAAmAIAAGRy&#10;cy9kb3ducmV2LnhtbFBLBQYAAAAABAAEAPUAAACMAwAAAAA=&#10;" path="m15699,r8159,3902l8160,36540,,32638,15699,xe" fillcolor="black" stroked="f" strokeweight="0">
                  <v:path arrowok="t" textboxrect="0,0,23858,36540"/>
                </v:shape>
                <v:shape id="Shape 20655" o:spid="_x0000_s1550" style="position:absolute;left:14035;top:46857;width:239;height:366;visibility:visible;mso-wrap-style:square;v-text-anchor:top" coordsize="23814,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yXusYA&#10;AADeAAAADwAAAGRycy9kb3ducmV2LnhtbESPUUvDQBCE3wX/w7GCb/bOQoLEXksRREVEbUXo25Lb&#10;JqG5vXC3pum/9wShj8PMfMMsVpPv1UgxdYEt3M4MKOI6uI4bC1/bx5s7UEmQHfaBycKJEqyWlxcL&#10;rFw48ieNG2lUhnCq0EIrMlRap7olj2kWBuLs7UP0KFnGRruIxwz3vZ4bU2qPHeeFFgd6aKk+bH68&#10;Bak/+veTmPWB4vf26XUs3nbli7XXV9P6HpTQJOfwf/vZWZibsijg706+Anr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yXusYAAADeAAAADwAAAAAAAAAAAAAAAACYAgAAZHJz&#10;L2Rvd25yZXYueG1sUEsFBgAAAAAEAAQA9QAAAIsDAAAAAA==&#10;" path="m15654,r8160,3902l8115,36541,,32594,15654,xe" fillcolor="black" stroked="f" strokeweight="0">
                  <v:path arrowok="t" textboxrect="0,0,23814,36541"/>
                </v:shape>
                <v:shape id="Shape 20656" o:spid="_x0000_s1551" style="position:absolute;left:14309;top:46286;width:239;height:365;visibility:visible;mso-wrap-style:square;v-text-anchor:top" coordsize="23814,36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JwoMgA&#10;AADeAAAADwAAAGRycy9kb3ducmV2LnhtbESPQWvCQBSE74X+h+UVvOlGialEVylFpfYgNXrw+Mg+&#10;k2j2bciumvbXdwtCj8PMfMPMFp2pxY1aV1lWMBxEIIhzqysuFBz2q/4EhPPIGmvLpOCbHCzmz08z&#10;TLW9845umS9EgLBLUUHpfZNK6fKSDLqBbYiDd7KtQR9kW0jd4j3ATS1HUZRIgxWHhRIbei8pv2RX&#10;o+D1nK+/xtky1p+XeNNd45/N9nhWqvfSvU1BeOr8f/jR/tAKRlEyTuDvTrgCcv4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snCgyAAAAN4AAAAPAAAAAAAAAAAAAAAAAJgCAABk&#10;cnMvZG93bnJldi54bWxQSwUGAAAAAAQABAD1AAAAjQMAAAAA&#10;" path="m15654,r8160,3903l8160,36497,,32594,15654,xe" fillcolor="black" stroked="f" strokeweight="0">
                  <v:path arrowok="t" textboxrect="0,0,23814,36497"/>
                </v:shape>
                <v:shape id="Shape 20657" o:spid="_x0000_s1552" style="position:absolute;left:14584;top:45715;width:238;height:366;visibility:visible;mso-wrap-style:square;v-text-anchor:top" coordsize="23814,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KsVscA&#10;AADeAAAADwAAAGRycy9kb3ducmV2LnhtbESPUUsDMRCE3wX/Q1jBN5tY6FnOpqUIoiKitkXo23LZ&#10;3h29bI5kvV7/vREEH4eZ+YZZrEbfqYFiagNbuJ0YUMRVcC3XFnbbx5s5qCTIDrvAZOFMCVbLy4sF&#10;li6c+JOGjdQqQziVaKER6UutU9WQxzQJPXH2DiF6lCxjrV3EU4b7Tk+NKbTHlvNCgz09NFQdN9/e&#10;glQf3ftZzPpI8Wv79DrM3vbFi7XXV+P6HpTQKP/hv/azszA1xewOfu/kK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oCrFbHAAAA3gAAAA8AAAAAAAAAAAAAAAAAmAIAAGRy&#10;cy9kb3ducmV2LnhtbFBLBQYAAAAABAAEAPUAAACMAwAAAAA=&#10;" path="m15654,r8160,3947l8160,36541,,32638,15654,xe" fillcolor="black" stroked="f" strokeweight="0">
                  <v:path arrowok="t" textboxrect="0,0,23814,36541"/>
                </v:shape>
                <v:shape id="Shape 20658" o:spid="_x0000_s1553" style="position:absolute;left:14858;top:45144;width:238;height:366;visibility:visible;mso-wrap-style:square;v-text-anchor:top" coordsize="23814,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04JMQA&#10;AADeAAAADwAAAGRycy9kb3ducmV2LnhtbERPTUsDMRC9C/6HMEJvNrHQRdampQiiRURtReht2Ex3&#10;l24mSzJut//eHAo9Pt73YjX6Tg0UUxvYwsPUgCKugmu5tvCze7l/BJUE2WEXmCycKcFqeXuzwNKF&#10;E3/TsJVa5RBOJVpoRPpS61Q15DFNQ0+cuUOIHiXDWGsX8ZTDfadnxhTaY8u5ocGenhuqjts/b0Gq&#10;r+7zLGZ9pPi7e30f5h/7YmPt5G5cP4ESGuUqvrjfnIWZKeZ5b76Tr4Be/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dOCTEAAAA3gAAAA8AAAAAAAAAAAAAAAAAmAIAAGRycy9k&#10;b3ducmV2LnhtbFBLBQYAAAAABAAEAPUAAACJAwAAAAA=&#10;" path="m15654,r8160,3903l8160,36541,,32639,15654,xe" fillcolor="black" stroked="f" strokeweight="0">
                  <v:path arrowok="t" textboxrect="0,0,23814,36541"/>
                </v:shape>
                <v:shape id="Shape 20659" o:spid="_x0000_s1554" style="position:absolute;left:15132;top:44574;width:238;height:365;visibility:visible;mso-wrap-style:square;v-text-anchor:top" coordsize="23814,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Gdv8cA&#10;AADeAAAADwAAAGRycy9kb3ducmV2LnhtbESPUUsDMRCE3wX/Q1jBN5tY6GHPpqUIoiKitkXo23LZ&#10;3h29bI5kvV7/vREEH4eZ+YZZrEbfqYFiagNbuJ0YUMRVcC3XFnbbx5s7UEmQHXaBycKZEqyWlxcL&#10;LF048ScNG6lVhnAq0UIj0pdap6ohj2kSeuLsHUL0KFnGWruIpwz3nZ4aU2iPLeeFBnt6aKg6br69&#10;Bak+uvezmPWR4tf26XWYve2LF2uvr8b1PSihUf7Df+1nZ2Fqitkcfu/kK6C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TRnb/HAAAA3gAAAA8AAAAAAAAAAAAAAAAAmAIAAGRy&#10;cy9kb3ducmV2LnhtbFBLBQYAAAAABAAEAPUAAACMAwAAAAA=&#10;" path="m15654,r8160,3903l8160,36541,,32595,15654,xe" fillcolor="black" stroked="f" strokeweight="0">
                  <v:path arrowok="t" textboxrect="0,0,23814,36541"/>
                </v:shape>
                <v:shape id="Shape 20660" o:spid="_x0000_s1555" style="position:absolute;left:15406;top:44003;width:238;height:365;visibility:visible;mso-wrap-style:square;v-text-anchor:top" coordsize="23814,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f+n8UA&#10;AADeAAAADwAAAGRycy9kb3ducmV2LnhtbESPTUvDQBCG70L/wzKCN7trwSBpt6UIRUVE+0GhtyE7&#10;JqHZ2bA7pum/dw+Cx5f3i2exGn2nBoqpDWzhYWpAEVfBtVxbOOw390+gkiA77AKThSslWC0nNwss&#10;Xbjwload1CqPcCrRQiPSl1qnqiGPaRp64ux9h+hRsoy1dhEvedx3emZMoT22nB8a7Om5oeq8+/EW&#10;pPrqPq9i1meKx/3L+/D4cSrerL27HddzUEKj/If/2q/OwswURQbIOBkF9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h/6fxQAAAN4AAAAPAAAAAAAAAAAAAAAAAJgCAABkcnMv&#10;ZG93bnJldi54bWxQSwUGAAAAAAQABAD1AAAAigMAAAAA&#10;" path="m15699,r8115,3947l8160,36541,,32639,15699,xe" fillcolor="black" stroked="f" strokeweight="0">
                  <v:path arrowok="t" textboxrect="0,0,23814,36541"/>
                </v:shape>
                <v:shape id="Shape 20661" o:spid="_x0000_s1556" style="position:absolute;left:15680;top:43432;width:238;height:365;visibility:visible;mso-wrap-style:square;v-text-anchor:top" coordsize="23858,3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1N2IMgA&#10;AADeAAAADwAAAGRycy9kb3ducmV2LnhtbESP3WrCQBSE7wt9h+UUvKsbBUNN3YQi+EPBQlS8Ps2e&#10;ZoPZsyG7aurTdwuFXg4z8w2zKAbbiiv1vnGsYDJOQBBXTjdcKzgeVs8vIHxA1tg6JgXf5KHIHx8W&#10;mGl345Ku+1CLCGGfoQITQpdJ6StDFv3YdcTR+3K9xRBlX0vd4y3CbSunSZJKiw3HBYMdLQ1V5/3F&#10;Ktjcj8uNPJxnH+t5fX/fnUrzuSuVGj0Nb68gAg3hP/zX3moF0yRNJ/B7J14Bmf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3YgyAAAAN4AAAAPAAAAAAAAAAAAAAAAAJgCAABk&#10;cnMvZG93bnJldi54bWxQSwUGAAAAAAQABAD1AAAAjQMAAAAA&#10;" path="m15698,r8160,3902l8159,36540,,32638,15698,xe" fillcolor="black" stroked="f" strokeweight="0">
                  <v:path arrowok="t" textboxrect="0,0,23858,36540"/>
                </v:shape>
                <v:shape id="Shape 20662" o:spid="_x0000_s1557" style="position:absolute;left:15954;top:42861;width:238;height:366;visibility:visible;mso-wrap-style:square;v-text-anchor:top" coordsize="23814,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nFc8YA&#10;AADeAAAADwAAAGRycy9kb3ducmV2LnhtbESPUUvDQBCE34X+h2MF3+ydAYPEXksRihYRtRXBtyW3&#10;JqG5vXC3TdN/7wmCj8PMfMMsVpPv1UgxdYEt3MwNKOI6uI4bCx/7zfUdqCTIDvvAZOFMCVbL2cUC&#10;KxdO/E7jThqVIZwqtNCKDJXWqW7JY5qHgTh73yF6lCxjo13EU4b7XhfGlNpjx3mhxYEeWqoPu6O3&#10;IPVb/3oWsz5Q/Nw/Po+3L1/l1tqry2l9D0pokv/wX/vJWShMWRbweydfAb3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nFc8YAAADeAAAADwAAAAAAAAAAAAAAAACYAgAAZHJz&#10;L2Rvd25yZXYueG1sUEsFBgAAAAAEAAQA9QAAAIsDAAAAAA==&#10;" path="m15654,r8160,3902l8115,36541,,32594,15654,xe" fillcolor="black" stroked="f" strokeweight="0">
                  <v:path arrowok="t" textboxrect="0,0,23814,36541"/>
                </v:shape>
                <v:shape id="Shape 20663" o:spid="_x0000_s1558" style="position:absolute;left:16228;top:42290;width:238;height:366;visibility:visible;mso-wrap-style:square;v-text-anchor:top" coordsize="23814,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Vg6McA&#10;AADeAAAADwAAAGRycy9kb3ducmV2LnhtbESPUUsDMRCE34X+h7AF32xixUPOpqUUioqItRXBt+Wy&#10;3h29bI5kvV7/vREEH4eZ+YZZrEbfqYFiagNbuJ4ZUMRVcC3XFt4P26s7UEmQHXaBycKZEqyWk4sF&#10;li6c+I2GvdQqQziVaKER6UutU9WQxzQLPXH2vkL0KFnGWruIpwz3nZ4bU2iPLeeFBnvaNFQd99/e&#10;glS77vUsZn2k+HF4eB5uXz6LJ2svp+P6HpTQKP/hv/ajszA3RXEDv3fyFd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VYOjHAAAA3gAAAA8AAAAAAAAAAAAAAAAAmAIAAGRy&#10;cy9kb3ducmV2LnhtbFBLBQYAAAAABAAEAPUAAACMAwAAAAA=&#10;" path="m15654,r8160,3902l8160,36541,,32594,15654,xe" fillcolor="black" stroked="f" strokeweight="0">
                  <v:path arrowok="t" textboxrect="0,0,23814,36541"/>
                </v:shape>
                <v:shape id="Shape 20664" o:spid="_x0000_s1559" style="position:absolute;left:16502;top:41719;width:239;height:366;visibility:visible;mso-wrap-style:square;v-text-anchor:top" coordsize="23813,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73JccA&#10;AADeAAAADwAAAGRycy9kb3ducmV2LnhtbESPT2vCQBTE7wW/w/KEXkrdVMoSUlfxD8XipRhLz4/s&#10;a5KafZtmVxO/vVsQPA4z8xtmthhsI87U+dqxhpdJAoK4cKbmUsPX4f05BeEDssHGMWm4kIfFfPQw&#10;w8y4nvd0zkMpIoR9hhqqENpMSl9UZNFPXEscvR/XWQxRdqU0HfYRbhs5TRIlLdYcFypsaV1RccxP&#10;VsNGye/VsH/6U5tP2aS7NN/2vxetH8fD8g1EoCHcw7f2h9EwTZR6hf878QrI+R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u9yXHAAAA3gAAAA8AAAAAAAAAAAAAAAAAmAIAAGRy&#10;cy9kb3ducmV2LnhtbFBLBQYAAAAABAAEAPUAAACMAwAAAAA=&#10;" path="m15654,r8159,3947l8159,36541,,32638,15654,xe" fillcolor="black" stroked="f" strokeweight="0">
                  <v:path arrowok="t" textboxrect="0,0,23813,36541"/>
                </v:shape>
                <v:shape id="Shape 20665" o:spid="_x0000_s1560" style="position:absolute;left:16776;top:41148;width:239;height:366;visibility:visible;mso-wrap-style:square;v-text-anchor:top" coordsize="23814,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dB8cA&#10;AADeAAAADwAAAGRycy9kb3ducmV2LnhtbESPX0sDMRDE3wW/Q1jBN5tY6CFn01KEUkVE+wfBt+Wy&#10;3h29bI5kvV6/vRGEPg4z8xtmvhx9pwaKqQ1s4X5iQBFXwbVcWzjs13cPoJIgO+wCk4UzJVgurq/m&#10;WLpw4i0NO6lVhnAq0UIj0pdap6ohj2kSeuLsfYfoUbKMtXYRTxnuOz01ptAeW84LDfb01FB13P14&#10;C1J9dO9nMasjxc/95nWYvX0VL9be3oyrR1BCo1zC/+1nZ2FqimIGf3fyFd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wXQfHAAAA3gAAAA8AAAAAAAAAAAAAAAAAmAIAAGRy&#10;cy9kb3ducmV2LnhtbFBLBQYAAAAABAAEAPUAAACMAwAAAAA=&#10;" path="m15654,r8160,3903l8160,36541,,32638,15654,xe" fillcolor="black" stroked="f" strokeweight="0">
                  <v:path arrowok="t" textboxrect="0,0,23814,36541"/>
                </v:shape>
                <v:shape id="Shape 20666" o:spid="_x0000_s1561" style="position:absolute;left:17050;top:40578;width:239;height:365;visibility:visible;mso-wrap-style:square;v-text-anchor:top" coordsize="23813,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DMycYA&#10;AADeAAAADwAAAGRycy9kb3ducmV2LnhtbESPQWvCQBSE74X+h+UJXopu6mEJ0VW0IpZeiql4fmSf&#10;STT7Ns2uJv77bqHQ4zAz3zCL1WAbcafO1441vE4TEMSFMzWXGo5fu0kKwgdkg41j0vAgD6vl89MC&#10;M+N6PtA9D6WIEPYZaqhCaDMpfVGRRT91LXH0zq6zGKLsSmk67CPcNnKWJEparDkuVNjSW0XFNb9Z&#10;DVslT5vh8PKttp+yST/SfN9fHlqPR8N6DiLQEP7Df+13o2GWKKXg9068An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XDMycYAAADeAAAADwAAAAAAAAAAAAAAAACYAgAAZHJz&#10;L2Rvd25yZXYueG1sUEsFBgAAAAAEAAQA9QAAAIsDAAAAAA==&#10;" path="m15654,r8159,3903l8159,36541,,32594,15654,xe" fillcolor="black" stroked="f" strokeweight="0">
                  <v:path arrowok="t" textboxrect="0,0,23813,36541"/>
                </v:shape>
                <v:shape id="Shape 20667" o:spid="_x0000_s1562" style="position:absolute;left:17325;top:40007;width:238;height:365;visibility:visible;mso-wrap-style:square;v-text-anchor:top" coordsize="23814,364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wsb8cA&#10;AADeAAAADwAAAGRycy9kb3ducmV2LnhtbESPUUvDMBSF34X9h3AHvrnEClW7ZSMKOmEwZt0PuGvu&#10;2mJzU5rY1X9vBMHHwznnO5zVZnKdGGkIrWcNtwsFgrjytuVaw/Hj5eYBRIjIFjvPpOGbAmzWs6sV&#10;FtZf+J3GMtYiQTgUqKGJsS+kDFVDDsPC98TJO/vBYUxyqKUd8JLgrpOZUrl02HJaaLCn54aqz/LL&#10;aTicyuzp8bAzZjTdXt3x1uxet1pfzyezBBFpiv/hv/ab1ZCpPL+H3zvpCsj1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8LG/HAAAA3gAAAA8AAAAAAAAAAAAAAAAAmAIAAGRy&#10;cy9kb3ducmV2LnhtbFBLBQYAAAAABAAEAPUAAACMAwAAAAA=&#10;" path="m15654,r8160,3902l8160,36496,,32593,15654,xe" fillcolor="black" stroked="f" strokeweight="0">
                  <v:path arrowok="t" textboxrect="0,0,23814,36496"/>
                </v:shape>
                <v:shape id="Shape 20668" o:spid="_x0000_s1563" style="position:absolute;left:17599;top:39436;width:238;height:365;visibility:visible;mso-wrap-style:square;v-text-anchor:top" coordsize="23858,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YN8MEA&#10;AADeAAAADwAAAGRycy9kb3ducmV2LnhtbERPTU8CMRC9m/gfmjHhJl05bMxKIWgk8Qho4Dpuh+3C&#10;drq2hV3+vXMw8fjyvufL0XfqSjG1gQ08TQtQxHWwLTcGvj7Xj8+gUka22AUmAzdKsFzc382xsmHg&#10;LV13uVESwqlCAy7nvtI61Y48pmnoiYU7hugxC4yNthEHCfednhVFqT22LA0Oe3pzVJ93Fy8lp2bt&#10;83D4ed3svzu6uPjeUzRm8jCuXkBlGvO/+M/9YQ3MirKUvXJHroB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KWDfDBAAAA3gAAAA8AAAAAAAAAAAAAAAAAmAIAAGRycy9kb3du&#10;cmV2LnhtbFBLBQYAAAAABAAEAPUAAACGAwAAAAA=&#10;" path="m15698,r8160,3947l8160,36541,,32639,15698,xe" fillcolor="black" stroked="f" strokeweight="0">
                  <v:path arrowok="t" textboxrect="0,0,23858,36541"/>
                </v:shape>
                <v:shape id="Shape 20669" o:spid="_x0000_s1564" style="position:absolute;left:17873;top:38865;width:238;height:366;visibility:visible;mso-wrap-style:square;v-text-anchor:top" coordsize="23813,365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R24sgA&#10;AADeAAAADwAAAGRycy9kb3ducmV2LnhtbESPT2sCMRTE70K/Q3hCb5rVwlZXo7TS0koP9e/B23Pz&#10;3A1uXpZNqttv3wgFj8PM/IaZzltbiQs13jhWMOgnIIhzpw0XCnbb994IhA/IGivHpOCXPMxnD50p&#10;ZtpdeU2XTShEhLDPUEEZQp1J6fOSLPq+q4mjd3KNxRBlU0jd4DXCbSWHSZJKi4bjQok1LUrKz5sf&#10;q2Bsvp+ePw57XC5WOR7fzl/OvB6Veuy2LxMQgdpwD/+3P7WCYZKmY7jdi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NHbiyAAAAN4AAAAPAAAAAAAAAAAAAAAAAJgCAABk&#10;cnMvZG93bnJldi54bWxQSwUGAAAAAAQABAD1AAAAjQMAAAAA&#10;" path="m15654,r8159,3903l8115,36542,,32639,15654,xe" fillcolor="black" stroked="f" strokeweight="0">
                  <v:path arrowok="t" textboxrect="0,0,23813,36542"/>
                </v:shape>
                <v:shape id="Shape 20670" o:spid="_x0000_s1565" style="position:absolute;left:18147;top:38294;width:238;height:366;visibility:visible;mso-wrap-style:square;v-text-anchor:top" coordsize="23814,365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ZnXsQA&#10;AADeAAAADwAAAGRycy9kb3ducmV2LnhtbESPy4rCMBSG98K8QzgDbsSmKlTpNMowKArdeENmeWjO&#10;tGWak9JErW9vFoLLn//Gl61604gbda62rGASxSCIC6trLhWcT5vxAoTzyBoby6TgQQ5Wy49Bhqm2&#10;dz7Q7ehLEUbYpaig8r5NpXRFRQZdZFvi4P3ZzqAPsiul7vAexk0jp3GcSIM1h4cKW/qpqPg/Xo2C&#10;0WzPSb6Vo1+8rL3MZ8blu4tSw8/++wuEp96/w6/2TiuYxsk8AAScgAJy+Q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ZmZ17EAAAA3gAAAA8AAAAAAAAAAAAAAAAAmAIAAGRycy9k&#10;b3ducmV2LnhtbFBLBQYAAAAABAAEAPUAAACJAwAAAAA=&#10;" path="m15654,r8160,3902l8160,36540,,32594,15654,xe" fillcolor="black" stroked="f" strokeweight="0">
                  <v:path arrowok="t" textboxrect="0,0,23814,36540"/>
                </v:shape>
                <v:shape id="Shape 20671" o:spid="_x0000_s1566" style="position:absolute;left:18421;top:37723;width:238;height:366;visibility:visible;mso-wrap-style:square;v-text-anchor:top" coordsize="23813,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DCYMcA&#10;AADeAAAADwAAAGRycy9kb3ducmV2LnhtbESPQWvCQBSE70L/w/IKXqRu9BBD6ia0ili8iGnp+ZF9&#10;TdJm38bsauK/7wqFHoeZ+YZZ56NpxZV611hWsJhHIIhLqxuuFHy8754SEM4ja2wtk4IbOcizh8ka&#10;U20HPtG18JUIEHYpKqi971IpXVmTQTe3HXHwvmxv0AfZV1L3OAS4aeUyimJpsOGwUGNHm5rKn+Ji&#10;FGxj+fk6nmbneHuUbXJIiv3wfVNq+ji+PIPwNPr/8F/7TStYRvFqAfc74QrI7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AwmDHAAAA3gAAAA8AAAAAAAAAAAAAAAAAmAIAAGRy&#10;cy9kb3ducmV2LnhtbFBLBQYAAAAABAAEAPUAAACMAwAAAAA=&#10;" path="m15654,r8159,3947l8159,36541,,32638,15654,xe" fillcolor="black" stroked="f" strokeweight="0">
                  <v:path arrowok="t" textboxrect="0,0,23813,36541"/>
                </v:shape>
                <v:shape id="Shape 20672" o:spid="_x0000_s1567" style="position:absolute;left:18695;top:37152;width:238;height:366;visibility:visible;mso-wrap-style:square;v-text-anchor:top" coordsize="23814,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BTrsYA&#10;AADeAAAADwAAAGRycy9kb3ducmV2LnhtbESPUUvDQBCE3wX/w7GCb/bOgFHSXksRREXE2orQtyW3&#10;JqG5vXC3pum/9wTBx2FmvmEWq8n3aqSYusAWrmcGFHEdXMeNhY/dw9UdqCTIDvvAZOFECVbL87MF&#10;Vi4c+Z3GrTQqQzhVaKEVGSqtU92SxzQLA3H2vkL0KFnGRruIxwz3vS6MKbXHjvNCiwPdt1Qftt/e&#10;gtSb/u0kZn2g+Ll7fBlvXvfls7WXF9N6Dkpokv/wX/vJWShMeVvA7518BfTy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BTrsYAAADeAAAADwAAAAAAAAAAAAAAAACYAgAAZHJz&#10;L2Rvd25yZXYueG1sUEsFBgAAAAAEAAQA9QAAAIsDAAAAAA==&#10;" path="m15654,r8160,3902l8160,36541,,32638,15654,xe" fillcolor="black" stroked="f" strokeweight="0">
                  <v:path arrowok="t" textboxrect="0,0,23814,36541"/>
                </v:shape>
                <v:shape id="Shape 20673" o:spid="_x0000_s1568" style="position:absolute;left:18969;top:36582;width:238;height:365;visibility:visible;mso-wrap-style:square;v-text-anchor:top" coordsize="23814,3654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z2NccA&#10;AADeAAAADwAAAGRycy9kb3ducmV2LnhtbESPUUsDMRCE34X+h7CCbzax4lXOpqUUREVE24rg23JZ&#10;745eNkeyXq//3giCj8PMfMMsVqPv1EAxtYEtXE0NKOIquJZrC+/7+8tbUEmQHXaBycKJEqyWk7MF&#10;li4ceUvDTmqVIZxKtNCI9KXWqWrIY5qGnjh7XyF6lCxjrV3EY4b7Ts+MKbTHlvNCgz1tGqoOu29v&#10;Qaq37vUkZn2g+LF/eB5uXj6LJ2svzsf1HSihUf7Df+1HZ2Fmivk1/N7JV0Av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6M9jXHAAAA3gAAAA8AAAAAAAAAAAAAAAAAmAIAAGRy&#10;cy9kb3ducmV2LnhtbFBLBQYAAAAABAAEAPUAAACMAwAAAAA=&#10;" path="m15654,r8160,3902l8160,36541,,32594,15654,xe" fillcolor="black" stroked="f" strokeweight="0">
                  <v:path arrowok="t" textboxrect="0,0,23814,36541"/>
                </v:shape>
                <v:shape id="Shape 20674" o:spid="_x0000_s1569" style="position:absolute;left:19243;top:36011;width:239;height:365;visibility:visible;mso-wrap-style:square;v-text-anchor:top" coordsize="23814,3649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kXLMkA&#10;AADeAAAADwAAAGRycy9kb3ducmV2LnhtbESPT2vCQBTE7wW/w/IEb3VTSbVENyLSSu1BbPTg8ZF9&#10;zR+zb0N21bSfvlsoeBxm5jfMYtmbRlypc5VlBU/jCARxbnXFhYLj4e3xBYTzyBoby6Tgmxws08HD&#10;AhNtb/xJ18wXIkDYJaig9L5NpHR5SQbd2LbEwfuynUEfZFdI3eEtwE0jJ1E0lQYrDgsltrQuKT9n&#10;F6NgVueb/XP2GuuPc7ztL/HPdneqlRoN+9UchKfe38P/7XetYBJNZzH83QlXQKa/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ZkXLMkAAADeAAAADwAAAAAAAAAAAAAAAACYAgAA&#10;ZHJzL2Rvd25yZXYueG1sUEsFBgAAAAAEAAQA9QAAAI4DAAAAAA==&#10;" path="m15654,r8160,3903l8160,36497,,32595,15654,xe" fillcolor="black" stroked="f" strokeweight="0">
                  <v:path arrowok="t" textboxrect="0,0,23814,36497"/>
                </v:shape>
                <v:shape id="Shape 20675" o:spid="_x0000_s1570" style="position:absolute;left:19350;top:35388;width:408;height:505;visibility:visible;mso-wrap-style:square;v-text-anchor:top" coordsize="40798,5055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28zwsgA&#10;AADeAAAADwAAAGRycy9kb3ducmV2LnhtbESPS2vCQBSF9wX/w3CFbopOqvVB6ijS0seqqBGhu0vm&#10;mgQzd8LMNKb+ekcodHk4j4+zWHWmFi05X1lW8DhMQBDnVldcKNhnb4M5CB+QNdaWScEveVgte3cL&#10;TLU985baXShEHGGfooIyhCaV0uclGfRD2xBH72idwRClK6R2eI7jppajJJlKgxVHQokNvZSUn3Y/&#10;JnJfH7bZt9+0X5PCfayfxpf8/ZApdd/v1s8gAnXhP/zX/tQKRsl0NoHbnXgF5PI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bzPCyAAAAN4AAAAPAAAAAAAAAAAAAAAAAJgCAABk&#10;cnMvZG93bnJldi54bWxQSwUGAAAAAAQABAD1AAAAjQMAAAAA&#10;" path="m40000,r798,50554l,30998,40000,xe" fillcolor="black" stroked="f" strokeweight="0">
                  <v:path arrowok="t" textboxrect="0,0,40798,50554"/>
                </v:shape>
                <w10:anchorlock/>
              </v:group>
            </w:pict>
          </mc:Fallback>
        </mc:AlternateContent>
      </w:r>
    </w:p>
    <w:p w:rsidR="00EE6B34" w:rsidRPr="005B7C71" w:rsidRDefault="007B2103">
      <w:pPr>
        <w:spacing w:after="0" w:line="240" w:lineRule="auto"/>
        <w:rPr>
          <w:lang w:val="es-ES"/>
        </w:rPr>
      </w:pPr>
      <w:r w:rsidRPr="005B7C71">
        <w:rPr>
          <w:lang w:val="es-ES"/>
        </w:rPr>
        <w:t xml:space="preserve">Figura 3.13: Diagrama de flujo del </w:t>
      </w:r>
      <w:r w:rsidRPr="005B7C71">
        <w:rPr>
          <w:i/>
          <w:lang w:val="es-ES"/>
        </w:rPr>
        <w:t xml:space="preserve">software </w:t>
      </w:r>
      <w:r w:rsidRPr="005B7C71">
        <w:rPr>
          <w:lang w:val="es-ES"/>
        </w:rPr>
        <w:t>implementado.</w:t>
      </w:r>
    </w:p>
    <w:tbl>
      <w:tblPr>
        <w:tblStyle w:val="TableGrid"/>
        <w:tblW w:w="4673" w:type="dxa"/>
        <w:tblInd w:w="1262" w:type="dxa"/>
        <w:tblCellMar>
          <w:top w:w="0" w:type="dxa"/>
          <w:left w:w="120" w:type="dxa"/>
          <w:bottom w:w="0" w:type="dxa"/>
          <w:right w:w="115" w:type="dxa"/>
        </w:tblCellMar>
        <w:tblLook w:val="04A0" w:firstRow="1" w:lastRow="0" w:firstColumn="1" w:lastColumn="0" w:noHBand="0" w:noVBand="1"/>
      </w:tblPr>
      <w:tblGrid>
        <w:gridCol w:w="1170"/>
        <w:gridCol w:w="1069"/>
        <w:gridCol w:w="1149"/>
        <w:gridCol w:w="1285"/>
      </w:tblGrid>
      <w:tr w:rsidR="00EE6B34">
        <w:trPr>
          <w:trHeight w:val="247"/>
        </w:trPr>
        <w:tc>
          <w:tcPr>
            <w:tcW w:w="11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Generador</w:t>
            </w:r>
          </w:p>
        </w:tc>
        <w:tc>
          <w:tcPr>
            <w:tcW w:w="10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Orígen</w:t>
            </w:r>
          </w:p>
        </w:tc>
        <w:tc>
          <w:tcPr>
            <w:tcW w:w="114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18" w:right="0"/>
              <w:jc w:val="left"/>
            </w:pPr>
            <w:r>
              <w:t xml:space="preserve">Error </w:t>
            </w:r>
            <w:r>
              <w:rPr>
                <w:i/>
              </w:rPr>
              <w:t>H</w:t>
            </w:r>
            <w:r>
              <w:rPr>
                <w:i/>
                <w:vertAlign w:val="subscript"/>
              </w:rPr>
              <w:t>BP</w:t>
            </w:r>
          </w:p>
        </w:tc>
        <w:tc>
          <w:tcPr>
            <w:tcW w:w="1285"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 xml:space="preserve">Error </w:t>
            </w:r>
            <w:r>
              <w:rPr>
                <w:i/>
              </w:rPr>
              <w:t>H</w:t>
            </w:r>
            <w:r>
              <w:rPr>
                <w:i/>
                <w:vertAlign w:val="subscript"/>
              </w:rPr>
              <w:t>hist</w:t>
            </w:r>
          </w:p>
        </w:tc>
      </w:tr>
      <w:tr w:rsidR="00EE6B34">
        <w:trPr>
          <w:trHeight w:val="253"/>
        </w:trPr>
        <w:tc>
          <w:tcPr>
            <w:tcW w:w="11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Rand</w:t>
            </w:r>
          </w:p>
        </w:tc>
        <w:tc>
          <w:tcPr>
            <w:tcW w:w="10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Digital</w:t>
            </w:r>
          </w:p>
        </w:tc>
        <w:tc>
          <w:tcPr>
            <w:tcW w:w="114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1</w:t>
            </w:r>
            <w:r>
              <w:rPr>
                <w:rFonts w:ascii="Cambria" w:eastAsia="Cambria" w:hAnsi="Cambria" w:cs="Cambria"/>
                <w:i/>
              </w:rPr>
              <w:t>,</w:t>
            </w:r>
            <w:r>
              <w:t>7421</w:t>
            </w:r>
            <w:r>
              <w:rPr>
                <w:i/>
              </w:rPr>
              <w:t>E</w:t>
            </w:r>
            <w:r>
              <w:rPr>
                <w:rFonts w:ascii="Cambria" w:eastAsia="Cambria" w:hAnsi="Cambria" w:cs="Cambria"/>
                <w:vertAlign w:val="superscript"/>
              </w:rPr>
              <w:t>−</w:t>
            </w:r>
            <w:r>
              <w:rPr>
                <w:vertAlign w:val="superscript"/>
              </w:rPr>
              <w:t>6</w:t>
            </w:r>
          </w:p>
        </w:tc>
        <w:tc>
          <w:tcPr>
            <w:tcW w:w="1285"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68" w:right="0"/>
              <w:jc w:val="left"/>
            </w:pPr>
            <w:r>
              <w:t>2</w:t>
            </w:r>
            <w:r>
              <w:rPr>
                <w:rFonts w:ascii="Cambria" w:eastAsia="Cambria" w:hAnsi="Cambria" w:cs="Cambria"/>
                <w:i/>
              </w:rPr>
              <w:t>,</w:t>
            </w:r>
            <w:r>
              <w:t>6977</w:t>
            </w:r>
            <w:r>
              <w:rPr>
                <w:i/>
              </w:rPr>
              <w:t>E</w:t>
            </w:r>
            <w:r>
              <w:rPr>
                <w:rFonts w:ascii="Cambria" w:eastAsia="Cambria" w:hAnsi="Cambria" w:cs="Cambria"/>
                <w:vertAlign w:val="superscript"/>
              </w:rPr>
              <w:t>−</w:t>
            </w:r>
            <w:r>
              <w:rPr>
                <w:vertAlign w:val="superscript"/>
              </w:rPr>
              <w:t>6</w:t>
            </w:r>
          </w:p>
        </w:tc>
      </w:tr>
      <w:tr w:rsidR="00EE6B34">
        <w:trPr>
          <w:trHeight w:val="253"/>
        </w:trPr>
        <w:tc>
          <w:tcPr>
            <w:tcW w:w="11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Logístico</w:t>
            </w:r>
          </w:p>
        </w:tc>
        <w:tc>
          <w:tcPr>
            <w:tcW w:w="10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Digital</w:t>
            </w:r>
          </w:p>
        </w:tc>
        <w:tc>
          <w:tcPr>
            <w:tcW w:w="114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0</w:t>
            </w:r>
            <w:r>
              <w:rPr>
                <w:rFonts w:ascii="Cambria" w:eastAsia="Cambria" w:hAnsi="Cambria" w:cs="Cambria"/>
                <w:i/>
              </w:rPr>
              <w:t>,</w:t>
            </w:r>
            <w:r>
              <w:t>4256</w:t>
            </w:r>
            <w:r>
              <w:rPr>
                <w:i/>
              </w:rPr>
              <w:t>E</w:t>
            </w:r>
            <w:r>
              <w:rPr>
                <w:rFonts w:ascii="Cambria" w:eastAsia="Cambria" w:hAnsi="Cambria" w:cs="Cambria"/>
                <w:vertAlign w:val="superscript"/>
              </w:rPr>
              <w:t>−</w:t>
            </w:r>
            <w:r>
              <w:rPr>
                <w:vertAlign w:val="superscript"/>
              </w:rPr>
              <w:t>6</w:t>
            </w:r>
          </w:p>
        </w:tc>
        <w:tc>
          <w:tcPr>
            <w:tcW w:w="1285"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68" w:right="0"/>
              <w:jc w:val="left"/>
            </w:pPr>
            <w:r>
              <w:t>94</w:t>
            </w:r>
            <w:r>
              <w:rPr>
                <w:rFonts w:ascii="Cambria" w:eastAsia="Cambria" w:hAnsi="Cambria" w:cs="Cambria"/>
                <w:i/>
              </w:rPr>
              <w:t>,</w:t>
            </w:r>
            <w:r>
              <w:t>693</w:t>
            </w:r>
            <w:r>
              <w:rPr>
                <w:i/>
              </w:rPr>
              <w:t>E</w:t>
            </w:r>
            <w:r>
              <w:rPr>
                <w:rFonts w:ascii="Cambria" w:eastAsia="Cambria" w:hAnsi="Cambria" w:cs="Cambria"/>
                <w:vertAlign w:val="superscript"/>
              </w:rPr>
              <w:t>−</w:t>
            </w:r>
            <w:r>
              <w:rPr>
                <w:vertAlign w:val="superscript"/>
              </w:rPr>
              <w:t>6</w:t>
            </w:r>
          </w:p>
        </w:tc>
      </w:tr>
      <w:tr w:rsidR="00EE6B34">
        <w:trPr>
          <w:trHeight w:val="253"/>
        </w:trPr>
        <w:tc>
          <w:tcPr>
            <w:tcW w:w="11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48" w:right="0"/>
              <w:jc w:val="left"/>
            </w:pPr>
            <w:r>
              <w:t>Triangular</w:t>
            </w:r>
          </w:p>
        </w:tc>
        <w:tc>
          <w:tcPr>
            <w:tcW w:w="10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Analógico</w:t>
            </w:r>
          </w:p>
        </w:tc>
        <w:tc>
          <w:tcPr>
            <w:tcW w:w="114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6</w:t>
            </w:r>
            <w:r>
              <w:rPr>
                <w:rFonts w:ascii="Cambria" w:eastAsia="Cambria" w:hAnsi="Cambria" w:cs="Cambria"/>
                <w:i/>
              </w:rPr>
              <w:t>,</w:t>
            </w:r>
            <w:r>
              <w:t>3445</w:t>
            </w:r>
            <w:r>
              <w:rPr>
                <w:i/>
              </w:rPr>
              <w:t>E</w:t>
            </w:r>
            <w:r>
              <w:rPr>
                <w:rFonts w:ascii="Cambria" w:eastAsia="Cambria" w:hAnsi="Cambria" w:cs="Cambria"/>
                <w:vertAlign w:val="superscript"/>
              </w:rPr>
              <w:t>−</w:t>
            </w:r>
            <w:r>
              <w:rPr>
                <w:vertAlign w:val="superscript"/>
              </w:rPr>
              <w:t>6</w:t>
            </w:r>
          </w:p>
        </w:tc>
        <w:tc>
          <w:tcPr>
            <w:tcW w:w="1285"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2</w:t>
            </w:r>
            <w:r>
              <w:rPr>
                <w:rFonts w:ascii="Cambria" w:eastAsia="Cambria" w:hAnsi="Cambria" w:cs="Cambria"/>
                <w:i/>
              </w:rPr>
              <w:t>,</w:t>
            </w:r>
            <w:r>
              <w:t>0028</w:t>
            </w:r>
            <w:r>
              <w:rPr>
                <w:i/>
              </w:rPr>
              <w:t>EE</w:t>
            </w:r>
            <w:r>
              <w:rPr>
                <w:rFonts w:ascii="Cambria" w:eastAsia="Cambria" w:hAnsi="Cambria" w:cs="Cambria"/>
                <w:vertAlign w:val="superscript"/>
              </w:rPr>
              <w:t>−</w:t>
            </w:r>
            <w:r>
              <w:rPr>
                <w:vertAlign w:val="superscript"/>
              </w:rPr>
              <w:t>6</w:t>
            </w:r>
          </w:p>
        </w:tc>
      </w:tr>
      <w:tr w:rsidR="00EE6B34">
        <w:trPr>
          <w:trHeight w:val="253"/>
        </w:trPr>
        <w:tc>
          <w:tcPr>
            <w:tcW w:w="11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Senoidal</w:t>
            </w:r>
          </w:p>
        </w:tc>
        <w:tc>
          <w:tcPr>
            <w:tcW w:w="10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Analógico</w:t>
            </w:r>
          </w:p>
        </w:tc>
        <w:tc>
          <w:tcPr>
            <w:tcW w:w="114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6</w:t>
            </w:r>
            <w:r>
              <w:rPr>
                <w:rFonts w:ascii="Cambria" w:eastAsia="Cambria" w:hAnsi="Cambria" w:cs="Cambria"/>
                <w:i/>
              </w:rPr>
              <w:t>,</w:t>
            </w:r>
            <w:r>
              <w:t>3151</w:t>
            </w:r>
            <w:r>
              <w:rPr>
                <w:i/>
              </w:rPr>
              <w:t>E</w:t>
            </w:r>
            <w:r>
              <w:rPr>
                <w:rFonts w:ascii="Cambria" w:eastAsia="Cambria" w:hAnsi="Cambria" w:cs="Cambria"/>
                <w:vertAlign w:val="superscript"/>
              </w:rPr>
              <w:t>−</w:t>
            </w:r>
            <w:r>
              <w:rPr>
                <w:vertAlign w:val="superscript"/>
              </w:rPr>
              <w:t>6</w:t>
            </w:r>
          </w:p>
        </w:tc>
        <w:tc>
          <w:tcPr>
            <w:tcW w:w="1285"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68" w:right="0"/>
              <w:jc w:val="left"/>
            </w:pPr>
            <w:r>
              <w:t>5</w:t>
            </w:r>
            <w:r>
              <w:rPr>
                <w:rFonts w:ascii="Cambria" w:eastAsia="Cambria" w:hAnsi="Cambria" w:cs="Cambria"/>
                <w:i/>
              </w:rPr>
              <w:t>,</w:t>
            </w:r>
            <w:r>
              <w:t>6506</w:t>
            </w:r>
            <w:r>
              <w:rPr>
                <w:i/>
              </w:rPr>
              <w:t>E</w:t>
            </w:r>
            <w:r>
              <w:rPr>
                <w:rFonts w:ascii="Cambria" w:eastAsia="Cambria" w:hAnsi="Cambria" w:cs="Cambria"/>
                <w:vertAlign w:val="superscript"/>
              </w:rPr>
              <w:t>−</w:t>
            </w:r>
            <w:r>
              <w:rPr>
                <w:vertAlign w:val="superscript"/>
              </w:rPr>
              <w:t>6</w:t>
            </w:r>
          </w:p>
        </w:tc>
      </w:tr>
      <w:tr w:rsidR="00EE6B34">
        <w:trPr>
          <w:trHeight w:val="253"/>
        </w:trPr>
        <w:tc>
          <w:tcPr>
            <w:tcW w:w="11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Cuadrada</w:t>
            </w:r>
          </w:p>
        </w:tc>
        <w:tc>
          <w:tcPr>
            <w:tcW w:w="10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Analógico</w:t>
            </w:r>
          </w:p>
        </w:tc>
        <w:tc>
          <w:tcPr>
            <w:tcW w:w="114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0</w:t>
            </w:r>
            <w:r>
              <w:rPr>
                <w:rFonts w:ascii="Cambria" w:eastAsia="Cambria" w:hAnsi="Cambria" w:cs="Cambria"/>
                <w:i/>
              </w:rPr>
              <w:t>,</w:t>
            </w:r>
            <w:r>
              <w:t>1797</w:t>
            </w:r>
            <w:r>
              <w:rPr>
                <w:i/>
              </w:rPr>
              <w:t>E</w:t>
            </w:r>
            <w:r>
              <w:rPr>
                <w:rFonts w:ascii="Cambria" w:eastAsia="Cambria" w:hAnsi="Cambria" w:cs="Cambria"/>
                <w:vertAlign w:val="superscript"/>
              </w:rPr>
              <w:t>−</w:t>
            </w:r>
            <w:r>
              <w:rPr>
                <w:vertAlign w:val="superscript"/>
              </w:rPr>
              <w:t>6</w:t>
            </w:r>
          </w:p>
        </w:tc>
        <w:tc>
          <w:tcPr>
            <w:tcW w:w="1285"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1</w:t>
            </w:r>
            <w:r>
              <w:rPr>
                <w:rFonts w:ascii="Cambria" w:eastAsia="Cambria" w:hAnsi="Cambria" w:cs="Cambria"/>
                <w:i/>
              </w:rPr>
              <w:t>,</w:t>
            </w:r>
            <w:r>
              <w:t>9930</w:t>
            </w:r>
            <w:r>
              <w:rPr>
                <w:i/>
              </w:rPr>
              <w:t>EE</w:t>
            </w:r>
            <w:r>
              <w:rPr>
                <w:rFonts w:ascii="Cambria" w:eastAsia="Cambria" w:hAnsi="Cambria" w:cs="Cambria"/>
                <w:vertAlign w:val="superscript"/>
              </w:rPr>
              <w:t>−</w:t>
            </w:r>
            <w:r>
              <w:rPr>
                <w:vertAlign w:val="superscript"/>
              </w:rPr>
              <w:t>6</w:t>
            </w:r>
          </w:p>
        </w:tc>
      </w:tr>
      <w:tr w:rsidR="00EE6B34">
        <w:trPr>
          <w:trHeight w:val="253"/>
        </w:trPr>
        <w:tc>
          <w:tcPr>
            <w:tcW w:w="11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Rampa</w:t>
            </w:r>
          </w:p>
        </w:tc>
        <w:tc>
          <w:tcPr>
            <w:tcW w:w="106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Analógico</w:t>
            </w:r>
          </w:p>
        </w:tc>
        <w:tc>
          <w:tcPr>
            <w:tcW w:w="1149"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245</w:t>
            </w:r>
            <w:r>
              <w:rPr>
                <w:rFonts w:ascii="Cambria" w:eastAsia="Cambria" w:hAnsi="Cambria" w:cs="Cambria"/>
                <w:i/>
              </w:rPr>
              <w:t>,</w:t>
            </w:r>
            <w:r>
              <w:t>00</w:t>
            </w:r>
            <w:r>
              <w:rPr>
                <w:i/>
              </w:rPr>
              <w:t>E</w:t>
            </w:r>
            <w:r>
              <w:rPr>
                <w:rFonts w:ascii="Cambria" w:eastAsia="Cambria" w:hAnsi="Cambria" w:cs="Cambria"/>
                <w:vertAlign w:val="superscript"/>
              </w:rPr>
              <w:t>−</w:t>
            </w:r>
            <w:r>
              <w:rPr>
                <w:vertAlign w:val="superscript"/>
              </w:rPr>
              <w:t>6</w:t>
            </w:r>
          </w:p>
        </w:tc>
        <w:tc>
          <w:tcPr>
            <w:tcW w:w="1285"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68" w:right="0"/>
              <w:jc w:val="left"/>
            </w:pPr>
            <w:r>
              <w:t>1</w:t>
            </w:r>
            <w:r>
              <w:rPr>
                <w:rFonts w:ascii="Cambria" w:eastAsia="Cambria" w:hAnsi="Cambria" w:cs="Cambria"/>
                <w:i/>
              </w:rPr>
              <w:t>,</w:t>
            </w:r>
            <w:r>
              <w:t>0876</w:t>
            </w:r>
            <w:r>
              <w:rPr>
                <w:i/>
              </w:rPr>
              <w:t>E</w:t>
            </w:r>
            <w:r>
              <w:rPr>
                <w:rFonts w:ascii="Cambria" w:eastAsia="Cambria" w:hAnsi="Cambria" w:cs="Cambria"/>
                <w:vertAlign w:val="superscript"/>
              </w:rPr>
              <w:t>−</w:t>
            </w:r>
            <w:r>
              <w:rPr>
                <w:vertAlign w:val="superscript"/>
              </w:rPr>
              <w:t>6</w:t>
            </w:r>
          </w:p>
        </w:tc>
      </w:tr>
    </w:tbl>
    <w:p w:rsidR="00EE6B34" w:rsidRPr="005B7C71" w:rsidRDefault="007B2103">
      <w:pPr>
        <w:spacing w:after="497" w:line="244" w:lineRule="auto"/>
        <w:rPr>
          <w:lang w:val="es-ES"/>
        </w:rPr>
      </w:pPr>
      <w:r w:rsidRPr="005B7C71">
        <w:rPr>
          <w:lang w:val="es-ES"/>
        </w:rPr>
        <w:t>Cuadro 3.1: Error de los cuantificadores evaluados en la FPGA con respecto a los resultados calculados por el programa patrón.</w:t>
      </w:r>
    </w:p>
    <w:p w:rsidR="00EE6B34" w:rsidRPr="005B7C71" w:rsidRDefault="007B2103">
      <w:pPr>
        <w:spacing w:after="506"/>
        <w:rPr>
          <w:lang w:val="es-ES"/>
        </w:rPr>
      </w:pPr>
      <w:r w:rsidRPr="005B7C71">
        <w:rPr>
          <w:lang w:val="es-ES"/>
        </w:rPr>
        <w:lastRenderedPageBreak/>
        <w:t>los resultados del sistema implementado.</w:t>
      </w:r>
    </w:p>
    <w:p w:rsidR="00EE6B34" w:rsidRPr="005B7C71" w:rsidRDefault="007B2103">
      <w:pPr>
        <w:spacing w:after="333" w:line="246" w:lineRule="auto"/>
        <w:ind w:left="7" w:right="-15" w:hanging="10"/>
        <w:jc w:val="left"/>
        <w:rPr>
          <w:lang w:val="es-ES"/>
        </w:rPr>
      </w:pPr>
      <w:r w:rsidRPr="005B7C71">
        <w:rPr>
          <w:lang w:val="es-ES"/>
        </w:rPr>
        <w:t>Resultados</w:t>
      </w:r>
    </w:p>
    <w:p w:rsidR="00EE6B34" w:rsidRPr="005B7C71" w:rsidRDefault="007B2103">
      <w:pPr>
        <w:ind w:firstLine="304"/>
        <w:rPr>
          <w:lang w:val="es-ES"/>
        </w:rPr>
      </w:pPr>
      <w:r w:rsidRPr="005B7C71">
        <w:rPr>
          <w:lang w:val="es-ES"/>
        </w:rPr>
        <w:t>Como se dijo, para testear el sistema se compararon los resultados obtenidos por el sistema implementado y por un programa patrón que corre en la PC. Para esto, se generaron 10 000 muestras de señales con distintas formas de onda tanto externas (analógicas</w:t>
      </w:r>
      <w:r w:rsidRPr="005B7C71">
        <w:rPr>
          <w:lang w:val="es-ES"/>
        </w:rPr>
        <w:t>) como</w:t>
      </w:r>
    </w:p>
    <w:p w:rsidR="00EE6B34" w:rsidRPr="005B7C71" w:rsidRDefault="007B2103">
      <w:pPr>
        <w:rPr>
          <w:lang w:val="es-ES"/>
        </w:rPr>
      </w:pPr>
      <w:r w:rsidRPr="005B7C71">
        <w:rPr>
          <w:lang w:val="es-ES"/>
        </w:rPr>
        <w:t>internas ( digitales ).</w:t>
      </w:r>
    </w:p>
    <w:p w:rsidR="00EE6B34" w:rsidRPr="005B7C71" w:rsidRDefault="007B2103">
      <w:pPr>
        <w:ind w:firstLine="299"/>
        <w:rPr>
          <w:lang w:val="es-ES"/>
        </w:rPr>
      </w:pPr>
      <w:r w:rsidRPr="005B7C71">
        <w:rPr>
          <w:lang w:val="es-ES"/>
        </w:rPr>
        <w:t>Las señales digitales fueron generadas por código en el microcontrolador, una corresponde a la función rand() de C y la otra al mapa caótico Logístico con parámetro r=4.</w:t>
      </w:r>
    </w:p>
    <w:p w:rsidR="00EE6B34" w:rsidRPr="005B7C71" w:rsidRDefault="007B2103">
      <w:pPr>
        <w:ind w:firstLine="305"/>
        <w:rPr>
          <w:lang w:val="es-ES"/>
        </w:rPr>
      </w:pPr>
      <w:r w:rsidRPr="005B7C71">
        <w:rPr>
          <w:lang w:val="es-ES"/>
        </w:rPr>
        <w:t>Las señales analógicas fueron generadas con el generado</w:t>
      </w:r>
      <w:r w:rsidRPr="005B7C71">
        <w:rPr>
          <w:lang w:val="es-ES"/>
        </w:rPr>
        <w:t xml:space="preserve">r de funciones </w:t>
      </w:r>
      <w:r w:rsidRPr="005B7C71">
        <w:rPr>
          <w:i/>
          <w:lang w:val="es-ES"/>
        </w:rPr>
        <w:t>HP33120A</w:t>
      </w:r>
      <w:r w:rsidRPr="005B7C71">
        <w:rPr>
          <w:lang w:val="es-ES"/>
        </w:rPr>
        <w:t xml:space="preserve">. Tienen una amplitud de 4 </w:t>
      </w:r>
      <w:r w:rsidRPr="005B7C71">
        <w:rPr>
          <w:i/>
          <w:lang w:val="es-ES"/>
        </w:rPr>
        <w:t xml:space="preserve">V pp </w:t>
      </w:r>
      <w:r w:rsidRPr="005B7C71">
        <w:rPr>
          <w:lang w:val="es-ES"/>
        </w:rPr>
        <w:t xml:space="preserve">y un nivel de continua de 2 </w:t>
      </w:r>
      <w:r w:rsidRPr="005B7C71">
        <w:rPr>
          <w:i/>
          <w:lang w:val="es-ES"/>
        </w:rPr>
        <w:t xml:space="preserve">V </w:t>
      </w:r>
      <w:r w:rsidRPr="005B7C71">
        <w:rPr>
          <w:lang w:val="es-ES"/>
        </w:rPr>
        <w:t xml:space="preserve">de forma de aprovechar todo el rango del conversor analógico-digital y aumentar la relación señal-ruido. En los cuatro casos la frecuencia de las señales fue de 100 </w:t>
      </w:r>
      <w:r w:rsidRPr="005B7C71">
        <w:rPr>
          <w:i/>
          <w:lang w:val="es-ES"/>
        </w:rPr>
        <w:t xml:space="preserve">Hz </w:t>
      </w:r>
      <w:r w:rsidRPr="005B7C71">
        <w:rPr>
          <w:lang w:val="es-ES"/>
        </w:rPr>
        <w:t>y l</w:t>
      </w:r>
      <w:r w:rsidRPr="005B7C71">
        <w:rPr>
          <w:lang w:val="es-ES"/>
        </w:rPr>
        <w:t xml:space="preserve">a velocidad de muestreo de 16 </w:t>
      </w:r>
      <w:r w:rsidRPr="005B7C71">
        <w:rPr>
          <w:i/>
          <w:lang w:val="es-ES"/>
        </w:rPr>
        <w:t>ks</w:t>
      </w:r>
      <w:r w:rsidRPr="005B7C71">
        <w:rPr>
          <w:rFonts w:ascii="Cambria" w:eastAsia="Cambria" w:hAnsi="Cambria" w:cs="Cambria"/>
          <w:i/>
          <w:lang w:val="es-ES"/>
        </w:rPr>
        <w:t>/</w:t>
      </w:r>
      <w:r w:rsidRPr="005B7C71">
        <w:rPr>
          <w:i/>
          <w:lang w:val="es-ES"/>
        </w:rPr>
        <w:t>s</w:t>
      </w:r>
      <w:r w:rsidRPr="005B7C71">
        <w:rPr>
          <w:lang w:val="es-ES"/>
        </w:rPr>
        <w:t>.</w:t>
      </w:r>
    </w:p>
    <w:p w:rsidR="00EE6B34" w:rsidRPr="005B7C71" w:rsidRDefault="007B2103">
      <w:pPr>
        <w:ind w:firstLine="299"/>
        <w:rPr>
          <w:lang w:val="es-ES"/>
        </w:rPr>
      </w:pPr>
      <w:r w:rsidRPr="005B7C71">
        <w:rPr>
          <w:lang w:val="es-ES"/>
        </w:rPr>
        <w:t>El cuadro 3.1 muestra el error absoluto entre los resultados de los cuantificadores calculados en la FPGA comparados con los resultados calculados con el programa patrón sobre los mismos datos.</w:t>
      </w:r>
    </w:p>
    <w:p w:rsidR="00EE6B34" w:rsidRPr="005B7C71" w:rsidRDefault="007B2103">
      <w:pPr>
        <w:spacing w:after="176" w:line="246" w:lineRule="auto"/>
        <w:ind w:left="163" w:right="-15" w:hanging="10"/>
        <w:jc w:val="center"/>
        <w:rPr>
          <w:lang w:val="es-ES"/>
        </w:rPr>
      </w:pPr>
      <w:r w:rsidRPr="005B7C71">
        <w:rPr>
          <w:lang w:val="es-ES"/>
        </w:rPr>
        <w:t>La Figura 3.14 muestra los</w:t>
      </w:r>
      <w:r w:rsidRPr="005B7C71">
        <w:rPr>
          <w:lang w:val="es-ES"/>
        </w:rPr>
        <w:t xml:space="preserve"> valores entregados por la FPGA en el plano </w:t>
      </w:r>
      <w:r w:rsidRPr="005B7C71">
        <w:rPr>
          <w:i/>
          <w:lang w:val="es-ES"/>
        </w:rPr>
        <w:t>H</w:t>
      </w:r>
      <w:r w:rsidRPr="005B7C71">
        <w:rPr>
          <w:i/>
          <w:vertAlign w:val="subscript"/>
          <w:lang w:val="es-ES"/>
        </w:rPr>
        <w:t xml:space="preserve">BP </w:t>
      </w:r>
      <w:r w:rsidRPr="005B7C71">
        <w:rPr>
          <w:lang w:val="es-ES"/>
        </w:rPr>
        <w:t xml:space="preserve">vs. </w:t>
      </w:r>
      <w:r w:rsidRPr="005B7C71">
        <w:rPr>
          <w:i/>
          <w:lang w:val="es-ES"/>
        </w:rPr>
        <w:t>H</w:t>
      </w:r>
      <w:r w:rsidRPr="005B7C71">
        <w:rPr>
          <w:i/>
          <w:vertAlign w:val="subscript"/>
          <w:lang w:val="es-ES"/>
        </w:rPr>
        <w:t>hist</w:t>
      </w:r>
      <w:r w:rsidRPr="005B7C71">
        <w:rPr>
          <w:lang w:val="es-ES"/>
        </w:rPr>
        <w:t>.</w:t>
      </w:r>
    </w:p>
    <w:p w:rsidR="00EE6B34" w:rsidRPr="005B7C71" w:rsidRDefault="007B2103">
      <w:pPr>
        <w:spacing w:after="174" w:line="363" w:lineRule="auto"/>
        <w:ind w:left="-4" w:right="-15" w:firstLine="296"/>
        <w:jc w:val="left"/>
        <w:rPr>
          <w:lang w:val="es-ES"/>
        </w:rPr>
      </w:pPr>
      <w:r w:rsidRPr="005B7C71">
        <w:rPr>
          <w:lang w:val="es-ES"/>
        </w:rPr>
        <w:t xml:space="preserve">Los resultados de la compilación nos permiten conocer los recursos de la FPGA utilizados por el sistema completo y la cantidad de memoria ocupada por el </w:t>
      </w:r>
      <w:r w:rsidRPr="005B7C71">
        <w:rPr>
          <w:i/>
          <w:lang w:val="es-ES"/>
        </w:rPr>
        <w:t xml:space="preserve">software </w:t>
      </w:r>
      <w:r w:rsidRPr="005B7C71">
        <w:rPr>
          <w:lang w:val="es-ES"/>
        </w:rPr>
        <w:t xml:space="preserve">que corre en el microcontrolador. Recordemos que esta es una implementación de </w:t>
      </w:r>
      <w:r w:rsidRPr="005B7C71">
        <w:rPr>
          <w:i/>
          <w:lang w:val="es-ES"/>
        </w:rPr>
        <w:t xml:space="preserve">hardware </w:t>
      </w:r>
      <w:r w:rsidRPr="005B7C71">
        <w:rPr>
          <w:lang w:val="es-ES"/>
        </w:rPr>
        <w:t xml:space="preserve">rígida, es decir primero se arma el circuito en la FPGA (microcontrolador, periféricos, etc.) y luego se carga el </w:t>
      </w:r>
      <w:r w:rsidRPr="005B7C71">
        <w:rPr>
          <w:i/>
          <w:lang w:val="es-ES"/>
        </w:rPr>
        <w:t xml:space="preserve">software </w:t>
      </w:r>
      <w:r w:rsidRPr="005B7C71">
        <w:rPr>
          <w:lang w:val="es-ES"/>
        </w:rPr>
        <w:t>sobre él.</w:t>
      </w:r>
    </w:p>
    <w:p w:rsidR="00EE6B34" w:rsidRPr="005B7C71" w:rsidRDefault="007B2103">
      <w:pPr>
        <w:spacing w:after="0" w:line="363" w:lineRule="auto"/>
        <w:ind w:left="-4" w:right="-15" w:firstLine="296"/>
        <w:jc w:val="left"/>
        <w:rPr>
          <w:lang w:val="es-ES"/>
        </w:rPr>
      </w:pPr>
      <w:r w:rsidRPr="005B7C71">
        <w:rPr>
          <w:lang w:val="es-ES"/>
        </w:rPr>
        <w:t xml:space="preserve">El reporte de la compilación de </w:t>
      </w:r>
      <w:r w:rsidRPr="005B7C71">
        <w:rPr>
          <w:i/>
          <w:lang w:val="es-ES"/>
        </w:rPr>
        <w:t>har</w:t>
      </w:r>
      <w:r w:rsidRPr="005B7C71">
        <w:rPr>
          <w:i/>
          <w:lang w:val="es-ES"/>
        </w:rPr>
        <w:t xml:space="preserve">dware </w:t>
      </w:r>
      <w:r w:rsidRPr="005B7C71">
        <w:rPr>
          <w:lang w:val="es-ES"/>
        </w:rPr>
        <w:t xml:space="preserve">devuelto por el </w:t>
      </w:r>
      <w:r w:rsidRPr="005B7C71">
        <w:rPr>
          <w:i/>
          <w:lang w:val="es-ES"/>
        </w:rPr>
        <w:t xml:space="preserve">Place and Route </w:t>
      </w:r>
      <w:r w:rsidRPr="005B7C71">
        <w:rPr>
          <w:lang w:val="es-ES"/>
        </w:rPr>
        <w:t>se muestr en la Figura 3.15. Podemos ver que la implementación utiliza un 19% de los recursos lógicos de la FPGA, el 21% de las celdas de entrada-salida y el 28% de los bloques de memoria.</w:t>
      </w:r>
    </w:p>
    <w:p w:rsidR="00EE6B34" w:rsidRDefault="007B2103">
      <w:pPr>
        <w:spacing w:after="220" w:line="240" w:lineRule="auto"/>
        <w:ind w:left="0" w:right="0"/>
        <w:jc w:val="center"/>
      </w:pPr>
      <w:r>
        <w:rPr>
          <w:noProof/>
        </w:rPr>
        <w:lastRenderedPageBreak/>
        <w:drawing>
          <wp:inline distT="0" distB="0" distL="0" distR="0">
            <wp:extent cx="3425825" cy="2898775"/>
            <wp:effectExtent l="0" t="0" r="0" b="0"/>
            <wp:docPr id="1200398" name="Picture 1200398"/>
            <wp:cNvGraphicFramePr/>
            <a:graphic xmlns:a="http://schemas.openxmlformats.org/drawingml/2006/main">
              <a:graphicData uri="http://schemas.openxmlformats.org/drawingml/2006/picture">
                <pic:pic xmlns:pic="http://schemas.openxmlformats.org/drawingml/2006/picture">
                  <pic:nvPicPr>
                    <pic:cNvPr id="1200398" name="Picture 1200398"/>
                    <pic:cNvPicPr/>
                  </pic:nvPicPr>
                  <pic:blipFill>
                    <a:blip r:embed="rId155"/>
                    <a:stretch>
                      <a:fillRect/>
                    </a:stretch>
                  </pic:blipFill>
                  <pic:spPr>
                    <a:xfrm>
                      <a:off x="0" y="0"/>
                      <a:ext cx="3425825" cy="2898775"/>
                    </a:xfrm>
                    <a:prstGeom prst="rect">
                      <a:avLst/>
                    </a:prstGeom>
                  </pic:spPr>
                </pic:pic>
              </a:graphicData>
            </a:graphic>
          </wp:inline>
        </w:drawing>
      </w:r>
    </w:p>
    <w:p w:rsidR="00EE6B34" w:rsidRPr="005B7C71" w:rsidRDefault="007B2103">
      <w:pPr>
        <w:spacing w:after="317" w:line="246" w:lineRule="auto"/>
        <w:ind w:left="163" w:right="-15" w:hanging="10"/>
        <w:jc w:val="center"/>
        <w:rPr>
          <w:lang w:val="es-ES"/>
        </w:rPr>
      </w:pPr>
      <w:r w:rsidRPr="005B7C71">
        <w:rPr>
          <w:lang w:val="es-ES"/>
        </w:rPr>
        <w:t>Figura 3.14: Resultados de las mediciones.</w:t>
      </w:r>
    </w:p>
    <w:p w:rsidR="00EE6B34" w:rsidRDefault="007B2103">
      <w:pPr>
        <w:spacing w:after="220" w:line="240" w:lineRule="auto"/>
        <w:ind w:left="0" w:right="0"/>
        <w:jc w:val="center"/>
      </w:pPr>
      <w:r>
        <w:rPr>
          <w:noProof/>
        </w:rPr>
        <w:drawing>
          <wp:inline distT="0" distB="0" distL="0" distR="0">
            <wp:extent cx="2352675" cy="612775"/>
            <wp:effectExtent l="0" t="0" r="0" b="0"/>
            <wp:docPr id="1200399" name="Picture 1200399"/>
            <wp:cNvGraphicFramePr/>
            <a:graphic xmlns:a="http://schemas.openxmlformats.org/drawingml/2006/main">
              <a:graphicData uri="http://schemas.openxmlformats.org/drawingml/2006/picture">
                <pic:pic xmlns:pic="http://schemas.openxmlformats.org/drawingml/2006/picture">
                  <pic:nvPicPr>
                    <pic:cNvPr id="1200399" name="Picture 1200399"/>
                    <pic:cNvPicPr/>
                  </pic:nvPicPr>
                  <pic:blipFill>
                    <a:blip r:embed="rId156"/>
                    <a:stretch>
                      <a:fillRect/>
                    </a:stretch>
                  </pic:blipFill>
                  <pic:spPr>
                    <a:xfrm>
                      <a:off x="0" y="0"/>
                      <a:ext cx="2352675" cy="612775"/>
                    </a:xfrm>
                    <a:prstGeom prst="rect">
                      <a:avLst/>
                    </a:prstGeom>
                  </pic:spPr>
                </pic:pic>
              </a:graphicData>
            </a:graphic>
          </wp:inline>
        </w:drawing>
      </w:r>
    </w:p>
    <w:p w:rsidR="00EE6B34" w:rsidRPr="005B7C71" w:rsidRDefault="007B2103">
      <w:pPr>
        <w:spacing w:after="541" w:line="246" w:lineRule="auto"/>
        <w:ind w:left="163" w:right="-15" w:hanging="10"/>
        <w:jc w:val="center"/>
        <w:rPr>
          <w:lang w:val="es-ES"/>
        </w:rPr>
      </w:pPr>
      <w:r w:rsidRPr="005B7C71">
        <w:rPr>
          <w:lang w:val="es-ES"/>
        </w:rPr>
        <w:t xml:space="preserve">Figura 3.15: Recursos empleados por el </w:t>
      </w:r>
      <w:r w:rsidRPr="005B7C71">
        <w:rPr>
          <w:i/>
          <w:lang w:val="es-ES"/>
        </w:rPr>
        <w:t xml:space="preserve">hardware </w:t>
      </w:r>
      <w:r w:rsidRPr="005B7C71">
        <w:rPr>
          <w:lang w:val="es-ES"/>
        </w:rPr>
        <w:t>del sistema.</w:t>
      </w:r>
    </w:p>
    <w:p w:rsidR="00EE6B34" w:rsidRPr="005B7C71" w:rsidRDefault="007B2103">
      <w:pPr>
        <w:spacing w:after="282" w:line="363" w:lineRule="auto"/>
        <w:ind w:left="-4" w:right="-15" w:firstLine="296"/>
        <w:jc w:val="left"/>
        <w:rPr>
          <w:lang w:val="es-ES"/>
        </w:rPr>
      </w:pPr>
      <w:r w:rsidRPr="005B7C71">
        <w:rPr>
          <w:lang w:val="es-ES"/>
        </w:rPr>
        <w:t xml:space="preserve">El reporte de la compilación de </w:t>
      </w:r>
      <w:r w:rsidRPr="005B7C71">
        <w:rPr>
          <w:i/>
          <w:lang w:val="es-ES"/>
        </w:rPr>
        <w:t xml:space="preserve">software </w:t>
      </w:r>
      <w:r w:rsidRPr="005B7C71">
        <w:rPr>
          <w:lang w:val="es-ES"/>
        </w:rPr>
        <w:t>se muestra en la Figura 3.16. Podemos ver que la memoria FLASH no volátil se encuentra ocupada al 15</w:t>
      </w:r>
      <w:r w:rsidRPr="005B7C71">
        <w:rPr>
          <w:rFonts w:ascii="Cambria" w:eastAsia="Cambria" w:hAnsi="Cambria" w:cs="Cambria"/>
          <w:i/>
          <w:lang w:val="es-ES"/>
        </w:rPr>
        <w:t>,</w:t>
      </w:r>
      <w:r w:rsidRPr="005B7C71">
        <w:rPr>
          <w:lang w:val="es-ES"/>
        </w:rPr>
        <w:t xml:space="preserve">4%. Por </w:t>
      </w:r>
      <w:r w:rsidRPr="005B7C71">
        <w:rPr>
          <w:lang w:val="es-ES"/>
        </w:rPr>
        <w:t>otro lado, de las 47 145 direcciones de memoria SRAM ocupada, 4 096 son ocupadas por el bus APB y 43 049 por las variables del programa.</w:t>
      </w:r>
    </w:p>
    <w:p w:rsidR="00EE6B34" w:rsidRDefault="007B2103">
      <w:pPr>
        <w:spacing w:after="220" w:line="240" w:lineRule="auto"/>
        <w:ind w:left="0" w:right="0"/>
        <w:jc w:val="center"/>
      </w:pPr>
      <w:r>
        <w:rPr>
          <w:noProof/>
        </w:rPr>
        <w:drawing>
          <wp:inline distT="0" distB="0" distL="0" distR="0">
            <wp:extent cx="2986659" cy="584454"/>
            <wp:effectExtent l="0" t="0" r="0" b="0"/>
            <wp:docPr id="20903" name="Picture 20903"/>
            <wp:cNvGraphicFramePr/>
            <a:graphic xmlns:a="http://schemas.openxmlformats.org/drawingml/2006/main">
              <a:graphicData uri="http://schemas.openxmlformats.org/drawingml/2006/picture">
                <pic:pic xmlns:pic="http://schemas.openxmlformats.org/drawingml/2006/picture">
                  <pic:nvPicPr>
                    <pic:cNvPr id="20903" name="Picture 20903"/>
                    <pic:cNvPicPr/>
                  </pic:nvPicPr>
                  <pic:blipFill>
                    <a:blip r:embed="rId157"/>
                    <a:stretch>
                      <a:fillRect/>
                    </a:stretch>
                  </pic:blipFill>
                  <pic:spPr>
                    <a:xfrm>
                      <a:off x="0" y="0"/>
                      <a:ext cx="2986659" cy="584454"/>
                    </a:xfrm>
                    <a:prstGeom prst="rect">
                      <a:avLst/>
                    </a:prstGeom>
                  </pic:spPr>
                </pic:pic>
              </a:graphicData>
            </a:graphic>
          </wp:inline>
        </w:drawing>
      </w:r>
    </w:p>
    <w:p w:rsidR="00EE6B34" w:rsidRPr="005B7C71" w:rsidRDefault="007B2103">
      <w:pPr>
        <w:spacing w:after="528" w:line="246" w:lineRule="auto"/>
        <w:ind w:left="163" w:right="-15" w:hanging="10"/>
        <w:jc w:val="center"/>
        <w:rPr>
          <w:lang w:val="es-ES"/>
        </w:rPr>
      </w:pPr>
      <w:r w:rsidRPr="005B7C71">
        <w:rPr>
          <w:lang w:val="es-ES"/>
        </w:rPr>
        <w:t xml:space="preserve">Figura 3.16: Recursos empleados por el </w:t>
      </w:r>
      <w:r w:rsidRPr="005B7C71">
        <w:rPr>
          <w:i/>
          <w:lang w:val="es-ES"/>
        </w:rPr>
        <w:t xml:space="preserve">software </w:t>
      </w:r>
      <w:r w:rsidRPr="005B7C71">
        <w:rPr>
          <w:lang w:val="es-ES"/>
        </w:rPr>
        <w:t>del sistema.</w:t>
      </w:r>
    </w:p>
    <w:p w:rsidR="00EE6B34" w:rsidRPr="005B7C71" w:rsidRDefault="007B2103">
      <w:pPr>
        <w:ind w:firstLine="299"/>
        <w:rPr>
          <w:lang w:val="es-ES"/>
        </w:rPr>
      </w:pPr>
      <w:r w:rsidRPr="005B7C71">
        <w:rPr>
          <w:lang w:val="es-ES"/>
        </w:rPr>
        <w:t>El programa debió ser adaptado al microcontrolador insta</w:t>
      </w:r>
      <w:r w:rsidRPr="005B7C71">
        <w:rPr>
          <w:lang w:val="es-ES"/>
        </w:rPr>
        <w:t xml:space="preserve">nciado en la FPGA. Estas modificaciones hacen que la salida del sistema implementado no sea igual a la de un programa que corre en la PC, al cual tomamos como programa patrón. Por esto se testeó </w:t>
      </w:r>
      <w:r w:rsidRPr="005B7C71">
        <w:rPr>
          <w:lang w:val="es-ES"/>
        </w:rPr>
        <w:lastRenderedPageBreak/>
        <w:t>el error cometido, para tener una cota y determinar si los re</w:t>
      </w:r>
      <w:r w:rsidRPr="005B7C71">
        <w:rPr>
          <w:lang w:val="es-ES"/>
        </w:rPr>
        <w:t xml:space="preserve">sultados de los cuantificadores son correctos. El programa patrón utiliza aritmética de 64 </w:t>
      </w:r>
      <w:r w:rsidRPr="005B7C71">
        <w:rPr>
          <w:i/>
          <w:lang w:val="es-ES"/>
        </w:rPr>
        <w:t xml:space="preserve">bits </w:t>
      </w:r>
      <w:r w:rsidRPr="005B7C71">
        <w:rPr>
          <w:lang w:val="es-ES"/>
        </w:rPr>
        <w:t>en punto flotante norma IEEE75464 bits y emplea la librería math.h [77]. Para el algoritmo en la FPGA se disminuyó la aritmética a 32 bits de punto flotante nor</w:t>
      </w:r>
      <w:r w:rsidRPr="005B7C71">
        <w:rPr>
          <w:lang w:val="es-ES"/>
        </w:rPr>
        <w:t>ma IEEE754-32 bits. También se requirió el cálculo de la función logaritmo, que se implementó mediante un algoritmo de CORDIC. En el Cuadro 3.1 se ve que el error absoluto no supera el sexto decimal, esto indica que se detecta diferencia recién a partir de</w:t>
      </w:r>
      <w:r w:rsidRPr="005B7C71">
        <w:rPr>
          <w:lang w:val="es-ES"/>
        </w:rPr>
        <w:t>l quinto dígito decimal.</w:t>
      </w:r>
    </w:p>
    <w:p w:rsidR="00EE6B34" w:rsidRPr="005B7C71" w:rsidRDefault="007B2103">
      <w:pPr>
        <w:spacing w:after="604"/>
        <w:ind w:firstLine="299"/>
        <w:rPr>
          <w:lang w:val="es-ES"/>
        </w:rPr>
      </w:pPr>
      <w:r w:rsidRPr="005B7C71">
        <w:rPr>
          <w:lang w:val="es-ES"/>
        </w:rPr>
        <w:t xml:space="preserve">En la Figura 3.14 puede verse como los cuantificadores </w:t>
      </w:r>
      <w:r w:rsidRPr="005B7C71">
        <w:rPr>
          <w:i/>
          <w:lang w:val="es-ES"/>
        </w:rPr>
        <w:t>H</w:t>
      </w:r>
      <w:r w:rsidRPr="005B7C71">
        <w:rPr>
          <w:i/>
          <w:vertAlign w:val="subscript"/>
          <w:lang w:val="es-ES"/>
        </w:rPr>
        <w:t>BP</w:t>
      </w:r>
      <w:r w:rsidRPr="005B7C71">
        <w:rPr>
          <w:lang w:val="es-ES"/>
        </w:rPr>
        <w:t xml:space="preserve">y </w:t>
      </w:r>
      <w:r w:rsidRPr="005B7C71">
        <w:rPr>
          <w:i/>
          <w:lang w:val="es-ES"/>
        </w:rPr>
        <w:t>H</w:t>
      </w:r>
      <w:r w:rsidRPr="005B7C71">
        <w:rPr>
          <w:i/>
          <w:vertAlign w:val="subscript"/>
          <w:lang w:val="es-ES"/>
        </w:rPr>
        <w:t xml:space="preserve">hist </w:t>
      </w:r>
      <w:r w:rsidRPr="005B7C71">
        <w:rPr>
          <w:lang w:val="es-ES"/>
        </w:rPr>
        <w:t xml:space="preserve">diferencian claramente las propiedades estadísticas de las series de datos analizadas. Las señales Senoidal, Rampa y Triangular presentan un valor alto de </w:t>
      </w:r>
      <w:r w:rsidRPr="005B7C71">
        <w:rPr>
          <w:i/>
          <w:lang w:val="es-ES"/>
        </w:rPr>
        <w:t>H</w:t>
      </w:r>
      <w:r w:rsidRPr="005B7C71">
        <w:rPr>
          <w:i/>
          <w:vertAlign w:val="subscript"/>
          <w:lang w:val="es-ES"/>
        </w:rPr>
        <w:t xml:space="preserve">hist </w:t>
      </w:r>
      <w:r w:rsidRPr="005B7C71">
        <w:rPr>
          <w:lang w:val="es-ES"/>
        </w:rPr>
        <w:t>porq</w:t>
      </w:r>
      <w:r w:rsidRPr="005B7C71">
        <w:rPr>
          <w:lang w:val="es-ES"/>
        </w:rPr>
        <w:t xml:space="preserve">ue tienen casi todos los valores que es capaz de generar el conversor Analógico-Digital. Sin embargo, la mezcla de estos datos es mala por tratarse de una señales periódicas totalmente predecibles, esto se ve en el bajo valor de </w:t>
      </w:r>
      <w:r w:rsidRPr="005B7C71">
        <w:rPr>
          <w:i/>
          <w:lang w:val="es-ES"/>
        </w:rPr>
        <w:t>H</w:t>
      </w:r>
      <w:r w:rsidRPr="005B7C71">
        <w:rPr>
          <w:i/>
          <w:vertAlign w:val="subscript"/>
          <w:lang w:val="es-ES"/>
        </w:rPr>
        <w:t>BP</w:t>
      </w:r>
      <w:r w:rsidRPr="005B7C71">
        <w:rPr>
          <w:lang w:val="es-ES"/>
        </w:rPr>
        <w:t>. Un caso interesante de</w:t>
      </w:r>
      <w:r w:rsidRPr="005B7C71">
        <w:rPr>
          <w:lang w:val="es-ES"/>
        </w:rPr>
        <w:t xml:space="preserve"> analizar es la señal Cuadrada. El efecto del ruido aditivo es especialmente notable en las zonas en donde el valor de la señal debería ser constante. Se generan dos Gaussianas muy finas en torno a los valores ideales en la </w:t>
      </w:r>
      <w:r w:rsidRPr="005B7C71">
        <w:rPr>
          <w:i/>
          <w:lang w:val="es-ES"/>
        </w:rPr>
        <w:t>PDF</w:t>
      </w:r>
      <w:r w:rsidRPr="005B7C71">
        <w:rPr>
          <w:i/>
          <w:vertAlign w:val="subscript"/>
          <w:lang w:val="es-ES"/>
        </w:rPr>
        <w:t>hist</w:t>
      </w:r>
      <w:r w:rsidRPr="005B7C71">
        <w:rPr>
          <w:lang w:val="es-ES"/>
        </w:rPr>
        <w:t>, esto no afecta demasiad</w:t>
      </w:r>
      <w:r w:rsidRPr="005B7C71">
        <w:rPr>
          <w:lang w:val="es-ES"/>
        </w:rPr>
        <w:t xml:space="preserve">o el valor calculado </w:t>
      </w:r>
      <w:r w:rsidRPr="005B7C71">
        <w:rPr>
          <w:i/>
          <w:lang w:val="es-ES"/>
        </w:rPr>
        <w:t>H</w:t>
      </w:r>
      <w:r w:rsidRPr="005B7C71">
        <w:rPr>
          <w:i/>
          <w:vertAlign w:val="subscript"/>
          <w:lang w:val="es-ES"/>
        </w:rPr>
        <w:t>hist</w:t>
      </w:r>
      <w:r w:rsidRPr="005B7C71">
        <w:rPr>
          <w:lang w:val="es-ES"/>
        </w:rPr>
        <w:t xml:space="preserve">, sin embargo para la </w:t>
      </w:r>
      <w:r w:rsidRPr="005B7C71">
        <w:rPr>
          <w:i/>
          <w:lang w:val="es-ES"/>
        </w:rPr>
        <w:t>PDF</w:t>
      </w:r>
      <w:r w:rsidRPr="005B7C71">
        <w:rPr>
          <w:i/>
          <w:vertAlign w:val="subscript"/>
          <w:lang w:val="es-ES"/>
        </w:rPr>
        <w:t>BP</w:t>
      </w:r>
      <w:r w:rsidRPr="005B7C71">
        <w:rPr>
          <w:lang w:val="es-ES"/>
        </w:rPr>
        <w:t xml:space="preserve">, se calcula el patrón de orden directamente a la señal ruidosa, por lo que el valor de </w:t>
      </w:r>
      <w:r w:rsidRPr="005B7C71">
        <w:rPr>
          <w:i/>
          <w:lang w:val="es-ES"/>
        </w:rPr>
        <w:t>H</w:t>
      </w:r>
      <w:r w:rsidRPr="005B7C71">
        <w:rPr>
          <w:i/>
          <w:vertAlign w:val="subscript"/>
          <w:lang w:val="es-ES"/>
        </w:rPr>
        <w:t xml:space="preserve">BP </w:t>
      </w:r>
      <w:r w:rsidRPr="005B7C71">
        <w:rPr>
          <w:lang w:val="es-ES"/>
        </w:rPr>
        <w:t xml:space="preserve">es más alto que el esperado. La señal generada mediante la función rand de C, presenta las mejores propiedades </w:t>
      </w:r>
      <w:r w:rsidRPr="005B7C71">
        <w:rPr>
          <w:lang w:val="es-ES"/>
        </w:rPr>
        <w:t xml:space="preserve">estadísticas ubicándose en el punto </w:t>
      </w:r>
      <w:r w:rsidRPr="005B7C71">
        <w:rPr>
          <w:rFonts w:ascii="Cambria" w:eastAsia="Cambria" w:hAnsi="Cambria" w:cs="Cambria"/>
          <w:lang w:val="es-ES"/>
        </w:rPr>
        <w:t>∼ (</w:t>
      </w:r>
      <w:r w:rsidRPr="005B7C71">
        <w:rPr>
          <w:lang w:val="es-ES"/>
        </w:rPr>
        <w:t>1</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w:t>
      </w:r>
    </w:p>
    <w:p w:rsidR="00EE6B34" w:rsidRDefault="007B2103">
      <w:pPr>
        <w:pStyle w:val="Ttulo5"/>
      </w:pPr>
      <w:r>
        <w:t>3.2.6.</w:t>
      </w:r>
      <w:r>
        <w:tab/>
        <w:t>Dinámica de los ITQs con AWGN y Banda Limitada</w:t>
      </w:r>
    </w:p>
    <w:p w:rsidR="00EE6B34" w:rsidRPr="005B7C71" w:rsidRDefault="007B2103">
      <w:pPr>
        <w:spacing w:after="571"/>
        <w:ind w:firstLine="299"/>
        <w:rPr>
          <w:lang w:val="es-ES"/>
        </w:rPr>
      </w:pPr>
      <w:r w:rsidRPr="005B7C71">
        <w:rPr>
          <w:lang w:val="es-ES"/>
        </w:rPr>
        <w:t>En esta Sección exploramos la respuesta de un sistema de medición de entropías en presencia de ruido aditivo y señales filtradas. Esta inquietud surge como r</w:t>
      </w:r>
      <w:r w:rsidRPr="005B7C71">
        <w:rPr>
          <w:lang w:val="es-ES"/>
        </w:rPr>
        <w:t>esultado de la implementación detallada en la Sección 3.2.5. El filtrado es inherente al ancho de banda del sistema de medición y las señales a medir siempre están contaminadas con ruido, por lo tanto es necesario caracterizar la respuesta de nuestro siste</w:t>
      </w:r>
      <w:r w:rsidRPr="005B7C71">
        <w:rPr>
          <w:lang w:val="es-ES"/>
        </w:rPr>
        <w:t>ma de medición ante estos dos procesos. Este trabajo es complementario al desarrollo de un sistema de medición de entropías implementado en FPGA.</w:t>
      </w:r>
    </w:p>
    <w:p w:rsidR="00EE6B34" w:rsidRPr="005B7C71" w:rsidRDefault="007B2103">
      <w:pPr>
        <w:spacing w:after="333" w:line="246" w:lineRule="auto"/>
        <w:ind w:left="7" w:right="-15" w:hanging="10"/>
        <w:jc w:val="left"/>
        <w:rPr>
          <w:lang w:val="es-ES"/>
        </w:rPr>
      </w:pPr>
      <w:r w:rsidRPr="005B7C71">
        <w:rPr>
          <w:lang w:val="es-ES"/>
        </w:rPr>
        <w:t>Filtrado digital</w:t>
      </w:r>
    </w:p>
    <w:p w:rsidR="00EE6B34" w:rsidRPr="005B7C71" w:rsidRDefault="007B2103">
      <w:pPr>
        <w:spacing w:after="174" w:line="363" w:lineRule="auto"/>
        <w:ind w:left="-4" w:right="-15" w:firstLine="296"/>
        <w:jc w:val="left"/>
        <w:rPr>
          <w:lang w:val="es-ES"/>
        </w:rPr>
      </w:pPr>
      <w:r w:rsidRPr="005B7C71">
        <w:rPr>
          <w:lang w:val="es-ES"/>
        </w:rPr>
        <w:lastRenderedPageBreak/>
        <w:t>Ya sea en la elección de un filtro como en cualquier problema de diseño en ingeniería, generalmente no es posible dar una respuesta posible acerca de cuál es al mejor solución. Se discute la posibilidad de la implementación de distintos filtros porque no h</w:t>
      </w:r>
      <w:r w:rsidRPr="005B7C71">
        <w:rPr>
          <w:lang w:val="es-ES"/>
        </w:rPr>
        <w:t>ay un solo método de diseño ni un sólo tipo de filtro mejor para todas las circunstancias. La elección del tipo de filtro depende de la importancia de sus ventajas aplicadas a cada problema.</w:t>
      </w:r>
    </w:p>
    <w:p w:rsidR="00EE6B34" w:rsidRPr="005B7C71" w:rsidRDefault="007B2103">
      <w:pPr>
        <w:spacing w:after="256"/>
        <w:ind w:firstLine="299"/>
        <w:rPr>
          <w:lang w:val="es-ES"/>
        </w:rPr>
      </w:pPr>
      <w:r w:rsidRPr="005B7C71">
        <w:rPr>
          <w:lang w:val="es-ES"/>
        </w:rPr>
        <w:t xml:space="preserve">Un filtro ideal es aquel en el que la respuesta en frecuencia es </w:t>
      </w:r>
      <w:r w:rsidRPr="005B7C71">
        <w:rPr>
          <w:lang w:val="es-ES"/>
        </w:rPr>
        <w:t xml:space="preserve">unitaria en el rango de las frecuencias de paso, cero en la banda de rechazo y no posee banda de transición. Dada la inherente periodicidad de la respuesta en frecuencia para tiempo discreto esta tiene la apariencia de un tren rectangular en el dominio de </w:t>
      </w:r>
      <w:r w:rsidRPr="005B7C71">
        <w:rPr>
          <w:lang w:val="es-ES"/>
        </w:rPr>
        <w:t xml:space="preserve">las frecuencias, sin embargo en este trabajo sólo se muestra la frecuencia normalizada en el intervalo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 Entonces la transferencia de un filtro pasabajos ideal en frecuencia normalizada quedaría:</w:t>
      </w:r>
    </w:p>
    <w:p w:rsidR="00EE6B34" w:rsidRPr="005B7C71" w:rsidRDefault="007B2103">
      <w:pPr>
        <w:spacing w:after="0" w:line="246" w:lineRule="auto"/>
        <w:ind w:left="1785" w:right="-15" w:hanging="10"/>
        <w:jc w:val="center"/>
        <w:rPr>
          <w:lang w:val="es-ES"/>
        </w:rPr>
      </w:pPr>
      <w:r>
        <w:rPr>
          <w:noProof/>
          <w:position w:val="-50"/>
          <w:sz w:val="22"/>
        </w:rPr>
        <w:drawing>
          <wp:inline distT="0" distB="0" distL="0" distR="0">
            <wp:extent cx="327025" cy="463550"/>
            <wp:effectExtent l="0" t="0" r="0" b="0"/>
            <wp:docPr id="1200965" name="Picture 1200965"/>
            <wp:cNvGraphicFramePr/>
            <a:graphic xmlns:a="http://schemas.openxmlformats.org/drawingml/2006/main">
              <a:graphicData uri="http://schemas.openxmlformats.org/drawingml/2006/picture">
                <pic:pic xmlns:pic="http://schemas.openxmlformats.org/drawingml/2006/picture">
                  <pic:nvPicPr>
                    <pic:cNvPr id="1200965" name="Picture 1200965"/>
                    <pic:cNvPicPr/>
                  </pic:nvPicPr>
                  <pic:blipFill>
                    <a:blip r:embed="rId158"/>
                    <a:stretch>
                      <a:fillRect/>
                    </a:stretch>
                  </pic:blipFill>
                  <pic:spPr>
                    <a:xfrm>
                      <a:off x="0" y="0"/>
                      <a:ext cx="327025" cy="463550"/>
                    </a:xfrm>
                    <a:prstGeom prst="rect">
                      <a:avLst/>
                    </a:prstGeom>
                  </pic:spPr>
                </pic:pic>
              </a:graphicData>
            </a:graphic>
          </wp:inline>
        </w:drawing>
      </w:r>
      <w:r w:rsidRPr="005B7C71">
        <w:rPr>
          <w:rFonts w:ascii="Cambria" w:eastAsia="Cambria" w:hAnsi="Cambria" w:cs="Cambria"/>
          <w:i/>
          <w:lang w:val="es-ES"/>
        </w:rPr>
        <w:t>,</w:t>
      </w:r>
      <w:r w:rsidRPr="005B7C71">
        <w:rPr>
          <w:rFonts w:ascii="Cambria" w:eastAsia="Cambria" w:hAnsi="Cambria" w:cs="Cambria"/>
          <w:i/>
          <w:lang w:val="es-ES"/>
        </w:rPr>
        <w:tab/>
      </w:r>
      <w:r w:rsidRPr="005B7C71">
        <w:rPr>
          <w:rFonts w:ascii="Cambria" w:eastAsia="Cambria" w:hAnsi="Cambria" w:cs="Cambria"/>
          <w:lang w:val="es-ES"/>
        </w:rPr>
        <w:t>|</w:t>
      </w:r>
      <w:r w:rsidRPr="005B7C71">
        <w:rPr>
          <w:i/>
          <w:lang w:val="es-ES"/>
        </w:rPr>
        <w:t xml:space="preserve">f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5</w:t>
      </w:r>
      <w:r w:rsidRPr="005B7C71">
        <w:rPr>
          <w:rFonts w:ascii="Cambria" w:eastAsia="Cambria" w:hAnsi="Cambria" w:cs="Cambria"/>
          <w:lang w:val="es-ES"/>
        </w:rPr>
        <w:t xml:space="preserve">| </w:t>
      </w:r>
      <w:r w:rsidRPr="005B7C71">
        <w:rPr>
          <w:rFonts w:ascii="Cambria" w:eastAsia="Cambria" w:hAnsi="Cambria" w:cs="Cambria"/>
          <w:i/>
          <w:lang w:val="es-ES"/>
        </w:rPr>
        <w:t xml:space="preserve">&gt; </w:t>
      </w:r>
      <w:r w:rsidRPr="005B7C71">
        <w:rPr>
          <w:i/>
          <w:lang w:val="es-ES"/>
        </w:rPr>
        <w:t>f</w:t>
      </w:r>
      <w:r w:rsidRPr="005B7C71">
        <w:rPr>
          <w:i/>
          <w:vertAlign w:val="subscript"/>
          <w:lang w:val="es-ES"/>
        </w:rPr>
        <w:t>c</w:t>
      </w:r>
    </w:p>
    <w:p w:rsidR="00EE6B34" w:rsidRPr="005B7C71" w:rsidRDefault="007B2103">
      <w:pPr>
        <w:spacing w:after="39" w:line="246" w:lineRule="auto"/>
        <w:ind w:left="138" w:right="21" w:hanging="10"/>
        <w:jc w:val="right"/>
        <w:rPr>
          <w:lang w:val="es-ES"/>
        </w:rPr>
      </w:pPr>
      <w:r w:rsidRPr="005B7C71">
        <w:rPr>
          <w:i/>
          <w:lang w:val="es-ES"/>
        </w:rPr>
        <w:t>H</w:t>
      </w:r>
      <w:r w:rsidRPr="005B7C71">
        <w:rPr>
          <w:i/>
          <w:vertAlign w:val="subscript"/>
          <w:lang w:val="es-ES"/>
        </w:rPr>
        <w:t>LP</w:t>
      </w:r>
      <w:r w:rsidRPr="005B7C71">
        <w:rPr>
          <w:lang w:val="es-ES"/>
        </w:rPr>
        <w:t>(3.20)</w:t>
      </w:r>
    </w:p>
    <w:p w:rsidR="00EE6B34" w:rsidRPr="005B7C71" w:rsidRDefault="007B2103">
      <w:pPr>
        <w:spacing w:after="387" w:line="246" w:lineRule="auto"/>
        <w:ind w:left="1785" w:right="-15" w:hanging="10"/>
        <w:jc w:val="center"/>
        <w:rPr>
          <w:lang w:val="es-ES"/>
        </w:rPr>
      </w:pPr>
      <w:r w:rsidRPr="005B7C71">
        <w:rPr>
          <w:rFonts w:ascii="Cambria" w:eastAsia="Cambria" w:hAnsi="Cambria" w:cs="Cambria"/>
          <w:lang w:val="es-ES"/>
        </w:rPr>
        <w:t>|</w:t>
      </w:r>
      <w:r w:rsidRPr="005B7C71">
        <w:rPr>
          <w:i/>
          <w:lang w:val="es-ES"/>
        </w:rPr>
        <w:t xml:space="preserve">f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5</w:t>
      </w:r>
      <w:r w:rsidRPr="005B7C71">
        <w:rPr>
          <w:rFonts w:ascii="Cambria" w:eastAsia="Cambria" w:hAnsi="Cambria" w:cs="Cambria"/>
          <w:lang w:val="es-ES"/>
        </w:rPr>
        <w:t xml:space="preserve">| </w:t>
      </w:r>
      <w:r w:rsidRPr="005B7C71">
        <w:rPr>
          <w:rFonts w:ascii="Cambria" w:eastAsia="Cambria" w:hAnsi="Cambria" w:cs="Cambria"/>
          <w:i/>
          <w:lang w:val="es-ES"/>
        </w:rPr>
        <w:t xml:space="preserve">&lt; </w:t>
      </w:r>
      <w:r w:rsidRPr="005B7C71">
        <w:rPr>
          <w:i/>
          <w:lang w:val="es-ES"/>
        </w:rPr>
        <w:t>f</w:t>
      </w:r>
      <w:r w:rsidRPr="005B7C71">
        <w:rPr>
          <w:i/>
          <w:vertAlign w:val="subscript"/>
          <w:lang w:val="es-ES"/>
        </w:rPr>
        <w:t>c</w:t>
      </w:r>
    </w:p>
    <w:p w:rsidR="00EE6B34" w:rsidRPr="005B7C71" w:rsidRDefault="007B2103">
      <w:pPr>
        <w:rPr>
          <w:lang w:val="es-ES"/>
        </w:rPr>
      </w:pPr>
      <w:r w:rsidRPr="005B7C71">
        <w:rPr>
          <w:lang w:val="es-ES"/>
        </w:rPr>
        <w:t>Ecuación defin</w:t>
      </w:r>
      <w:r w:rsidRPr="005B7C71">
        <w:rPr>
          <w:lang w:val="es-ES"/>
        </w:rPr>
        <w:t xml:space="preserve">ida en el intervalo de frecuencias normalizadas </w:t>
      </w:r>
      <w:r w:rsidRPr="005B7C71">
        <w:rPr>
          <w:i/>
          <w:lang w:val="es-ES"/>
        </w:rPr>
        <w:t xml:space="preserve">f </w:t>
      </w:r>
      <w:r w:rsidRPr="005B7C71">
        <w:rPr>
          <w:rFonts w:ascii="Cambria" w:eastAsia="Cambria" w:hAnsi="Cambria" w:cs="Cambria"/>
          <w:lang w:val="es-ES"/>
        </w:rPr>
        <w:t>∈ (</w:t>
      </w:r>
      <w:r w:rsidRPr="005B7C71">
        <w:rPr>
          <w:lang w:val="es-ES"/>
        </w:rPr>
        <w:t>0</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w:t>
      </w:r>
    </w:p>
    <w:p w:rsidR="00EE6B34" w:rsidRPr="005B7C71" w:rsidRDefault="007B2103">
      <w:pPr>
        <w:ind w:firstLine="299"/>
        <w:rPr>
          <w:lang w:val="es-ES"/>
        </w:rPr>
      </w:pPr>
      <w:r w:rsidRPr="005B7C71">
        <w:rPr>
          <w:lang w:val="es-ES"/>
        </w:rPr>
        <w:t>El hecho de que no podemos contar con series de valores infinitamente largas para ser filtradas, equivale a decir que disponemos de una serie de muestras enventanada. Como el producto en el dominio</w:t>
      </w:r>
      <w:r w:rsidRPr="005B7C71">
        <w:rPr>
          <w:lang w:val="es-ES"/>
        </w:rPr>
        <w:t xml:space="preserve"> del tiempo equivale a una convolución en el dominio de la frecuencia, podemos estudiar el efecto que este enventanado tiene sobre la respuesta frecuencial del filtro. Consideremos la ventana más sencilla; la ventana rectangular. Supongamos que la aplicamo</w:t>
      </w:r>
      <w:r w:rsidRPr="005B7C71">
        <w:rPr>
          <w:lang w:val="es-ES"/>
        </w:rPr>
        <w:t xml:space="preserve">s sobre una versión retardada de la respuesta ideal, su efecto en el dominio de la frecuencia será la convolución entre la respuesta de nuestro filtro ideal y la transformada esta ventana rectangular, es decir una función </w:t>
      </w:r>
      <w:r w:rsidRPr="005B7C71">
        <w:rPr>
          <w:i/>
          <w:lang w:val="es-ES"/>
        </w:rPr>
        <w:t xml:space="preserve">sinc </w:t>
      </w:r>
      <w:r w:rsidRPr="005B7C71">
        <w:rPr>
          <w:lang w:val="es-ES"/>
        </w:rPr>
        <w:t>de período 1</w:t>
      </w:r>
      <w:r w:rsidRPr="005B7C71">
        <w:rPr>
          <w:rFonts w:ascii="Cambria" w:eastAsia="Cambria" w:hAnsi="Cambria" w:cs="Cambria"/>
          <w:i/>
          <w:lang w:val="es-ES"/>
        </w:rPr>
        <w:t>/</w:t>
      </w:r>
      <w:r w:rsidRPr="005B7C71">
        <w:rPr>
          <w:i/>
          <w:lang w:val="es-ES"/>
        </w:rPr>
        <w:t xml:space="preserve">N </w:t>
      </w:r>
      <w:r w:rsidRPr="005B7C71">
        <w:rPr>
          <w:lang w:val="es-ES"/>
        </w:rPr>
        <w:t xml:space="preserve">en donde </w:t>
      </w:r>
      <w:r w:rsidRPr="005B7C71">
        <w:rPr>
          <w:i/>
          <w:lang w:val="es-ES"/>
        </w:rPr>
        <w:t xml:space="preserve">N </w:t>
      </w:r>
      <w:r w:rsidRPr="005B7C71">
        <w:rPr>
          <w:lang w:val="es-ES"/>
        </w:rPr>
        <w:t xml:space="preserve">es </w:t>
      </w:r>
      <w:r w:rsidRPr="005B7C71">
        <w:rPr>
          <w:lang w:val="es-ES"/>
        </w:rPr>
        <w:t>la cantidad de muestras que entran en la ventana.</w:t>
      </w:r>
    </w:p>
    <w:p w:rsidR="00EE6B34" w:rsidRPr="005B7C71" w:rsidRDefault="007B2103">
      <w:pPr>
        <w:ind w:firstLine="299"/>
        <w:rPr>
          <w:lang w:val="es-ES"/>
        </w:rPr>
      </w:pPr>
      <w:r w:rsidRPr="005B7C71">
        <w:rPr>
          <w:lang w:val="es-ES"/>
        </w:rPr>
        <w:t>El efecto de enventanado o truncaminto de la respuesta es doble: por una parte, la anchura del lóbulo principal está relacionada con la aparición de una banda de transición en el filtro. Por otra, la presen</w:t>
      </w:r>
      <w:r w:rsidRPr="005B7C71">
        <w:rPr>
          <w:lang w:val="es-ES"/>
        </w:rPr>
        <w:t xml:space="preserve">cia de lóbulos laterales (secundarios) lleva a la aparición de un ripple u oscilaciones en la respuesta en frecuencia, en ambas bandas, (más apreciable en la banda no pasante). La aparición de los lóbulos secundarios se debe a que la ventana </w:t>
      </w:r>
      <w:r w:rsidRPr="005B7C71">
        <w:rPr>
          <w:lang w:val="es-ES"/>
        </w:rPr>
        <w:lastRenderedPageBreak/>
        <w:t>rectangular pr</w:t>
      </w:r>
      <w:r w:rsidRPr="005B7C71">
        <w:rPr>
          <w:lang w:val="es-ES"/>
        </w:rPr>
        <w:t>esenta una discontinuidad abrupta que, al pasar al dominio de la frecuencia, conlleva un reparto de la energía sobre todo el espectro a causa del aliasing.</w:t>
      </w:r>
    </w:p>
    <w:p w:rsidR="00EE6B34" w:rsidRPr="005B7C71" w:rsidRDefault="007B2103">
      <w:pPr>
        <w:ind w:firstLine="299"/>
        <w:rPr>
          <w:lang w:val="es-ES"/>
        </w:rPr>
      </w:pPr>
      <w:r w:rsidRPr="005B7C71">
        <w:rPr>
          <w:lang w:val="es-ES"/>
        </w:rPr>
        <w:t>Una opción que se plantea es generalizar el concepto de ventana y emplear ventanas más suaves que la</w:t>
      </w:r>
      <w:r w:rsidRPr="005B7C71">
        <w:rPr>
          <w:lang w:val="es-ES"/>
        </w:rPr>
        <w:t xml:space="preserve"> rectangular para realizar el truncamiento de la respuesta deseada, esta técnica es una de las formas de realizar un filtro FIR. Sin embargo, si analizamos la transformada de la ventana cuadrada vemos que presenta valores nulos cada 1</w:t>
      </w:r>
      <w:r w:rsidRPr="005B7C71">
        <w:rPr>
          <w:rFonts w:ascii="Cambria" w:eastAsia="Cambria" w:hAnsi="Cambria" w:cs="Cambria"/>
          <w:i/>
          <w:lang w:val="es-ES"/>
        </w:rPr>
        <w:t>/</w:t>
      </w:r>
      <w:r w:rsidRPr="005B7C71">
        <w:rPr>
          <w:i/>
          <w:lang w:val="es-ES"/>
        </w:rPr>
        <w:t>N</w:t>
      </w:r>
      <w:r w:rsidRPr="005B7C71">
        <w:rPr>
          <w:lang w:val="es-ES"/>
        </w:rPr>
        <w:t>, que son los mismos</w:t>
      </w:r>
      <w:r w:rsidRPr="005B7C71">
        <w:rPr>
          <w:lang w:val="es-ES"/>
        </w:rPr>
        <w:t xml:space="preserve"> lugares en donde aparecen las componentes espectrales de la DFT. Esto significa que los efectos de la ventana rectangular aparecen al convertir la respuesta de este filtro a tiempo continuo.</w:t>
      </w:r>
    </w:p>
    <w:p w:rsidR="00EE6B34" w:rsidRPr="005B7C71" w:rsidRDefault="007B2103">
      <w:pPr>
        <w:ind w:firstLine="299"/>
        <w:rPr>
          <w:lang w:val="es-ES"/>
        </w:rPr>
      </w:pPr>
      <w:r w:rsidRPr="005B7C71">
        <w:rPr>
          <w:lang w:val="es-ES"/>
        </w:rPr>
        <w:t>Otra opción sería diseñar un filtro analógico y transformar su r</w:t>
      </w:r>
      <w:r w:rsidRPr="005B7C71">
        <w:rPr>
          <w:lang w:val="es-ES"/>
        </w:rPr>
        <w:t>espuesta a frecuencia discreta. Para esto existen fórmulas cerradas de diseño, por lo que es posible satisfacer casi cualquier especificación preestablecida. La utilización de esta técnica da como resultado un filtro IIR. Comparado con un filtro FIR, un fi</w:t>
      </w:r>
      <w:r w:rsidRPr="005B7C71">
        <w:rPr>
          <w:lang w:val="es-ES"/>
        </w:rPr>
        <w:t>ltro IIR requiere un orden mucho menor para cumplir las especificaciones de diseño.</w:t>
      </w:r>
    </w:p>
    <w:p w:rsidR="00EE6B34" w:rsidRPr="005B7C71" w:rsidRDefault="007B2103">
      <w:pPr>
        <w:spacing w:after="506" w:line="363" w:lineRule="auto"/>
        <w:ind w:left="-4" w:right="-15" w:firstLine="296"/>
        <w:jc w:val="left"/>
        <w:rPr>
          <w:lang w:val="es-ES"/>
        </w:rPr>
      </w:pPr>
      <w:r w:rsidRPr="005B7C71">
        <w:rPr>
          <w:lang w:val="es-ES"/>
        </w:rPr>
        <w:t>En este caso se analizó la respuesta del sistema en el dominio digital. Además, es necesario filtrar las componentes espectrales de a una, lo que requiere una banda de tran</w:t>
      </w:r>
      <w:r w:rsidRPr="005B7C71">
        <w:rPr>
          <w:lang w:val="es-ES"/>
        </w:rPr>
        <w:t>sición muy estrecha, esto reduce el conjunto de filtros posibles. Por el lado del IIR se probó un filtro elíptico, este filtro presenta una banda de transición muy estrecha a costa de un ripple que aparece tanto en la banda de paso como en la de rechazo. P</w:t>
      </w:r>
      <w:r w:rsidRPr="005B7C71">
        <w:rPr>
          <w:lang w:val="es-ES"/>
        </w:rPr>
        <w:t>or el lado del filtro FIR se utilizó un filtro ideal con una ventana rectangular que abarca toda la serie de valores.</w:t>
      </w:r>
    </w:p>
    <w:p w:rsidR="00EE6B34" w:rsidRPr="005B7C71" w:rsidRDefault="007B2103">
      <w:pPr>
        <w:spacing w:after="333" w:line="246" w:lineRule="auto"/>
        <w:ind w:left="7" w:right="-15" w:hanging="10"/>
        <w:jc w:val="left"/>
        <w:rPr>
          <w:lang w:val="es-ES"/>
        </w:rPr>
      </w:pPr>
      <w:r w:rsidRPr="005B7C71">
        <w:rPr>
          <w:lang w:val="es-ES"/>
        </w:rPr>
        <w:t>Resultados</w:t>
      </w:r>
    </w:p>
    <w:p w:rsidR="00EE6B34" w:rsidRPr="005B7C71" w:rsidRDefault="007B2103">
      <w:pPr>
        <w:ind w:firstLine="299"/>
        <w:rPr>
          <w:lang w:val="es-ES"/>
        </w:rPr>
      </w:pPr>
      <w:r w:rsidRPr="005B7C71">
        <w:rPr>
          <w:lang w:val="es-ES"/>
        </w:rPr>
        <w:t>Para representar la dinámica en función del filtrado, se eligieron dos señales representativas (cuadrada y senoidal) y se les calcularon los cuantificadores descriptos en la Sección 3.2 luego de ser filtrados por los filtros elegidos en la Sección anterior</w:t>
      </w:r>
      <w:r w:rsidRPr="005B7C71">
        <w:rPr>
          <w:lang w:val="es-ES"/>
        </w:rPr>
        <w:t>. Por otro lado, se calcularon los mismos cuantificadores a una señal de ruido blanco gaussiano.</w:t>
      </w:r>
    </w:p>
    <w:p w:rsidR="00EE6B34" w:rsidRPr="005B7C71" w:rsidRDefault="007B2103">
      <w:pPr>
        <w:ind w:firstLine="299"/>
        <w:rPr>
          <w:lang w:val="es-ES"/>
        </w:rPr>
      </w:pPr>
      <w:r w:rsidRPr="005B7C71">
        <w:rPr>
          <w:lang w:val="es-ES"/>
        </w:rPr>
        <w:t xml:space="preserve">En la Figura 3.17 se muestra el procedimiento utilizado. Primero se generó un vector de ruido blanco gaussiano de </w:t>
      </w:r>
      <w:r w:rsidRPr="005B7C71">
        <w:rPr>
          <w:i/>
          <w:lang w:val="es-ES"/>
        </w:rPr>
        <w:t xml:space="preserve">N </w:t>
      </w:r>
      <w:r w:rsidRPr="005B7C71">
        <w:rPr>
          <w:rFonts w:ascii="Cambria" w:eastAsia="Cambria" w:hAnsi="Cambria" w:cs="Cambria"/>
          <w:lang w:val="es-ES"/>
        </w:rPr>
        <w:t xml:space="preserve">= </w:t>
      </w:r>
      <w:r w:rsidRPr="005B7C71">
        <w:rPr>
          <w:lang w:val="es-ES"/>
        </w:rPr>
        <w:t xml:space="preserve">50 000 muestras, la desviación estándar </w:t>
      </w:r>
      <w:r>
        <w:rPr>
          <w:i/>
        </w:rPr>
        <w:t>σ</w:t>
      </w:r>
      <w:r w:rsidRPr="005B7C71">
        <w:rPr>
          <w:i/>
          <w:lang w:val="es-ES"/>
        </w:rPr>
        <w:t xml:space="preserve"> </w:t>
      </w:r>
      <w:r w:rsidRPr="005B7C71">
        <w:rPr>
          <w:lang w:val="es-ES"/>
        </w:rPr>
        <w:t xml:space="preserve">es variable y se logra multiplicando al vector inicial de </w:t>
      </w:r>
      <w:r>
        <w:rPr>
          <w:i/>
        </w:rPr>
        <w:t>σ</w:t>
      </w:r>
      <w:r w:rsidRPr="005B7C71">
        <w:rPr>
          <w:i/>
          <w:lang w:val="es-ES"/>
        </w:rPr>
        <w:t xml:space="preserve"> </w:t>
      </w:r>
      <w:r w:rsidRPr="005B7C71">
        <w:rPr>
          <w:rFonts w:ascii="Cambria" w:eastAsia="Cambria" w:hAnsi="Cambria" w:cs="Cambria"/>
          <w:lang w:val="es-ES"/>
        </w:rPr>
        <w:t xml:space="preserve">= </w:t>
      </w:r>
      <w:r w:rsidRPr="005B7C71">
        <w:rPr>
          <w:lang w:val="es-ES"/>
        </w:rPr>
        <w:t xml:space="preserve">1 por la desviación estándar elegida. Luego se </w:t>
      </w:r>
      <w:r w:rsidRPr="005B7C71">
        <w:rPr>
          <w:lang w:val="es-ES"/>
        </w:rPr>
        <w:lastRenderedPageBreak/>
        <w:t xml:space="preserve">genera la señal determinística de </w:t>
      </w:r>
      <w:r w:rsidRPr="005B7C71">
        <w:rPr>
          <w:i/>
          <w:lang w:val="es-ES"/>
        </w:rPr>
        <w:t xml:space="preserve">N </w:t>
      </w:r>
      <w:r w:rsidRPr="005B7C71">
        <w:rPr>
          <w:rFonts w:ascii="Cambria" w:eastAsia="Cambria" w:hAnsi="Cambria" w:cs="Cambria"/>
          <w:lang w:val="es-ES"/>
        </w:rPr>
        <w:t xml:space="preserve">= </w:t>
      </w:r>
      <w:r w:rsidRPr="005B7C71">
        <w:rPr>
          <w:lang w:val="es-ES"/>
        </w:rPr>
        <w:t xml:space="preserve">50 000 muestras, período </w:t>
      </w:r>
      <w:r w:rsidRPr="005B7C71">
        <w:rPr>
          <w:i/>
          <w:lang w:val="es-ES"/>
        </w:rPr>
        <w:t xml:space="preserve">T </w:t>
      </w:r>
      <w:r w:rsidRPr="005B7C71">
        <w:rPr>
          <w:rFonts w:ascii="Cambria" w:eastAsia="Cambria" w:hAnsi="Cambria" w:cs="Cambria"/>
          <w:lang w:val="es-ES"/>
        </w:rPr>
        <w:t xml:space="preserve">= </w:t>
      </w:r>
      <w:r w:rsidRPr="005B7C71">
        <w:rPr>
          <w:lang w:val="es-ES"/>
        </w:rPr>
        <w:t>100 muestras y amplitud unitaria, que se sumó al ruido para lograr la señal co</w:t>
      </w:r>
      <w:r w:rsidRPr="005B7C71">
        <w:rPr>
          <w:lang w:val="es-ES"/>
        </w:rPr>
        <w:t xml:space="preserve">ntaminada. La señal resultante se filtra para luego calcular cuantificadores. Como se explicó más arriba, para calcular le entropía de valores se genera el histograma de valores y se lo normaliza para calcular la Función </w:t>
      </w:r>
      <w:r w:rsidRPr="005B7C71">
        <w:rPr>
          <w:i/>
          <w:lang w:val="es-ES"/>
        </w:rPr>
        <w:t>PDF</w:t>
      </w:r>
      <w:r w:rsidRPr="005B7C71">
        <w:rPr>
          <w:i/>
          <w:vertAlign w:val="subscript"/>
          <w:lang w:val="es-ES"/>
        </w:rPr>
        <w:t xml:space="preserve">hist </w:t>
      </w:r>
      <w:r w:rsidRPr="005B7C71">
        <w:rPr>
          <w:lang w:val="es-ES"/>
        </w:rPr>
        <w:t>a la que se le calcula la e</w:t>
      </w:r>
      <w:r w:rsidRPr="005B7C71">
        <w:rPr>
          <w:lang w:val="es-ES"/>
        </w:rPr>
        <w:t xml:space="preserve">ntropía de Shannon normalizada que da como resultado la entropía de valores normalizada </w:t>
      </w:r>
      <w:r w:rsidRPr="005B7C71">
        <w:rPr>
          <w:i/>
          <w:lang w:val="es-ES"/>
        </w:rPr>
        <w:t>H</w:t>
      </w:r>
      <w:r w:rsidRPr="005B7C71">
        <w:rPr>
          <w:i/>
          <w:vertAlign w:val="subscript"/>
          <w:lang w:val="es-ES"/>
        </w:rPr>
        <w:t>hist</w:t>
      </w:r>
      <w:r w:rsidRPr="005B7C71">
        <w:rPr>
          <w:lang w:val="es-ES"/>
        </w:rPr>
        <w:t>. Para calcular la entropía de patrones de orden se utilizó el histograma de patrones de orden que cuando se normaliza se consigue la función densidad de probabili</w:t>
      </w:r>
      <w:r w:rsidRPr="005B7C71">
        <w:rPr>
          <w:lang w:val="es-ES"/>
        </w:rPr>
        <w:t xml:space="preserve">dad de patrones de orden </w:t>
      </w:r>
      <w:r w:rsidRPr="005B7C71">
        <w:rPr>
          <w:i/>
          <w:lang w:val="es-ES"/>
        </w:rPr>
        <w:t>PDF</w:t>
      </w:r>
      <w:r w:rsidRPr="005B7C71">
        <w:rPr>
          <w:i/>
          <w:vertAlign w:val="subscript"/>
          <w:lang w:val="es-ES"/>
        </w:rPr>
        <w:t>BP</w:t>
      </w:r>
      <w:r w:rsidRPr="005B7C71">
        <w:rPr>
          <w:lang w:val="es-ES"/>
        </w:rPr>
        <w:t xml:space="preserve">, a la que se le calcula la entropía de Shannon normalizada para conseguir la entropía de patrones de orden </w:t>
      </w:r>
      <w:r w:rsidRPr="005B7C71">
        <w:rPr>
          <w:i/>
          <w:lang w:val="es-ES"/>
        </w:rPr>
        <w:t>H</w:t>
      </w:r>
      <w:r w:rsidRPr="005B7C71">
        <w:rPr>
          <w:i/>
          <w:vertAlign w:val="subscript"/>
          <w:lang w:val="es-ES"/>
        </w:rPr>
        <w:t>BP</w:t>
      </w:r>
      <w:r w:rsidRPr="005B7C71">
        <w:rPr>
          <w:lang w:val="es-ES"/>
        </w:rPr>
        <w:t>.</w:t>
      </w:r>
    </w:p>
    <w:p w:rsidR="00EE6B34" w:rsidRPr="005B7C71" w:rsidRDefault="007B2103">
      <w:pPr>
        <w:spacing w:after="0"/>
        <w:ind w:firstLine="299"/>
        <w:rPr>
          <w:lang w:val="es-ES"/>
        </w:rPr>
      </w:pPr>
      <w:r w:rsidRPr="005B7C71">
        <w:rPr>
          <w:lang w:val="es-ES"/>
        </w:rPr>
        <w:t>Para evaluar la contribución de cada componente espectral a las entropías, se evaluaron dos filtros. Primero se a</w:t>
      </w:r>
      <w:r w:rsidRPr="005B7C71">
        <w:rPr>
          <w:lang w:val="es-ES"/>
        </w:rPr>
        <w:t>plicó un filtro elíptico de orden 10 con ripple pasabanda de 0</w:t>
      </w:r>
      <w:r w:rsidRPr="005B7C71">
        <w:rPr>
          <w:rFonts w:ascii="Cambria" w:eastAsia="Cambria" w:hAnsi="Cambria" w:cs="Cambria"/>
          <w:i/>
          <w:lang w:val="es-ES"/>
        </w:rPr>
        <w:t>,</w:t>
      </w:r>
      <w:r w:rsidRPr="005B7C71">
        <w:rPr>
          <w:lang w:val="es-ES"/>
        </w:rPr>
        <w:t>5</w:t>
      </w:r>
      <w:r w:rsidRPr="005B7C71">
        <w:rPr>
          <w:i/>
          <w:lang w:val="es-ES"/>
        </w:rPr>
        <w:t>dB</w:t>
      </w:r>
      <w:r w:rsidRPr="005B7C71">
        <w:rPr>
          <w:lang w:val="es-ES"/>
        </w:rPr>
        <w:t>,</w:t>
      </w:r>
    </w:p>
    <w:p w:rsidR="00EE6B34" w:rsidRDefault="007B2103">
      <w:pPr>
        <w:spacing w:after="451" w:line="240" w:lineRule="auto"/>
        <w:ind w:left="0" w:right="0"/>
        <w:jc w:val="center"/>
      </w:pPr>
      <w:r>
        <w:rPr>
          <w:noProof/>
          <w:sz w:val="22"/>
        </w:rPr>
        <mc:AlternateContent>
          <mc:Choice Requires="wpg">
            <w:drawing>
              <wp:inline distT="0" distB="0" distL="0" distR="0">
                <wp:extent cx="4226689" cy="930601"/>
                <wp:effectExtent l="0" t="0" r="0" b="0"/>
                <wp:docPr id="1201999" name="Group 1201999"/>
                <wp:cNvGraphicFramePr/>
                <a:graphic xmlns:a="http://schemas.openxmlformats.org/drawingml/2006/main">
                  <a:graphicData uri="http://schemas.microsoft.com/office/word/2010/wordprocessingGroup">
                    <wpg:wgp>
                      <wpg:cNvGrpSpPr/>
                      <wpg:grpSpPr>
                        <a:xfrm>
                          <a:off x="0" y="0"/>
                          <a:ext cx="4226689" cy="930601"/>
                          <a:chOff x="0" y="0"/>
                          <a:chExt cx="4226689" cy="930601"/>
                        </a:xfrm>
                      </wpg:grpSpPr>
                      <wps:wsp>
                        <wps:cNvPr id="21150" name="Shape 21150"/>
                        <wps:cNvSpPr/>
                        <wps:spPr>
                          <a:xfrm>
                            <a:off x="0" y="144962"/>
                            <a:ext cx="564464" cy="346290"/>
                          </a:xfrm>
                          <a:custGeom>
                            <a:avLst/>
                            <a:gdLst/>
                            <a:ahLst/>
                            <a:cxnLst/>
                            <a:rect l="0" t="0" r="0" b="0"/>
                            <a:pathLst>
                              <a:path w="564464" h="346290">
                                <a:moveTo>
                                  <a:pt x="57711" y="0"/>
                                </a:moveTo>
                                <a:cubicBezTo>
                                  <a:pt x="25839" y="0"/>
                                  <a:pt x="0" y="25855"/>
                                  <a:pt x="0" y="57715"/>
                                </a:cubicBezTo>
                                <a:lnTo>
                                  <a:pt x="0" y="288575"/>
                                </a:lnTo>
                                <a:cubicBezTo>
                                  <a:pt x="0" y="320435"/>
                                  <a:pt x="25839" y="346290"/>
                                  <a:pt x="57711" y="346290"/>
                                </a:cubicBezTo>
                                <a:lnTo>
                                  <a:pt x="506749" y="346290"/>
                                </a:lnTo>
                                <a:cubicBezTo>
                                  <a:pt x="538608" y="346290"/>
                                  <a:pt x="564464" y="320435"/>
                                  <a:pt x="564464" y="288575"/>
                                </a:cubicBezTo>
                                <a:lnTo>
                                  <a:pt x="564464" y="57715"/>
                                </a:lnTo>
                                <a:cubicBezTo>
                                  <a:pt x="564464" y="25855"/>
                                  <a:pt x="538608" y="0"/>
                                  <a:pt x="506749" y="0"/>
                                </a:cubicBezTo>
                                <a:close/>
                              </a:path>
                            </a:pathLst>
                          </a:custGeom>
                          <a:ln w="10211" cap="flat">
                            <a:round/>
                          </a:ln>
                        </wps:spPr>
                        <wps:style>
                          <a:lnRef idx="1">
                            <a:srgbClr val="000000"/>
                          </a:lnRef>
                          <a:fillRef idx="0">
                            <a:srgbClr val="000000">
                              <a:alpha val="0"/>
                            </a:srgbClr>
                          </a:fillRef>
                          <a:effectRef idx="0">
                            <a:scrgbClr r="0" g="0" b="0"/>
                          </a:effectRef>
                          <a:fontRef idx="none"/>
                        </wps:style>
                        <wps:bodyPr/>
                      </wps:wsp>
                      <wps:wsp>
                        <wps:cNvPr id="21151" name="Rectangle 21151"/>
                        <wps:cNvSpPr/>
                        <wps:spPr>
                          <a:xfrm>
                            <a:off x="147837" y="203535"/>
                            <a:ext cx="391274" cy="154710"/>
                          </a:xfrm>
                          <a:prstGeom prst="rect">
                            <a:avLst/>
                          </a:prstGeom>
                          <a:ln>
                            <a:noFill/>
                          </a:ln>
                        </wps:spPr>
                        <wps:txbx>
                          <w:txbxContent>
                            <w:p w:rsidR="00EE6B34" w:rsidRDefault="007B2103">
                              <w:pPr>
                                <w:spacing w:after="0" w:line="276" w:lineRule="auto"/>
                                <w:ind w:left="0" w:right="0"/>
                                <w:jc w:val="left"/>
                              </w:pPr>
                              <w:r>
                                <w:rPr>
                                  <w:sz w:val="18"/>
                                </w:rPr>
                                <w:t xml:space="preserve">Ruido </w:t>
                              </w:r>
                            </w:p>
                          </w:txbxContent>
                        </wps:txbx>
                        <wps:bodyPr horzOverflow="overflow" lIns="0" tIns="0" rIns="0" bIns="0" rtlCol="0">
                          <a:noAutofit/>
                        </wps:bodyPr>
                      </wps:wsp>
                      <wps:wsp>
                        <wps:cNvPr id="21152" name="Rectangle 21152"/>
                        <wps:cNvSpPr/>
                        <wps:spPr>
                          <a:xfrm>
                            <a:off x="42945" y="343153"/>
                            <a:ext cx="635150" cy="154845"/>
                          </a:xfrm>
                          <a:prstGeom prst="rect">
                            <a:avLst/>
                          </a:prstGeom>
                          <a:ln>
                            <a:noFill/>
                          </a:ln>
                        </wps:spPr>
                        <wps:txbx>
                          <w:txbxContent>
                            <w:p w:rsidR="00EE6B34" w:rsidRDefault="007B2103">
                              <w:pPr>
                                <w:spacing w:after="0" w:line="276" w:lineRule="auto"/>
                                <w:ind w:left="0" w:right="0"/>
                                <w:jc w:val="left"/>
                              </w:pPr>
                              <w:r>
                                <w:rPr>
                                  <w:sz w:val="18"/>
                                </w:rPr>
                                <w:t>Gaussiano</w:t>
                              </w:r>
                            </w:p>
                          </w:txbxContent>
                        </wps:txbx>
                        <wps:bodyPr horzOverflow="overflow" lIns="0" tIns="0" rIns="0" bIns="0" rtlCol="0">
                          <a:noAutofit/>
                        </wps:bodyPr>
                      </wps:wsp>
                      <wps:wsp>
                        <wps:cNvPr id="21153" name="Rectangle 21153"/>
                        <wps:cNvSpPr/>
                        <wps:spPr>
                          <a:xfrm>
                            <a:off x="520922" y="343153"/>
                            <a:ext cx="34357" cy="154845"/>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155" name="Shape 21155"/>
                        <wps:cNvSpPr/>
                        <wps:spPr>
                          <a:xfrm>
                            <a:off x="0" y="583726"/>
                            <a:ext cx="749454" cy="346282"/>
                          </a:xfrm>
                          <a:custGeom>
                            <a:avLst/>
                            <a:gdLst/>
                            <a:ahLst/>
                            <a:cxnLst/>
                            <a:rect l="0" t="0" r="0" b="0"/>
                            <a:pathLst>
                              <a:path w="749454" h="346282">
                                <a:moveTo>
                                  <a:pt x="57711" y="0"/>
                                </a:moveTo>
                                <a:cubicBezTo>
                                  <a:pt x="25843" y="0"/>
                                  <a:pt x="0" y="25855"/>
                                  <a:pt x="0" y="57715"/>
                                </a:cubicBezTo>
                                <a:lnTo>
                                  <a:pt x="0" y="288571"/>
                                </a:lnTo>
                                <a:cubicBezTo>
                                  <a:pt x="0" y="320439"/>
                                  <a:pt x="25843" y="346282"/>
                                  <a:pt x="57711" y="346282"/>
                                </a:cubicBezTo>
                                <a:lnTo>
                                  <a:pt x="691739" y="346282"/>
                                </a:lnTo>
                                <a:cubicBezTo>
                                  <a:pt x="723599" y="346282"/>
                                  <a:pt x="749454" y="320439"/>
                                  <a:pt x="749454" y="288571"/>
                                </a:cubicBezTo>
                                <a:lnTo>
                                  <a:pt x="749454" y="57715"/>
                                </a:lnTo>
                                <a:cubicBezTo>
                                  <a:pt x="749454" y="25855"/>
                                  <a:pt x="723599" y="0"/>
                                  <a:pt x="691739" y="0"/>
                                </a:cubicBezTo>
                                <a:close/>
                              </a:path>
                            </a:pathLst>
                          </a:custGeom>
                          <a:ln w="10211" cap="flat">
                            <a:round/>
                          </a:ln>
                        </wps:spPr>
                        <wps:style>
                          <a:lnRef idx="1">
                            <a:srgbClr val="000000"/>
                          </a:lnRef>
                          <a:fillRef idx="0">
                            <a:srgbClr val="000000">
                              <a:alpha val="0"/>
                            </a:srgbClr>
                          </a:fillRef>
                          <a:effectRef idx="0">
                            <a:scrgbClr r="0" g="0" b="0"/>
                          </a:effectRef>
                          <a:fontRef idx="none"/>
                        </wps:style>
                        <wps:bodyPr/>
                      </wps:wsp>
                      <wps:wsp>
                        <wps:cNvPr id="21156" name="Rectangle 21156"/>
                        <wps:cNvSpPr/>
                        <wps:spPr>
                          <a:xfrm>
                            <a:off x="249298" y="642406"/>
                            <a:ext cx="333252" cy="154710"/>
                          </a:xfrm>
                          <a:prstGeom prst="rect">
                            <a:avLst/>
                          </a:prstGeom>
                          <a:ln>
                            <a:noFill/>
                          </a:ln>
                        </wps:spPr>
                        <wps:txbx>
                          <w:txbxContent>
                            <w:p w:rsidR="00EE6B34" w:rsidRDefault="007B2103">
                              <w:pPr>
                                <w:spacing w:after="0" w:line="276" w:lineRule="auto"/>
                                <w:ind w:left="0" w:right="0"/>
                                <w:jc w:val="left"/>
                              </w:pPr>
                              <w:r>
                                <w:rPr>
                                  <w:sz w:val="18"/>
                                </w:rPr>
                                <w:t>Señal</w:t>
                              </w:r>
                            </w:p>
                          </w:txbxContent>
                        </wps:txbx>
                        <wps:bodyPr horzOverflow="overflow" lIns="0" tIns="0" rIns="0" bIns="0" rtlCol="0">
                          <a:noAutofit/>
                        </wps:bodyPr>
                      </wps:wsp>
                      <wps:wsp>
                        <wps:cNvPr id="21157" name="Rectangle 21157"/>
                        <wps:cNvSpPr/>
                        <wps:spPr>
                          <a:xfrm>
                            <a:off x="499846" y="642406"/>
                            <a:ext cx="34328" cy="154710"/>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158" name="Rectangle 21158"/>
                        <wps:cNvSpPr/>
                        <wps:spPr>
                          <a:xfrm>
                            <a:off x="42455" y="782024"/>
                            <a:ext cx="882339" cy="154844"/>
                          </a:xfrm>
                          <a:prstGeom prst="rect">
                            <a:avLst/>
                          </a:prstGeom>
                          <a:ln>
                            <a:noFill/>
                          </a:ln>
                        </wps:spPr>
                        <wps:txbx>
                          <w:txbxContent>
                            <w:p w:rsidR="00EE6B34" w:rsidRDefault="007B2103">
                              <w:pPr>
                                <w:spacing w:after="0" w:line="276" w:lineRule="auto"/>
                                <w:ind w:left="0" w:right="0"/>
                                <w:jc w:val="left"/>
                              </w:pPr>
                              <w:r>
                                <w:rPr>
                                  <w:sz w:val="18"/>
                                </w:rPr>
                                <w:t>determinística</w:t>
                              </w:r>
                            </w:p>
                          </w:txbxContent>
                        </wps:txbx>
                        <wps:bodyPr horzOverflow="overflow" lIns="0" tIns="0" rIns="0" bIns="0" rtlCol="0">
                          <a:noAutofit/>
                        </wps:bodyPr>
                      </wps:wsp>
                      <wps:wsp>
                        <wps:cNvPr id="21159" name="Rectangle 21159"/>
                        <wps:cNvSpPr/>
                        <wps:spPr>
                          <a:xfrm>
                            <a:off x="706198" y="782024"/>
                            <a:ext cx="34357" cy="154844"/>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162" name="Rectangle 21162"/>
                        <wps:cNvSpPr/>
                        <wps:spPr>
                          <a:xfrm>
                            <a:off x="1025775" y="485942"/>
                            <a:ext cx="34328" cy="154711"/>
                          </a:xfrm>
                          <a:prstGeom prst="rect">
                            <a:avLst/>
                          </a:prstGeom>
                          <a:ln>
                            <a:noFill/>
                          </a:ln>
                        </wps:spPr>
                        <wps:txbx>
                          <w:txbxContent>
                            <w:p w:rsidR="00EE6B34" w:rsidRDefault="007B2103">
                              <w:pPr>
                                <w:spacing w:after="0" w:line="276" w:lineRule="auto"/>
                                <w:ind w:left="0" w:right="0"/>
                                <w:jc w:val="left"/>
                              </w:pPr>
                              <w:r>
                                <w:rPr>
                                  <w:sz w:val="18"/>
                                  <w:bdr w:val="single" w:sz="13" w:space="0" w:color="000000"/>
                                </w:rPr>
                                <w:t xml:space="preserve"> </w:t>
                              </w:r>
                            </w:p>
                          </w:txbxContent>
                        </wps:txbx>
                        <wps:bodyPr horzOverflow="overflow" lIns="0" tIns="0" rIns="0" bIns="0" rtlCol="0">
                          <a:noAutofit/>
                        </wps:bodyPr>
                      </wps:wsp>
                      <wps:wsp>
                        <wps:cNvPr id="21163" name="Rectangle 21163"/>
                        <wps:cNvSpPr/>
                        <wps:spPr>
                          <a:xfrm>
                            <a:off x="4020504" y="260392"/>
                            <a:ext cx="94629" cy="154711"/>
                          </a:xfrm>
                          <a:prstGeom prst="rect">
                            <a:avLst/>
                          </a:prstGeom>
                          <a:ln>
                            <a:noFill/>
                          </a:ln>
                        </wps:spPr>
                        <wps:txbx>
                          <w:txbxContent>
                            <w:p w:rsidR="00EE6B34" w:rsidRDefault="007B2103">
                              <w:pPr>
                                <w:spacing w:after="0" w:line="276" w:lineRule="auto"/>
                                <w:ind w:left="0" w:right="0"/>
                                <w:jc w:val="left"/>
                              </w:pPr>
                              <w:r>
                                <w:rPr>
                                  <w:sz w:val="18"/>
                                </w:rPr>
                                <w:t>H</w:t>
                              </w:r>
                            </w:p>
                          </w:txbxContent>
                        </wps:txbx>
                        <wps:bodyPr horzOverflow="overflow" lIns="0" tIns="0" rIns="0" bIns="0" rtlCol="0">
                          <a:noAutofit/>
                        </wps:bodyPr>
                      </wps:wsp>
                      <wps:wsp>
                        <wps:cNvPr id="21164" name="Rectangle 21164"/>
                        <wps:cNvSpPr/>
                        <wps:spPr>
                          <a:xfrm>
                            <a:off x="4091574" y="306343"/>
                            <a:ext cx="145363" cy="100927"/>
                          </a:xfrm>
                          <a:prstGeom prst="rect">
                            <a:avLst/>
                          </a:prstGeom>
                          <a:ln>
                            <a:noFill/>
                          </a:ln>
                        </wps:spPr>
                        <wps:txbx>
                          <w:txbxContent>
                            <w:p w:rsidR="00EE6B34" w:rsidRDefault="007B2103">
                              <w:pPr>
                                <w:spacing w:after="0" w:line="276" w:lineRule="auto"/>
                                <w:ind w:left="0" w:right="0"/>
                                <w:jc w:val="left"/>
                              </w:pPr>
                              <w:r>
                                <w:rPr>
                                  <w:sz w:val="12"/>
                                </w:rPr>
                                <w:t>hist</w:t>
                              </w:r>
                            </w:p>
                          </w:txbxContent>
                        </wps:txbx>
                        <wps:bodyPr horzOverflow="overflow" lIns="0" tIns="0" rIns="0" bIns="0" rtlCol="0">
                          <a:noAutofit/>
                        </wps:bodyPr>
                      </wps:wsp>
                      <wps:wsp>
                        <wps:cNvPr id="21165" name="Rectangle 21165"/>
                        <wps:cNvSpPr/>
                        <wps:spPr>
                          <a:xfrm>
                            <a:off x="4200878" y="260392"/>
                            <a:ext cx="34328" cy="154711"/>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167" name="Shape 21167"/>
                        <wps:cNvSpPr/>
                        <wps:spPr>
                          <a:xfrm>
                            <a:off x="1325134" y="420098"/>
                            <a:ext cx="351029" cy="183806"/>
                          </a:xfrm>
                          <a:custGeom>
                            <a:avLst/>
                            <a:gdLst/>
                            <a:ahLst/>
                            <a:cxnLst/>
                            <a:rect l="0" t="0" r="0" b="0"/>
                            <a:pathLst>
                              <a:path w="351029" h="183806">
                                <a:moveTo>
                                  <a:pt x="30635" y="0"/>
                                </a:moveTo>
                                <a:cubicBezTo>
                                  <a:pt x="13724" y="0"/>
                                  <a:pt x="0" y="13724"/>
                                  <a:pt x="0" y="30634"/>
                                </a:cubicBezTo>
                                <a:lnTo>
                                  <a:pt x="0" y="153171"/>
                                </a:lnTo>
                                <a:cubicBezTo>
                                  <a:pt x="0" y="170082"/>
                                  <a:pt x="13724" y="183806"/>
                                  <a:pt x="30635" y="183806"/>
                                </a:cubicBezTo>
                                <a:lnTo>
                                  <a:pt x="320394" y="183806"/>
                                </a:lnTo>
                                <a:cubicBezTo>
                                  <a:pt x="337304" y="183806"/>
                                  <a:pt x="351029" y="170082"/>
                                  <a:pt x="351029" y="153171"/>
                                </a:cubicBezTo>
                                <a:lnTo>
                                  <a:pt x="351029" y="30634"/>
                                </a:lnTo>
                                <a:cubicBezTo>
                                  <a:pt x="351029" y="13724"/>
                                  <a:pt x="337304" y="0"/>
                                  <a:pt x="320394" y="0"/>
                                </a:cubicBezTo>
                                <a:close/>
                              </a:path>
                            </a:pathLst>
                          </a:custGeom>
                          <a:ln w="10211" cap="flat">
                            <a:round/>
                          </a:ln>
                        </wps:spPr>
                        <wps:style>
                          <a:lnRef idx="1">
                            <a:srgbClr val="000000"/>
                          </a:lnRef>
                          <a:fillRef idx="0">
                            <a:srgbClr val="000000">
                              <a:alpha val="0"/>
                            </a:srgbClr>
                          </a:fillRef>
                          <a:effectRef idx="0">
                            <a:scrgbClr r="0" g="0" b="0"/>
                          </a:effectRef>
                          <a:fontRef idx="none"/>
                        </wps:style>
                        <wps:bodyPr/>
                      </wps:wsp>
                      <wps:wsp>
                        <wps:cNvPr id="21168" name="Rectangle 21168"/>
                        <wps:cNvSpPr/>
                        <wps:spPr>
                          <a:xfrm>
                            <a:off x="1379785" y="470747"/>
                            <a:ext cx="320341" cy="154710"/>
                          </a:xfrm>
                          <a:prstGeom prst="rect">
                            <a:avLst/>
                          </a:prstGeom>
                          <a:ln>
                            <a:noFill/>
                          </a:ln>
                        </wps:spPr>
                        <wps:txbx>
                          <w:txbxContent>
                            <w:p w:rsidR="00EE6B34" w:rsidRDefault="007B2103">
                              <w:pPr>
                                <w:spacing w:after="0" w:line="276" w:lineRule="auto"/>
                                <w:ind w:left="0" w:right="0"/>
                                <w:jc w:val="left"/>
                              </w:pPr>
                              <w:r>
                                <w:rPr>
                                  <w:sz w:val="18"/>
                                </w:rPr>
                                <w:t>Filtro</w:t>
                              </w:r>
                            </w:p>
                          </w:txbxContent>
                        </wps:txbx>
                        <wps:bodyPr horzOverflow="overflow" lIns="0" tIns="0" rIns="0" bIns="0" rtlCol="0">
                          <a:noAutofit/>
                        </wps:bodyPr>
                      </wps:wsp>
                      <wps:wsp>
                        <wps:cNvPr id="21169" name="Rectangle 21169"/>
                        <wps:cNvSpPr/>
                        <wps:spPr>
                          <a:xfrm>
                            <a:off x="1621429" y="470747"/>
                            <a:ext cx="34328" cy="154710"/>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171" name="Shape 21171"/>
                        <wps:cNvSpPr/>
                        <wps:spPr>
                          <a:xfrm>
                            <a:off x="1932347" y="145574"/>
                            <a:ext cx="1076775" cy="364058"/>
                          </a:xfrm>
                          <a:custGeom>
                            <a:avLst/>
                            <a:gdLst/>
                            <a:ahLst/>
                            <a:cxnLst/>
                            <a:rect l="0" t="0" r="0" b="0"/>
                            <a:pathLst>
                              <a:path w="1076775" h="364058">
                                <a:moveTo>
                                  <a:pt x="60697" y="0"/>
                                </a:moveTo>
                                <a:cubicBezTo>
                                  <a:pt x="27203" y="0"/>
                                  <a:pt x="0" y="27163"/>
                                  <a:pt x="0" y="60656"/>
                                </a:cubicBezTo>
                                <a:lnTo>
                                  <a:pt x="0" y="303361"/>
                                </a:lnTo>
                                <a:cubicBezTo>
                                  <a:pt x="0" y="336896"/>
                                  <a:pt x="27203" y="364058"/>
                                  <a:pt x="60697" y="364058"/>
                                </a:cubicBezTo>
                                <a:lnTo>
                                  <a:pt x="1016079" y="364058"/>
                                </a:lnTo>
                                <a:cubicBezTo>
                                  <a:pt x="1049613" y="364058"/>
                                  <a:pt x="1076775" y="336896"/>
                                  <a:pt x="1076775" y="303361"/>
                                </a:cubicBezTo>
                                <a:lnTo>
                                  <a:pt x="1076775" y="60656"/>
                                </a:lnTo>
                                <a:cubicBezTo>
                                  <a:pt x="1076775" y="27163"/>
                                  <a:pt x="1049613" y="0"/>
                                  <a:pt x="1016079" y="0"/>
                                </a:cubicBezTo>
                                <a:close/>
                              </a:path>
                            </a:pathLst>
                          </a:custGeom>
                          <a:ln w="10211" cap="flat">
                            <a:round/>
                          </a:ln>
                        </wps:spPr>
                        <wps:style>
                          <a:lnRef idx="1">
                            <a:srgbClr val="000000"/>
                          </a:lnRef>
                          <a:fillRef idx="0">
                            <a:srgbClr val="000000">
                              <a:alpha val="0"/>
                            </a:srgbClr>
                          </a:fillRef>
                          <a:effectRef idx="0">
                            <a:scrgbClr r="0" g="0" b="0"/>
                          </a:effectRef>
                          <a:fontRef idx="none"/>
                        </wps:style>
                        <wps:bodyPr/>
                      </wps:wsp>
                      <wps:wsp>
                        <wps:cNvPr id="21172" name="Rectangle 21172"/>
                        <wps:cNvSpPr/>
                        <wps:spPr>
                          <a:xfrm>
                            <a:off x="2133716" y="205005"/>
                            <a:ext cx="895557" cy="154711"/>
                          </a:xfrm>
                          <a:prstGeom prst="rect">
                            <a:avLst/>
                          </a:prstGeom>
                          <a:ln>
                            <a:noFill/>
                          </a:ln>
                        </wps:spPr>
                        <wps:txbx>
                          <w:txbxContent>
                            <w:p w:rsidR="00EE6B34" w:rsidRDefault="007B2103">
                              <w:pPr>
                                <w:spacing w:after="0" w:line="276" w:lineRule="auto"/>
                                <w:ind w:left="0" w:right="0"/>
                                <w:jc w:val="left"/>
                              </w:pPr>
                              <w:r>
                                <w:rPr>
                                  <w:sz w:val="18"/>
                                </w:rPr>
                                <w:t>Histograma de</w:t>
                              </w:r>
                            </w:p>
                          </w:txbxContent>
                        </wps:txbx>
                        <wps:bodyPr horzOverflow="overflow" lIns="0" tIns="0" rIns="0" bIns="0" rtlCol="0">
                          <a:noAutofit/>
                        </wps:bodyPr>
                      </wps:wsp>
                      <wps:wsp>
                        <wps:cNvPr id="21173" name="Rectangle 21173"/>
                        <wps:cNvSpPr/>
                        <wps:spPr>
                          <a:xfrm>
                            <a:off x="2807181" y="205005"/>
                            <a:ext cx="34328" cy="154711"/>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174" name="Rectangle 21174"/>
                        <wps:cNvSpPr/>
                        <wps:spPr>
                          <a:xfrm>
                            <a:off x="2036095" y="344624"/>
                            <a:ext cx="1156284" cy="154843"/>
                          </a:xfrm>
                          <a:prstGeom prst="rect">
                            <a:avLst/>
                          </a:prstGeom>
                          <a:ln>
                            <a:noFill/>
                          </a:ln>
                        </wps:spPr>
                        <wps:txbx>
                          <w:txbxContent>
                            <w:p w:rsidR="00EE6B34" w:rsidRDefault="007B2103">
                              <w:pPr>
                                <w:spacing w:after="0" w:line="276" w:lineRule="auto"/>
                                <w:ind w:left="0" w:right="0"/>
                                <w:jc w:val="left"/>
                              </w:pPr>
                              <w:r>
                                <w:rPr>
                                  <w:sz w:val="18"/>
                                </w:rPr>
                                <w:t>Patrones de Orden</w:t>
                              </w:r>
                            </w:p>
                          </w:txbxContent>
                        </wps:txbx>
                        <wps:bodyPr horzOverflow="overflow" lIns="0" tIns="0" rIns="0" bIns="0" rtlCol="0">
                          <a:noAutofit/>
                        </wps:bodyPr>
                      </wps:wsp>
                      <wps:wsp>
                        <wps:cNvPr id="21175" name="Rectangle 21175"/>
                        <wps:cNvSpPr/>
                        <wps:spPr>
                          <a:xfrm>
                            <a:off x="2904720" y="344624"/>
                            <a:ext cx="34357" cy="154843"/>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177" name="Shape 21177"/>
                        <wps:cNvSpPr/>
                        <wps:spPr>
                          <a:xfrm>
                            <a:off x="1932347" y="566530"/>
                            <a:ext cx="1076775" cy="364070"/>
                          </a:xfrm>
                          <a:custGeom>
                            <a:avLst/>
                            <a:gdLst/>
                            <a:ahLst/>
                            <a:cxnLst/>
                            <a:rect l="0" t="0" r="0" b="0"/>
                            <a:pathLst>
                              <a:path w="1076775" h="364070">
                                <a:moveTo>
                                  <a:pt x="60697" y="0"/>
                                </a:moveTo>
                                <a:cubicBezTo>
                                  <a:pt x="27203" y="0"/>
                                  <a:pt x="0" y="27203"/>
                                  <a:pt x="0" y="60697"/>
                                </a:cubicBezTo>
                                <a:lnTo>
                                  <a:pt x="0" y="303394"/>
                                </a:lnTo>
                                <a:cubicBezTo>
                                  <a:pt x="0" y="336900"/>
                                  <a:pt x="27203" y="364070"/>
                                  <a:pt x="60697" y="364070"/>
                                </a:cubicBezTo>
                                <a:lnTo>
                                  <a:pt x="1016079" y="364070"/>
                                </a:lnTo>
                                <a:cubicBezTo>
                                  <a:pt x="1049613" y="364070"/>
                                  <a:pt x="1076775" y="336900"/>
                                  <a:pt x="1076775" y="303394"/>
                                </a:cubicBezTo>
                                <a:lnTo>
                                  <a:pt x="1076775" y="60697"/>
                                </a:lnTo>
                                <a:cubicBezTo>
                                  <a:pt x="1076775" y="27203"/>
                                  <a:pt x="1049613" y="0"/>
                                  <a:pt x="1016079" y="0"/>
                                </a:cubicBezTo>
                                <a:close/>
                              </a:path>
                            </a:pathLst>
                          </a:custGeom>
                          <a:ln w="10211" cap="flat">
                            <a:round/>
                          </a:ln>
                        </wps:spPr>
                        <wps:style>
                          <a:lnRef idx="1">
                            <a:srgbClr val="000000"/>
                          </a:lnRef>
                          <a:fillRef idx="0">
                            <a:srgbClr val="000000">
                              <a:alpha val="0"/>
                            </a:srgbClr>
                          </a:fillRef>
                          <a:effectRef idx="0">
                            <a:scrgbClr r="0" g="0" b="0"/>
                          </a:effectRef>
                          <a:fontRef idx="none"/>
                        </wps:style>
                        <wps:bodyPr/>
                      </wps:wsp>
                      <wps:wsp>
                        <wps:cNvPr id="21178" name="Rectangle 21178"/>
                        <wps:cNvSpPr/>
                        <wps:spPr>
                          <a:xfrm>
                            <a:off x="2133716" y="625741"/>
                            <a:ext cx="895557" cy="154710"/>
                          </a:xfrm>
                          <a:prstGeom prst="rect">
                            <a:avLst/>
                          </a:prstGeom>
                          <a:ln>
                            <a:noFill/>
                          </a:ln>
                        </wps:spPr>
                        <wps:txbx>
                          <w:txbxContent>
                            <w:p w:rsidR="00EE6B34" w:rsidRDefault="007B2103">
                              <w:pPr>
                                <w:spacing w:after="0" w:line="276" w:lineRule="auto"/>
                                <w:ind w:left="0" w:right="0"/>
                                <w:jc w:val="left"/>
                              </w:pPr>
                              <w:r>
                                <w:rPr>
                                  <w:sz w:val="18"/>
                                </w:rPr>
                                <w:t>Histograma de</w:t>
                              </w:r>
                            </w:p>
                          </w:txbxContent>
                        </wps:txbx>
                        <wps:bodyPr horzOverflow="overflow" lIns="0" tIns="0" rIns="0" bIns="0" rtlCol="0">
                          <a:noAutofit/>
                        </wps:bodyPr>
                      </wps:wsp>
                      <wps:wsp>
                        <wps:cNvPr id="21179" name="Rectangle 21179"/>
                        <wps:cNvSpPr/>
                        <wps:spPr>
                          <a:xfrm>
                            <a:off x="2807181" y="625741"/>
                            <a:ext cx="34328" cy="154710"/>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180" name="Rectangle 21180"/>
                        <wps:cNvSpPr/>
                        <wps:spPr>
                          <a:xfrm>
                            <a:off x="2300857" y="765359"/>
                            <a:ext cx="451203" cy="154844"/>
                          </a:xfrm>
                          <a:prstGeom prst="rect">
                            <a:avLst/>
                          </a:prstGeom>
                          <a:ln>
                            <a:noFill/>
                          </a:ln>
                        </wps:spPr>
                        <wps:txbx>
                          <w:txbxContent>
                            <w:p w:rsidR="00EE6B34" w:rsidRDefault="007B2103">
                              <w:pPr>
                                <w:spacing w:after="0" w:line="276" w:lineRule="auto"/>
                                <w:ind w:left="0" w:right="0"/>
                                <w:jc w:val="left"/>
                              </w:pPr>
                              <w:r>
                                <w:rPr>
                                  <w:sz w:val="18"/>
                                </w:rPr>
                                <w:t>Valores</w:t>
                              </w:r>
                            </w:p>
                          </w:txbxContent>
                        </wps:txbx>
                        <wps:bodyPr horzOverflow="overflow" lIns="0" tIns="0" rIns="0" bIns="0" rtlCol="0">
                          <a:noAutofit/>
                        </wps:bodyPr>
                      </wps:wsp>
                      <wps:wsp>
                        <wps:cNvPr id="21181" name="Rectangle 21181"/>
                        <wps:cNvSpPr/>
                        <wps:spPr>
                          <a:xfrm>
                            <a:off x="2640530" y="765359"/>
                            <a:ext cx="34357" cy="154844"/>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182" name="Shape 21182"/>
                        <wps:cNvSpPr/>
                        <wps:spPr>
                          <a:xfrm>
                            <a:off x="564464" y="307160"/>
                            <a:ext cx="147045" cy="40846"/>
                          </a:xfrm>
                          <a:custGeom>
                            <a:avLst/>
                            <a:gdLst/>
                            <a:ahLst/>
                            <a:cxnLst/>
                            <a:rect l="0" t="0" r="0" b="0"/>
                            <a:pathLst>
                              <a:path w="147045" h="40846">
                                <a:moveTo>
                                  <a:pt x="106199" y="0"/>
                                </a:moveTo>
                                <a:lnTo>
                                  <a:pt x="147045" y="20423"/>
                                </a:lnTo>
                                <a:lnTo>
                                  <a:pt x="106199" y="40846"/>
                                </a:lnTo>
                                <a:lnTo>
                                  <a:pt x="106199" y="24507"/>
                                </a:lnTo>
                                <a:lnTo>
                                  <a:pt x="0" y="24507"/>
                                </a:lnTo>
                                <a:lnTo>
                                  <a:pt x="0" y="16338"/>
                                </a:lnTo>
                                <a:lnTo>
                                  <a:pt x="106199" y="16338"/>
                                </a:lnTo>
                                <a:lnTo>
                                  <a:pt x="106199" y="0"/>
                                </a:lnTo>
                                <a:close/>
                              </a:path>
                            </a:pathLst>
                          </a:custGeom>
                          <a:ln w="0" cap="flat">
                            <a:round/>
                          </a:ln>
                        </wps:spPr>
                        <wps:style>
                          <a:lnRef idx="0">
                            <a:srgbClr val="000000"/>
                          </a:lnRef>
                          <a:fillRef idx="1">
                            <a:srgbClr val="000000"/>
                          </a:fillRef>
                          <a:effectRef idx="0">
                            <a:scrgbClr r="0" g="0" b="0"/>
                          </a:effectRef>
                          <a:fontRef idx="none"/>
                        </wps:style>
                        <wps:bodyPr/>
                      </wps:wsp>
                      <wps:wsp>
                        <wps:cNvPr id="21183" name="Shape 21183"/>
                        <wps:cNvSpPr/>
                        <wps:spPr>
                          <a:xfrm>
                            <a:off x="754560" y="612563"/>
                            <a:ext cx="343309" cy="148393"/>
                          </a:xfrm>
                          <a:custGeom>
                            <a:avLst/>
                            <a:gdLst/>
                            <a:ahLst/>
                            <a:cxnLst/>
                            <a:rect l="0" t="0" r="0" b="0"/>
                            <a:pathLst>
                              <a:path w="343309" h="148393">
                                <a:moveTo>
                                  <a:pt x="322886" y="0"/>
                                </a:moveTo>
                                <a:lnTo>
                                  <a:pt x="343309" y="40846"/>
                                </a:lnTo>
                                <a:lnTo>
                                  <a:pt x="326970" y="40846"/>
                                </a:lnTo>
                                <a:lnTo>
                                  <a:pt x="326970" y="144308"/>
                                </a:lnTo>
                                <a:cubicBezTo>
                                  <a:pt x="326970" y="146563"/>
                                  <a:pt x="325132" y="148393"/>
                                  <a:pt x="322886" y="148393"/>
                                </a:cubicBezTo>
                                <a:lnTo>
                                  <a:pt x="0" y="148393"/>
                                </a:lnTo>
                                <a:lnTo>
                                  <a:pt x="0" y="140224"/>
                                </a:lnTo>
                                <a:lnTo>
                                  <a:pt x="318801" y="140224"/>
                                </a:lnTo>
                                <a:lnTo>
                                  <a:pt x="318801" y="40846"/>
                                </a:lnTo>
                                <a:lnTo>
                                  <a:pt x="302463" y="40846"/>
                                </a:lnTo>
                                <a:lnTo>
                                  <a:pt x="322886" y="0"/>
                                </a:lnTo>
                                <a:close/>
                              </a:path>
                            </a:pathLst>
                          </a:custGeom>
                          <a:ln w="0" cap="flat">
                            <a:round/>
                          </a:ln>
                        </wps:spPr>
                        <wps:style>
                          <a:lnRef idx="0">
                            <a:srgbClr val="000000"/>
                          </a:lnRef>
                          <a:fillRef idx="1">
                            <a:srgbClr val="000000"/>
                          </a:fillRef>
                          <a:effectRef idx="0">
                            <a:scrgbClr r="0" g="0" b="0"/>
                          </a:effectRef>
                          <a:fontRef idx="none"/>
                        </wps:style>
                        <wps:bodyPr/>
                      </wps:wsp>
                      <wps:wsp>
                        <wps:cNvPr id="21184" name="Shape 21184"/>
                        <wps:cNvSpPr/>
                        <wps:spPr>
                          <a:xfrm>
                            <a:off x="909079" y="320108"/>
                            <a:ext cx="188789" cy="92516"/>
                          </a:xfrm>
                          <a:custGeom>
                            <a:avLst/>
                            <a:gdLst/>
                            <a:ahLst/>
                            <a:cxnLst/>
                            <a:rect l="0" t="0" r="0" b="0"/>
                            <a:pathLst>
                              <a:path w="188789" h="92516">
                                <a:moveTo>
                                  <a:pt x="0" y="0"/>
                                </a:moveTo>
                                <a:lnTo>
                                  <a:pt x="168366" y="0"/>
                                </a:lnTo>
                                <a:cubicBezTo>
                                  <a:pt x="170613" y="0"/>
                                  <a:pt x="172451" y="1797"/>
                                  <a:pt x="172451" y="4085"/>
                                </a:cubicBezTo>
                                <a:lnTo>
                                  <a:pt x="172451" y="51670"/>
                                </a:lnTo>
                                <a:lnTo>
                                  <a:pt x="188789" y="51670"/>
                                </a:lnTo>
                                <a:lnTo>
                                  <a:pt x="168366" y="92516"/>
                                </a:lnTo>
                                <a:lnTo>
                                  <a:pt x="147943" y="51670"/>
                                </a:lnTo>
                                <a:lnTo>
                                  <a:pt x="164282" y="51670"/>
                                </a:lnTo>
                                <a:lnTo>
                                  <a:pt x="164282" y="8169"/>
                                </a:lnTo>
                                <a:lnTo>
                                  <a:pt x="0" y="8169"/>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21185" name="Shape 21185"/>
                        <wps:cNvSpPr/>
                        <wps:spPr>
                          <a:xfrm>
                            <a:off x="1178089" y="493539"/>
                            <a:ext cx="147045" cy="40846"/>
                          </a:xfrm>
                          <a:custGeom>
                            <a:avLst/>
                            <a:gdLst/>
                            <a:ahLst/>
                            <a:cxnLst/>
                            <a:rect l="0" t="0" r="0" b="0"/>
                            <a:pathLst>
                              <a:path w="147045" h="40846">
                                <a:moveTo>
                                  <a:pt x="106199" y="0"/>
                                </a:moveTo>
                                <a:lnTo>
                                  <a:pt x="147045" y="20423"/>
                                </a:lnTo>
                                <a:lnTo>
                                  <a:pt x="106199" y="40846"/>
                                </a:lnTo>
                                <a:lnTo>
                                  <a:pt x="106199" y="24507"/>
                                </a:lnTo>
                                <a:lnTo>
                                  <a:pt x="0" y="24507"/>
                                </a:lnTo>
                                <a:lnTo>
                                  <a:pt x="0" y="16338"/>
                                </a:lnTo>
                                <a:lnTo>
                                  <a:pt x="106199" y="16338"/>
                                </a:lnTo>
                                <a:lnTo>
                                  <a:pt x="106199" y="0"/>
                                </a:lnTo>
                                <a:close/>
                              </a:path>
                            </a:pathLst>
                          </a:custGeom>
                          <a:ln w="0" cap="flat">
                            <a:round/>
                          </a:ln>
                        </wps:spPr>
                        <wps:style>
                          <a:lnRef idx="0">
                            <a:srgbClr val="000000"/>
                          </a:lnRef>
                          <a:fillRef idx="1">
                            <a:srgbClr val="000000"/>
                          </a:fillRef>
                          <a:effectRef idx="0">
                            <a:scrgbClr r="0" g="0" b="0"/>
                          </a:effectRef>
                          <a:fontRef idx="none"/>
                        </wps:style>
                        <wps:bodyPr/>
                      </wps:wsp>
                      <wps:wsp>
                        <wps:cNvPr id="21186" name="Shape 21186"/>
                        <wps:cNvSpPr/>
                        <wps:spPr>
                          <a:xfrm>
                            <a:off x="1681268" y="307160"/>
                            <a:ext cx="245973" cy="208926"/>
                          </a:xfrm>
                          <a:custGeom>
                            <a:avLst/>
                            <a:gdLst/>
                            <a:ahLst/>
                            <a:cxnLst/>
                            <a:rect l="0" t="0" r="0" b="0"/>
                            <a:pathLst>
                              <a:path w="245973" h="208926">
                                <a:moveTo>
                                  <a:pt x="205127" y="0"/>
                                </a:moveTo>
                                <a:lnTo>
                                  <a:pt x="245973" y="20423"/>
                                </a:lnTo>
                                <a:lnTo>
                                  <a:pt x="205127" y="40846"/>
                                </a:lnTo>
                                <a:lnTo>
                                  <a:pt x="205127" y="24507"/>
                                </a:lnTo>
                                <a:lnTo>
                                  <a:pt x="127071" y="24507"/>
                                </a:lnTo>
                                <a:lnTo>
                                  <a:pt x="127071" y="204841"/>
                                </a:lnTo>
                                <a:cubicBezTo>
                                  <a:pt x="127071" y="207088"/>
                                  <a:pt x="125233" y="208926"/>
                                  <a:pt x="122987" y="208926"/>
                                </a:cubicBezTo>
                                <a:lnTo>
                                  <a:pt x="0" y="208926"/>
                                </a:lnTo>
                                <a:lnTo>
                                  <a:pt x="0" y="200757"/>
                                </a:lnTo>
                                <a:lnTo>
                                  <a:pt x="118902" y="200757"/>
                                </a:lnTo>
                                <a:lnTo>
                                  <a:pt x="118902" y="20423"/>
                                </a:lnTo>
                                <a:cubicBezTo>
                                  <a:pt x="118902" y="18176"/>
                                  <a:pt x="120740" y="16338"/>
                                  <a:pt x="122987" y="16338"/>
                                </a:cubicBezTo>
                                <a:lnTo>
                                  <a:pt x="205127" y="16338"/>
                                </a:lnTo>
                                <a:lnTo>
                                  <a:pt x="205127" y="0"/>
                                </a:lnTo>
                                <a:close/>
                              </a:path>
                            </a:pathLst>
                          </a:custGeom>
                          <a:ln w="0" cap="flat">
                            <a:round/>
                          </a:ln>
                        </wps:spPr>
                        <wps:style>
                          <a:lnRef idx="0">
                            <a:srgbClr val="000000"/>
                          </a:lnRef>
                          <a:fillRef idx="1">
                            <a:srgbClr val="000000"/>
                          </a:fillRef>
                          <a:effectRef idx="0">
                            <a:scrgbClr r="0" g="0" b="0"/>
                          </a:effectRef>
                          <a:fontRef idx="none"/>
                        </wps:style>
                        <wps:bodyPr/>
                      </wps:wsp>
                      <wps:wsp>
                        <wps:cNvPr id="21187" name="Shape 21187"/>
                        <wps:cNvSpPr/>
                        <wps:spPr>
                          <a:xfrm>
                            <a:off x="1681268" y="507917"/>
                            <a:ext cx="245973" cy="261074"/>
                          </a:xfrm>
                          <a:custGeom>
                            <a:avLst/>
                            <a:gdLst/>
                            <a:ahLst/>
                            <a:cxnLst/>
                            <a:rect l="0" t="0" r="0" b="0"/>
                            <a:pathLst>
                              <a:path w="245973" h="261074">
                                <a:moveTo>
                                  <a:pt x="0" y="0"/>
                                </a:moveTo>
                                <a:lnTo>
                                  <a:pt x="122987" y="0"/>
                                </a:lnTo>
                                <a:cubicBezTo>
                                  <a:pt x="125233" y="0"/>
                                  <a:pt x="127071" y="1838"/>
                                  <a:pt x="127071" y="4085"/>
                                </a:cubicBezTo>
                                <a:lnTo>
                                  <a:pt x="127071" y="236566"/>
                                </a:lnTo>
                                <a:lnTo>
                                  <a:pt x="205127" y="236566"/>
                                </a:lnTo>
                                <a:lnTo>
                                  <a:pt x="205127" y="220228"/>
                                </a:lnTo>
                                <a:lnTo>
                                  <a:pt x="245973" y="240651"/>
                                </a:lnTo>
                                <a:lnTo>
                                  <a:pt x="205127" y="261074"/>
                                </a:lnTo>
                                <a:lnTo>
                                  <a:pt x="205127" y="244735"/>
                                </a:lnTo>
                                <a:lnTo>
                                  <a:pt x="122987" y="244735"/>
                                </a:lnTo>
                                <a:cubicBezTo>
                                  <a:pt x="120740" y="244735"/>
                                  <a:pt x="118902" y="242910"/>
                                  <a:pt x="118902" y="240651"/>
                                </a:cubicBezTo>
                                <a:lnTo>
                                  <a:pt x="118902" y="8169"/>
                                </a:lnTo>
                                <a:lnTo>
                                  <a:pt x="0" y="8169"/>
                                </a:lnTo>
                                <a:lnTo>
                                  <a:pt x="0" y="0"/>
                                </a:lnTo>
                                <a:close/>
                              </a:path>
                            </a:pathLst>
                          </a:custGeom>
                          <a:ln w="0" cap="flat">
                            <a:round/>
                          </a:ln>
                        </wps:spPr>
                        <wps:style>
                          <a:lnRef idx="0">
                            <a:srgbClr val="000000"/>
                          </a:lnRef>
                          <a:fillRef idx="1">
                            <a:srgbClr val="000000"/>
                          </a:fillRef>
                          <a:effectRef idx="0">
                            <a:scrgbClr r="0" g="0" b="0"/>
                          </a:effectRef>
                          <a:fontRef idx="none"/>
                        </wps:style>
                        <wps:bodyPr/>
                      </wps:wsp>
                      <wps:wsp>
                        <wps:cNvPr id="21188" name="Rectangle 21188"/>
                        <wps:cNvSpPr/>
                        <wps:spPr>
                          <a:xfrm>
                            <a:off x="1029696" y="419575"/>
                            <a:ext cx="129923" cy="265730"/>
                          </a:xfrm>
                          <a:prstGeom prst="rect">
                            <a:avLst/>
                          </a:prstGeom>
                          <a:ln>
                            <a:noFill/>
                          </a:ln>
                        </wps:spPr>
                        <wps:txbx>
                          <w:txbxContent>
                            <w:p w:rsidR="00EE6B34" w:rsidRDefault="007B2103">
                              <w:pPr>
                                <w:spacing w:after="0" w:line="276" w:lineRule="auto"/>
                                <w:ind w:left="0" w:right="0"/>
                                <w:jc w:val="left"/>
                              </w:pPr>
                              <w:r>
                                <w:rPr>
                                  <w:sz w:val="31"/>
                                  <w:bdr w:val="single" w:sz="13" w:space="0" w:color="000000"/>
                                </w:rPr>
                                <w:t>+</w:t>
                              </w:r>
                            </w:p>
                          </w:txbxContent>
                        </wps:txbx>
                        <wps:bodyPr horzOverflow="overflow" lIns="0" tIns="0" rIns="0" bIns="0" rtlCol="0">
                          <a:noAutofit/>
                        </wps:bodyPr>
                      </wps:wsp>
                      <wps:wsp>
                        <wps:cNvPr id="21189" name="Rectangle 21189"/>
                        <wps:cNvSpPr/>
                        <wps:spPr>
                          <a:xfrm>
                            <a:off x="1127236" y="419575"/>
                            <a:ext cx="58961" cy="265730"/>
                          </a:xfrm>
                          <a:prstGeom prst="rect">
                            <a:avLst/>
                          </a:prstGeom>
                          <a:ln>
                            <a:noFill/>
                          </a:ln>
                        </wps:spPr>
                        <wps:txbx>
                          <w:txbxContent>
                            <w:p w:rsidR="00EE6B34" w:rsidRDefault="007B2103">
                              <w:pPr>
                                <w:spacing w:after="0" w:line="276" w:lineRule="auto"/>
                                <w:ind w:left="0" w:right="0"/>
                                <w:jc w:val="left"/>
                              </w:pPr>
                              <w:r>
                                <w:rPr>
                                  <w:sz w:val="31"/>
                                  <w:bdr w:val="single" w:sz="13" w:space="0" w:color="000000"/>
                                </w:rPr>
                                <w:t xml:space="preserve"> </w:t>
                              </w:r>
                            </w:p>
                          </w:txbxContent>
                        </wps:txbx>
                        <wps:bodyPr horzOverflow="overflow" lIns="0" tIns="0" rIns="0" bIns="0" rtlCol="0">
                          <a:noAutofit/>
                        </wps:bodyPr>
                      </wps:wsp>
                      <wps:wsp>
                        <wps:cNvPr id="21190" name="Rectangle 21190"/>
                        <wps:cNvSpPr/>
                        <wps:spPr>
                          <a:xfrm>
                            <a:off x="4019033" y="685538"/>
                            <a:ext cx="94629" cy="154711"/>
                          </a:xfrm>
                          <a:prstGeom prst="rect">
                            <a:avLst/>
                          </a:prstGeom>
                          <a:ln>
                            <a:noFill/>
                          </a:ln>
                        </wps:spPr>
                        <wps:txbx>
                          <w:txbxContent>
                            <w:p w:rsidR="00EE6B34" w:rsidRDefault="007B2103">
                              <w:pPr>
                                <w:spacing w:after="0" w:line="276" w:lineRule="auto"/>
                                <w:ind w:left="0" w:right="0"/>
                                <w:jc w:val="left"/>
                              </w:pPr>
                              <w:r>
                                <w:rPr>
                                  <w:sz w:val="18"/>
                                </w:rPr>
                                <w:t>H</w:t>
                              </w:r>
                            </w:p>
                          </w:txbxContent>
                        </wps:txbx>
                        <wps:bodyPr horzOverflow="overflow" lIns="0" tIns="0" rIns="0" bIns="0" rtlCol="0">
                          <a:noAutofit/>
                        </wps:bodyPr>
                      </wps:wsp>
                      <wps:wsp>
                        <wps:cNvPr id="21191" name="Rectangle 21191"/>
                        <wps:cNvSpPr/>
                        <wps:spPr>
                          <a:xfrm>
                            <a:off x="4090104" y="731490"/>
                            <a:ext cx="105336" cy="100927"/>
                          </a:xfrm>
                          <a:prstGeom prst="rect">
                            <a:avLst/>
                          </a:prstGeom>
                          <a:ln>
                            <a:noFill/>
                          </a:ln>
                        </wps:spPr>
                        <wps:txbx>
                          <w:txbxContent>
                            <w:p w:rsidR="00EE6B34" w:rsidRDefault="007B2103">
                              <w:pPr>
                                <w:spacing w:after="0" w:line="276" w:lineRule="auto"/>
                                <w:ind w:left="0" w:right="0"/>
                                <w:jc w:val="left"/>
                              </w:pPr>
                              <w:r>
                                <w:rPr>
                                  <w:sz w:val="12"/>
                                </w:rPr>
                                <w:t>BP</w:t>
                              </w:r>
                            </w:p>
                          </w:txbxContent>
                        </wps:txbx>
                        <wps:bodyPr horzOverflow="overflow" lIns="0" tIns="0" rIns="0" bIns="0" rtlCol="0">
                          <a:noAutofit/>
                        </wps:bodyPr>
                      </wps:wsp>
                      <wps:wsp>
                        <wps:cNvPr id="21192" name="Rectangle 21192"/>
                        <wps:cNvSpPr/>
                        <wps:spPr>
                          <a:xfrm>
                            <a:off x="4169019" y="685538"/>
                            <a:ext cx="34328" cy="154711"/>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193" name="Shape 21193"/>
                        <wps:cNvSpPr/>
                        <wps:spPr>
                          <a:xfrm>
                            <a:off x="3008550" y="726425"/>
                            <a:ext cx="999046" cy="40846"/>
                          </a:xfrm>
                          <a:custGeom>
                            <a:avLst/>
                            <a:gdLst/>
                            <a:ahLst/>
                            <a:cxnLst/>
                            <a:rect l="0" t="0" r="0" b="0"/>
                            <a:pathLst>
                              <a:path w="999046" h="40846">
                                <a:moveTo>
                                  <a:pt x="958200" y="0"/>
                                </a:moveTo>
                                <a:lnTo>
                                  <a:pt x="999046" y="20423"/>
                                </a:lnTo>
                                <a:lnTo>
                                  <a:pt x="958200" y="40846"/>
                                </a:lnTo>
                                <a:lnTo>
                                  <a:pt x="958200" y="24507"/>
                                </a:lnTo>
                                <a:lnTo>
                                  <a:pt x="0" y="24511"/>
                                </a:lnTo>
                                <a:lnTo>
                                  <a:pt x="0" y="16338"/>
                                </a:lnTo>
                                <a:lnTo>
                                  <a:pt x="958200" y="16338"/>
                                </a:lnTo>
                                <a:lnTo>
                                  <a:pt x="958200" y="0"/>
                                </a:lnTo>
                                <a:close/>
                              </a:path>
                            </a:pathLst>
                          </a:custGeom>
                          <a:ln w="0" cap="flat">
                            <a:round/>
                          </a:ln>
                        </wps:spPr>
                        <wps:style>
                          <a:lnRef idx="0">
                            <a:srgbClr val="000000"/>
                          </a:lnRef>
                          <a:fillRef idx="1">
                            <a:srgbClr val="000000"/>
                          </a:fillRef>
                          <a:effectRef idx="0">
                            <a:scrgbClr r="0" g="0" b="0"/>
                          </a:effectRef>
                          <a:fontRef idx="none"/>
                        </wps:style>
                        <wps:bodyPr/>
                      </wps:wsp>
                      <wps:wsp>
                        <wps:cNvPr id="21194" name="Shape 21194"/>
                        <wps:cNvSpPr/>
                        <wps:spPr>
                          <a:xfrm>
                            <a:off x="3013860" y="307160"/>
                            <a:ext cx="999046" cy="40846"/>
                          </a:xfrm>
                          <a:custGeom>
                            <a:avLst/>
                            <a:gdLst/>
                            <a:ahLst/>
                            <a:cxnLst/>
                            <a:rect l="0" t="0" r="0" b="0"/>
                            <a:pathLst>
                              <a:path w="999046" h="40846">
                                <a:moveTo>
                                  <a:pt x="958200" y="0"/>
                                </a:moveTo>
                                <a:lnTo>
                                  <a:pt x="999046" y="20423"/>
                                </a:lnTo>
                                <a:lnTo>
                                  <a:pt x="958200" y="40846"/>
                                </a:lnTo>
                                <a:lnTo>
                                  <a:pt x="958200" y="24507"/>
                                </a:lnTo>
                                <a:lnTo>
                                  <a:pt x="0" y="24507"/>
                                </a:lnTo>
                                <a:lnTo>
                                  <a:pt x="0" y="16338"/>
                                </a:lnTo>
                                <a:lnTo>
                                  <a:pt x="958200" y="16338"/>
                                </a:lnTo>
                                <a:lnTo>
                                  <a:pt x="958200" y="0"/>
                                </a:lnTo>
                                <a:close/>
                              </a:path>
                            </a:pathLst>
                          </a:custGeom>
                          <a:ln w="0" cap="flat">
                            <a:round/>
                          </a:ln>
                        </wps:spPr>
                        <wps:style>
                          <a:lnRef idx="0">
                            <a:srgbClr val="000000"/>
                          </a:lnRef>
                          <a:fillRef idx="1">
                            <a:srgbClr val="000000"/>
                          </a:fillRef>
                          <a:effectRef idx="0">
                            <a:scrgbClr r="0" g="0" b="0"/>
                          </a:effectRef>
                          <a:fontRef idx="none"/>
                        </wps:style>
                        <wps:bodyPr/>
                      </wps:wsp>
                      <wps:wsp>
                        <wps:cNvPr id="21195" name="Shape 21195"/>
                        <wps:cNvSpPr/>
                        <wps:spPr>
                          <a:xfrm>
                            <a:off x="3180960" y="145574"/>
                            <a:ext cx="692540" cy="785027"/>
                          </a:xfrm>
                          <a:custGeom>
                            <a:avLst/>
                            <a:gdLst/>
                            <a:ahLst/>
                            <a:cxnLst/>
                            <a:rect l="0" t="0" r="0" b="0"/>
                            <a:pathLst>
                              <a:path w="692540" h="785027">
                                <a:moveTo>
                                  <a:pt x="115430" y="0"/>
                                </a:moveTo>
                                <a:lnTo>
                                  <a:pt x="577150" y="0"/>
                                </a:lnTo>
                                <a:cubicBezTo>
                                  <a:pt x="640869" y="0"/>
                                  <a:pt x="692540" y="51670"/>
                                  <a:pt x="692540" y="115430"/>
                                </a:cubicBezTo>
                                <a:lnTo>
                                  <a:pt x="692540" y="669605"/>
                                </a:lnTo>
                                <a:cubicBezTo>
                                  <a:pt x="692540" y="733340"/>
                                  <a:pt x="640869" y="785027"/>
                                  <a:pt x="577150" y="785027"/>
                                </a:cubicBezTo>
                                <a:lnTo>
                                  <a:pt x="115430" y="785027"/>
                                </a:lnTo>
                                <a:cubicBezTo>
                                  <a:pt x="51711" y="785027"/>
                                  <a:pt x="0" y="733340"/>
                                  <a:pt x="0" y="669605"/>
                                </a:cubicBezTo>
                                <a:lnTo>
                                  <a:pt x="0" y="115430"/>
                                </a:lnTo>
                                <a:cubicBezTo>
                                  <a:pt x="0" y="51670"/>
                                  <a:pt x="51711" y="0"/>
                                  <a:pt x="115430" y="0"/>
                                </a:cubicBezTo>
                                <a:close/>
                              </a:path>
                            </a:pathLst>
                          </a:custGeom>
                          <a:ln w="0" cap="flat">
                            <a:round/>
                          </a:ln>
                        </wps:spPr>
                        <wps:style>
                          <a:lnRef idx="0">
                            <a:srgbClr val="000000"/>
                          </a:lnRef>
                          <a:fillRef idx="1">
                            <a:srgbClr val="FFFFFF">
                              <a:alpha val="75686"/>
                            </a:srgbClr>
                          </a:fillRef>
                          <a:effectRef idx="0">
                            <a:scrgbClr r="0" g="0" b="0"/>
                          </a:effectRef>
                          <a:fontRef idx="none"/>
                        </wps:style>
                        <wps:bodyPr/>
                      </wps:wsp>
                      <wps:wsp>
                        <wps:cNvPr id="21196" name="Shape 21196"/>
                        <wps:cNvSpPr/>
                        <wps:spPr>
                          <a:xfrm>
                            <a:off x="3180960" y="145574"/>
                            <a:ext cx="692540" cy="785027"/>
                          </a:xfrm>
                          <a:custGeom>
                            <a:avLst/>
                            <a:gdLst/>
                            <a:ahLst/>
                            <a:cxnLst/>
                            <a:rect l="0" t="0" r="0" b="0"/>
                            <a:pathLst>
                              <a:path w="692540" h="785027">
                                <a:moveTo>
                                  <a:pt x="115430" y="0"/>
                                </a:moveTo>
                                <a:cubicBezTo>
                                  <a:pt x="51711" y="0"/>
                                  <a:pt x="0" y="51670"/>
                                  <a:pt x="0" y="115430"/>
                                </a:cubicBezTo>
                                <a:lnTo>
                                  <a:pt x="0" y="669605"/>
                                </a:lnTo>
                                <a:cubicBezTo>
                                  <a:pt x="0" y="733340"/>
                                  <a:pt x="51711" y="785027"/>
                                  <a:pt x="115430" y="785027"/>
                                </a:cubicBezTo>
                                <a:lnTo>
                                  <a:pt x="577150" y="785027"/>
                                </a:lnTo>
                                <a:cubicBezTo>
                                  <a:pt x="640869" y="785027"/>
                                  <a:pt x="692540" y="733340"/>
                                  <a:pt x="692540" y="669605"/>
                                </a:cubicBezTo>
                                <a:lnTo>
                                  <a:pt x="692540" y="115430"/>
                                </a:lnTo>
                                <a:cubicBezTo>
                                  <a:pt x="692540" y="51670"/>
                                  <a:pt x="640869" y="0"/>
                                  <a:pt x="577150" y="0"/>
                                </a:cubicBezTo>
                                <a:close/>
                              </a:path>
                            </a:pathLst>
                          </a:custGeom>
                          <a:ln w="10211" cap="flat">
                            <a:round/>
                          </a:ln>
                        </wps:spPr>
                        <wps:style>
                          <a:lnRef idx="1">
                            <a:srgbClr val="000000"/>
                          </a:lnRef>
                          <a:fillRef idx="0">
                            <a:srgbClr val="000000">
                              <a:alpha val="0"/>
                            </a:srgbClr>
                          </a:fillRef>
                          <a:effectRef idx="0">
                            <a:scrgbClr r="0" g="0" b="0"/>
                          </a:effectRef>
                          <a:fontRef idx="none"/>
                        </wps:style>
                        <wps:bodyPr/>
                      </wps:wsp>
                      <wps:wsp>
                        <wps:cNvPr id="21197" name="Rectangle 21197"/>
                        <wps:cNvSpPr/>
                        <wps:spPr>
                          <a:xfrm>
                            <a:off x="3259710" y="353446"/>
                            <a:ext cx="711618" cy="154844"/>
                          </a:xfrm>
                          <a:prstGeom prst="rect">
                            <a:avLst/>
                          </a:prstGeom>
                          <a:ln>
                            <a:noFill/>
                          </a:ln>
                        </wps:spPr>
                        <wps:txbx>
                          <w:txbxContent>
                            <w:p w:rsidR="00EE6B34" w:rsidRDefault="007B2103">
                              <w:pPr>
                                <w:spacing w:after="0" w:line="276" w:lineRule="auto"/>
                                <w:ind w:left="0" w:right="0"/>
                                <w:jc w:val="left"/>
                              </w:pPr>
                              <w:r>
                                <w:rPr>
                                  <w:sz w:val="18"/>
                                </w:rPr>
                                <w:t>Entropía de</w:t>
                              </w:r>
                            </w:p>
                          </w:txbxContent>
                        </wps:txbx>
                        <wps:bodyPr horzOverflow="overflow" lIns="0" tIns="0" rIns="0" bIns="0" rtlCol="0">
                          <a:noAutofit/>
                        </wps:bodyPr>
                      </wps:wsp>
                      <wps:wsp>
                        <wps:cNvPr id="21198" name="Rectangle 21198"/>
                        <wps:cNvSpPr/>
                        <wps:spPr>
                          <a:xfrm>
                            <a:off x="3794953" y="353446"/>
                            <a:ext cx="34357" cy="154844"/>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199" name="Rectangle 21199"/>
                        <wps:cNvSpPr/>
                        <wps:spPr>
                          <a:xfrm>
                            <a:off x="3323430" y="493293"/>
                            <a:ext cx="541800" cy="154712"/>
                          </a:xfrm>
                          <a:prstGeom prst="rect">
                            <a:avLst/>
                          </a:prstGeom>
                          <a:ln>
                            <a:noFill/>
                          </a:ln>
                        </wps:spPr>
                        <wps:txbx>
                          <w:txbxContent>
                            <w:p w:rsidR="00EE6B34" w:rsidRDefault="007B2103">
                              <w:pPr>
                                <w:spacing w:after="0" w:line="276" w:lineRule="auto"/>
                                <w:ind w:left="0" w:right="0"/>
                                <w:jc w:val="left"/>
                              </w:pPr>
                              <w:r>
                                <w:rPr>
                                  <w:sz w:val="18"/>
                                </w:rPr>
                                <w:t>Shannon</w:t>
                              </w:r>
                            </w:p>
                          </w:txbxContent>
                        </wps:txbx>
                        <wps:bodyPr horzOverflow="overflow" lIns="0" tIns="0" rIns="0" bIns="0" rtlCol="0">
                          <a:noAutofit/>
                        </wps:bodyPr>
                      </wps:wsp>
                      <wps:wsp>
                        <wps:cNvPr id="21200" name="Rectangle 21200"/>
                        <wps:cNvSpPr/>
                        <wps:spPr>
                          <a:xfrm>
                            <a:off x="3731234" y="493293"/>
                            <a:ext cx="34328" cy="154712"/>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201" name="Rectangle 21201"/>
                        <wps:cNvSpPr/>
                        <wps:spPr>
                          <a:xfrm>
                            <a:off x="3234713" y="633093"/>
                            <a:ext cx="777992" cy="154710"/>
                          </a:xfrm>
                          <a:prstGeom prst="rect">
                            <a:avLst/>
                          </a:prstGeom>
                          <a:ln>
                            <a:noFill/>
                          </a:ln>
                        </wps:spPr>
                        <wps:txbx>
                          <w:txbxContent>
                            <w:p w:rsidR="00EE6B34" w:rsidRDefault="007B2103">
                              <w:pPr>
                                <w:spacing w:after="0" w:line="276" w:lineRule="auto"/>
                                <w:ind w:left="0" w:right="0"/>
                                <w:jc w:val="left"/>
                              </w:pPr>
                              <w:r>
                                <w:rPr>
                                  <w:sz w:val="18"/>
                                </w:rPr>
                                <w:t>Normalizada</w:t>
                              </w:r>
                            </w:p>
                          </w:txbxContent>
                        </wps:txbx>
                        <wps:bodyPr horzOverflow="overflow" lIns="0" tIns="0" rIns="0" bIns="0" rtlCol="0">
                          <a:noAutofit/>
                        </wps:bodyPr>
                      </wps:wsp>
                      <wps:wsp>
                        <wps:cNvPr id="21202" name="Rectangle 21202"/>
                        <wps:cNvSpPr/>
                        <wps:spPr>
                          <a:xfrm>
                            <a:off x="3819951" y="633093"/>
                            <a:ext cx="34328" cy="154710"/>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203" name="Shape 21203"/>
                        <wps:cNvSpPr/>
                        <wps:spPr>
                          <a:xfrm>
                            <a:off x="790545" y="106321"/>
                            <a:ext cx="40846" cy="121108"/>
                          </a:xfrm>
                          <a:custGeom>
                            <a:avLst/>
                            <a:gdLst/>
                            <a:ahLst/>
                            <a:cxnLst/>
                            <a:rect l="0" t="0" r="0" b="0"/>
                            <a:pathLst>
                              <a:path w="40846" h="121108">
                                <a:moveTo>
                                  <a:pt x="16338" y="0"/>
                                </a:moveTo>
                                <a:lnTo>
                                  <a:pt x="24507" y="0"/>
                                </a:lnTo>
                                <a:lnTo>
                                  <a:pt x="24507" y="80262"/>
                                </a:lnTo>
                                <a:lnTo>
                                  <a:pt x="40846" y="80262"/>
                                </a:lnTo>
                                <a:lnTo>
                                  <a:pt x="20423" y="121108"/>
                                </a:lnTo>
                                <a:lnTo>
                                  <a:pt x="0" y="80262"/>
                                </a:lnTo>
                                <a:lnTo>
                                  <a:pt x="16338" y="80262"/>
                                </a:lnTo>
                                <a:lnTo>
                                  <a:pt x="16338" y="0"/>
                                </a:lnTo>
                                <a:close/>
                              </a:path>
                            </a:pathLst>
                          </a:custGeom>
                          <a:ln w="0" cap="flat">
                            <a:round/>
                          </a:ln>
                        </wps:spPr>
                        <wps:style>
                          <a:lnRef idx="0">
                            <a:srgbClr val="000000"/>
                          </a:lnRef>
                          <a:fillRef idx="1">
                            <a:srgbClr val="000000"/>
                          </a:fillRef>
                          <a:effectRef idx="0">
                            <a:scrgbClr r="0" g="0" b="0"/>
                          </a:effectRef>
                          <a:fontRef idx="none"/>
                        </wps:style>
                        <wps:bodyPr/>
                      </wps:wsp>
                      <wps:wsp>
                        <wps:cNvPr id="21204" name="Rectangle 21204"/>
                        <wps:cNvSpPr/>
                        <wps:spPr>
                          <a:xfrm>
                            <a:off x="780211" y="0"/>
                            <a:ext cx="80807" cy="154711"/>
                          </a:xfrm>
                          <a:prstGeom prst="rect">
                            <a:avLst/>
                          </a:prstGeom>
                          <a:ln>
                            <a:noFill/>
                          </a:ln>
                        </wps:spPr>
                        <wps:txbx>
                          <w:txbxContent>
                            <w:p w:rsidR="00EE6B34" w:rsidRDefault="007B2103">
                              <w:pPr>
                                <w:spacing w:after="0" w:line="276" w:lineRule="auto"/>
                                <w:ind w:left="0" w:right="0"/>
                                <w:jc w:val="left"/>
                              </w:pPr>
                              <w:r>
                                <w:rPr>
                                  <w:sz w:val="18"/>
                                </w:rPr>
                                <w:t>σ</w:t>
                              </w:r>
                            </w:p>
                          </w:txbxContent>
                        </wps:txbx>
                        <wps:bodyPr horzOverflow="overflow" lIns="0" tIns="0" rIns="0" bIns="0" rtlCol="0">
                          <a:noAutofit/>
                        </wps:bodyPr>
                      </wps:wsp>
                      <wps:wsp>
                        <wps:cNvPr id="21205" name="Rectangle 21205"/>
                        <wps:cNvSpPr/>
                        <wps:spPr>
                          <a:xfrm>
                            <a:off x="840989" y="0"/>
                            <a:ext cx="34328" cy="154711"/>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s:wsp>
                        <wps:cNvPr id="21208" name="Rectangle 21208"/>
                        <wps:cNvSpPr/>
                        <wps:spPr>
                          <a:xfrm>
                            <a:off x="757174" y="297569"/>
                            <a:ext cx="34357" cy="154844"/>
                          </a:xfrm>
                          <a:prstGeom prst="rect">
                            <a:avLst/>
                          </a:prstGeom>
                          <a:ln>
                            <a:noFill/>
                          </a:ln>
                        </wps:spPr>
                        <wps:txbx>
                          <w:txbxContent>
                            <w:p w:rsidR="00EE6B34" w:rsidRDefault="007B2103">
                              <w:pPr>
                                <w:spacing w:after="0" w:line="276" w:lineRule="auto"/>
                                <w:ind w:left="0" w:right="0"/>
                                <w:jc w:val="left"/>
                              </w:pPr>
                              <w:r>
                                <w:rPr>
                                  <w:sz w:val="18"/>
                                  <w:bdr w:val="single" w:sz="13" w:space="0" w:color="000000"/>
                                </w:rPr>
                                <w:t xml:space="preserve"> </w:t>
                              </w:r>
                            </w:p>
                          </w:txbxContent>
                        </wps:txbx>
                        <wps:bodyPr horzOverflow="overflow" lIns="0" tIns="0" rIns="0" bIns="0" rtlCol="0">
                          <a:noAutofit/>
                        </wps:bodyPr>
                      </wps:wsp>
                      <wps:wsp>
                        <wps:cNvPr id="21209" name="Rectangle 21209"/>
                        <wps:cNvSpPr/>
                        <wps:spPr>
                          <a:xfrm>
                            <a:off x="765506" y="222454"/>
                            <a:ext cx="112965" cy="265731"/>
                          </a:xfrm>
                          <a:prstGeom prst="rect">
                            <a:avLst/>
                          </a:prstGeom>
                          <a:ln>
                            <a:noFill/>
                          </a:ln>
                        </wps:spPr>
                        <wps:txbx>
                          <w:txbxContent>
                            <w:p w:rsidR="00EE6B34" w:rsidRDefault="007B2103">
                              <w:pPr>
                                <w:spacing w:after="0" w:line="276" w:lineRule="auto"/>
                                <w:ind w:left="0" w:right="0"/>
                                <w:jc w:val="left"/>
                              </w:pPr>
                              <w:r>
                                <w:rPr>
                                  <w:sz w:val="31"/>
                                  <w:bdr w:val="single" w:sz="13" w:space="0" w:color="000000"/>
                                </w:rPr>
                                <w:t>x</w:t>
                              </w:r>
                            </w:p>
                          </w:txbxContent>
                        </wps:txbx>
                        <wps:bodyPr horzOverflow="overflow" lIns="0" tIns="0" rIns="0" bIns="0" rtlCol="0">
                          <a:noAutofit/>
                        </wps:bodyPr>
                      </wps:wsp>
                      <wps:wsp>
                        <wps:cNvPr id="21210" name="Rectangle 21210"/>
                        <wps:cNvSpPr/>
                        <wps:spPr>
                          <a:xfrm>
                            <a:off x="850302" y="222454"/>
                            <a:ext cx="58961" cy="265731"/>
                          </a:xfrm>
                          <a:prstGeom prst="rect">
                            <a:avLst/>
                          </a:prstGeom>
                          <a:ln>
                            <a:noFill/>
                          </a:ln>
                        </wps:spPr>
                        <wps:txbx>
                          <w:txbxContent>
                            <w:p w:rsidR="00EE6B34" w:rsidRDefault="007B2103">
                              <w:pPr>
                                <w:spacing w:after="0" w:line="276" w:lineRule="auto"/>
                                <w:ind w:left="0" w:right="0"/>
                                <w:jc w:val="left"/>
                              </w:pPr>
                              <w:r>
                                <w:rPr>
                                  <w:sz w:val="31"/>
                                  <w:bdr w:val="single" w:sz="13" w:space="0" w:color="000000"/>
                                </w:rPr>
                                <w:t xml:space="preserve"> </w:t>
                              </w:r>
                            </w:p>
                          </w:txbxContent>
                        </wps:txbx>
                        <wps:bodyPr horzOverflow="overflow" lIns="0" tIns="0" rIns="0" bIns="0" rtlCol="0">
                          <a:noAutofit/>
                        </wps:bodyPr>
                      </wps:wsp>
                      <wps:wsp>
                        <wps:cNvPr id="21211" name="Shape 21211"/>
                        <wps:cNvSpPr/>
                        <wps:spPr>
                          <a:xfrm>
                            <a:off x="1490069" y="213051"/>
                            <a:ext cx="40846" cy="208068"/>
                          </a:xfrm>
                          <a:custGeom>
                            <a:avLst/>
                            <a:gdLst/>
                            <a:ahLst/>
                            <a:cxnLst/>
                            <a:rect l="0" t="0" r="0" b="0"/>
                            <a:pathLst>
                              <a:path w="40846" h="208068">
                                <a:moveTo>
                                  <a:pt x="16339" y="0"/>
                                </a:moveTo>
                                <a:lnTo>
                                  <a:pt x="24507" y="0"/>
                                </a:lnTo>
                                <a:lnTo>
                                  <a:pt x="24507" y="167222"/>
                                </a:lnTo>
                                <a:lnTo>
                                  <a:pt x="40846" y="167222"/>
                                </a:lnTo>
                                <a:lnTo>
                                  <a:pt x="20423" y="208068"/>
                                </a:lnTo>
                                <a:lnTo>
                                  <a:pt x="0" y="167222"/>
                                </a:lnTo>
                                <a:lnTo>
                                  <a:pt x="16339" y="167222"/>
                                </a:lnTo>
                                <a:lnTo>
                                  <a:pt x="16339" y="0"/>
                                </a:lnTo>
                                <a:close/>
                              </a:path>
                            </a:pathLst>
                          </a:custGeom>
                          <a:ln w="0" cap="flat">
                            <a:round/>
                          </a:ln>
                        </wps:spPr>
                        <wps:style>
                          <a:lnRef idx="0">
                            <a:srgbClr val="000000"/>
                          </a:lnRef>
                          <a:fillRef idx="1">
                            <a:srgbClr val="000000"/>
                          </a:fillRef>
                          <a:effectRef idx="0">
                            <a:scrgbClr r="0" g="0" b="0"/>
                          </a:effectRef>
                          <a:fontRef idx="none"/>
                        </wps:style>
                        <wps:bodyPr/>
                      </wps:wsp>
                      <wps:wsp>
                        <wps:cNvPr id="21212" name="Rectangle 21212"/>
                        <wps:cNvSpPr/>
                        <wps:spPr>
                          <a:xfrm>
                            <a:off x="1477325" y="90604"/>
                            <a:ext cx="46367" cy="154843"/>
                          </a:xfrm>
                          <a:prstGeom prst="rect">
                            <a:avLst/>
                          </a:prstGeom>
                          <a:ln>
                            <a:noFill/>
                          </a:ln>
                        </wps:spPr>
                        <wps:txbx>
                          <w:txbxContent>
                            <w:p w:rsidR="00EE6B34" w:rsidRDefault="007B2103">
                              <w:pPr>
                                <w:spacing w:after="0" w:line="276" w:lineRule="auto"/>
                                <w:ind w:left="0" w:right="0"/>
                                <w:jc w:val="left"/>
                              </w:pPr>
                              <w:r>
                                <w:rPr>
                                  <w:sz w:val="18"/>
                                </w:rPr>
                                <w:t>f</w:t>
                              </w:r>
                            </w:p>
                          </w:txbxContent>
                        </wps:txbx>
                        <wps:bodyPr horzOverflow="overflow" lIns="0" tIns="0" rIns="0" bIns="0" rtlCol="0">
                          <a:noAutofit/>
                        </wps:bodyPr>
                      </wps:wsp>
                      <wps:wsp>
                        <wps:cNvPr id="21213" name="Rectangle 21213"/>
                        <wps:cNvSpPr/>
                        <wps:spPr>
                          <a:xfrm>
                            <a:off x="1512126" y="136555"/>
                            <a:ext cx="41970" cy="101060"/>
                          </a:xfrm>
                          <a:prstGeom prst="rect">
                            <a:avLst/>
                          </a:prstGeom>
                          <a:ln>
                            <a:noFill/>
                          </a:ln>
                        </wps:spPr>
                        <wps:txbx>
                          <w:txbxContent>
                            <w:p w:rsidR="00EE6B34" w:rsidRDefault="007B2103">
                              <w:pPr>
                                <w:spacing w:after="0" w:line="276" w:lineRule="auto"/>
                                <w:ind w:left="0" w:right="0"/>
                                <w:jc w:val="left"/>
                              </w:pPr>
                              <w:r>
                                <w:rPr>
                                  <w:sz w:val="12"/>
                                </w:rPr>
                                <w:t>c</w:t>
                              </w:r>
                            </w:p>
                          </w:txbxContent>
                        </wps:txbx>
                        <wps:bodyPr horzOverflow="overflow" lIns="0" tIns="0" rIns="0" bIns="0" rtlCol="0">
                          <a:noAutofit/>
                        </wps:bodyPr>
                      </wps:wsp>
                      <wps:wsp>
                        <wps:cNvPr id="21214" name="Rectangle 21214"/>
                        <wps:cNvSpPr/>
                        <wps:spPr>
                          <a:xfrm>
                            <a:off x="1543495" y="90604"/>
                            <a:ext cx="34357" cy="154843"/>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wpg:wgp>
                  </a:graphicData>
                </a:graphic>
              </wp:inline>
            </w:drawing>
          </mc:Choice>
          <mc:Fallback>
            <w:pict>
              <v:group id="Group 1201999" o:spid="_x0000_s1571" style="width:332.8pt;height:73.3pt;mso-position-horizontal-relative:char;mso-position-vertical-relative:line" coordsize="42266,93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">
                <v:shape id="Shape 21150" o:spid="_x0000_s1572" style="position:absolute;top:1449;width:5644;height:3463;visibility:visible;mso-wrap-style:square;v-text-anchor:top" coordsize="564464,346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pzW8IA&#10;AADeAAAADwAAAGRycy9kb3ducmV2LnhtbESPzYrCMBSF9wO+Q7iCuzGNqAzVKCIjuBq0yqwvzbUp&#10;NjelyWj16ScLweXh/PEt171rxI26UHvWoMYZCOLSm5orDefT7vMLRIjIBhvPpOFBAdarwccSc+Pv&#10;fKRbESuRRjjkqMHG2OZShtKSwzD2LXHyLr5zGJPsKmk6vKdx18hJls2lw5rTg8WWtpbKa/HnNPyq&#10;w+w8ZXWN7vQ0RVb2P99Hq/Vo2G8WICL18R1+tfdGw0SpWQJIOAkF5Oo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2nNbwgAAAN4AAAAPAAAAAAAAAAAAAAAAAJgCAABkcnMvZG93&#10;bnJldi54bWxQSwUGAAAAAAQABAD1AAAAhwMAAAAA&#10;" path="m57711,c25839,,,25855,,57715l,288575v,31860,25839,57715,57711,57715l506749,346290v31859,,57715,-25855,57715,-57715l564464,57715c564464,25855,538608,,506749,l57711,xe" filled="f" strokeweight=".28364mm">
                  <v:path arrowok="t" textboxrect="0,0,564464,346290"/>
                </v:shape>
                <v:rect id="Rectangle 21151" o:spid="_x0000_s1573" style="position:absolute;left:1478;top:2035;width:3913;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gOpsYA&#10;AADeAAAADwAAAGRycy9kb3ducmV2LnhtbESPT4vCMBTE74LfITxhb5pWcNFqFPEPenRVUG+P5tkW&#10;m5fSRNvdT28WFvY4zMxvmNmiNaV4Ue0KywriQQSCOLW64EzB+bTtj0E4j6yxtEwKvsnBYt7tzDDR&#10;tuEveh19JgKEXYIKcu+rREqX5mTQDWxFHLy7rQ36IOtM6hqbADelHEbRpzRYcFjIsaJVTunj+DQK&#10;duNqed3bnyYrN7fd5XCZrE8Tr9RHr11OQXhq/X/4r73XCoZxPIrh9064AnL+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FgOps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 xml:space="preserve">Ruido </w:t>
                        </w:r>
                      </w:p>
                    </w:txbxContent>
                  </v:textbox>
                </v:rect>
                <v:rect id="Rectangle 21152" o:spid="_x0000_s1574" style="position:absolute;left:429;top:3431;width:6351;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qQ0cYA&#10;AADeAAAADwAAAGRycy9kb3ducmV2LnhtbESPQWvCQBSE7wX/w/IEb3WTgKLRVUQremxVUG+P7DMJ&#10;Zt+G7NZEf323UOhxmJlvmPmyM5V4UONKywriYQSCOLO65FzB6bh9n4BwHlljZZkUPMnBctF7m2Oq&#10;bctf9Dj4XAQIuxQVFN7XqZQuK8igG9qaOHg32xj0QTa51A22AW4qmUTRWBosOSwUWNO6oOx++DYK&#10;dpN6ddnbV5tXH9fd+fM83RynXqlBv1vNQHjq/H/4r73XCpI4HiX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qQ0c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Gaussiano</w:t>
                        </w:r>
                      </w:p>
                    </w:txbxContent>
                  </v:textbox>
                </v:rect>
                <v:rect id="Rectangle 21153" o:spid="_x0000_s1575" style="position:absolute;left:5209;top:3431;width:343;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Y1SscA&#10;AADeAAAADwAAAGRycy9kb3ducmV2LnhtbESPT2vCQBTE70K/w/IK3nQTRYmpq0hV9Oifgu3tkX1N&#10;QrNvQ3Y1sZ++Kwg9DjPzG2a+7EwlbtS40rKCeBiBIM6sLjlX8HHeDhIQziNrrCyTgjs5WC5eenNM&#10;tW35SLeTz0WAsEtRQeF9nUrpsoIMuqGtiYP3bRuDPsgml7rBNsBNJUdRNJUGSw4LBdb0XlD2c7oa&#10;BbukXn3u7W+bV5uv3eVwma3PM69U/7VbvYHw1Pn/8LO91wpGcTwZ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vGNUr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 xml:space="preserve"> </w:t>
                        </w:r>
                      </w:p>
                    </w:txbxContent>
                  </v:textbox>
                </v:rect>
                <v:shape id="Shape 21155" o:spid="_x0000_s1576" style="position:absolute;top:5837;width:7494;height:3463;visibility:visible;mso-wrap-style:square;v-text-anchor:top" coordsize="749454,34628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pGe8YA&#10;AADeAAAADwAAAGRycy9kb3ducmV2LnhtbESPQWvCQBSE70L/w/IKXqRuVtBK6ioiiqFeNG3vj+xr&#10;Epp9G7Krxn/fFQSPw8x8wyxWvW3EhTpfO9agxgkI4sKZmksN31+7tzkIH5ANNo5Jw408rJYvgwWm&#10;xl35RJc8lCJC2KeooQqhTaX0RUUW/di1xNH7dZ3FEGVXStPhNcJtIydJMpMWa44LFba0qaj4y89W&#10;Q7bNPtUxZPPD7X022teJ4nLzo/XwtV9/gAjUh2f40c6MholS0ync78QrIJ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pGe8YAAADeAAAADwAAAAAAAAAAAAAAAACYAgAAZHJz&#10;L2Rvd25yZXYueG1sUEsFBgAAAAAEAAQA9QAAAIsDAAAAAA==&#10;" path="m57711,c25843,,,25855,,57715l,288571v,31868,25843,57711,57711,57711l691739,346282v31860,,57715,-25843,57715,-57711l749454,57715c749454,25855,723599,,691739,l57711,xe" filled="f" strokeweight=".28364mm">
                  <v:path arrowok="t" textboxrect="0,0,749454,346282"/>
                </v:shape>
                <v:rect id="Rectangle 21156" o:spid="_x0000_s1577" style="position:absolute;left:2492;top:6424;width:3333;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7GW0sYA&#10;AADeAAAADwAAAGRycy9kb3ducmV2LnhtbESPT4vCMBTE7wv7HcJb8LamFRStRpFV0aN/FtTbo3m2&#10;ZZuX0kRb/fRGEPY4zMxvmMmsNaW4Ue0KywribgSCOLW64EzB72H1PQThPLLG0jIpuJOD2fTzY4KJ&#10;tg3v6Lb3mQgQdgkqyL2vEildmpNB17UVcfAutjbog6wzqWtsAtyUshdFA2mw4LCQY0U/OaV/+6tR&#10;sB5W89PGPpqsXJ7Xx+1xtDiMvFKdr3Y+BuGp9f/hd3ujFfTiuD+A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7GW0s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Señal</w:t>
                        </w:r>
                      </w:p>
                    </w:txbxContent>
                  </v:textbox>
                </v:rect>
                <v:rect id="Rectangle 21157" o:spid="_x0000_s1578" style="position:absolute;left:4998;top:6424;width:343;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0zSccA&#10;AADeAAAADwAAAGRycy9kb3ducmV2LnhtbESPT2vCQBTE70K/w/IK3nQTQY2pq0hV9Oifgu3tkX1N&#10;QrNvQ3Y1sZ++Kwg9DjPzG2a+7EwlbtS40rKCeBiBIM6sLjlX8HHeDhIQziNrrCyTgjs5WC5eenNM&#10;tW35SLeTz0WAsEtRQeF9nUrpsoIMuqGtiYP3bRuDPsgml7rBNsBNJUdRNJEGSw4LBdb0XlD2c7oa&#10;BbukXn3u7W+bV5uv3eVwma3PM69U/7VbvYHw1Pn/8LO91wpGcTy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T9M0n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 xml:space="preserve"> </w:t>
                        </w:r>
                      </w:p>
                    </w:txbxContent>
                  </v:textbox>
                </v:rect>
                <v:rect id="Rectangle 21158" o:spid="_x0000_s1579" style="position:absolute;left:424;top:7820;width:8823;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WKnO8UA&#10;AADeAAAADwAAAGRycy9kb3ducmV2LnhtbERPy2rCQBTdF/oPwy10VycRLBodQ/CBWbZRUHeXzG0S&#10;mrkTMqNJ+/WdRcHl4bxX6WhacafeNZYVxJMIBHFpdcOVgtNx/zYH4TyyxtYyKfghB+n6+WmFibYD&#10;f9K98JUIIewSVFB73yVSurImg25iO+LAfdneoA+wr6TucQjhppXTKHqXBhsODTV2tKmp/C5uRsFh&#10;3mWX3P4OVbu7Hs4f58X2uPBKvb6M2RKEp9E/xP/uXCuYxvEs7A13whWQ6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qc7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determinística</w:t>
                        </w:r>
                      </w:p>
                    </w:txbxContent>
                  </v:textbox>
                </v:rect>
                <v:rect id="Rectangle 21159" o:spid="_x0000_s1580" style="position:absolute;left:7061;top:7820;width:344;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4CoMcA&#10;AADeAAAADwAAAGRycy9kb3ducmV2LnhtbESPQWvCQBSE7wX/w/KE3uomgsVEVxGt6LEaQb09ss8k&#10;mH0bsluT9td3hUKPw8x8w8yXvanFg1pXWVYQjyIQxLnVFRcKTtn2bQrCeWSNtWVS8E0OlovByxxT&#10;bTs+0OPoCxEg7FJUUHrfpFK6vCSDbmQb4uDdbGvQB9kWUrfYBbip5TiK3qXBisNCiQ2tS8rvxy+j&#10;YDdtVpe9/emK+uO6O3+ek02WeKVeh/1qBsJT7//Df+29VjCO40k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uAqD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 xml:space="preserve"> </w:t>
                        </w:r>
                      </w:p>
                    </w:txbxContent>
                  </v:textbox>
                </v:rect>
                <v:rect id="Rectangle 21162" o:spid="_x0000_s1581" style="position:absolute;left:10257;top:4859;width:344;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ZabMcA&#10;AADeAAAADwAAAGRycy9kb3ducmV2LnhtbESPQWvCQBSE7wX/w/IEb3WTHCSJriLVosc2KWhvj+xr&#10;Epp9G7JbE/vru4VCj8PMfMNsdpPpxI0G11pWEC8jEMSV1S3XCt7K58cUhPPIGjvLpOBODnbb2cMG&#10;c21HfqVb4WsRIOxyVNB43+dSuqohg25pe+LgfdjBoA9yqKUecAxw08kkilbSYMthocGenhqqPosv&#10;o+CU9vvr2X6PdXd8P11eLtmhzLxSi/m0X4PwNPn/8F/7rBUkcbxK4PdOuAJy+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mWmz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bdr w:val="single" w:sz="13" w:space="0" w:color="000000"/>
                          </w:rPr>
                          <w:t xml:space="preserve"> </w:t>
                        </w:r>
                      </w:p>
                    </w:txbxContent>
                  </v:textbox>
                </v:rect>
                <v:rect id="Rectangle 21163" o:spid="_x0000_s1582" style="position:absolute;left:40205;top:2603;width:946;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r/98YA&#10;AADeAAAADwAAAGRycy9kb3ducmV2LnhtbESPT4vCMBTE7wv7HcJb8LamVRCtRpFV0aN/FtTbo3m2&#10;ZZuX0kRb/fRGEPY4zMxvmMmsNaW4Ue0KywribgSCOLW64EzB72H1PQThPLLG0jIpuJOD2fTzY4KJ&#10;tg3v6Lb3mQgQdgkqyL2vEildmpNB17UVcfAutjbog6wzqWtsAtyUshdFA2mw4LCQY0U/OaV/+6tR&#10;sB5W89PGPpqsXJ7Xx+1xtDiMvFKdr3Y+BuGp9f/hd3ujFfTieNC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r/98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H</w:t>
                        </w:r>
                      </w:p>
                    </w:txbxContent>
                  </v:textbox>
                </v:rect>
                <v:rect id="Rectangle 21164" o:spid="_x0000_s1583" style="position:absolute;left:40915;top:3063;width:1454;height:10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Nng8YA&#10;AADeAAAADwAAAGRycy9kb3ducmV2LnhtbESPT4vCMBTE7wv7HcJb8LamFRGtRpFV0aN/FtTbo3m2&#10;ZZuX0kRb/fRGEPY4zMxvmMmsNaW4Ue0KywribgSCOLW64EzB72H1PQThPLLG0jIpuJOD2fTzY4KJ&#10;tg3v6Lb3mQgQdgkqyL2vEildmpNB17UVcfAutjbog6wzqWtsAtyUshdFA2mw4LCQY0U/OaV/+6tR&#10;sB5W89PGPpqsXJ7Xx+1xtDiMvFKdr3Y+BuGp9f/hd3ujFfTieNC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kNng8YAAADeAAAADwAAAAAAAAAAAAAAAACYAgAAZHJz&#10;L2Rvd25yZXYueG1sUEsFBgAAAAAEAAQA9QAAAIsDAAAAAA==&#10;" filled="f" stroked="f">
                  <v:textbox inset="0,0,0,0">
                    <w:txbxContent>
                      <w:p w:rsidR="00EE6B34" w:rsidRDefault="007B2103">
                        <w:pPr>
                          <w:spacing w:after="0" w:line="276" w:lineRule="auto"/>
                          <w:ind w:left="0" w:right="0"/>
                          <w:jc w:val="left"/>
                        </w:pPr>
                        <w:r>
                          <w:rPr>
                            <w:sz w:val="12"/>
                          </w:rPr>
                          <w:t>hist</w:t>
                        </w:r>
                      </w:p>
                    </w:txbxContent>
                  </v:textbox>
                </v:rect>
                <v:rect id="Rectangle 21165" o:spid="_x0000_s1584" style="position:absolute;left:42008;top:2603;width:344;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CGMYA&#10;AADeAAAADwAAAGRycy9kb3ducmV2LnhtbESPT4vCMBTE7wv7HcJb8LamFRStRpFV0aN/FtTbo3m2&#10;ZZuX0kRb/fRGEPY4zMxvmMmsNaW4Ue0KywribgSCOLW64EzB72H1PQThPLLG0jIpuJOD2fTzY4KJ&#10;tg3v6Lb3mQgQdgkqyL2vEildmpNB17UVcfAutjbog6wzqWtsAtyUshdFA2mw4LCQY0U/OaV/+6tR&#10;sB5W89PGPpqsXJ7Xx+1xtDiMvFKdr3Y+BuGp9f/hd3ujFfTieNC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Q/CGM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 xml:space="preserve"> </w:t>
                        </w:r>
                      </w:p>
                    </w:txbxContent>
                  </v:textbox>
                </v:rect>
                <v:shape id="Shape 21167" o:spid="_x0000_s1585" style="position:absolute;left:13251;top:4200;width:3510;height:1839;visibility:visible;mso-wrap-style:square;v-text-anchor:top" coordsize="351029,1838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Tge8oA&#10;AADeAAAADwAAAGRycy9kb3ducmV2LnhtbESPT2vCQBTE74LfYXlCb7pJaK2kriKKYOlBquKf2yP7&#10;mgSzb9PsNqZ++m6h0OMwM79hpvPOVKKlxpWWFcSjCARxZnXJuYLDfj2cgHAeWWNlmRR8k4P5rN+b&#10;Yqrtjd+p3flcBAi7FBUU3teplC4ryKAb2Zo4eB+2MeiDbHKpG7wFuKlkEkVjabDksFBgTcuCsuvu&#10;yyiIPp/u62ty3pz2y9Ula9/k4+txq9TDoFu8gPDU+f/wX3ujFSRxPH6G3zvhCsjZD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DE4HvKAAAA3gAAAA8AAAAAAAAAAAAAAAAAmAIA&#10;AGRycy9kb3ducmV2LnhtbFBLBQYAAAAABAAEAPUAAACPAwAAAAA=&#10;" path="m30635,c13724,,,13724,,30634l,153171v,16911,13724,30635,30635,30635l320394,183806v16910,,30635,-13724,30635,-30635l351029,30634c351029,13724,337304,,320394,l30635,xe" filled="f" strokeweight=".28364mm">
                  <v:path arrowok="t" textboxrect="0,0,351029,183806"/>
                </v:shape>
                <v:rect id="Rectangle 21168" o:spid="_x0000_s1586" style="position:absolute;left:13797;top:4707;width:3204;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5thsUA&#10;AADeAAAADwAAAGRycy9kb3ducmV2LnhtbERPTWuDQBC9F/oflin01qzmIMZmldA2xGNqAmlvgztV&#10;qTsr7iba/PruIZDj432vi9n04kKj6ywriBcRCOLa6o4bBcfD9iUF4Tyyxt4yKfgjB0X++LDGTNuJ&#10;P+lS+UaEEHYZKmi9HzIpXd2SQbewA3Hgfuxo0Ac4NlKPOIVw08tlFCXSYMehocWB3lqqf6uzUbBL&#10;h81Xaa9T039870770+r9sPJKPT/Nm1cQnmZ/F9/cpVawjOMk7A13whWQ+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Dm2G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Filtro</w:t>
                        </w:r>
                      </w:p>
                    </w:txbxContent>
                  </v:textbox>
                </v:rect>
                <v:rect id="Rectangle 21169" o:spid="_x0000_s1587" style="position:absolute;left:16214;top:4707;width:343;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ELIHccA&#10;AADeAAAADwAAAGRycy9kb3ducmV2LnhtbESPQWvCQBSE7wX/w/KE3uomHkISXUXUYo6tFrS3R/Y1&#10;CWbfhuw2Sfvru4VCj8PMfMOst5NpxUC9aywriBcRCOLS6oYrBW+X56cUhPPIGlvLpOCLHGw3s4c1&#10;5tqO/ErD2VciQNjlqKD2vsuldGVNBt3CdsTB+7C9QR9kX0nd4xjgppXLKEqkwYbDQo0d7Wsq7+dP&#10;o+CUdrtbYb/Hqj2+n64v1+xwybxSj/NptwLhafL/4b92oRUs4zjJ4P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RCyB3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 xml:space="preserve"> </w:t>
                        </w:r>
                      </w:p>
                    </w:txbxContent>
                  </v:textbox>
                </v:rect>
                <v:shape id="Shape 21171" o:spid="_x0000_s1588" style="position:absolute;left:19323;top:1455;width:10768;height:3641;visibility:visible;mso-wrap-style:square;v-text-anchor:top" coordsize="1076775,364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95qcYA&#10;AADeAAAADwAAAGRycy9kb3ducmV2LnhtbESPQYvCMBSE78L+h/CEvYimFXGlGqWsuHjworuw10fz&#10;bKvNS2mirf56Iwgeh5n5hlmsOlOJKzWutKwgHkUgiDOrS84V/P1uhjMQziNrrCyTghs5WC0/egtM&#10;tG15T9eDz0WAsEtQQeF9nUjpsoIMupGtiYN3tI1BH2STS91gG+CmkuMomkqDJYeFAmv6Lig7Hy5G&#10;QWqztZ8OtuXu/+d4O6X3SdSuJ0p99rt0DsJT59/hV3urFYzj+CuG551wBeTy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O95qcYAAADeAAAADwAAAAAAAAAAAAAAAACYAgAAZHJz&#10;L2Rvd25yZXYueG1sUEsFBgAAAAAEAAQA9QAAAIsDAAAAAA==&#10;" path="m60697,c27203,,,27163,,60656l,303361v,33535,27203,60697,60697,60697l1016079,364058v33534,,60696,-27162,60696,-60697l1076775,60656c1076775,27163,1049613,,1016079,l60697,xe" filled="f" strokeweight=".28364mm">
                  <v:path arrowok="t" textboxrect="0,0,1076775,364058"/>
                </v:shape>
                <v:rect id="Rectangle 21172" o:spid="_x0000_s1589" style="position:absolute;left:21337;top:2050;width:8955;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sccA&#10;AADeAAAADwAAAGRycy9kb3ducmV2LnhtbESPT2vCQBTE7wW/w/IEb3WTHPwTXUW0osdWBfX2yD6T&#10;YPZtyG5N9NN3C4Ueh5n5DTNfdqYSD2pcaVlBPIxAEGdWl5wrOB237xMQziNrrCyTgic5WC56b3NM&#10;tW35ix4Hn4sAYZeigsL7OpXSZQUZdENbEwfvZhuDPsgml7rBNsBNJZMoGkmDJYeFAmtaF5TdD99G&#10;wW5Sry57+2rz6uO6O3+ep5vj1Cs16HerGQhPnf8P/7X3WkESx+MEfu+E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8/zLH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Histograma de</w:t>
                        </w:r>
                      </w:p>
                    </w:txbxContent>
                  </v:textbox>
                </v:rect>
                <v:rect id="Rectangle 21173" o:spid="_x0000_s1590" style="position:absolute;left:28071;top:2050;width:344;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NpKscA&#10;AADeAAAADwAAAGRycy9kb3ducmV2LnhtbESPT2vCQBTE70K/w/IK3nQTBY2pq0hV9Oifgu3tkX1N&#10;QrNvQ3Y1sZ++Kwg9DjPzG2a+7EwlbtS40rKCeBiBIM6sLjlX8HHeDhIQziNrrCyTgjs5WC5eenNM&#10;tW35SLeTz0WAsEtRQeF9nUrpsoIMuqGtiYP3bRuDPsgml7rBNsBNJUdRNJEGSw4LBdb0XlD2c7oa&#10;BbukXn3u7W+bV5uv3eVwma3PM69U/7VbvYHw1Pn/8LO91wpGcTwd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zaSr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 xml:space="preserve"> </w:t>
                        </w:r>
                      </w:p>
                    </w:txbxContent>
                  </v:textbox>
                </v:rect>
                <v:rect id="Rectangle 21174" o:spid="_x0000_s1591" style="position:absolute;left:20360;top:3446;width:11563;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rxXscA&#10;AADeAAAADwAAAGRycy9kb3ducmV2LnhtbESPT2vCQBTE70K/w/IK3nQTEY2pq0hV9Oifgu3tkX1N&#10;QrNvQ3Y1sZ++Kwg9DjPzG2a+7EwlbtS40rKCeBiBIM6sLjlX8HHeDhIQziNrrCyTgjs5WC5eenNM&#10;tW35SLeTz0WAsEtRQeF9nUrpsoIMuqGtiYP3bRuDPsgml7rBNsBNJUdRNJEGSw4LBdb0XlD2c7oa&#10;BbukXn3u7W+bV5uv3eVwma3PM69U/7VbvYHw1Pn/8LO91wpGcTwd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8V7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Patrones de Orden</w:t>
                        </w:r>
                      </w:p>
                    </w:txbxContent>
                  </v:textbox>
                </v:rect>
                <v:rect id="Rectangle 21175" o:spid="_x0000_s1592" style="position:absolute;left:29047;top:3446;width:343;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ZUxccA&#10;AADeAAAADwAAAGRycy9kb3ducmV2LnhtbESPT2vCQBTE70K/w/IK3nQTQY2pq0hV9Oifgu3tkX1N&#10;QrNvQ3Y1sZ++Kwg9DjPzG2a+7EwlbtS40rKCeBiBIM6sLjlX8HHeDhIQziNrrCyTgjs5WC5eenNM&#10;tW35SLeTz0WAsEtRQeF9nUrpsoIMuqGtiYP3bRuDPsgml7rBNsBNJUdRNJEGSw4LBdb0XlD2c7oa&#10;BbukXn3u7W+bV5uv3eVwma3PM69U/7VbvYHw1Pn/8LO91wpGcTwd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WVMX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 xml:space="preserve"> </w:t>
                        </w:r>
                      </w:p>
                    </w:txbxContent>
                  </v:textbox>
                </v:rect>
                <v:shape id="Shape 21177" o:spid="_x0000_s1593" style="position:absolute;left:19323;top:5665;width:10768;height:3641;visibility:visible;mso-wrap-style:square;v-text-anchor:top" coordsize="1076775,3640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7+0sQA&#10;AADeAAAADwAAAGRycy9kb3ducmV2LnhtbESPQYvCMBSE78L+h/AW9qZpZVG3axRRFK/VFvb4aN62&#10;pc1LaaLWf28EweMwM98wy/VgWnGl3tWWFcSTCARxYXXNpYLsvB8vQDiPrLG1TAru5GC9+hgtMdH2&#10;xildT74UAcIuQQWV910ipSsqMugmtiMO3r/tDfog+1LqHm8Bblo5jaKZNFhzWKiwo21FRXO6GAVG&#10;p9/Hw2bf7P6KbEa7nzxr0lypr89h8wvC0+Df4Vf7qBVM43g+h+edcAXk6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O/tLEAAAA3gAAAA8AAAAAAAAAAAAAAAAAmAIAAGRycy9k&#10;b3ducmV2LnhtbFBLBQYAAAAABAAEAPUAAACJAwAAAAA=&#10;" path="m60697,c27203,,,27203,,60697l,303394v,33506,27203,60676,60697,60676l1016079,364070v33534,,60696,-27170,60696,-60676l1076775,60697c1076775,27203,1049613,,1016079,l60697,xe" filled="f" strokeweight=".28364mm">
                  <v:path arrowok="t" textboxrect="0,0,1076775,364070"/>
                </v:shape>
                <v:rect id="Rectangle 21178" o:spid="_x0000_s1594" style="position:absolute;left:21337;top:6257;width:8955;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f7W8UA&#10;AADeAAAADwAAAGRycy9kb3ducmV2LnhtbERPu27CMBTdK/UfrFupW3HCQCFgooiHyNgGJGC7im+T&#10;qPF1FBuS9uvroRLj0Xmv0tG04k69aywriCcRCOLS6oYrBafj/m0Ownlkja1lUvBDDtL189MKE20H&#10;/qR74SsRQtglqKD2vkukdGVNBt3EdsSB+7K9QR9gX0nd4xDCTSunUTSTBhsODTV2tKmp/C5uRsFh&#10;3mWX3P4OVbu7Hs4f58X2uPBKvb6M2RKEp9E/xP/uXCuYxvF72BvuhCs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1/tbxQAAAN4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Histograma de</w:t>
                        </w:r>
                      </w:p>
                    </w:txbxContent>
                  </v:textbox>
                </v:rect>
                <v:rect id="Rectangle 21179" o:spid="_x0000_s1595" style="position:absolute;left:28071;top:6257;width:344;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tewMcA&#10;AADeAAAADwAAAGRycy9kb3ducmV2LnhtbESPQWvCQBSE7wX/w/KE3uomHqyJriJa0WM1gnp7ZJ9J&#10;MPs2ZLcm7a/vCoUeh5n5hpkve1OLB7WusqwgHkUgiHOrKy4UnLLt2xSE88gaa8uk4JscLBeDlzmm&#10;2nZ8oMfRFyJA2KWooPS+SaV0eUkG3cg2xMG72dagD7ItpG6xC3BTy3EUTaTBisNCiQ2tS8rvxy+j&#10;YDdtVpe9/emK+uO6O3+ek02WeKVeh/1qBsJT7//Df+29VjCO4/cE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bXsD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 xml:space="preserve"> </w:t>
                        </w:r>
                      </w:p>
                    </w:txbxContent>
                  </v:textbox>
                </v:rect>
                <v:rect id="Rectangle 21180" o:spid="_x0000_s1596" style="position:absolute;left:23008;top:7653;width:4512;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SHesQA&#10;AADeAAAADwAAAGRycy9kb3ducmV2LnhtbESPy4rCMBSG9wO+QziCuzGtC6nVKKIz6NLLgOPu0Bzb&#10;YnNSmmirT28Wgsuf/8Y3W3SmEndqXGlZQTyMQBBnVpecK/g7/n4nIJxH1lhZJgUPcrCY975mmGrb&#10;8p7uB5+LMMIuRQWF93UqpcsKMuiGtiYO3sU2Bn2QTS51g20YN5UcRdFYGiw5PBRY06qg7Hq4GQWb&#10;pF7+b+2zzauf8+a0O03Wx4lXatDvllMQnjr/Cb/bW61gFM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V0h3rEAAAA3gAAAA8AAAAAAAAAAAAAAAAAmAIAAGRycy9k&#10;b3ducmV2LnhtbFBLBQYAAAAABAAEAPUAAACJAwAAAAA=&#10;" filled="f" stroked="f">
                  <v:textbox inset="0,0,0,0">
                    <w:txbxContent>
                      <w:p w:rsidR="00EE6B34" w:rsidRDefault="007B2103">
                        <w:pPr>
                          <w:spacing w:after="0" w:line="276" w:lineRule="auto"/>
                          <w:ind w:left="0" w:right="0"/>
                          <w:jc w:val="left"/>
                        </w:pPr>
                        <w:r>
                          <w:rPr>
                            <w:sz w:val="18"/>
                          </w:rPr>
                          <w:t>Valores</w:t>
                        </w:r>
                      </w:p>
                    </w:txbxContent>
                  </v:textbox>
                </v:rect>
                <v:rect id="Rectangle 21181" o:spid="_x0000_s1597" style="position:absolute;left:26405;top:7653;width:343;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gi4cYA&#10;AADeAAAADwAAAGRycy9kb3ducmV2LnhtbESPT4vCMBTE74LfITxhb5rWg9RqFNFd9Og/UG+P5m1b&#10;tnkpTbRdP71ZWPA4zMxvmPmyM5V4UONKywriUQSCOLO65FzB+fQ1TEA4j6yxskwKfsnBctHvzTHV&#10;tuUDPY4+FwHCLkUFhfd1KqXLCjLoRrYmDt63bQz6IJtc6gbbADeVHEfRRBosOSwUWNO6oOzneDcK&#10;tkm9uu7ss82rz9v2sr9MN6epV+pj0K1mIDx1/h3+b++0gnEcJzH83QlXQC5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jgi4c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 xml:space="preserve"> </w:t>
                        </w:r>
                      </w:p>
                    </w:txbxContent>
                  </v:textbox>
                </v:rect>
                <v:shape id="Shape 21182" o:spid="_x0000_s1598" style="position:absolute;left:5644;top:3071;width:1471;height:409;visibility:visible;mso-wrap-style:square;v-text-anchor:top" coordsize="147045,40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VGkMcA&#10;AADeAAAADwAAAGRycy9kb3ducmV2LnhtbESPT2vCQBTE7wW/w/IEb3WzKRSNriKKkINt8c/B4yP7&#10;TILZtyG7NWk/fbdQ6HGYmd8wy/VgG/GgzteONahpAoK4cKbmUsPlvH+egfAB2WDjmDR8kYf1avS0&#10;xMy4no/0OIVSRAj7DDVUIbSZlL6oyKKfupY4ejfXWQxRdqU0HfYRbhuZJsmrtFhzXKiwpW1Fxf30&#10;aTXMr/47Ubs2V/3+JT80+Vv6/mG0noyHzQJEoCH8h//audGQKjVL4fdOv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kVRpDHAAAA3gAAAA8AAAAAAAAAAAAAAAAAmAIAAGRy&#10;cy9kb3ducmV2LnhtbFBLBQYAAAAABAAEAPUAAACMAwAAAAA=&#10;" path="m106199,r40846,20423l106199,40846r,-16339l,24507,,16338r106199,l106199,xe" fillcolor="black" stroked="f" strokeweight="0">
                  <v:path arrowok="t" textboxrect="0,0,147045,40846"/>
                </v:shape>
                <v:shape id="Shape 21183" o:spid="_x0000_s1599" style="position:absolute;left:7545;top:6125;width:3433;height:1484;visibility:visible;mso-wrap-style:square;v-text-anchor:top" coordsize="343309,1483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qT1scA&#10;AADeAAAADwAAAGRycy9kb3ducmV2LnhtbESP3WrCQBSE7wu+w3IEb4puYkEkuoqWBuyFFH8e4Jg9&#10;JsHs2XR3q/HtXaHg5TAz3zDzZWcacSXna8sK0lECgriwuuZSwfGQD6cgfEDW2FgmBXfysFz03uaY&#10;aXvjHV33oRQRwj5DBVUIbSalLyoy6Ee2JY7e2TqDIUpXSu3wFuGmkeMkmUiDNceFClv6rKi47P+M&#10;Avfj6fK9/T03X+2kOG03uX1f50oN+t1qBiJQF17h//ZGKxin6fQDnnfiFZCL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c6k9bHAAAA3gAAAA8AAAAAAAAAAAAAAAAAmAIAAGRy&#10;cy9kb3ducmV2LnhtbFBLBQYAAAAABAAEAPUAAACMAwAAAAA=&#10;" path="m322886,r20423,40846l326970,40846r,103462c326970,146563,325132,148393,322886,148393l,148393r,-8169l318801,140224r,-99378l302463,40846,322886,xe" fillcolor="black" stroked="f" strokeweight="0">
                  <v:path arrowok="t" textboxrect="0,0,343309,148393"/>
                </v:shape>
                <v:shape id="Shape 21184" o:spid="_x0000_s1600" style="position:absolute;left:9090;top:3201;width:1888;height:925;visibility:visible;mso-wrap-style:square;v-text-anchor:top" coordsize="188789,9251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m7i8UA&#10;AADeAAAADwAAAGRycy9kb3ducmV2LnhtbESPUWvCMBSF3wf7D+EOfBmaVsqQapQiCIKMbW4/4JLc&#10;tWHNTUlirf/eDAZ7PJxzvsPZ7CbXi5FCtJ4VlIsCBLH2xnKr4OvzMF+BiAnZYO+ZFNwowm77+LDB&#10;2vgrf9B4Tq3IEI41KuhSGmopo+7IYVz4gTh73z44TFmGVpqA1wx3vVwWxYt0aDkvdDjQviP9c744&#10;Bahfx2dsbG+rtyCr/anRdHlXavY0NWsQiab0H/5rH42CZVmuKvi9k6+A3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buLxQAAAN4AAAAPAAAAAAAAAAAAAAAAAJgCAABkcnMv&#10;ZG93bnJldi54bWxQSwUGAAAAAAQABAD1AAAAigMAAAAA&#10;" path="m,l168366,v2247,,4085,1797,4085,4085l172451,51670r16338,l168366,92516,147943,51670r16339,l164282,8169,,8169,,xe" fillcolor="black" stroked="f" strokeweight="0">
                  <v:path arrowok="t" textboxrect="0,0,188789,92516"/>
                </v:shape>
                <v:shape id="Shape 21185" o:spid="_x0000_s1601" style="position:absolute;left:11780;top:4935;width:1471;height:408;visibility:visible;mso-wrap-style:square;v-text-anchor:top" coordsize="147045,40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ze5McA&#10;AADeAAAADwAAAGRycy9kb3ducmV2LnhtbESPQWvCQBSE7wX/w/IEb3WzKS02dRVpEXKoFa0Hj4/s&#10;axLMvg3ZrYn+elco9DjMzDfMfDnYRpyp87VjDWqagCAunKm51HD4Xj/OQPiAbLBxTBou5GG5GD3M&#10;MTOu5x2d96EUEcI+Qw1VCG0mpS8qsuinriWO3o/rLIYou1KaDvsIt41Mk+RFWqw5LlTY0ntFxWn/&#10;azW8Hv01UR9trvr1U/7Z5Jv0a2u0noyH1RuIQEP4D/+1c6MhVWr2DPc78QrIx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b83uTHAAAA3gAAAA8AAAAAAAAAAAAAAAAAmAIAAGRy&#10;cy9kb3ducmV2LnhtbFBLBQYAAAAABAAEAPUAAACMAwAAAAA=&#10;" path="m106199,r40846,20423l106199,40846r,-16339l,24507,,16338r106199,l106199,xe" fillcolor="black" stroked="f" strokeweight="0">
                  <v:path arrowok="t" textboxrect="0,0,147045,40846"/>
                </v:shape>
                <v:shape id="Shape 21186" o:spid="_x0000_s1602" style="position:absolute;left:16812;top:3071;width:2460;height:2089;visibility:visible;mso-wrap-style:square;v-text-anchor:top" coordsize="245973,2089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hdgMcA&#10;AADeAAAADwAAAGRycy9kb3ducmV2LnhtbESPzWrDMBCE74G+g9hAb4nsQINxI4cSCJT20iY5JLfF&#10;Wv8Qa2UkVXH79FWhkOMwM98wm+1kBhHJ+d6ygnyZgSCure65VXA67hcFCB+QNQ6WScE3edhWD7MN&#10;ltre+JPiIbQiQdiXqKALYSyl9HVHBv3SjsTJa6wzGJJ0rdQObwluBrnKsrU02HNa6HCkXUf19fBl&#10;FLw9XU2Il9N7FmNxcbrZ/5w/cqUe59PLM4hAU7iH/9uvWsEqz4s1/N1JV0BWv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4XYDHAAAA3gAAAA8AAAAAAAAAAAAAAAAAmAIAAGRy&#10;cy9kb3ducmV2LnhtbFBLBQYAAAAABAAEAPUAAACMAwAAAAA=&#10;" path="m205127,r40846,20423l205127,40846r,-16339l127071,24507r,180334c127071,207088,125233,208926,122987,208926l,208926r,-8169l118902,200757r,-180334c118902,18176,120740,16338,122987,16338r82140,l205127,xe" fillcolor="black" stroked="f" strokeweight="0">
                  <v:path arrowok="t" textboxrect="0,0,245973,208926"/>
                </v:shape>
                <v:shape id="Shape 21187" o:spid="_x0000_s1603" style="position:absolute;left:16812;top:5079;width:2460;height:2610;visibility:visible;mso-wrap-style:square;v-text-anchor:top" coordsize="245973,2610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LqYsUA&#10;AADeAAAADwAAAGRycy9kb3ducmV2LnhtbESPQWuDQBSE74H+h+UVektWA9ZgXEPTkNZr05RcH+6L&#10;Sty34m7U/vtuodDjMDPfMPluNp0YaXCtZQXxKgJBXFndcq3g/HlcbkA4j6yxs0wKvsnBrnhY5Jhp&#10;O/EHjSdfiwBhl6GCxvs+k9JVDRl0K9sTB+9qB4M+yKGWesApwE0n11H0LA22HBYa7Om1oep2uhsF&#10;ZfV1Tk1S7/XhWPYyuTDt396VenqcX7YgPM3+P/zXLrWCdRxvUvi9E66ALH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4upixQAAAN4AAAAPAAAAAAAAAAAAAAAAAJgCAABkcnMv&#10;ZG93bnJldi54bWxQSwUGAAAAAAQABAD1AAAAigMAAAAA&#10;" path="m,l122987,v2246,,4084,1838,4084,4085l127071,236566r78056,l205127,220228r40846,20423l205127,261074r,-16339l122987,244735v-2247,,-4085,-1825,-4085,-4084l118902,8169,,8169,,xe" fillcolor="black" stroked="f" strokeweight="0">
                  <v:path arrowok="t" textboxrect="0,0,245973,261074"/>
                </v:shape>
                <v:rect id="Rectangle 21188" o:spid="_x0000_s1604" style="position:absolute;left:10296;top:4195;width:1300;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KLfMMA&#10;AADeAAAADwAAAGRycy9kb3ducmV2LnhtbERPy4rCMBTdD/gP4QruxrQupFajiM6gSx8DjrtLc22L&#10;zU1poq1+vVkILg/nPVt0phJ3alxpWUE8jEAQZ1aXnCv4O/5+JyCcR9ZYWSYFD3KwmPe+Zphq2/Ke&#10;7gefixDCLkUFhfd1KqXLCjLohrYmDtzFNgZ9gE0udYNtCDeVHEXRWBosOTQUWNOqoOx6uBkFm6Re&#10;/m/ts82rn/PmtDtN1seJV2rQ75ZTEJ46/xG/3VutYBTHS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wKLfMMAAADeAAAADwAAAAAAAAAAAAAAAACYAgAAZHJzL2Rv&#10;d25yZXYueG1sUEsFBgAAAAAEAAQA9QAAAIgDAAAAAA==&#10;" filled="f" stroked="f">
                  <v:textbox inset="0,0,0,0">
                    <w:txbxContent>
                      <w:p w:rsidR="00EE6B34" w:rsidRDefault="007B2103">
                        <w:pPr>
                          <w:spacing w:after="0" w:line="276" w:lineRule="auto"/>
                          <w:ind w:left="0" w:right="0"/>
                          <w:jc w:val="left"/>
                        </w:pPr>
                        <w:r>
                          <w:rPr>
                            <w:sz w:val="31"/>
                            <w:bdr w:val="single" w:sz="13" w:space="0" w:color="000000"/>
                          </w:rPr>
                          <w:t>+</w:t>
                        </w:r>
                      </w:p>
                    </w:txbxContent>
                  </v:textbox>
                </v:rect>
                <v:rect id="Rectangle 21189" o:spid="_x0000_s1605" style="position:absolute;left:11272;top:4195;width:589;height:26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E4u58YA&#10;AADeAAAADwAAAGRycy9kb3ducmV2LnhtbESPQWvCQBSE7wX/w/IEb3UTD5JEVxFt0WOrgnp7ZJ9J&#10;MPs2ZFcT++u7hYLHYWa+YebL3tTiQa2rLCuIxxEI4tzqigsFx8PnewLCeWSNtWVS8CQHy8XgbY6Z&#10;th1/02PvCxEg7DJUUHrfZFK6vCSDbmwb4uBdbWvQB9kWUrfYBbip5SSKptJgxWGhxIbWJeW3/d0o&#10;2CbN6ryzP11Rf1y2p69TujmkXqnRsF/NQHjq/Sv8395pBZM4Tl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E4u58YAAADeAAAADwAAAAAAAAAAAAAAAACYAgAAZHJz&#10;L2Rvd25yZXYueG1sUEsFBgAAAAAEAAQA9QAAAIsDAAAAAA==&#10;" filled="f" stroked="f">
                  <v:textbox inset="0,0,0,0">
                    <w:txbxContent>
                      <w:p w:rsidR="00EE6B34" w:rsidRDefault="007B2103">
                        <w:pPr>
                          <w:spacing w:after="0" w:line="276" w:lineRule="auto"/>
                          <w:ind w:left="0" w:right="0"/>
                          <w:jc w:val="left"/>
                        </w:pPr>
                        <w:r>
                          <w:rPr>
                            <w:sz w:val="31"/>
                            <w:bdr w:val="single" w:sz="13" w:space="0" w:color="000000"/>
                          </w:rPr>
                          <w:t xml:space="preserve"> </w:t>
                        </w:r>
                      </w:p>
                    </w:txbxContent>
                  </v:textbox>
                </v:rect>
                <v:rect id="Rectangle 21190" o:spid="_x0000_s1606" style="position:absolute;left:40190;top:6855;width:946;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0Rp8QA&#10;AADeAAAADwAAAGRycy9kb3ducmV2LnhtbESPy4rCMBSG9wO+QziCuzGtC7HVKKIz6HK8gLo7NMe2&#10;2JyUJto6T28Wgsuf/8Y3W3SmEg9qXGlZQTyMQBBnVpecKzgefr8nIJxH1lhZJgVPcrCY975mmGrb&#10;8o4ee5+LMMIuRQWF93UqpcsKMuiGtiYO3tU2Bn2QTS51g20YN5UcRdFYGiw5PBRY06qg7La/GwWb&#10;Sb08b+1/m1c/l83p75SsD4lXatDvllMQnjr/Cb/bW61gFMdJAAg4AQXk/A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CtEafEAAAA3gAAAA8AAAAAAAAAAAAAAAAAmAIAAGRycy9k&#10;b3ducmV2LnhtbFBLBQYAAAAABAAEAPUAAACJAwAAAAA=&#10;" filled="f" stroked="f">
                  <v:textbox inset="0,0,0,0">
                    <w:txbxContent>
                      <w:p w:rsidR="00EE6B34" w:rsidRDefault="007B2103">
                        <w:pPr>
                          <w:spacing w:after="0" w:line="276" w:lineRule="auto"/>
                          <w:ind w:left="0" w:right="0"/>
                          <w:jc w:val="left"/>
                        </w:pPr>
                        <w:r>
                          <w:rPr>
                            <w:sz w:val="18"/>
                          </w:rPr>
                          <w:t>H</w:t>
                        </w:r>
                      </w:p>
                    </w:txbxContent>
                  </v:textbox>
                </v:rect>
                <v:rect id="Rectangle 21191" o:spid="_x0000_s1607" style="position:absolute;left:40901;top:7314;width:1053;height:10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0PMYA&#10;AADeAAAADwAAAGRycy9kb3ducmV2LnhtbESPQYvCMBSE78L+h/AEb5rWg9iuUcRV9Ljqgru3R/Ns&#10;i81LaaKt++uNIHgcZuYbZrboTCVu1LjSsoJ4FIEgzqwuOVfwc9wMpyCcR9ZYWSYFd3KwmH/0Zphq&#10;2/KebgefiwBhl6KCwvs6ldJlBRl0I1sTB+9sG4M+yCaXusE2wE0lx1E0kQZLDgsF1rQqKLscrkbB&#10;dlovf3f2v82r9d/29H1Kvo6JV2rQ75afIDx1/h1+tXdawTiOkx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G0PMYAAADeAAAADwAAAAAAAAAAAAAAAACYAgAAZHJz&#10;L2Rvd25yZXYueG1sUEsFBgAAAAAEAAQA9QAAAIsDAAAAAA==&#10;" filled="f" stroked="f">
                  <v:textbox inset="0,0,0,0">
                    <w:txbxContent>
                      <w:p w:rsidR="00EE6B34" w:rsidRDefault="007B2103">
                        <w:pPr>
                          <w:spacing w:after="0" w:line="276" w:lineRule="auto"/>
                          <w:ind w:left="0" w:right="0"/>
                          <w:jc w:val="left"/>
                        </w:pPr>
                        <w:r>
                          <w:rPr>
                            <w:sz w:val="12"/>
                          </w:rPr>
                          <w:t>BP</w:t>
                        </w:r>
                      </w:p>
                    </w:txbxContent>
                  </v:textbox>
                </v:rect>
                <v:rect id="Rectangle 21192" o:spid="_x0000_s1608" style="position:absolute;left:41690;top:6855;width:343;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MqS8YA&#10;AADeAAAADwAAAGRycy9kb3ducmV2LnhtbESPQWvCQBSE74L/YXmCN90kh2Kiq4i26LFqwXp7ZJ9J&#10;MPs2ZLcm9te7hYLHYWa+YRar3tTiTq2rLCuIpxEI4tzqigsFX6ePyQyE88gaa8uk4EEOVsvhYIGZ&#10;th0f6H70hQgQdhkqKL1vMildXpJBN7UNcfCutjXog2wLqVvsAtzUMomiN2mw4rBQYkObkvLb8cco&#10;2M2a9ffe/nZF/X7ZnT/P6faUeqXGo349B+Gp96/wf3uvFSRxnCbwdydc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zMqS8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 xml:space="preserve"> </w:t>
                        </w:r>
                      </w:p>
                    </w:txbxContent>
                  </v:textbox>
                </v:rect>
                <v:shape id="Shape 21193" o:spid="_x0000_s1609" style="position:absolute;left:30085;top:7264;width:9990;height:408;visibility:visible;mso-wrap-style:square;v-text-anchor:top" coordsize="999046,40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9Ad8gA&#10;AADeAAAADwAAAGRycy9kb3ducmV2LnhtbESPQWvCQBSE7wX/w/KE3uomWkWjq4hQKKWHqkHw9sw+&#10;k2D2bchuk7S/vlsQPA4z8w2z2vSmEi01rrSsIB5FIIgzq0vOFaTHt5c5COeRNVaWScEPOdisB08r&#10;TLTteE/tweciQNglqKDwvk6kdFlBBt3I1sTBu9rGoA+yyaVusAtwU8lxFM2kwZLDQoE17QrKbodv&#10;oyA7yVv3kZ4v/szT9vfr9XNyTOdKPQ/77RKEp94/wvf2u1YwjuPFBP7vhCs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P0B3yAAAAN4AAAAPAAAAAAAAAAAAAAAAAJgCAABk&#10;cnMvZG93bnJldi54bWxQSwUGAAAAAAQABAD1AAAAjQMAAAAA&#10;" path="m958200,r40846,20423l958200,40846r,-16339l,24511,,16338r958200,l958200,xe" fillcolor="black" stroked="f" strokeweight="0">
                  <v:path arrowok="t" textboxrect="0,0,999046,40846"/>
                </v:shape>
                <v:shape id="Shape 21194" o:spid="_x0000_s1610" style="position:absolute;left:30138;top:3071;width:9991;height:409;visibility:visible;mso-wrap-style:square;v-text-anchor:top" coordsize="999046,4084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bYA8gA&#10;AADeAAAADwAAAGRycy9kb3ducmV2LnhtbESPT2vCQBTE7wW/w/KE3uom/kOjq4gglNJDq0Hw9sw+&#10;k2D2bchuk7SfvlsQehxm5jfMetubSrTUuNKygngUgSDOrC45V5CeDi8LEM4ja6wsk4JvcrDdDJ7W&#10;mGjb8Se1R5+LAGGXoILC+zqR0mUFGXQjWxMH72Ybgz7IJpe6wS7ATSXHUTSXBksOCwXWtC8oux+/&#10;jILsLO/dW3q5+gvP2p+P6fvklC6Ueh72uxUIT73/Dz/ar1rBOI6XU/i7E66A3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1tgDyAAAAN4AAAAPAAAAAAAAAAAAAAAAAJgCAABk&#10;cnMvZG93bnJldi54bWxQSwUGAAAAAAQABAD1AAAAjQMAAAAA&#10;" path="m958200,r40846,20423l958200,40846r,-16339l,24507,,16338r958200,l958200,xe" fillcolor="black" stroked="f" strokeweight="0">
                  <v:path arrowok="t" textboxrect="0,0,999046,40846"/>
                </v:shape>
                <v:shape id="Shape 21195" o:spid="_x0000_s1611" style="position:absolute;left:31809;top:1455;width:6926;height:7851;visibility:visible;mso-wrap-style:square;v-text-anchor:top" coordsize="692540,785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HeMcA&#10;AADeAAAADwAAAGRycy9kb3ducmV2LnhtbESP3WoCMRSE7wu+QziF3tXsCpW6GqUIFqFCq7ZeH5LT&#10;/enmZEmiu759Uyh4OczMN8xiNdhWXMiH2rGCfJyBINbO1Fwq+DxuHp9BhIhssHVMCq4UYLUc3S2w&#10;MK7nPV0OsRQJwqFABVWMXSFl0BVZDGPXESfv23mLMUlfSuOxT3DbykmWTaXFmtNChR2tK9I/h7NV&#10;0Lxtz16v91+7/tR8vE534b25aqUe7oeXOYhIQ7yF/9tbo2CS57Mn+LuTroBc/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fx3jHAAAA3gAAAA8AAAAAAAAAAAAAAAAAmAIAAGRy&#10;cy9kb3ducmV2LnhtbFBLBQYAAAAABAAEAPUAAACMAwAAAAA=&#10;" path="m115430,l577150,v63719,,115390,51670,115390,115430l692540,669605v,63735,-51671,115422,-115390,115422l115430,785027c51711,785027,,733340,,669605l,115430c,51670,51711,,115430,xe" stroked="f" strokeweight="0">
                  <v:fill opacity="49601f"/>
                  <v:path arrowok="t" textboxrect="0,0,692540,785027"/>
                </v:shape>
                <v:shape id="Shape 21196" o:spid="_x0000_s1612" style="position:absolute;left:31809;top:1455;width:6926;height:7851;visibility:visible;mso-wrap-style:square;v-text-anchor:top" coordsize="692540,78502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gDssYA&#10;AADeAAAADwAAAGRycy9kb3ducmV2LnhtbESPX2vCMBTF3wd+h3CFvc20hZWtGkWHgoy9zPni26W5&#10;tsXmJiRZrX76ZTDY4+H8+XEWq9H0YiAfOssK8lkGgri2uuNGwfFr9/QCIkRkjb1lUnCjAKvl5GGB&#10;lbZX/qThEBuRRjhUqKCN0VVShrolg2FmHXHyztYbjEn6RmqP1zRuellkWSkNdpwILTp6a6m+HL5N&#10;4r6fNr3z7uN0G5rtc+mLEO6FUo/TcT0HEWmM/+G/9l4rKPL8tYTfO+kK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ogDssYAAADeAAAADwAAAAAAAAAAAAAAAACYAgAAZHJz&#10;L2Rvd25yZXYueG1sUEsFBgAAAAAEAAQA9QAAAIsDAAAAAA==&#10;" path="m115430,c51711,,,51670,,115430l,669605v,63735,51711,115422,115430,115422l577150,785027v63719,,115390,-51687,115390,-115422l692540,115430c692540,51670,640869,,577150,l115430,xe" filled="f" strokeweight=".28364mm">
                  <v:path arrowok="t" textboxrect="0,0,692540,785027"/>
                </v:shape>
                <v:rect id="Rectangle 21197" o:spid="_x0000_s1613" style="position:absolute;left:32597;top:3534;width:7116;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0SJ08cA&#10;AADeAAAADwAAAGRycy9kb3ducmV2LnhtbESPQWvCQBSE7wX/w/KE3uomHqyJriJa0WM1gnp7ZJ9J&#10;MPs2ZLcm7a/vCoUeh5n5hpkve1OLB7WusqwgHkUgiHOrKy4UnLLt2xSE88gaa8uk4JscLBeDlzmm&#10;2nZ8oMfRFyJA2KWooPS+SaV0eUkG3cg2xMG72dagD7ItpG6xC3BTy3EUTaTBisNCiQ2tS8rvxy+j&#10;YDdtVpe9/emK+uO6O3+ek02WeKVeh/1qBsJT7//Df+29VjCO4+Qd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9EidP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Entropía de</w:t>
                        </w:r>
                      </w:p>
                    </w:txbxContent>
                  </v:textbox>
                </v:rect>
                <v:rect id="Rectangle 21198" o:spid="_x0000_s1614" style="position:absolute;left:37949;top:3534;width:344;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sdocMA&#10;AADeAAAADwAAAGRycy9kb3ducmV2LnhtbERPy4rCMBTdD/gP4QruxrQuxFajiM6gy/EB6u7SXNti&#10;c1OaaOt8vVkILg/nPVt0phIPalxpWUE8jEAQZ1aXnCs4Hn6/JyCcR9ZYWSYFT3KwmPe+Zphq2/KO&#10;HnufixDCLkUFhfd1KqXLCjLohrYmDtzVNgZ9gE0udYNtCDeVHEXRWBosOTQUWNOqoOy2vxsFm0m9&#10;PG/tf5tXP5fN6e+UrA+JV2rQ75ZTEJ46/xG/3VutYBTHS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tsdocMAAADeAAAADwAAAAAAAAAAAAAAAACYAgAAZHJzL2Rv&#10;d25yZXYueG1sUEsFBgAAAAAEAAQA9QAAAIgDAAAAAA==&#10;" filled="f" stroked="f">
                  <v:textbox inset="0,0,0,0">
                    <w:txbxContent>
                      <w:p w:rsidR="00EE6B34" w:rsidRDefault="007B2103">
                        <w:pPr>
                          <w:spacing w:after="0" w:line="276" w:lineRule="auto"/>
                          <w:ind w:left="0" w:right="0"/>
                          <w:jc w:val="left"/>
                        </w:pPr>
                        <w:r>
                          <w:rPr>
                            <w:sz w:val="18"/>
                          </w:rPr>
                          <w:t xml:space="preserve"> </w:t>
                        </w:r>
                      </w:p>
                    </w:txbxContent>
                  </v:textbox>
                </v:rect>
                <v:rect id="Rectangle 21199" o:spid="_x0000_s1615" style="position:absolute;left:33234;top:4932;width:5418;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e4OscA&#10;AADeAAAADwAAAGRycy9kb3ducmV2LnhtbESPQWvCQBSE7wX/w/IKvTWbeCgmuorUFnO0KkRvj+xr&#10;Epp9G7LbJPXXdwsFj8PMfMOsNpNpxUC9aywrSKIYBHFpdcOVgvPp/XkBwnlkja1lUvBDDjbr2cMK&#10;M21H/qDh6CsRIOwyVFB732VSurImgy6yHXHwPm1v0AfZV1L3OAa4aeU8jl+kwYbDQo0dvdZUfh2/&#10;jYL9ottecnsbq/btui8ORbo7pV6pp8dpuwThafL38H871wrmSZKm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XuDr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Shannon</w:t>
                        </w:r>
                      </w:p>
                    </w:txbxContent>
                  </v:textbox>
                </v:rect>
                <v:rect id="Rectangle 21200" o:spid="_x0000_s1616" style="position:absolute;left:37312;top:4932;width:343;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4LlXMQA&#10;AADeAAAADwAAAGRycy9kb3ducmV2LnhtbESPS6vCMBSE94L/IRzh7jTVhWg1ivhAl75A3R2ac9ty&#10;m5PSRNvrrzeC4HKYmW+Y6bwxhXhQ5XLLCvq9CARxYnXOqYLzadMdgXAeWWNhmRT8k4P5rN2aYqxt&#10;zQd6HH0qAoRdjAoy78tYSpdkZND1bEkcvF9bGfRBVqnUFdYBbgo5iKKhNJhzWMiwpGVGyd/xbhRs&#10;R+XiurPPOi3Wt+1lfxmvTmOv1E+nWUxAeGr8N/xp77SCQT8w4X0nXAE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OC5VzEAAAA3gAAAA8AAAAAAAAAAAAAAAAAmAIAAGRycy9k&#10;b3ducmV2LnhtbFBLBQYAAAAABAAEAPUAAACJAwAAAAA=&#10;" filled="f" stroked="f">
                  <v:textbox inset="0,0,0,0">
                    <w:txbxContent>
                      <w:p w:rsidR="00EE6B34" w:rsidRDefault="007B2103">
                        <w:pPr>
                          <w:spacing w:after="0" w:line="276" w:lineRule="auto"/>
                          <w:ind w:left="0" w:right="0"/>
                          <w:jc w:val="left"/>
                        </w:pPr>
                        <w:r>
                          <w:rPr>
                            <w:sz w:val="18"/>
                          </w:rPr>
                          <w:t xml:space="preserve"> </w:t>
                        </w:r>
                      </w:p>
                    </w:txbxContent>
                  </v:textbox>
                </v:rect>
                <v:rect id="Rectangle 21201" o:spid="_x0000_s1617" style="position:absolute;left:32347;top:6330;width:7780;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5Ax8YA&#10;AADeAAAADwAAAGRycy9kb3ducmV2LnhtbESPQYvCMBSE78L+h/AEb5q2B9GuUcRV9Ljqgru3R/Ns&#10;i81LaaKt++uNIHgcZuYbZrboTCVu1LjSsoJ4FIEgzqwuOVfwc9wMJyCcR9ZYWSYFd3KwmH/0Zphq&#10;2/KebgefiwBhl6KCwvs6ldJlBRl0I1sTB+9sG4M+yCaXusE2wE0lkygaS4Mlh4UCa1oVlF0OV6Ng&#10;O6mXvzv73+bV+m97+j5Nv45Tr9Sg3y0/QXjq/Dv8au+0giROoh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M5Ax8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Normalizada</w:t>
                        </w:r>
                      </w:p>
                    </w:txbxContent>
                  </v:textbox>
                </v:rect>
                <v:rect id="Rectangle 21202" o:spid="_x0000_s1618" style="position:absolute;left:38199;top:6330;width:343;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zesMYA&#10;AADeAAAADwAAAGRycy9kb3ducmV2LnhtbESPT4vCMBTE74LfIbyFvWlqD6Jdo8iq6HH9A3Vvj+bZ&#10;FpuX0kTb3U9vBMHjMDO/YWaLzlTiTo0rLSsYDSMQxJnVJecKTsfNYALCeWSNlWVS8EcOFvN+b4aJ&#10;ti3v6X7wuQgQdgkqKLyvEyldVpBBN7Q1cfAutjHog2xyqRtsA9xUMo6isTRYclgosKbvgrLr4WYU&#10;bCf18ryz/21erX+36U86XR2nXqnPj275BcJT59/hV3unFcSjOIrheS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BzesM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 xml:space="preserve"> </w:t>
                        </w:r>
                      </w:p>
                    </w:txbxContent>
                  </v:textbox>
                </v:rect>
                <v:shape id="Shape 21203" o:spid="_x0000_s1619" style="position:absolute;left:7905;top:1063;width:408;height:1211;visibility:visible;mso-wrap-style:square;v-text-anchor:top" coordsize="40846,1211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hE8cA&#10;AADeAAAADwAAAGRycy9kb3ducmV2LnhtbESPT2sCMRTE7wW/Q3hCL6VmXaHoahQVWgr14p9Ce3ts&#10;npvFzcuSRF2/fSMUPA4z8xtmtuhsIy7kQ+1YwXCQgSAuna65UnDYv7+OQYSIrLFxTApuFGAx7z3N&#10;sNDuylu67GIlEoRDgQpMjG0hZSgNWQwD1xIn7+i8xZikr6T2eE1w28g8y96kxZrTgsGW1obK0+5s&#10;FejbyttN9/Utz5OP5e/ox7yscKvUc79bTkFE6uIj/N/+1AryYZ6N4H4nXQE5/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h4RPHAAAA3gAAAA8AAAAAAAAAAAAAAAAAmAIAAGRy&#10;cy9kb3ducmV2LnhtbFBLBQYAAAAABAAEAPUAAACMAwAAAAA=&#10;" path="m16338,r8169,l24507,80262r16339,l20423,121108,,80262r16338,l16338,xe" fillcolor="black" stroked="f" strokeweight="0">
                  <v:path arrowok="t" textboxrect="0,0,40846,121108"/>
                </v:shape>
                <v:rect id="Rectangle 21204" o:spid="_x0000_s1620" style="position:absolute;left:7802;width:808;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njX8YA&#10;AADeAAAADwAAAGRycy9kb3ducmV2LnhtbESPT4vCMBTE78J+h/AWvGlqEdFqFNlV9OifBdfbo3nb&#10;lm1eShNt9dMbQfA4zMxvmNmiNaW4Uu0KywoG/QgEcWp1wZmCn+O6NwbhPLLG0jIpuJGDxfyjM8NE&#10;24b3dD34TAQIuwQV5N5XiZQuzcmg69uKOHh/tjbog6wzqWtsAtyUMo6ikTRYcFjIsaKvnNL/w8Uo&#10;2Iyr5e/W3pusXJ03p91p8n2ceKW6n+1yCsJT69/hV3urFcSDOBr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LnjX8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σ</w:t>
                        </w:r>
                      </w:p>
                    </w:txbxContent>
                  </v:textbox>
                </v:rect>
                <v:rect id="Rectangle 21205" o:spid="_x0000_s1621" style="position:absolute;left:8409;width:344;height:15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GxMYA&#10;AADeAAAADwAAAGRycy9kb3ducmV2LnhtbESPT4vCMBTE78J+h/AWvGlqQdFqFNlV9OifBdfbo3nb&#10;lm1eShNt9dMbQfA4zMxvmNmiNaW4Uu0KywoG/QgEcWp1wZmCn+O6NwbhPLLG0jIpuJGDxfyjM8NE&#10;24b3dD34TAQIuwQV5N5XiZQuzcmg69uKOHh/tjbog6wzqWtsAtyUMo6ikTRYcFjIsaKvnNL/w8Uo&#10;2Iyr5e/W3pusXJ03p91p8n2ceKW6n+1yCsJT69/hV3urFcSDOBrC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GxM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 xml:space="preserve"> </w:t>
                        </w:r>
                      </w:p>
                    </w:txbxContent>
                  </v:textbox>
                </v:rect>
                <v:rect id="Rectangle 21208" o:spid="_x0000_s1622" style="position:absolute;left:7571;top:2975;width:344;height:15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TpWsMA&#10;AADeAAAADwAAAGRycy9kb3ducmV2LnhtbERPy4rCMBTdD/gP4QruxtQuBq2mRXQGXY4PUHeX5toW&#10;m5vSZGydrzcLweXhvBdZb2pxp9ZVlhVMxhEI4tzqigsFx8PP5xSE88gaa8uk4EEOsnTwscBE2453&#10;dN/7QoQQdgkqKL1vEildXpJBN7YNceCutjXoA2wLqVvsQripZRxFX9JgxaGhxIZWJeW3/Z9RsJk2&#10;y/PW/ndF/X3ZnH5Ps/Vh5pUaDfvlHISn3r/FL/dWK4gncRT2hjvhCsj0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fTpWsMAAADeAAAADwAAAAAAAAAAAAAAAACYAgAAZHJzL2Rv&#10;d25yZXYueG1sUEsFBgAAAAAEAAQA9QAAAIgDAAAAAA==&#10;" filled="f" stroked="f">
                  <v:textbox inset="0,0,0,0">
                    <w:txbxContent>
                      <w:p w:rsidR="00EE6B34" w:rsidRDefault="007B2103">
                        <w:pPr>
                          <w:spacing w:after="0" w:line="276" w:lineRule="auto"/>
                          <w:ind w:left="0" w:right="0"/>
                          <w:jc w:val="left"/>
                        </w:pPr>
                        <w:r>
                          <w:rPr>
                            <w:sz w:val="18"/>
                            <w:bdr w:val="single" w:sz="13" w:space="0" w:color="000000"/>
                          </w:rPr>
                          <w:t xml:space="preserve"> </w:t>
                        </w:r>
                      </w:p>
                    </w:txbxContent>
                  </v:textbox>
                </v:rect>
                <v:rect id="Rectangle 21209" o:spid="_x0000_s1623" style="position:absolute;left:7655;top:2224;width:1129;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hMwccA&#10;AADeAAAADwAAAGRycy9kb3ducmV2LnhtbESPQWvCQBSE7wX/w/KE3pqNORQTXUW0xRytFlJvj+xr&#10;Epp9G7LbJPXXdwsFj8PMfMOst5NpxUC9aywrWEQxCOLS6oYrBe+X16clCOeRNbaWScEPOdhuZg9r&#10;zLQd+Y2Gs69EgLDLUEHtfZdJ6cqaDLrIdsTB+7S9QR9kX0nd4xjgppVJHD9Lgw2HhRo72tdUfp2/&#10;jYLjstt95PY2Vu3L9VicivRwSb1Sj/NptwLhafL38H871wqSRRKn8HcnXAG5+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4TMHHAAAA3gAAAA8AAAAAAAAAAAAAAAAAmAIAAGRy&#10;cy9kb3ducmV2LnhtbFBLBQYAAAAABAAEAPUAAACMAwAAAAA=&#10;" filled="f" stroked="f">
                  <v:textbox inset="0,0,0,0">
                    <w:txbxContent>
                      <w:p w:rsidR="00EE6B34" w:rsidRDefault="007B2103">
                        <w:pPr>
                          <w:spacing w:after="0" w:line="276" w:lineRule="auto"/>
                          <w:ind w:left="0" w:right="0"/>
                          <w:jc w:val="left"/>
                        </w:pPr>
                        <w:r>
                          <w:rPr>
                            <w:sz w:val="31"/>
                            <w:bdr w:val="single" w:sz="13" w:space="0" w:color="000000"/>
                          </w:rPr>
                          <w:t>x</w:t>
                        </w:r>
                      </w:p>
                    </w:txbxContent>
                  </v:textbox>
                </v:rect>
                <v:rect id="Rectangle 21210" o:spid="_x0000_s1624" style="position:absolute;left:8503;top:2224;width:589;height:265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tzgcUA&#10;AADeAAAADwAAAGRycy9kb3ducmV2LnhtbESPzYrCMBSF98K8Q7gD7jRtF4NWo8iMoku1grq7NNe2&#10;2NyUJmOrT28WA7M8nD+++bI3tXhQ6yrLCuJxBII4t7riQsEp24wmIJxH1lhbJgVPcrBcfAzmmGrb&#10;8YEeR1+IMMIuRQWl900qpctLMujGtiEO3s22Bn2QbSF1i10YN7VMouhLGqw4PJTY0HdJ+f34axRs&#10;J83qsrOvrqjX1+15f57+ZFOv1PCzX81AeOr9f/ivvdMKkjiJA0DACSggF2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W3OBxQAAAN4AAAAPAAAAAAAAAAAAAAAAAJgCAABkcnMv&#10;ZG93bnJldi54bWxQSwUGAAAAAAQABAD1AAAAigMAAAAA&#10;" filled="f" stroked="f">
                  <v:textbox inset="0,0,0,0">
                    <w:txbxContent>
                      <w:p w:rsidR="00EE6B34" w:rsidRDefault="007B2103">
                        <w:pPr>
                          <w:spacing w:after="0" w:line="276" w:lineRule="auto"/>
                          <w:ind w:left="0" w:right="0"/>
                          <w:jc w:val="left"/>
                        </w:pPr>
                        <w:r>
                          <w:rPr>
                            <w:sz w:val="31"/>
                            <w:bdr w:val="single" w:sz="13" w:space="0" w:color="000000"/>
                          </w:rPr>
                          <w:t xml:space="preserve"> </w:t>
                        </w:r>
                      </w:p>
                    </w:txbxContent>
                  </v:textbox>
                </v:rect>
                <v:shape id="Shape 21211" o:spid="_x0000_s1625" style="position:absolute;left:14900;top:2130;width:409;height:2081;visibility:visible;mso-wrap-style:square;v-text-anchor:top" coordsize="40846,2080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4ylccA&#10;AADeAAAADwAAAGRycy9kb3ducmV2LnhtbESPQWsCMRSE74L/ITzBi9Ts7qG0q1GKoHgQi1qKx9fk&#10;dbN087Jsoq7/vikUPA4z8w0zX/auEVfqQu1ZQT7NQBBrb2quFHyc1k8vIEJENth4JgV3CrBcDAdz&#10;LI2/8YGux1iJBOFQogIbY1tKGbQlh2HqW+LkffvOYUyyq6Tp8JbgrpFFlj1LhzWnBYstrSzpn+PF&#10;KXj/zHb7169+UqxstVnrw+7sa63UeNS/zUBE6uMj/N/eGgVFXuQ5/N1JV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MpXHAAAA3gAAAA8AAAAAAAAAAAAAAAAAmAIAAGRy&#10;cy9kb3ducmV2LnhtbFBLBQYAAAAABAAEAPUAAACMAwAAAAA=&#10;" path="m16339,r8168,l24507,167222r16339,l20423,208068,,167222r16339,l16339,xe" fillcolor="black" stroked="f" strokeweight="0">
                  <v:path arrowok="t" textboxrect="0,0,40846,208068"/>
                </v:shape>
                <v:rect id="Rectangle 21212" o:spid="_x0000_s1626" style="position:absolute;left:14773;top:906;width:463;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bcIA&#10;AADeAAAADwAAAGRycy9kb3ducmV2LnhtbERPy6rCMBTcC/5DOMLdaaoL0WoU8YEufYG6OzTntuU2&#10;J6WJttevN4IgsxrmxUznjSnEgyqXW1bQ70UgiBOrc04VnE+b7giE88gaC8uk4J8czGft1hRjbWs+&#10;0OPoUxFK2MWoIPO+jKV0SUYGXc+WxEH7tZVBH2iVSl1hHcpNIQdRNJQGcw4LGZa0zCj5O96Ngu2o&#10;XFx39lmnxfq2vewv49Vp7JX66TSLCQhPjf+aP+mdVjDoB8D7TrgCcvY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5xUhtwgAAAN4AAAAPAAAAAAAAAAAAAAAAAJgCAABkcnMvZG93&#10;bnJldi54bWxQSwUGAAAAAAQABAD1AAAAhwMAAAAA&#10;" filled="f" stroked="f">
                  <v:textbox inset="0,0,0,0">
                    <w:txbxContent>
                      <w:p w:rsidR="00EE6B34" w:rsidRDefault="007B2103">
                        <w:pPr>
                          <w:spacing w:after="0" w:line="276" w:lineRule="auto"/>
                          <w:ind w:left="0" w:right="0"/>
                          <w:jc w:val="left"/>
                        </w:pPr>
                        <w:r>
                          <w:rPr>
                            <w:sz w:val="18"/>
                          </w:rPr>
                          <w:t>f</w:t>
                        </w:r>
                      </w:p>
                    </w:txbxContent>
                  </v:textbox>
                </v:rect>
                <v:rect id="Rectangle 21213" o:spid="_x0000_s1627" style="position:absolute;left:15121;top:1365;width:419;height:10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nt9sYA&#10;AADeAAAADwAAAGRycy9kb3ducmV2LnhtbESPQWvCQBSE7wX/w/IEb3WTCKLRVUQremxVUG+P7DMJ&#10;Zt+G7NZEf323UOhxmJlvmPmyM5V4UONKywriYQSCOLO65FzB6bh9n4BwHlljZZkUPMnBctF7m2Oq&#10;bctf9Dj4XAQIuxQVFN7XqZQuK8igG9qaOHg32xj0QTa51A22AW4qmUTRWBosOSwUWNO6oOx++DYK&#10;dpN6ddnbV5tXH9fd+fM83RynXqlBv1vNQHjq/H/4r73XCpI4iU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nt9sYAAADeAAAADwAAAAAAAAAAAAAAAACYAgAAZHJz&#10;L2Rvd25yZXYueG1sUEsFBgAAAAAEAAQA9QAAAIsDAAAAAA==&#10;" filled="f" stroked="f">
                  <v:textbox inset="0,0,0,0">
                    <w:txbxContent>
                      <w:p w:rsidR="00EE6B34" w:rsidRDefault="007B2103">
                        <w:pPr>
                          <w:spacing w:after="0" w:line="276" w:lineRule="auto"/>
                          <w:ind w:left="0" w:right="0"/>
                          <w:jc w:val="left"/>
                        </w:pPr>
                        <w:r>
                          <w:rPr>
                            <w:sz w:val="12"/>
                          </w:rPr>
                          <w:t>c</w:t>
                        </w:r>
                      </w:p>
                    </w:txbxContent>
                  </v:textbox>
                </v:rect>
                <v:rect id="Rectangle 21214" o:spid="_x0000_s1628" style="position:absolute;left:15434;top:906;width:344;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B1gsYA&#10;AADeAAAADwAAAGRycy9kb3ducmV2LnhtbESPQWvCQBSE7wX/w/IEb3WTIKLRVUQremxVUG+P7DMJ&#10;Zt+G7NZEf323UOhxmJlvmPmyM5V4UONKywriYQSCOLO65FzB6bh9n4BwHlljZZkUPMnBctF7m2Oq&#10;bctf9Dj4XAQIuxQVFN7XqZQuK8igG9qaOHg32xj0QTa51A22AW4qmUTRWBosOSwUWNO6oOx++DYK&#10;dpN6ddnbV5tXH9fd+fM83RynXqlBv1vNQHjq/H/4r73XCpI4iUf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WB1gsYAAADe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 xml:space="preserve"> </w:t>
                        </w:r>
                      </w:p>
                    </w:txbxContent>
                  </v:textbox>
                </v:rect>
                <w10:anchorlock/>
              </v:group>
            </w:pict>
          </mc:Fallback>
        </mc:AlternateContent>
      </w:r>
    </w:p>
    <w:p w:rsidR="00EE6B34" w:rsidRPr="005B7C71" w:rsidRDefault="007B2103">
      <w:pPr>
        <w:spacing w:after="501" w:line="246" w:lineRule="auto"/>
        <w:ind w:left="163" w:right="-15" w:hanging="10"/>
        <w:jc w:val="center"/>
        <w:rPr>
          <w:lang w:val="es-ES"/>
        </w:rPr>
      </w:pPr>
      <w:r w:rsidRPr="005B7C71">
        <w:rPr>
          <w:lang w:val="es-ES"/>
        </w:rPr>
        <w:t>Figura 3.17: Diagrama de flujo del experimento.</w:t>
      </w:r>
    </w:p>
    <w:p w:rsidR="00EE6B34" w:rsidRPr="005B7C71" w:rsidRDefault="007B2103">
      <w:pPr>
        <w:rPr>
          <w:lang w:val="es-ES"/>
        </w:rPr>
      </w:pPr>
      <w:r w:rsidRPr="005B7C71">
        <w:rPr>
          <w:lang w:val="es-ES"/>
        </w:rPr>
        <w:t>ripple en la banda de rechazo de 100</w:t>
      </w:r>
      <w:r w:rsidRPr="005B7C71">
        <w:rPr>
          <w:i/>
          <w:lang w:val="es-ES"/>
        </w:rPr>
        <w:t xml:space="preserve">dB </w:t>
      </w:r>
      <w:r w:rsidRPr="005B7C71">
        <w:rPr>
          <w:lang w:val="es-ES"/>
        </w:rPr>
        <w:t xml:space="preserve">y frecuencia de corte variable </w:t>
      </w:r>
      <w:r w:rsidRPr="005B7C71">
        <w:rPr>
          <w:i/>
          <w:lang w:val="es-ES"/>
        </w:rPr>
        <w:t>f</w:t>
      </w:r>
      <w:r w:rsidRPr="005B7C71">
        <w:rPr>
          <w:i/>
          <w:vertAlign w:val="subscript"/>
          <w:lang w:val="es-ES"/>
        </w:rPr>
        <w:t>c</w:t>
      </w:r>
      <w:r w:rsidRPr="005B7C71">
        <w:rPr>
          <w:lang w:val="es-ES"/>
        </w:rPr>
        <w:t xml:space="preserve">, en la Figura 3.18 se muestra su respuesta en ganancia (Figura 3.18b) y fase (Figura 3.18c) para el caso de </w:t>
      </w:r>
      <w:r w:rsidRPr="005B7C71">
        <w:rPr>
          <w:i/>
          <w:lang w:val="es-ES"/>
        </w:rPr>
        <w:t>f</w:t>
      </w:r>
      <w:r w:rsidRPr="005B7C71">
        <w:rPr>
          <w:i/>
          <w:vertAlign w:val="subscript"/>
          <w:lang w:val="es-ES"/>
        </w:rPr>
        <w:t xml:space="preserve">c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5. De esta forma se logra un filtrado lo suficientemente abrupto como para considerar que a medida que se barren distintas frecuencias de co</w:t>
      </w:r>
      <w:r w:rsidRPr="005B7C71">
        <w:rPr>
          <w:lang w:val="es-ES"/>
        </w:rPr>
        <w:t>rte se eliminan componentes espectrales individualmente. Los resultados de este filtrado se compararon con los resultados de un filtro ideal (Figura 3.19), que consiste en una máscara aplicada a la transformada de fourier de la señal a filtrar, de esta man</w:t>
      </w:r>
      <w:r w:rsidRPr="005B7C71">
        <w:rPr>
          <w:lang w:val="es-ES"/>
        </w:rPr>
        <w:t>era se consigue el espectro de la señal filtrada, el cual es antitransformado para recuperar la versión filtrada en las muestras. El diagrama de este filtro puede verse en la Figura 3.19a. Este procedimiento equivale a un filtrado ideal sin retardo, por lo</w:t>
      </w:r>
      <w:r w:rsidRPr="005B7C71">
        <w:rPr>
          <w:lang w:val="es-ES"/>
        </w:rPr>
        <w:t xml:space="preserve"> que el bode de amplitud es 0</w:t>
      </w:r>
      <w:r w:rsidRPr="005B7C71">
        <w:rPr>
          <w:i/>
          <w:lang w:val="es-ES"/>
        </w:rPr>
        <w:t xml:space="preserve">dB </w:t>
      </w:r>
      <w:r w:rsidRPr="005B7C71">
        <w:rPr>
          <w:lang w:val="es-ES"/>
        </w:rPr>
        <w:t xml:space="preserve">en la banda de paso y </w:t>
      </w:r>
      <w:r w:rsidRPr="005B7C71">
        <w:rPr>
          <w:rFonts w:ascii="Cambria" w:eastAsia="Cambria" w:hAnsi="Cambria" w:cs="Cambria"/>
          <w:lang w:val="es-ES"/>
        </w:rPr>
        <w:t>−</w:t>
      </w:r>
      <w:r w:rsidRPr="005B7C71">
        <w:rPr>
          <w:lang w:val="es-ES"/>
        </w:rPr>
        <w:t>∞</w:t>
      </w:r>
      <w:r w:rsidRPr="005B7C71">
        <w:rPr>
          <w:i/>
          <w:lang w:val="es-ES"/>
        </w:rPr>
        <w:t xml:space="preserve">dB </w:t>
      </w:r>
      <w:r w:rsidRPr="005B7C71">
        <w:rPr>
          <w:lang w:val="es-ES"/>
        </w:rPr>
        <w:t xml:space="preserve">en la banda de rechazo (Figura 3.19a); la fase </w:t>
      </w:r>
      <w:r>
        <w:rPr>
          <w:i/>
        </w:rPr>
        <w:t>ωτ</w:t>
      </w:r>
      <w:r w:rsidRPr="005B7C71">
        <w:rPr>
          <w:i/>
          <w:lang w:val="es-ES"/>
        </w:rPr>
        <w:t xml:space="preserve"> </w:t>
      </w:r>
      <w:r w:rsidRPr="005B7C71">
        <w:rPr>
          <w:rFonts w:ascii="Cambria" w:eastAsia="Cambria" w:hAnsi="Cambria" w:cs="Cambria"/>
          <w:lang w:val="es-ES"/>
        </w:rPr>
        <w:t xml:space="preserve">= </w:t>
      </w:r>
      <w:r w:rsidRPr="005B7C71">
        <w:rPr>
          <w:lang w:val="es-ES"/>
        </w:rPr>
        <w:t>0 es lineal con pendiente nula (Figura 3.19c).</w:t>
      </w:r>
    </w:p>
    <w:p w:rsidR="00EE6B34" w:rsidRPr="005B7C71" w:rsidRDefault="007B2103">
      <w:pPr>
        <w:spacing w:after="0"/>
        <w:ind w:firstLine="304"/>
        <w:rPr>
          <w:lang w:val="es-ES"/>
        </w:rPr>
      </w:pPr>
      <w:r w:rsidRPr="005B7C71">
        <w:rPr>
          <w:lang w:val="es-ES"/>
        </w:rPr>
        <w:lastRenderedPageBreak/>
        <w:t>Primero se aplicó una señal de ruido blanco gaussiano, es decir que la señal determinística es cer</w:t>
      </w:r>
      <w:r w:rsidRPr="005B7C71">
        <w:rPr>
          <w:lang w:val="es-ES"/>
        </w:rPr>
        <w:t>o y la desviación estándar de la gaussiana unitaria. En la Figura 3.20 se muestra el resultado de los cuantificadores a medida que se va barriendo la frecuencia de corte del filtro elíptico. En la Figura 3.20a se muestra la entropía del histograma de valor</w:t>
      </w:r>
      <w:r w:rsidRPr="005B7C71">
        <w:rPr>
          <w:lang w:val="es-ES"/>
        </w:rPr>
        <w:t xml:space="preserve">es </w:t>
      </w:r>
      <w:r w:rsidRPr="005B7C71">
        <w:rPr>
          <w:i/>
          <w:lang w:val="es-ES"/>
        </w:rPr>
        <w:t>H</w:t>
      </w:r>
      <w:r w:rsidRPr="005B7C71">
        <w:rPr>
          <w:i/>
          <w:vertAlign w:val="subscript"/>
          <w:lang w:val="es-ES"/>
        </w:rPr>
        <w:t>hist</w:t>
      </w:r>
      <w:r w:rsidRPr="005B7C71">
        <w:rPr>
          <w:lang w:val="es-ES"/>
        </w:rPr>
        <w:t>, puede verse que su valor se mantiene constante alrededor de 0</w:t>
      </w:r>
      <w:r w:rsidRPr="005B7C71">
        <w:rPr>
          <w:rFonts w:ascii="Cambria" w:eastAsia="Cambria" w:hAnsi="Cambria" w:cs="Cambria"/>
          <w:i/>
          <w:lang w:val="es-ES"/>
        </w:rPr>
        <w:t>,</w:t>
      </w:r>
      <w:r w:rsidRPr="005B7C71">
        <w:rPr>
          <w:lang w:val="es-ES"/>
        </w:rPr>
        <w:t>9 tanto para el filtro pasa-bajos (roja) como el pasa-altos (azul), este valor es el mismo que resulta de calcular la entropía del histograma de valores a la señal sin filtrar (resulta</w:t>
      </w:r>
      <w:r w:rsidRPr="005B7C71">
        <w:rPr>
          <w:lang w:val="es-ES"/>
        </w:rPr>
        <w:t>do que se muestra con una línea punteada negra en el mismo gráfico). También puede verse que cuando la frecuencia de corte del filtro elíptico se acerca a los extremos el valor del cuantificador cae, en estas frecuencias el método numérico que calcula el v</w:t>
      </w:r>
      <w:r w:rsidRPr="005B7C71">
        <w:rPr>
          <w:lang w:val="es-ES"/>
        </w:rPr>
        <w:t xml:space="preserve">ector filtrado diverge debido a la precisión finita. En la Figura 3.20b se muestra la entropía de los patrones de orden, </w:t>
      </w:r>
      <w:r w:rsidRPr="005B7C71">
        <w:rPr>
          <w:i/>
          <w:lang w:val="es-ES"/>
        </w:rPr>
        <w:t>H</w:t>
      </w:r>
      <w:r w:rsidRPr="005B7C71">
        <w:rPr>
          <w:i/>
          <w:vertAlign w:val="subscript"/>
          <w:lang w:val="es-ES"/>
        </w:rPr>
        <w:t xml:space="preserve">BP </w:t>
      </w:r>
      <w:r w:rsidRPr="005B7C71">
        <w:rPr>
          <w:lang w:val="es-ES"/>
        </w:rPr>
        <w:t>se mantiene en valores bajos cuando el filtro (pasa-altos en azul y pasa-bajos en rojo) deja pasar pocas componentes espectrales. L</w:t>
      </w:r>
      <w:r w:rsidRPr="005B7C71">
        <w:rPr>
          <w:lang w:val="es-ES"/>
        </w:rPr>
        <w:t>uego, a medida que la frecuencia de corte deja pasar más componentes espectrales, el cuantificador tiende a 1, que es justamente el valor que arroja</w:t>
      </w:r>
    </w:p>
    <w:p w:rsidR="00EE6B34" w:rsidRPr="005B7C71" w:rsidRDefault="00EE6B34">
      <w:pPr>
        <w:rPr>
          <w:lang w:val="es-ES"/>
        </w:rPr>
        <w:sectPr w:rsidR="00EE6B34" w:rsidRPr="005B7C71">
          <w:headerReference w:type="even" r:id="rId159"/>
          <w:headerReference w:type="default" r:id="rId160"/>
          <w:footerReference w:type="even" r:id="rId161"/>
          <w:footerReference w:type="default" r:id="rId162"/>
          <w:headerReference w:type="first" r:id="rId163"/>
          <w:footerReference w:type="first" r:id="rId164"/>
          <w:pgSz w:w="11906" w:h="16838"/>
          <w:pgMar w:top="2520" w:right="1752" w:bottom="2318" w:left="2814" w:header="2035" w:footer="720" w:gutter="0"/>
          <w:cols w:space="720"/>
        </w:sectPr>
      </w:pPr>
    </w:p>
    <w:p w:rsidR="00EE6B34" w:rsidRPr="005B7C71" w:rsidRDefault="007B2103">
      <w:pPr>
        <w:spacing w:after="237" w:line="250" w:lineRule="auto"/>
        <w:ind w:left="1343" w:right="-15" w:hanging="10"/>
        <w:jc w:val="left"/>
        <w:rPr>
          <w:lang w:val="es-ES"/>
        </w:rPr>
      </w:pPr>
      <w:r w:rsidRPr="005B7C71">
        <w:rPr>
          <w:sz w:val="18"/>
          <w:lang w:val="es-ES"/>
        </w:rPr>
        <w:lastRenderedPageBreak/>
        <w:t>(a) Esquema</w:t>
      </w:r>
      <w:r w:rsidRPr="005B7C71">
        <w:rPr>
          <w:sz w:val="18"/>
          <w:lang w:val="es-ES"/>
        </w:rPr>
        <w:tab/>
        <w:t>(b) Bode de ganancia</w:t>
      </w:r>
      <w:r>
        <w:rPr>
          <w:noProof/>
          <w:sz w:val="22"/>
        </w:rPr>
        <mc:AlternateContent>
          <mc:Choice Requires="wpg">
            <w:drawing>
              <wp:anchor distT="0" distB="0" distL="114300" distR="114300" simplePos="0" relativeHeight="251674624" behindDoc="0" locked="0" layoutInCell="1" allowOverlap="1">
                <wp:simplePos x="0" y="0"/>
                <wp:positionH relativeFrom="page">
                  <wp:posOffset>1240784</wp:posOffset>
                </wp:positionH>
                <wp:positionV relativeFrom="page">
                  <wp:posOffset>1736131</wp:posOffset>
                </wp:positionV>
                <wp:extent cx="4311616" cy="1574471"/>
                <wp:effectExtent l="0" t="0" r="0" b="0"/>
                <wp:wrapTopAndBottom/>
                <wp:docPr id="1202526" name="Group 1202526"/>
                <wp:cNvGraphicFramePr/>
                <a:graphic xmlns:a="http://schemas.openxmlformats.org/drawingml/2006/main">
                  <a:graphicData uri="http://schemas.microsoft.com/office/word/2010/wordprocessingGroup">
                    <wpg:wgp>
                      <wpg:cNvGrpSpPr/>
                      <wpg:grpSpPr>
                        <a:xfrm>
                          <a:off x="0" y="0"/>
                          <a:ext cx="4311616" cy="1574471"/>
                          <a:chOff x="0" y="0"/>
                          <a:chExt cx="4311616" cy="1574471"/>
                        </a:xfrm>
                      </wpg:grpSpPr>
                      <wps:wsp>
                        <wps:cNvPr id="21282" name="Shape 21282"/>
                        <wps:cNvSpPr/>
                        <wps:spPr>
                          <a:xfrm>
                            <a:off x="427491" y="525292"/>
                            <a:ext cx="1394577" cy="929281"/>
                          </a:xfrm>
                          <a:custGeom>
                            <a:avLst/>
                            <a:gdLst/>
                            <a:ahLst/>
                            <a:cxnLst/>
                            <a:rect l="0" t="0" r="0" b="0"/>
                            <a:pathLst>
                              <a:path w="1394577" h="929281">
                                <a:moveTo>
                                  <a:pt x="154862" y="0"/>
                                </a:moveTo>
                                <a:cubicBezTo>
                                  <a:pt x="69351" y="0"/>
                                  <a:pt x="0" y="69340"/>
                                  <a:pt x="0" y="154873"/>
                                </a:cubicBezTo>
                                <a:lnTo>
                                  <a:pt x="0" y="774404"/>
                                </a:lnTo>
                                <a:cubicBezTo>
                                  <a:pt x="0" y="859931"/>
                                  <a:pt x="69351" y="929281"/>
                                  <a:pt x="154862" y="929281"/>
                                </a:cubicBezTo>
                                <a:lnTo>
                                  <a:pt x="1239652" y="929281"/>
                                </a:lnTo>
                                <a:cubicBezTo>
                                  <a:pt x="1325184" y="929281"/>
                                  <a:pt x="1394577" y="859931"/>
                                  <a:pt x="1394577" y="774404"/>
                                </a:cubicBezTo>
                                <a:lnTo>
                                  <a:pt x="1394577" y="154873"/>
                                </a:lnTo>
                                <a:cubicBezTo>
                                  <a:pt x="1394577" y="69340"/>
                                  <a:pt x="1325184" y="0"/>
                                  <a:pt x="1239652" y="0"/>
                                </a:cubicBezTo>
                                <a:close/>
                              </a:path>
                            </a:pathLst>
                          </a:custGeom>
                          <a:ln w="13143" cap="flat">
                            <a:round/>
                          </a:ln>
                        </wps:spPr>
                        <wps:style>
                          <a:lnRef idx="1">
                            <a:srgbClr val="000000"/>
                          </a:lnRef>
                          <a:fillRef idx="0">
                            <a:srgbClr val="000000">
                              <a:alpha val="0"/>
                            </a:srgbClr>
                          </a:fillRef>
                          <a:effectRef idx="0">
                            <a:scrgbClr r="0" g="0" b="0"/>
                          </a:effectRef>
                          <a:fontRef idx="none"/>
                        </wps:style>
                        <wps:bodyPr/>
                      </wps:wsp>
                      <wps:wsp>
                        <wps:cNvPr id="21283" name="Rectangle 21283"/>
                        <wps:cNvSpPr/>
                        <wps:spPr>
                          <a:xfrm>
                            <a:off x="1124826" y="596157"/>
                            <a:ext cx="6257" cy="28201"/>
                          </a:xfrm>
                          <a:prstGeom prst="rect">
                            <a:avLst/>
                          </a:prstGeom>
                          <a:ln>
                            <a:noFill/>
                          </a:ln>
                        </wps:spPr>
                        <wps:txbx>
                          <w:txbxContent>
                            <w:p w:rsidR="00EE6B34" w:rsidRDefault="007B2103">
                              <w:pPr>
                                <w:spacing w:after="0" w:line="276" w:lineRule="auto"/>
                                <w:ind w:left="0" w:right="0"/>
                                <w:jc w:val="left"/>
                              </w:pPr>
                              <w:r>
                                <w:rPr>
                                  <w:sz w:val="3"/>
                                </w:rPr>
                                <w:t xml:space="preserve"> </w:t>
                              </w:r>
                            </w:p>
                          </w:txbxContent>
                        </wps:txbx>
                        <wps:bodyPr horzOverflow="overflow" lIns="0" tIns="0" rIns="0" bIns="0" rtlCol="0">
                          <a:noAutofit/>
                        </wps:bodyPr>
                      </wps:wsp>
                      <wps:wsp>
                        <wps:cNvPr id="21284" name="Rectangle 21284"/>
                        <wps:cNvSpPr/>
                        <wps:spPr>
                          <a:xfrm>
                            <a:off x="1124826" y="622022"/>
                            <a:ext cx="6257" cy="28201"/>
                          </a:xfrm>
                          <a:prstGeom prst="rect">
                            <a:avLst/>
                          </a:prstGeom>
                          <a:ln>
                            <a:noFill/>
                          </a:ln>
                        </wps:spPr>
                        <wps:txbx>
                          <w:txbxContent>
                            <w:p w:rsidR="00EE6B34" w:rsidRDefault="007B2103">
                              <w:pPr>
                                <w:spacing w:after="0" w:line="276" w:lineRule="auto"/>
                                <w:ind w:left="0" w:right="0"/>
                                <w:jc w:val="left"/>
                              </w:pPr>
                              <w:r>
                                <w:rPr>
                                  <w:sz w:val="3"/>
                                </w:rPr>
                                <w:t xml:space="preserve"> </w:t>
                              </w:r>
                            </w:p>
                          </w:txbxContent>
                        </wps:txbx>
                        <wps:bodyPr horzOverflow="overflow" lIns="0" tIns="0" rIns="0" bIns="0" rtlCol="0">
                          <a:noAutofit/>
                        </wps:bodyPr>
                      </wps:wsp>
                      <wps:wsp>
                        <wps:cNvPr id="21285" name="Rectangle 21285"/>
                        <wps:cNvSpPr/>
                        <wps:spPr>
                          <a:xfrm>
                            <a:off x="906554" y="674918"/>
                            <a:ext cx="580524" cy="199290"/>
                          </a:xfrm>
                          <a:prstGeom prst="rect">
                            <a:avLst/>
                          </a:prstGeom>
                          <a:ln>
                            <a:noFill/>
                          </a:ln>
                        </wps:spPr>
                        <wps:txbx>
                          <w:txbxContent>
                            <w:p w:rsidR="00EE6B34" w:rsidRDefault="007B2103">
                              <w:pPr>
                                <w:spacing w:after="0" w:line="276" w:lineRule="auto"/>
                                <w:ind w:left="0" w:right="0"/>
                                <w:jc w:val="left"/>
                              </w:pPr>
                              <w:r>
                                <w:rPr>
                                  <w:sz w:val="23"/>
                                </w:rPr>
                                <w:t>Elíptico</w:t>
                              </w:r>
                            </w:p>
                          </w:txbxContent>
                        </wps:txbx>
                        <wps:bodyPr horzOverflow="overflow" lIns="0" tIns="0" rIns="0" bIns="0" rtlCol="0">
                          <a:noAutofit/>
                        </wps:bodyPr>
                      </wps:wsp>
                      <wps:wsp>
                        <wps:cNvPr id="21286" name="Rectangle 21286"/>
                        <wps:cNvSpPr/>
                        <wps:spPr>
                          <a:xfrm>
                            <a:off x="1343204" y="674918"/>
                            <a:ext cx="44219" cy="199290"/>
                          </a:xfrm>
                          <a:prstGeom prst="rect">
                            <a:avLst/>
                          </a:prstGeom>
                          <a:ln>
                            <a:noFill/>
                          </a:ln>
                        </wps:spPr>
                        <wps:txbx>
                          <w:txbxContent>
                            <w:p w:rsidR="00EE6B34" w:rsidRDefault="007B2103">
                              <w:pPr>
                                <w:spacing w:after="0" w:line="276" w:lineRule="auto"/>
                                <w:ind w:left="0" w:right="0"/>
                                <w:jc w:val="left"/>
                              </w:pPr>
                              <w:r>
                                <w:rPr>
                                  <w:sz w:val="23"/>
                                </w:rPr>
                                <w:t xml:space="preserve"> </w:t>
                              </w:r>
                            </w:p>
                          </w:txbxContent>
                        </wps:txbx>
                        <wps:bodyPr horzOverflow="overflow" lIns="0" tIns="0" rIns="0" bIns="0" rtlCol="0">
                          <a:noAutofit/>
                        </wps:bodyPr>
                      </wps:wsp>
                      <wps:wsp>
                        <wps:cNvPr id="21287" name="Rectangle 21287"/>
                        <wps:cNvSpPr/>
                        <wps:spPr>
                          <a:xfrm>
                            <a:off x="1124826" y="833776"/>
                            <a:ext cx="15738" cy="70931"/>
                          </a:xfrm>
                          <a:prstGeom prst="rect">
                            <a:avLst/>
                          </a:prstGeom>
                          <a:ln>
                            <a:noFill/>
                          </a:ln>
                        </wps:spPr>
                        <wps:txbx>
                          <w:txbxContent>
                            <w:p w:rsidR="00EE6B34" w:rsidRDefault="007B2103">
                              <w:pPr>
                                <w:spacing w:after="0" w:line="276" w:lineRule="auto"/>
                                <w:ind w:left="0" w:right="0"/>
                                <w:jc w:val="left"/>
                              </w:pPr>
                              <w:r>
                                <w:rPr>
                                  <w:sz w:val="8"/>
                                </w:rPr>
                                <w:t xml:space="preserve"> </w:t>
                              </w:r>
                            </w:p>
                          </w:txbxContent>
                        </wps:txbx>
                        <wps:bodyPr horzOverflow="overflow" lIns="0" tIns="0" rIns="0" bIns="0" rtlCol="0">
                          <a:noAutofit/>
                        </wps:bodyPr>
                      </wps:wsp>
                      <wps:wsp>
                        <wps:cNvPr id="21288" name="Rectangle 21288"/>
                        <wps:cNvSpPr/>
                        <wps:spPr>
                          <a:xfrm>
                            <a:off x="925479" y="909477"/>
                            <a:ext cx="530062" cy="142717"/>
                          </a:xfrm>
                          <a:prstGeom prst="rect">
                            <a:avLst/>
                          </a:prstGeom>
                          <a:ln>
                            <a:noFill/>
                          </a:ln>
                        </wps:spPr>
                        <wps:txbx>
                          <w:txbxContent>
                            <w:p w:rsidR="00EE6B34" w:rsidRDefault="007B2103">
                              <w:pPr>
                                <w:spacing w:after="0" w:line="276" w:lineRule="auto"/>
                                <w:ind w:left="0" w:right="0"/>
                                <w:jc w:val="left"/>
                              </w:pPr>
                              <w:r>
                                <w:rPr>
                                  <w:sz w:val="17"/>
                                </w:rPr>
                                <w:t>Orden 10</w:t>
                              </w:r>
                            </w:p>
                          </w:txbxContent>
                        </wps:txbx>
                        <wps:bodyPr horzOverflow="overflow" lIns="0" tIns="0" rIns="0" bIns="0" rtlCol="0">
                          <a:noAutofit/>
                        </wps:bodyPr>
                      </wps:wsp>
                      <wps:wsp>
                        <wps:cNvPr id="21289" name="Rectangle 21289"/>
                        <wps:cNvSpPr/>
                        <wps:spPr>
                          <a:xfrm>
                            <a:off x="1323648" y="909477"/>
                            <a:ext cx="31667" cy="142717"/>
                          </a:xfrm>
                          <a:prstGeom prst="rect">
                            <a:avLst/>
                          </a:prstGeom>
                          <a:ln>
                            <a:noFill/>
                          </a:ln>
                        </wps:spPr>
                        <wps:txbx>
                          <w:txbxContent>
                            <w:p w:rsidR="00EE6B34" w:rsidRDefault="007B2103">
                              <w:pPr>
                                <w:spacing w:after="0" w:line="276" w:lineRule="auto"/>
                                <w:ind w:left="0" w:right="0"/>
                                <w:jc w:val="left"/>
                              </w:pPr>
                              <w:r>
                                <w:rPr>
                                  <w:sz w:val="17"/>
                                </w:rPr>
                                <w:t xml:space="preserve"> </w:t>
                              </w:r>
                            </w:p>
                          </w:txbxContent>
                        </wps:txbx>
                        <wps:bodyPr horzOverflow="overflow" lIns="0" tIns="0" rIns="0" bIns="0" rtlCol="0">
                          <a:noAutofit/>
                        </wps:bodyPr>
                      </wps:wsp>
                      <wps:wsp>
                        <wps:cNvPr id="21290" name="Rectangle 21290"/>
                        <wps:cNvSpPr/>
                        <wps:spPr>
                          <a:xfrm>
                            <a:off x="611792" y="1038086"/>
                            <a:ext cx="1363988" cy="142887"/>
                          </a:xfrm>
                          <a:prstGeom prst="rect">
                            <a:avLst/>
                          </a:prstGeom>
                          <a:ln>
                            <a:noFill/>
                          </a:ln>
                        </wps:spPr>
                        <wps:txbx>
                          <w:txbxContent>
                            <w:p w:rsidR="00EE6B34" w:rsidRDefault="007B2103">
                              <w:pPr>
                                <w:spacing w:after="0" w:line="276" w:lineRule="auto"/>
                                <w:ind w:left="0" w:right="0"/>
                                <w:jc w:val="left"/>
                              </w:pPr>
                              <w:r>
                                <w:rPr>
                                  <w:sz w:val="17"/>
                                </w:rPr>
                                <w:t>Ripple pasabanda 0.5dB</w:t>
                              </w:r>
                            </w:p>
                          </w:txbxContent>
                        </wps:txbx>
                        <wps:bodyPr horzOverflow="overflow" lIns="0" tIns="0" rIns="0" bIns="0" rtlCol="0">
                          <a:noAutofit/>
                        </wps:bodyPr>
                      </wps:wsp>
                      <wps:wsp>
                        <wps:cNvPr id="21291" name="Rectangle 21291"/>
                        <wps:cNvSpPr/>
                        <wps:spPr>
                          <a:xfrm>
                            <a:off x="1637335" y="1038086"/>
                            <a:ext cx="31704" cy="142887"/>
                          </a:xfrm>
                          <a:prstGeom prst="rect">
                            <a:avLst/>
                          </a:prstGeom>
                          <a:ln>
                            <a:noFill/>
                          </a:ln>
                        </wps:spPr>
                        <wps:txbx>
                          <w:txbxContent>
                            <w:p w:rsidR="00EE6B34" w:rsidRDefault="007B2103">
                              <w:pPr>
                                <w:spacing w:after="0" w:line="276" w:lineRule="auto"/>
                                <w:ind w:left="0" w:right="0"/>
                                <w:jc w:val="left"/>
                              </w:pPr>
                              <w:r>
                                <w:rPr>
                                  <w:sz w:val="17"/>
                                </w:rPr>
                                <w:t xml:space="preserve"> </w:t>
                              </w:r>
                            </w:p>
                          </w:txbxContent>
                        </wps:txbx>
                        <wps:bodyPr horzOverflow="overflow" lIns="0" tIns="0" rIns="0" bIns="0" rtlCol="0">
                          <a:noAutofit/>
                        </wps:bodyPr>
                      </wps:wsp>
                      <wps:wsp>
                        <wps:cNvPr id="21292" name="Rectangle 21292"/>
                        <wps:cNvSpPr/>
                        <wps:spPr>
                          <a:xfrm>
                            <a:off x="734334" y="1166368"/>
                            <a:ext cx="1038967" cy="142716"/>
                          </a:xfrm>
                          <a:prstGeom prst="rect">
                            <a:avLst/>
                          </a:prstGeom>
                          <a:ln>
                            <a:noFill/>
                          </a:ln>
                        </wps:spPr>
                        <wps:txbx>
                          <w:txbxContent>
                            <w:p w:rsidR="00EE6B34" w:rsidRDefault="007B2103">
                              <w:pPr>
                                <w:spacing w:after="0" w:line="276" w:lineRule="auto"/>
                                <w:ind w:left="0" w:right="0"/>
                                <w:jc w:val="left"/>
                              </w:pPr>
                              <w:r>
                                <w:rPr>
                                  <w:sz w:val="17"/>
                                </w:rPr>
                                <w:t>Atenuación 100dB</w:t>
                              </w:r>
                            </w:p>
                          </w:txbxContent>
                        </wps:txbx>
                        <wps:bodyPr horzOverflow="overflow" lIns="0" tIns="0" rIns="0" bIns="0" rtlCol="0">
                          <a:noAutofit/>
                        </wps:bodyPr>
                      </wps:wsp>
                      <wps:wsp>
                        <wps:cNvPr id="21293" name="Rectangle 21293"/>
                        <wps:cNvSpPr/>
                        <wps:spPr>
                          <a:xfrm>
                            <a:off x="1515424" y="1166368"/>
                            <a:ext cx="31667" cy="142716"/>
                          </a:xfrm>
                          <a:prstGeom prst="rect">
                            <a:avLst/>
                          </a:prstGeom>
                          <a:ln>
                            <a:noFill/>
                          </a:ln>
                        </wps:spPr>
                        <wps:txbx>
                          <w:txbxContent>
                            <w:p w:rsidR="00EE6B34" w:rsidRDefault="007B2103">
                              <w:pPr>
                                <w:spacing w:after="0" w:line="276" w:lineRule="auto"/>
                                <w:ind w:left="0" w:right="0"/>
                                <w:jc w:val="left"/>
                              </w:pPr>
                              <w:r>
                                <w:rPr>
                                  <w:sz w:val="17"/>
                                </w:rPr>
                                <w:t xml:space="preserve"> </w:t>
                              </w:r>
                            </w:p>
                          </w:txbxContent>
                        </wps:txbx>
                        <wps:bodyPr horzOverflow="overflow" lIns="0" tIns="0" rIns="0" bIns="0" rtlCol="0">
                          <a:noAutofit/>
                        </wps:bodyPr>
                      </wps:wsp>
                      <wps:wsp>
                        <wps:cNvPr id="21294" name="Shape 21294"/>
                        <wps:cNvSpPr/>
                        <wps:spPr>
                          <a:xfrm>
                            <a:off x="0" y="957211"/>
                            <a:ext cx="418349" cy="52570"/>
                          </a:xfrm>
                          <a:custGeom>
                            <a:avLst/>
                            <a:gdLst/>
                            <a:ahLst/>
                            <a:cxnLst/>
                            <a:rect l="0" t="0" r="0" b="0"/>
                            <a:pathLst>
                              <a:path w="418349" h="52570">
                                <a:moveTo>
                                  <a:pt x="365778" y="0"/>
                                </a:moveTo>
                                <a:lnTo>
                                  <a:pt x="418349" y="26285"/>
                                </a:lnTo>
                                <a:lnTo>
                                  <a:pt x="365778" y="52570"/>
                                </a:lnTo>
                                <a:lnTo>
                                  <a:pt x="365778" y="31542"/>
                                </a:lnTo>
                                <a:lnTo>
                                  <a:pt x="0" y="31542"/>
                                </a:lnTo>
                                <a:lnTo>
                                  <a:pt x="0" y="21028"/>
                                </a:lnTo>
                                <a:lnTo>
                                  <a:pt x="365778" y="21028"/>
                                </a:lnTo>
                                <a:lnTo>
                                  <a:pt x="365778" y="0"/>
                                </a:lnTo>
                                <a:close/>
                              </a:path>
                            </a:pathLst>
                          </a:custGeom>
                          <a:ln w="0" cap="flat">
                            <a:round/>
                          </a:ln>
                        </wps:spPr>
                        <wps:style>
                          <a:lnRef idx="0">
                            <a:srgbClr val="000000"/>
                          </a:lnRef>
                          <a:fillRef idx="1">
                            <a:srgbClr val="000000"/>
                          </a:fillRef>
                          <a:effectRef idx="0">
                            <a:scrgbClr r="0" g="0" b="0"/>
                          </a:effectRef>
                          <a:fontRef idx="none"/>
                        </wps:style>
                        <wps:bodyPr/>
                      </wps:wsp>
                      <wps:wsp>
                        <wps:cNvPr id="21295" name="Shape 21295"/>
                        <wps:cNvSpPr/>
                        <wps:spPr>
                          <a:xfrm>
                            <a:off x="1815601" y="952742"/>
                            <a:ext cx="383501" cy="52570"/>
                          </a:xfrm>
                          <a:custGeom>
                            <a:avLst/>
                            <a:gdLst/>
                            <a:ahLst/>
                            <a:cxnLst/>
                            <a:rect l="0" t="0" r="0" b="0"/>
                            <a:pathLst>
                              <a:path w="383501" h="52570">
                                <a:moveTo>
                                  <a:pt x="330931" y="0"/>
                                </a:moveTo>
                                <a:lnTo>
                                  <a:pt x="383501" y="26285"/>
                                </a:lnTo>
                                <a:lnTo>
                                  <a:pt x="330931" y="52570"/>
                                </a:lnTo>
                                <a:lnTo>
                                  <a:pt x="330931" y="31542"/>
                                </a:lnTo>
                                <a:lnTo>
                                  <a:pt x="0" y="31542"/>
                                </a:lnTo>
                                <a:lnTo>
                                  <a:pt x="0" y="21028"/>
                                </a:lnTo>
                                <a:lnTo>
                                  <a:pt x="330931" y="21028"/>
                                </a:lnTo>
                                <a:lnTo>
                                  <a:pt x="330931" y="0"/>
                                </a:lnTo>
                                <a:close/>
                              </a:path>
                            </a:pathLst>
                          </a:custGeom>
                          <a:ln w="0" cap="flat">
                            <a:round/>
                          </a:ln>
                        </wps:spPr>
                        <wps:style>
                          <a:lnRef idx="0">
                            <a:srgbClr val="000000"/>
                          </a:lnRef>
                          <a:fillRef idx="1">
                            <a:srgbClr val="000000"/>
                          </a:fillRef>
                          <a:effectRef idx="0">
                            <a:scrgbClr r="0" g="0" b="0"/>
                          </a:effectRef>
                          <a:fontRef idx="none"/>
                        </wps:style>
                        <wps:bodyPr/>
                      </wps:wsp>
                      <wps:wsp>
                        <wps:cNvPr id="21296" name="Shape 21296"/>
                        <wps:cNvSpPr/>
                        <wps:spPr>
                          <a:xfrm>
                            <a:off x="1095597" y="315379"/>
                            <a:ext cx="52570" cy="203658"/>
                          </a:xfrm>
                          <a:custGeom>
                            <a:avLst/>
                            <a:gdLst/>
                            <a:ahLst/>
                            <a:cxnLst/>
                            <a:rect l="0" t="0" r="0" b="0"/>
                            <a:pathLst>
                              <a:path w="52570" h="203658">
                                <a:moveTo>
                                  <a:pt x="20923" y="0"/>
                                </a:moveTo>
                                <a:lnTo>
                                  <a:pt x="31437" y="0"/>
                                </a:lnTo>
                                <a:lnTo>
                                  <a:pt x="31539" y="151108"/>
                                </a:lnTo>
                                <a:lnTo>
                                  <a:pt x="52570" y="151087"/>
                                </a:lnTo>
                                <a:lnTo>
                                  <a:pt x="26338" y="203658"/>
                                </a:lnTo>
                                <a:lnTo>
                                  <a:pt x="0" y="151140"/>
                                </a:lnTo>
                                <a:lnTo>
                                  <a:pt x="21025" y="151119"/>
                                </a:lnTo>
                                <a:lnTo>
                                  <a:pt x="20923" y="0"/>
                                </a:lnTo>
                                <a:close/>
                              </a:path>
                            </a:pathLst>
                          </a:custGeom>
                          <a:ln w="0" cap="flat">
                            <a:round/>
                          </a:ln>
                        </wps:spPr>
                        <wps:style>
                          <a:lnRef idx="0">
                            <a:srgbClr val="000000"/>
                          </a:lnRef>
                          <a:fillRef idx="1">
                            <a:srgbClr val="000000"/>
                          </a:fillRef>
                          <a:effectRef idx="0">
                            <a:scrgbClr r="0" g="0" b="0"/>
                          </a:effectRef>
                          <a:fontRef idx="none"/>
                        </wps:style>
                        <wps:bodyPr/>
                      </wps:wsp>
                      <wps:wsp>
                        <wps:cNvPr id="21297" name="Rectangle 21297"/>
                        <wps:cNvSpPr/>
                        <wps:spPr>
                          <a:xfrm>
                            <a:off x="1073728" y="169549"/>
                            <a:ext cx="59625" cy="199120"/>
                          </a:xfrm>
                          <a:prstGeom prst="rect">
                            <a:avLst/>
                          </a:prstGeom>
                          <a:ln>
                            <a:noFill/>
                          </a:ln>
                        </wps:spPr>
                        <wps:txbx>
                          <w:txbxContent>
                            <w:p w:rsidR="00EE6B34" w:rsidRDefault="007B2103">
                              <w:pPr>
                                <w:spacing w:after="0" w:line="276" w:lineRule="auto"/>
                                <w:ind w:left="0" w:right="0"/>
                                <w:jc w:val="left"/>
                              </w:pPr>
                              <w:r>
                                <w:rPr>
                                  <w:sz w:val="23"/>
                                </w:rPr>
                                <w:t>f</w:t>
                              </w:r>
                            </w:p>
                          </w:txbxContent>
                        </wps:txbx>
                        <wps:bodyPr horzOverflow="overflow" lIns="0" tIns="0" rIns="0" bIns="0" rtlCol="0">
                          <a:noAutofit/>
                        </wps:bodyPr>
                      </wps:wsp>
                      <wps:wsp>
                        <wps:cNvPr id="21298" name="Rectangle 21298"/>
                        <wps:cNvSpPr/>
                        <wps:spPr>
                          <a:xfrm>
                            <a:off x="1118518" y="228690"/>
                            <a:ext cx="53946" cy="129898"/>
                          </a:xfrm>
                          <a:prstGeom prst="rect">
                            <a:avLst/>
                          </a:prstGeom>
                          <a:ln>
                            <a:noFill/>
                          </a:ln>
                        </wps:spPr>
                        <wps:txbx>
                          <w:txbxContent>
                            <w:p w:rsidR="00EE6B34" w:rsidRDefault="007B2103">
                              <w:pPr>
                                <w:spacing w:after="0" w:line="276" w:lineRule="auto"/>
                                <w:ind w:left="0" w:right="0"/>
                                <w:jc w:val="left"/>
                              </w:pPr>
                              <w:r>
                                <w:rPr>
                                  <w:sz w:val="15"/>
                                </w:rPr>
                                <w:t>c</w:t>
                              </w:r>
                            </w:p>
                          </w:txbxContent>
                        </wps:txbx>
                        <wps:bodyPr horzOverflow="overflow" lIns="0" tIns="0" rIns="0" bIns="0" rtlCol="0">
                          <a:noAutofit/>
                        </wps:bodyPr>
                      </wps:wsp>
                      <wps:wsp>
                        <wps:cNvPr id="21299" name="Rectangle 21299"/>
                        <wps:cNvSpPr/>
                        <wps:spPr>
                          <a:xfrm>
                            <a:off x="1158997" y="240519"/>
                            <a:ext cx="15738" cy="70931"/>
                          </a:xfrm>
                          <a:prstGeom prst="rect">
                            <a:avLst/>
                          </a:prstGeom>
                          <a:ln>
                            <a:noFill/>
                          </a:ln>
                        </wps:spPr>
                        <wps:txbx>
                          <w:txbxContent>
                            <w:p w:rsidR="00EE6B34" w:rsidRDefault="007B2103">
                              <w:pPr>
                                <w:spacing w:after="0" w:line="276" w:lineRule="auto"/>
                                <w:ind w:left="0" w:right="0"/>
                                <w:jc w:val="left"/>
                              </w:pPr>
                              <w:r>
                                <w:rPr>
                                  <w:sz w:val="8"/>
                                </w:rPr>
                                <w:t xml:space="preserve"> </w:t>
                              </w:r>
                            </w:p>
                          </w:txbxContent>
                        </wps:txbx>
                        <wps:bodyPr horzOverflow="overflow" lIns="0" tIns="0" rIns="0" bIns="0" rtlCol="0">
                          <a:noAutofit/>
                        </wps:bodyPr>
                      </wps:wsp>
                      <wps:wsp>
                        <wps:cNvPr id="21304" name="Shape 21304"/>
                        <wps:cNvSpPr/>
                        <wps:spPr>
                          <a:xfrm>
                            <a:off x="2563306" y="0"/>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05" name="Shape 21305"/>
                        <wps:cNvSpPr/>
                        <wps:spPr>
                          <a:xfrm>
                            <a:off x="2909665" y="0"/>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06" name="Shape 21306"/>
                        <wps:cNvSpPr/>
                        <wps:spPr>
                          <a:xfrm>
                            <a:off x="3256024" y="0"/>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07" name="Shape 21307"/>
                        <wps:cNvSpPr/>
                        <wps:spPr>
                          <a:xfrm>
                            <a:off x="3602383" y="0"/>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08" name="Shape 21308"/>
                        <wps:cNvSpPr/>
                        <wps:spPr>
                          <a:xfrm>
                            <a:off x="3948742" y="0"/>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09" name="Shape 21309"/>
                        <wps:cNvSpPr/>
                        <wps:spPr>
                          <a:xfrm>
                            <a:off x="4295101" y="0"/>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10" name="Shape 21310"/>
                        <wps:cNvSpPr/>
                        <wps:spPr>
                          <a:xfrm>
                            <a:off x="2563306" y="1308319"/>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11" name="Shape 21311"/>
                        <wps:cNvSpPr/>
                        <wps:spPr>
                          <a:xfrm>
                            <a:off x="2563306" y="1107039"/>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12" name="Shape 21312"/>
                        <wps:cNvSpPr/>
                        <wps:spPr>
                          <a:xfrm>
                            <a:off x="2563306" y="905759"/>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13" name="Shape 21313"/>
                        <wps:cNvSpPr/>
                        <wps:spPr>
                          <a:xfrm>
                            <a:off x="2563306" y="704479"/>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14" name="Shape 21314"/>
                        <wps:cNvSpPr/>
                        <wps:spPr>
                          <a:xfrm>
                            <a:off x="2563306" y="503200"/>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15" name="Shape 21315"/>
                        <wps:cNvSpPr/>
                        <wps:spPr>
                          <a:xfrm>
                            <a:off x="2563306" y="301920"/>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16" name="Shape 21316"/>
                        <wps:cNvSpPr/>
                        <wps:spPr>
                          <a:xfrm>
                            <a:off x="2563306" y="100640"/>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17" name="Rectangle 21317"/>
                        <wps:cNvSpPr/>
                        <wps:spPr>
                          <a:xfrm>
                            <a:off x="3059975" y="1513102"/>
                            <a:ext cx="980685" cy="81621"/>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frecuencia normalizada </w:t>
                              </w:r>
                            </w:p>
                          </w:txbxContent>
                        </wps:txbx>
                        <wps:bodyPr horzOverflow="overflow" lIns="0" tIns="0" rIns="0" bIns="0" rtlCol="0">
                          <a:noAutofit/>
                        </wps:bodyPr>
                      </wps:wsp>
                      <wps:wsp>
                        <wps:cNvPr id="21318" name="Shape 21318"/>
                        <wps:cNvSpPr/>
                        <wps:spPr>
                          <a:xfrm>
                            <a:off x="2563306" y="1408959"/>
                            <a:ext cx="1731795" cy="0"/>
                          </a:xfrm>
                          <a:custGeom>
                            <a:avLst/>
                            <a:gdLst/>
                            <a:ahLst/>
                            <a:cxnLst/>
                            <a:rect l="0" t="0" r="0" b="0"/>
                            <a:pathLst>
                              <a:path w="1731795">
                                <a:moveTo>
                                  <a:pt x="0" y="0"/>
                                </a:moveTo>
                                <a:lnTo>
                                  <a:pt x="1731795"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19" name="Shape 21319"/>
                        <wps:cNvSpPr/>
                        <wps:spPr>
                          <a:xfrm>
                            <a:off x="2563306" y="0"/>
                            <a:ext cx="1731795" cy="0"/>
                          </a:xfrm>
                          <a:custGeom>
                            <a:avLst/>
                            <a:gdLst/>
                            <a:ahLst/>
                            <a:cxnLst/>
                            <a:rect l="0" t="0" r="0" b="0"/>
                            <a:pathLst>
                              <a:path w="1731795">
                                <a:moveTo>
                                  <a:pt x="0" y="0"/>
                                </a:moveTo>
                                <a:lnTo>
                                  <a:pt x="1731795"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20" name="Shape 21320"/>
                        <wps:cNvSpPr/>
                        <wps:spPr>
                          <a:xfrm>
                            <a:off x="2563306" y="1391639"/>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21" name="Shape 21321"/>
                        <wps:cNvSpPr/>
                        <wps:spPr>
                          <a:xfrm>
                            <a:off x="2909665" y="1391639"/>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22" name="Shape 21322"/>
                        <wps:cNvSpPr/>
                        <wps:spPr>
                          <a:xfrm>
                            <a:off x="3256024" y="1391639"/>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23" name="Shape 21323"/>
                        <wps:cNvSpPr/>
                        <wps:spPr>
                          <a:xfrm>
                            <a:off x="3602383" y="1391639"/>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24" name="Shape 21324"/>
                        <wps:cNvSpPr/>
                        <wps:spPr>
                          <a:xfrm>
                            <a:off x="3948742" y="1391639"/>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25" name="Shape 21325"/>
                        <wps:cNvSpPr/>
                        <wps:spPr>
                          <a:xfrm>
                            <a:off x="4295101" y="1391639"/>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26" name="Shape 21326"/>
                        <wps:cNvSpPr/>
                        <wps:spPr>
                          <a:xfrm>
                            <a:off x="2563306" y="0"/>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31" name="Shape 21331"/>
                        <wps:cNvSpPr/>
                        <wps:spPr>
                          <a:xfrm>
                            <a:off x="4295101" y="0"/>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32" name="Rectangle 21332"/>
                        <wps:cNvSpPr/>
                        <wps:spPr>
                          <a:xfrm>
                            <a:off x="2545848" y="1439460"/>
                            <a:ext cx="45183"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w:t>
                              </w:r>
                            </w:p>
                          </w:txbxContent>
                        </wps:txbx>
                        <wps:bodyPr horzOverflow="overflow" lIns="0" tIns="0" rIns="0" bIns="0" rtlCol="0">
                          <a:noAutofit/>
                        </wps:bodyPr>
                      </wps:wsp>
                      <wps:wsp>
                        <wps:cNvPr id="21333" name="Rectangle 21333"/>
                        <wps:cNvSpPr/>
                        <wps:spPr>
                          <a:xfrm>
                            <a:off x="2866894" y="1439460"/>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0.2</w:t>
                              </w:r>
                            </w:p>
                          </w:txbxContent>
                        </wps:txbx>
                        <wps:bodyPr horzOverflow="overflow" lIns="0" tIns="0" rIns="0" bIns="0" rtlCol="0">
                          <a:noAutofit/>
                        </wps:bodyPr>
                      </wps:wsp>
                      <wps:wsp>
                        <wps:cNvPr id="21334" name="Rectangle 21334"/>
                        <wps:cNvSpPr/>
                        <wps:spPr>
                          <a:xfrm>
                            <a:off x="3213253" y="1439460"/>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0.4</w:t>
                              </w:r>
                            </w:p>
                          </w:txbxContent>
                        </wps:txbx>
                        <wps:bodyPr horzOverflow="overflow" lIns="0" tIns="0" rIns="0" bIns="0" rtlCol="0">
                          <a:noAutofit/>
                        </wps:bodyPr>
                      </wps:wsp>
                      <wps:wsp>
                        <wps:cNvPr id="21335" name="Rectangle 21335"/>
                        <wps:cNvSpPr/>
                        <wps:spPr>
                          <a:xfrm>
                            <a:off x="3559612" y="1439460"/>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0.6</w:t>
                              </w:r>
                            </w:p>
                          </w:txbxContent>
                        </wps:txbx>
                        <wps:bodyPr horzOverflow="overflow" lIns="0" tIns="0" rIns="0" bIns="0" rtlCol="0">
                          <a:noAutofit/>
                        </wps:bodyPr>
                      </wps:wsp>
                      <wps:wsp>
                        <wps:cNvPr id="21336" name="Rectangle 21336"/>
                        <wps:cNvSpPr/>
                        <wps:spPr>
                          <a:xfrm>
                            <a:off x="3905971" y="1439460"/>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0.8</w:t>
                              </w:r>
                            </w:p>
                          </w:txbxContent>
                        </wps:txbx>
                        <wps:bodyPr horzOverflow="overflow" lIns="0" tIns="0" rIns="0" bIns="0" rtlCol="0">
                          <a:noAutofit/>
                        </wps:bodyPr>
                      </wps:wsp>
                      <wps:wsp>
                        <wps:cNvPr id="21337" name="Rectangle 21337"/>
                        <wps:cNvSpPr/>
                        <wps:spPr>
                          <a:xfrm>
                            <a:off x="4277643" y="1439460"/>
                            <a:ext cx="45183"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wps:txbx>
                        <wps:bodyPr horzOverflow="overflow" lIns="0" tIns="0" rIns="0" bIns="0" rtlCol="0">
                          <a:noAutofit/>
                        </wps:bodyPr>
                      </wps:wsp>
                      <wps:wsp>
                        <wps:cNvPr id="21338" name="Rectangle 21338"/>
                        <wps:cNvSpPr/>
                        <wps:spPr>
                          <a:xfrm rot="-5399999">
                            <a:off x="2090841" y="588405"/>
                            <a:ext cx="607966" cy="81613"/>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Ganancia [DB]</w:t>
                              </w:r>
                            </w:p>
                          </w:txbxContent>
                        </wps:txbx>
                        <wps:bodyPr horzOverflow="overflow" lIns="0" tIns="0" rIns="0" bIns="0" rtlCol="0">
                          <a:noAutofit/>
                        </wps:bodyPr>
                      </wps:wsp>
                      <wps:wsp>
                        <wps:cNvPr id="21339" name="Shape 21339"/>
                        <wps:cNvSpPr/>
                        <wps:spPr>
                          <a:xfrm>
                            <a:off x="2563306" y="0"/>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40" name="Shape 21340"/>
                        <wps:cNvSpPr/>
                        <wps:spPr>
                          <a:xfrm>
                            <a:off x="4295101" y="0"/>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41" name="Shape 21341"/>
                        <wps:cNvSpPr/>
                        <wps:spPr>
                          <a:xfrm>
                            <a:off x="2563306" y="1308319"/>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42" name="Shape 21342"/>
                        <wps:cNvSpPr/>
                        <wps:spPr>
                          <a:xfrm>
                            <a:off x="2563306" y="1107039"/>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43" name="Shape 21343"/>
                        <wps:cNvSpPr/>
                        <wps:spPr>
                          <a:xfrm>
                            <a:off x="2563306" y="905759"/>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44" name="Shape 21344"/>
                        <wps:cNvSpPr/>
                        <wps:spPr>
                          <a:xfrm>
                            <a:off x="2563306" y="704479"/>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45" name="Shape 21345"/>
                        <wps:cNvSpPr/>
                        <wps:spPr>
                          <a:xfrm>
                            <a:off x="2563306" y="503200"/>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46" name="Shape 21346"/>
                        <wps:cNvSpPr/>
                        <wps:spPr>
                          <a:xfrm>
                            <a:off x="2563306" y="301920"/>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47" name="Shape 21347"/>
                        <wps:cNvSpPr/>
                        <wps:spPr>
                          <a:xfrm>
                            <a:off x="2563306" y="100640"/>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48" name="Shape 21348"/>
                        <wps:cNvSpPr/>
                        <wps:spPr>
                          <a:xfrm>
                            <a:off x="4277783" y="1308319"/>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49" name="Shape 21349"/>
                        <wps:cNvSpPr/>
                        <wps:spPr>
                          <a:xfrm>
                            <a:off x="4277783" y="1107039"/>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50" name="Shape 21350"/>
                        <wps:cNvSpPr/>
                        <wps:spPr>
                          <a:xfrm>
                            <a:off x="4277783" y="905759"/>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51" name="Shape 21351"/>
                        <wps:cNvSpPr/>
                        <wps:spPr>
                          <a:xfrm>
                            <a:off x="4277783" y="704479"/>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52" name="Shape 21352"/>
                        <wps:cNvSpPr/>
                        <wps:spPr>
                          <a:xfrm>
                            <a:off x="4277783" y="503200"/>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53" name="Shape 21353"/>
                        <wps:cNvSpPr/>
                        <wps:spPr>
                          <a:xfrm>
                            <a:off x="4277783" y="301920"/>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54" name="Shape 21354"/>
                        <wps:cNvSpPr/>
                        <wps:spPr>
                          <a:xfrm>
                            <a:off x="4277783" y="100640"/>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55" name="Rectangle 21355"/>
                        <wps:cNvSpPr/>
                        <wps:spPr>
                          <a:xfrm>
                            <a:off x="2422597" y="1287141"/>
                            <a:ext cx="162611"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-120 </w:t>
                              </w:r>
                            </w:p>
                          </w:txbxContent>
                        </wps:txbx>
                        <wps:bodyPr horzOverflow="overflow" lIns="0" tIns="0" rIns="0" bIns="0" rtlCol="0">
                          <a:noAutofit/>
                        </wps:bodyPr>
                      </wps:wsp>
                      <wps:wsp>
                        <wps:cNvPr id="21356" name="Rectangle 21356"/>
                        <wps:cNvSpPr/>
                        <wps:spPr>
                          <a:xfrm>
                            <a:off x="2422597" y="1085862"/>
                            <a:ext cx="162611"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-100 </w:t>
                              </w:r>
                            </w:p>
                          </w:txbxContent>
                        </wps:txbx>
                        <wps:bodyPr horzOverflow="overflow" lIns="0" tIns="0" rIns="0" bIns="0" rtlCol="0">
                          <a:noAutofit/>
                        </wps:bodyPr>
                      </wps:wsp>
                      <wps:wsp>
                        <wps:cNvPr id="21357" name="Rectangle 21357"/>
                        <wps:cNvSpPr/>
                        <wps:spPr>
                          <a:xfrm>
                            <a:off x="2457513" y="884582"/>
                            <a:ext cx="117428"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-80 </w:t>
                              </w:r>
                            </w:p>
                          </w:txbxContent>
                        </wps:txbx>
                        <wps:bodyPr horzOverflow="overflow" lIns="0" tIns="0" rIns="0" bIns="0" rtlCol="0">
                          <a:noAutofit/>
                        </wps:bodyPr>
                      </wps:wsp>
                      <wps:wsp>
                        <wps:cNvPr id="21358" name="Rectangle 21358"/>
                        <wps:cNvSpPr/>
                        <wps:spPr>
                          <a:xfrm>
                            <a:off x="2457513" y="683302"/>
                            <a:ext cx="117428"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-60 </w:t>
                              </w:r>
                            </w:p>
                          </w:txbxContent>
                        </wps:txbx>
                        <wps:bodyPr horzOverflow="overflow" lIns="0" tIns="0" rIns="0" bIns="0" rtlCol="0">
                          <a:noAutofit/>
                        </wps:bodyPr>
                      </wps:wsp>
                      <wps:wsp>
                        <wps:cNvPr id="21359" name="Rectangle 21359"/>
                        <wps:cNvSpPr/>
                        <wps:spPr>
                          <a:xfrm>
                            <a:off x="2457513" y="482023"/>
                            <a:ext cx="117428"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-40 </w:t>
                              </w:r>
                            </w:p>
                          </w:txbxContent>
                        </wps:txbx>
                        <wps:bodyPr horzOverflow="overflow" lIns="0" tIns="0" rIns="0" bIns="0" rtlCol="0">
                          <a:noAutofit/>
                        </wps:bodyPr>
                      </wps:wsp>
                      <wps:wsp>
                        <wps:cNvPr id="21360" name="Rectangle 21360"/>
                        <wps:cNvSpPr/>
                        <wps:spPr>
                          <a:xfrm>
                            <a:off x="2457513" y="280742"/>
                            <a:ext cx="117428"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-20 </w:t>
                              </w:r>
                            </w:p>
                          </w:txbxContent>
                        </wps:txbx>
                        <wps:bodyPr horzOverflow="overflow" lIns="0" tIns="0" rIns="0" bIns="0" rtlCol="0">
                          <a:noAutofit/>
                        </wps:bodyPr>
                      </wps:wsp>
                      <wps:wsp>
                        <wps:cNvPr id="21361" name="Rectangle 21361"/>
                        <wps:cNvSpPr/>
                        <wps:spPr>
                          <a:xfrm>
                            <a:off x="2511631" y="79462"/>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 </w:t>
                              </w:r>
                            </w:p>
                          </w:txbxContent>
                        </wps:txbx>
                        <wps:bodyPr horzOverflow="overflow" lIns="0" tIns="0" rIns="0" bIns="0" rtlCol="0">
                          <a:noAutofit/>
                        </wps:bodyPr>
                      </wps:wsp>
                      <wps:wsp>
                        <wps:cNvPr id="21362" name="Shape 21362"/>
                        <wps:cNvSpPr/>
                        <wps:spPr>
                          <a:xfrm>
                            <a:off x="2563306" y="101203"/>
                            <a:ext cx="84943" cy="4469"/>
                          </a:xfrm>
                          <a:custGeom>
                            <a:avLst/>
                            <a:gdLst/>
                            <a:ahLst/>
                            <a:cxnLst/>
                            <a:rect l="0" t="0" r="0" b="0"/>
                            <a:pathLst>
                              <a:path w="84943" h="4469">
                                <a:moveTo>
                                  <a:pt x="0" y="4469"/>
                                </a:moveTo>
                                <a:lnTo>
                                  <a:pt x="1734" y="4466"/>
                                </a:lnTo>
                                <a:lnTo>
                                  <a:pt x="3467" y="4457"/>
                                </a:lnTo>
                                <a:lnTo>
                                  <a:pt x="5200" y="4443"/>
                                </a:lnTo>
                                <a:lnTo>
                                  <a:pt x="6934" y="4422"/>
                                </a:lnTo>
                                <a:lnTo>
                                  <a:pt x="8668" y="4396"/>
                                </a:lnTo>
                                <a:lnTo>
                                  <a:pt x="10401" y="4364"/>
                                </a:lnTo>
                                <a:lnTo>
                                  <a:pt x="12135" y="4326"/>
                                </a:lnTo>
                                <a:lnTo>
                                  <a:pt x="13868" y="4282"/>
                                </a:lnTo>
                                <a:lnTo>
                                  <a:pt x="15602" y="4233"/>
                                </a:lnTo>
                                <a:lnTo>
                                  <a:pt x="17335" y="4179"/>
                                </a:lnTo>
                                <a:lnTo>
                                  <a:pt x="19069" y="4119"/>
                                </a:lnTo>
                                <a:lnTo>
                                  <a:pt x="20802" y="4054"/>
                                </a:lnTo>
                                <a:lnTo>
                                  <a:pt x="22536" y="3984"/>
                                </a:lnTo>
                                <a:lnTo>
                                  <a:pt x="24269" y="3909"/>
                                </a:lnTo>
                                <a:lnTo>
                                  <a:pt x="26003" y="3829"/>
                                </a:lnTo>
                                <a:lnTo>
                                  <a:pt x="27737" y="3745"/>
                                </a:lnTo>
                                <a:lnTo>
                                  <a:pt x="29470" y="3656"/>
                                </a:lnTo>
                                <a:lnTo>
                                  <a:pt x="31204" y="3563"/>
                                </a:lnTo>
                                <a:lnTo>
                                  <a:pt x="32937" y="3466"/>
                                </a:lnTo>
                                <a:lnTo>
                                  <a:pt x="34671" y="3365"/>
                                </a:lnTo>
                                <a:lnTo>
                                  <a:pt x="36404" y="3260"/>
                                </a:lnTo>
                                <a:lnTo>
                                  <a:pt x="38138" y="3152"/>
                                </a:lnTo>
                                <a:lnTo>
                                  <a:pt x="39871" y="3041"/>
                                </a:lnTo>
                                <a:lnTo>
                                  <a:pt x="41605" y="2927"/>
                                </a:lnTo>
                                <a:lnTo>
                                  <a:pt x="43338" y="2810"/>
                                </a:lnTo>
                                <a:lnTo>
                                  <a:pt x="45072" y="2690"/>
                                </a:lnTo>
                                <a:lnTo>
                                  <a:pt x="46805" y="2569"/>
                                </a:lnTo>
                                <a:lnTo>
                                  <a:pt x="48539" y="2446"/>
                                </a:lnTo>
                                <a:lnTo>
                                  <a:pt x="50273" y="2321"/>
                                </a:lnTo>
                                <a:lnTo>
                                  <a:pt x="52006" y="2195"/>
                                </a:lnTo>
                                <a:lnTo>
                                  <a:pt x="53739" y="2068"/>
                                </a:lnTo>
                                <a:lnTo>
                                  <a:pt x="55473" y="1941"/>
                                </a:lnTo>
                                <a:lnTo>
                                  <a:pt x="57207" y="1813"/>
                                </a:lnTo>
                                <a:lnTo>
                                  <a:pt x="58940" y="1685"/>
                                </a:lnTo>
                                <a:lnTo>
                                  <a:pt x="60673" y="1557"/>
                                </a:lnTo>
                                <a:lnTo>
                                  <a:pt x="62407" y="1431"/>
                                </a:lnTo>
                                <a:lnTo>
                                  <a:pt x="64141" y="1305"/>
                                </a:lnTo>
                                <a:lnTo>
                                  <a:pt x="65874" y="1181"/>
                                </a:lnTo>
                                <a:lnTo>
                                  <a:pt x="67608" y="1058"/>
                                </a:lnTo>
                                <a:lnTo>
                                  <a:pt x="69341" y="937"/>
                                </a:lnTo>
                                <a:lnTo>
                                  <a:pt x="71075" y="819"/>
                                </a:lnTo>
                                <a:lnTo>
                                  <a:pt x="72808" y="704"/>
                                </a:lnTo>
                                <a:lnTo>
                                  <a:pt x="74542" y="591"/>
                                </a:lnTo>
                                <a:lnTo>
                                  <a:pt x="76275" y="482"/>
                                </a:lnTo>
                                <a:lnTo>
                                  <a:pt x="78009" y="377"/>
                                </a:lnTo>
                                <a:lnTo>
                                  <a:pt x="79742" y="276"/>
                                </a:lnTo>
                                <a:lnTo>
                                  <a:pt x="81476" y="179"/>
                                </a:lnTo>
                                <a:lnTo>
                                  <a:pt x="83209" y="87"/>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63" name="Shape 21363"/>
                        <wps:cNvSpPr/>
                        <wps:spPr>
                          <a:xfrm>
                            <a:off x="2648249" y="100641"/>
                            <a:ext cx="84943" cy="3728"/>
                          </a:xfrm>
                          <a:custGeom>
                            <a:avLst/>
                            <a:gdLst/>
                            <a:ahLst/>
                            <a:cxnLst/>
                            <a:rect l="0" t="0" r="0" b="0"/>
                            <a:pathLst>
                              <a:path w="84943" h="3728">
                                <a:moveTo>
                                  <a:pt x="0" y="562"/>
                                </a:moveTo>
                                <a:lnTo>
                                  <a:pt x="1734" y="480"/>
                                </a:lnTo>
                                <a:lnTo>
                                  <a:pt x="3467" y="404"/>
                                </a:lnTo>
                                <a:lnTo>
                                  <a:pt x="5201" y="334"/>
                                </a:lnTo>
                                <a:lnTo>
                                  <a:pt x="6934" y="270"/>
                                </a:lnTo>
                                <a:lnTo>
                                  <a:pt x="8668" y="212"/>
                                </a:lnTo>
                                <a:lnTo>
                                  <a:pt x="10401" y="161"/>
                                </a:lnTo>
                                <a:lnTo>
                                  <a:pt x="12135" y="116"/>
                                </a:lnTo>
                                <a:lnTo>
                                  <a:pt x="13868" y="78"/>
                                </a:lnTo>
                                <a:lnTo>
                                  <a:pt x="15602" y="48"/>
                                </a:lnTo>
                                <a:lnTo>
                                  <a:pt x="17335" y="25"/>
                                </a:lnTo>
                                <a:lnTo>
                                  <a:pt x="19069" y="9"/>
                                </a:lnTo>
                                <a:lnTo>
                                  <a:pt x="20803" y="1"/>
                                </a:lnTo>
                                <a:lnTo>
                                  <a:pt x="22536" y="0"/>
                                </a:lnTo>
                                <a:lnTo>
                                  <a:pt x="24269" y="7"/>
                                </a:lnTo>
                                <a:lnTo>
                                  <a:pt x="26003" y="22"/>
                                </a:lnTo>
                                <a:lnTo>
                                  <a:pt x="27737" y="44"/>
                                </a:lnTo>
                                <a:lnTo>
                                  <a:pt x="29470" y="73"/>
                                </a:lnTo>
                                <a:lnTo>
                                  <a:pt x="31204" y="111"/>
                                </a:lnTo>
                                <a:lnTo>
                                  <a:pt x="32937" y="156"/>
                                </a:lnTo>
                                <a:lnTo>
                                  <a:pt x="34671" y="208"/>
                                </a:lnTo>
                                <a:lnTo>
                                  <a:pt x="36404" y="268"/>
                                </a:lnTo>
                                <a:lnTo>
                                  <a:pt x="38138" y="335"/>
                                </a:lnTo>
                                <a:lnTo>
                                  <a:pt x="39871" y="409"/>
                                </a:lnTo>
                                <a:lnTo>
                                  <a:pt x="41605" y="490"/>
                                </a:lnTo>
                                <a:lnTo>
                                  <a:pt x="43338" y="577"/>
                                </a:lnTo>
                                <a:lnTo>
                                  <a:pt x="45072" y="670"/>
                                </a:lnTo>
                                <a:lnTo>
                                  <a:pt x="46805" y="770"/>
                                </a:lnTo>
                                <a:lnTo>
                                  <a:pt x="48539" y="875"/>
                                </a:lnTo>
                                <a:lnTo>
                                  <a:pt x="50273" y="986"/>
                                </a:lnTo>
                                <a:lnTo>
                                  <a:pt x="52006" y="1102"/>
                                </a:lnTo>
                                <a:lnTo>
                                  <a:pt x="53739" y="1223"/>
                                </a:lnTo>
                                <a:lnTo>
                                  <a:pt x="55473" y="1348"/>
                                </a:lnTo>
                                <a:lnTo>
                                  <a:pt x="57207" y="1477"/>
                                </a:lnTo>
                                <a:lnTo>
                                  <a:pt x="58940" y="1610"/>
                                </a:lnTo>
                                <a:lnTo>
                                  <a:pt x="60673" y="1746"/>
                                </a:lnTo>
                                <a:lnTo>
                                  <a:pt x="62407" y="1885"/>
                                </a:lnTo>
                                <a:lnTo>
                                  <a:pt x="64141" y="2026"/>
                                </a:lnTo>
                                <a:lnTo>
                                  <a:pt x="65874" y="2169"/>
                                </a:lnTo>
                                <a:lnTo>
                                  <a:pt x="67608" y="2313"/>
                                </a:lnTo>
                                <a:lnTo>
                                  <a:pt x="69341" y="2458"/>
                                </a:lnTo>
                                <a:lnTo>
                                  <a:pt x="71075" y="2604"/>
                                </a:lnTo>
                                <a:lnTo>
                                  <a:pt x="72808" y="2750"/>
                                </a:lnTo>
                                <a:lnTo>
                                  <a:pt x="74542" y="2895"/>
                                </a:lnTo>
                                <a:lnTo>
                                  <a:pt x="76275" y="3039"/>
                                </a:lnTo>
                                <a:lnTo>
                                  <a:pt x="78009" y="3182"/>
                                </a:lnTo>
                                <a:lnTo>
                                  <a:pt x="79742" y="3323"/>
                                </a:lnTo>
                                <a:lnTo>
                                  <a:pt x="81476" y="3461"/>
                                </a:lnTo>
                                <a:lnTo>
                                  <a:pt x="83210" y="3596"/>
                                </a:lnTo>
                                <a:lnTo>
                                  <a:pt x="84943" y="3728"/>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64" name="Shape 21364"/>
                        <wps:cNvSpPr/>
                        <wps:spPr>
                          <a:xfrm>
                            <a:off x="2733191" y="101681"/>
                            <a:ext cx="84943" cy="3990"/>
                          </a:xfrm>
                          <a:custGeom>
                            <a:avLst/>
                            <a:gdLst/>
                            <a:ahLst/>
                            <a:cxnLst/>
                            <a:rect l="0" t="0" r="0" b="0"/>
                            <a:pathLst>
                              <a:path w="84943" h="3990">
                                <a:moveTo>
                                  <a:pt x="0" y="2688"/>
                                </a:moveTo>
                                <a:lnTo>
                                  <a:pt x="1734" y="2816"/>
                                </a:lnTo>
                                <a:lnTo>
                                  <a:pt x="3467" y="2939"/>
                                </a:lnTo>
                                <a:lnTo>
                                  <a:pt x="5201" y="3058"/>
                                </a:lnTo>
                                <a:lnTo>
                                  <a:pt x="6934" y="3172"/>
                                </a:lnTo>
                                <a:lnTo>
                                  <a:pt x="8668" y="3280"/>
                                </a:lnTo>
                                <a:lnTo>
                                  <a:pt x="10401" y="3381"/>
                                </a:lnTo>
                                <a:lnTo>
                                  <a:pt x="12135" y="3477"/>
                                </a:lnTo>
                                <a:lnTo>
                                  <a:pt x="13868" y="3565"/>
                                </a:lnTo>
                                <a:lnTo>
                                  <a:pt x="15602" y="3646"/>
                                </a:lnTo>
                                <a:lnTo>
                                  <a:pt x="17335" y="3719"/>
                                </a:lnTo>
                                <a:lnTo>
                                  <a:pt x="19069" y="3784"/>
                                </a:lnTo>
                                <a:lnTo>
                                  <a:pt x="20803" y="3841"/>
                                </a:lnTo>
                                <a:lnTo>
                                  <a:pt x="22536" y="3889"/>
                                </a:lnTo>
                                <a:lnTo>
                                  <a:pt x="24269" y="3928"/>
                                </a:lnTo>
                                <a:lnTo>
                                  <a:pt x="26003" y="3958"/>
                                </a:lnTo>
                                <a:lnTo>
                                  <a:pt x="27737" y="3978"/>
                                </a:lnTo>
                                <a:lnTo>
                                  <a:pt x="29470" y="3989"/>
                                </a:lnTo>
                                <a:lnTo>
                                  <a:pt x="31204" y="3990"/>
                                </a:lnTo>
                                <a:lnTo>
                                  <a:pt x="32937" y="3981"/>
                                </a:lnTo>
                                <a:lnTo>
                                  <a:pt x="34671" y="3962"/>
                                </a:lnTo>
                                <a:lnTo>
                                  <a:pt x="36404" y="3933"/>
                                </a:lnTo>
                                <a:lnTo>
                                  <a:pt x="38138" y="3893"/>
                                </a:lnTo>
                                <a:lnTo>
                                  <a:pt x="39871" y="3843"/>
                                </a:lnTo>
                                <a:lnTo>
                                  <a:pt x="41605" y="3783"/>
                                </a:lnTo>
                                <a:lnTo>
                                  <a:pt x="43338" y="3713"/>
                                </a:lnTo>
                                <a:lnTo>
                                  <a:pt x="45072" y="3633"/>
                                </a:lnTo>
                                <a:lnTo>
                                  <a:pt x="46805" y="3542"/>
                                </a:lnTo>
                                <a:lnTo>
                                  <a:pt x="48539" y="3443"/>
                                </a:lnTo>
                                <a:lnTo>
                                  <a:pt x="50273" y="3333"/>
                                </a:lnTo>
                                <a:lnTo>
                                  <a:pt x="52006" y="3215"/>
                                </a:lnTo>
                                <a:lnTo>
                                  <a:pt x="53739" y="3087"/>
                                </a:lnTo>
                                <a:lnTo>
                                  <a:pt x="55473" y="2951"/>
                                </a:lnTo>
                                <a:lnTo>
                                  <a:pt x="57207" y="2807"/>
                                </a:lnTo>
                                <a:lnTo>
                                  <a:pt x="58940" y="2656"/>
                                </a:lnTo>
                                <a:lnTo>
                                  <a:pt x="60673" y="2498"/>
                                </a:lnTo>
                                <a:lnTo>
                                  <a:pt x="62407" y="2333"/>
                                </a:lnTo>
                                <a:lnTo>
                                  <a:pt x="64141" y="2163"/>
                                </a:lnTo>
                                <a:lnTo>
                                  <a:pt x="65874" y="1987"/>
                                </a:lnTo>
                                <a:lnTo>
                                  <a:pt x="67608" y="1808"/>
                                </a:lnTo>
                                <a:lnTo>
                                  <a:pt x="69341" y="1625"/>
                                </a:lnTo>
                                <a:lnTo>
                                  <a:pt x="71075" y="1440"/>
                                </a:lnTo>
                                <a:lnTo>
                                  <a:pt x="72808" y="1254"/>
                                </a:lnTo>
                                <a:lnTo>
                                  <a:pt x="74542" y="1067"/>
                                </a:lnTo>
                                <a:lnTo>
                                  <a:pt x="76275" y="881"/>
                                </a:lnTo>
                                <a:lnTo>
                                  <a:pt x="78009" y="696"/>
                                </a:lnTo>
                                <a:lnTo>
                                  <a:pt x="79742" y="515"/>
                                </a:lnTo>
                                <a:lnTo>
                                  <a:pt x="81476" y="338"/>
                                </a:lnTo>
                                <a:lnTo>
                                  <a:pt x="83210" y="165"/>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65" name="Shape 21365"/>
                        <wps:cNvSpPr/>
                        <wps:spPr>
                          <a:xfrm>
                            <a:off x="2818134" y="100641"/>
                            <a:ext cx="84943" cy="5031"/>
                          </a:xfrm>
                          <a:custGeom>
                            <a:avLst/>
                            <a:gdLst/>
                            <a:ahLst/>
                            <a:cxnLst/>
                            <a:rect l="0" t="0" r="0" b="0"/>
                            <a:pathLst>
                              <a:path w="84943" h="5031">
                                <a:moveTo>
                                  <a:pt x="0" y="1040"/>
                                </a:moveTo>
                                <a:lnTo>
                                  <a:pt x="1734" y="883"/>
                                </a:lnTo>
                                <a:lnTo>
                                  <a:pt x="3467" y="734"/>
                                </a:lnTo>
                                <a:lnTo>
                                  <a:pt x="5201" y="596"/>
                                </a:lnTo>
                                <a:lnTo>
                                  <a:pt x="6934" y="469"/>
                                </a:lnTo>
                                <a:lnTo>
                                  <a:pt x="8668" y="355"/>
                                </a:lnTo>
                                <a:lnTo>
                                  <a:pt x="10401" y="255"/>
                                </a:lnTo>
                                <a:lnTo>
                                  <a:pt x="12135" y="170"/>
                                </a:lnTo>
                                <a:lnTo>
                                  <a:pt x="13868" y="101"/>
                                </a:lnTo>
                                <a:lnTo>
                                  <a:pt x="15602" y="50"/>
                                </a:lnTo>
                                <a:lnTo>
                                  <a:pt x="17335" y="16"/>
                                </a:lnTo>
                                <a:lnTo>
                                  <a:pt x="19069" y="0"/>
                                </a:lnTo>
                                <a:lnTo>
                                  <a:pt x="20803" y="4"/>
                                </a:lnTo>
                                <a:lnTo>
                                  <a:pt x="22536" y="27"/>
                                </a:lnTo>
                                <a:lnTo>
                                  <a:pt x="24269" y="70"/>
                                </a:lnTo>
                                <a:lnTo>
                                  <a:pt x="26003" y="133"/>
                                </a:lnTo>
                                <a:lnTo>
                                  <a:pt x="27737" y="216"/>
                                </a:lnTo>
                                <a:lnTo>
                                  <a:pt x="29470" y="319"/>
                                </a:lnTo>
                                <a:lnTo>
                                  <a:pt x="31204" y="441"/>
                                </a:lnTo>
                                <a:lnTo>
                                  <a:pt x="32937" y="582"/>
                                </a:lnTo>
                                <a:lnTo>
                                  <a:pt x="34671" y="740"/>
                                </a:lnTo>
                                <a:lnTo>
                                  <a:pt x="36404" y="915"/>
                                </a:lnTo>
                                <a:lnTo>
                                  <a:pt x="38138" y="1106"/>
                                </a:lnTo>
                                <a:lnTo>
                                  <a:pt x="39871" y="1311"/>
                                </a:lnTo>
                                <a:lnTo>
                                  <a:pt x="41605" y="1529"/>
                                </a:lnTo>
                                <a:lnTo>
                                  <a:pt x="43338" y="1757"/>
                                </a:lnTo>
                                <a:lnTo>
                                  <a:pt x="45072" y="1994"/>
                                </a:lnTo>
                                <a:lnTo>
                                  <a:pt x="46805" y="2238"/>
                                </a:lnTo>
                                <a:lnTo>
                                  <a:pt x="48539" y="2486"/>
                                </a:lnTo>
                                <a:lnTo>
                                  <a:pt x="50273" y="2736"/>
                                </a:lnTo>
                                <a:lnTo>
                                  <a:pt x="52006" y="2986"/>
                                </a:lnTo>
                                <a:lnTo>
                                  <a:pt x="53739" y="3234"/>
                                </a:lnTo>
                                <a:lnTo>
                                  <a:pt x="55473" y="3476"/>
                                </a:lnTo>
                                <a:lnTo>
                                  <a:pt x="57207" y="3709"/>
                                </a:lnTo>
                                <a:lnTo>
                                  <a:pt x="58940" y="3932"/>
                                </a:lnTo>
                                <a:lnTo>
                                  <a:pt x="60674" y="4141"/>
                                </a:lnTo>
                                <a:lnTo>
                                  <a:pt x="62407" y="4334"/>
                                </a:lnTo>
                                <a:lnTo>
                                  <a:pt x="64141" y="4509"/>
                                </a:lnTo>
                                <a:lnTo>
                                  <a:pt x="65874" y="4662"/>
                                </a:lnTo>
                                <a:lnTo>
                                  <a:pt x="67608" y="4792"/>
                                </a:lnTo>
                                <a:lnTo>
                                  <a:pt x="69341" y="4895"/>
                                </a:lnTo>
                                <a:lnTo>
                                  <a:pt x="71075" y="4971"/>
                                </a:lnTo>
                                <a:lnTo>
                                  <a:pt x="72808" y="5017"/>
                                </a:lnTo>
                                <a:lnTo>
                                  <a:pt x="74542" y="5031"/>
                                </a:lnTo>
                                <a:lnTo>
                                  <a:pt x="76276" y="5012"/>
                                </a:lnTo>
                                <a:lnTo>
                                  <a:pt x="78009" y="4959"/>
                                </a:lnTo>
                                <a:lnTo>
                                  <a:pt x="79742" y="4871"/>
                                </a:lnTo>
                                <a:lnTo>
                                  <a:pt x="81476" y="4749"/>
                                </a:lnTo>
                                <a:lnTo>
                                  <a:pt x="83210" y="4591"/>
                                </a:lnTo>
                                <a:lnTo>
                                  <a:pt x="84943" y="4399"/>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66" name="Shape 21366"/>
                        <wps:cNvSpPr/>
                        <wps:spPr>
                          <a:xfrm>
                            <a:off x="2903077" y="100647"/>
                            <a:ext cx="84943" cy="5025"/>
                          </a:xfrm>
                          <a:custGeom>
                            <a:avLst/>
                            <a:gdLst/>
                            <a:ahLst/>
                            <a:cxnLst/>
                            <a:rect l="0" t="0" r="0" b="0"/>
                            <a:pathLst>
                              <a:path w="84943" h="5025">
                                <a:moveTo>
                                  <a:pt x="0" y="4393"/>
                                </a:moveTo>
                                <a:lnTo>
                                  <a:pt x="1734" y="4168"/>
                                </a:lnTo>
                                <a:lnTo>
                                  <a:pt x="3467" y="3912"/>
                                </a:lnTo>
                                <a:lnTo>
                                  <a:pt x="5201" y="3628"/>
                                </a:lnTo>
                                <a:lnTo>
                                  <a:pt x="6934" y="3320"/>
                                </a:lnTo>
                                <a:lnTo>
                                  <a:pt x="8668" y="2990"/>
                                </a:lnTo>
                                <a:lnTo>
                                  <a:pt x="10401" y="2646"/>
                                </a:lnTo>
                                <a:lnTo>
                                  <a:pt x="12135" y="2291"/>
                                </a:lnTo>
                                <a:lnTo>
                                  <a:pt x="13868" y="1934"/>
                                </a:lnTo>
                                <a:lnTo>
                                  <a:pt x="15602" y="1582"/>
                                </a:lnTo>
                                <a:lnTo>
                                  <a:pt x="17335" y="1243"/>
                                </a:lnTo>
                                <a:lnTo>
                                  <a:pt x="19069" y="926"/>
                                </a:lnTo>
                                <a:lnTo>
                                  <a:pt x="20803" y="641"/>
                                </a:lnTo>
                                <a:lnTo>
                                  <a:pt x="22536" y="397"/>
                                </a:lnTo>
                                <a:lnTo>
                                  <a:pt x="24269" y="203"/>
                                </a:lnTo>
                                <a:lnTo>
                                  <a:pt x="26003" y="68"/>
                                </a:lnTo>
                                <a:lnTo>
                                  <a:pt x="27737" y="0"/>
                                </a:lnTo>
                                <a:lnTo>
                                  <a:pt x="29470" y="5"/>
                                </a:lnTo>
                                <a:lnTo>
                                  <a:pt x="31204" y="87"/>
                                </a:lnTo>
                                <a:lnTo>
                                  <a:pt x="32937" y="247"/>
                                </a:lnTo>
                                <a:lnTo>
                                  <a:pt x="34671" y="486"/>
                                </a:lnTo>
                                <a:lnTo>
                                  <a:pt x="36404" y="799"/>
                                </a:lnTo>
                                <a:lnTo>
                                  <a:pt x="38138" y="1179"/>
                                </a:lnTo>
                                <a:lnTo>
                                  <a:pt x="39871" y="1614"/>
                                </a:lnTo>
                                <a:lnTo>
                                  <a:pt x="41605" y="2092"/>
                                </a:lnTo>
                                <a:lnTo>
                                  <a:pt x="43338" y="2595"/>
                                </a:lnTo>
                                <a:lnTo>
                                  <a:pt x="45072" y="3103"/>
                                </a:lnTo>
                                <a:lnTo>
                                  <a:pt x="46805" y="3596"/>
                                </a:lnTo>
                                <a:lnTo>
                                  <a:pt x="48539" y="4051"/>
                                </a:lnTo>
                                <a:lnTo>
                                  <a:pt x="50273" y="4444"/>
                                </a:lnTo>
                                <a:lnTo>
                                  <a:pt x="52006" y="4751"/>
                                </a:lnTo>
                                <a:lnTo>
                                  <a:pt x="53739" y="4952"/>
                                </a:lnTo>
                                <a:lnTo>
                                  <a:pt x="55473" y="5025"/>
                                </a:lnTo>
                                <a:lnTo>
                                  <a:pt x="57207" y="4955"/>
                                </a:lnTo>
                                <a:lnTo>
                                  <a:pt x="58940" y="4732"/>
                                </a:lnTo>
                                <a:lnTo>
                                  <a:pt x="60674" y="4353"/>
                                </a:lnTo>
                                <a:lnTo>
                                  <a:pt x="62407" y="3827"/>
                                </a:lnTo>
                                <a:lnTo>
                                  <a:pt x="64141" y="3175"/>
                                </a:lnTo>
                                <a:lnTo>
                                  <a:pt x="65874" y="2436"/>
                                </a:lnTo>
                                <a:lnTo>
                                  <a:pt x="67608" y="1668"/>
                                </a:lnTo>
                                <a:lnTo>
                                  <a:pt x="69341" y="947"/>
                                </a:lnTo>
                                <a:lnTo>
                                  <a:pt x="71075" y="370"/>
                                </a:lnTo>
                                <a:lnTo>
                                  <a:pt x="72808" y="38"/>
                                </a:lnTo>
                                <a:lnTo>
                                  <a:pt x="74542" y="41"/>
                                </a:lnTo>
                                <a:lnTo>
                                  <a:pt x="76276" y="437"/>
                                </a:lnTo>
                                <a:lnTo>
                                  <a:pt x="78009" y="1220"/>
                                </a:lnTo>
                                <a:lnTo>
                                  <a:pt x="79742" y="2299"/>
                                </a:lnTo>
                                <a:lnTo>
                                  <a:pt x="81476" y="3487"/>
                                </a:lnTo>
                                <a:lnTo>
                                  <a:pt x="83210" y="4506"/>
                                </a:lnTo>
                                <a:lnTo>
                                  <a:pt x="84943" y="5015"/>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67" name="Shape 21367"/>
                        <wps:cNvSpPr/>
                        <wps:spPr>
                          <a:xfrm>
                            <a:off x="2988020" y="100717"/>
                            <a:ext cx="84943" cy="1240535"/>
                          </a:xfrm>
                          <a:custGeom>
                            <a:avLst/>
                            <a:gdLst/>
                            <a:ahLst/>
                            <a:cxnLst/>
                            <a:rect l="0" t="0" r="0" b="0"/>
                            <a:pathLst>
                              <a:path w="84943" h="1240535">
                                <a:moveTo>
                                  <a:pt x="0" y="4945"/>
                                </a:moveTo>
                                <a:lnTo>
                                  <a:pt x="1734" y="4593"/>
                                </a:lnTo>
                                <a:lnTo>
                                  <a:pt x="3467" y="3170"/>
                                </a:lnTo>
                                <a:lnTo>
                                  <a:pt x="5201" y="1007"/>
                                </a:lnTo>
                                <a:lnTo>
                                  <a:pt x="6934" y="0"/>
                                </a:lnTo>
                                <a:lnTo>
                                  <a:pt x="8668" y="4955"/>
                                </a:lnTo>
                                <a:lnTo>
                                  <a:pt x="10401" y="21338"/>
                                </a:lnTo>
                                <a:lnTo>
                                  <a:pt x="12135" y="48147"/>
                                </a:lnTo>
                                <a:lnTo>
                                  <a:pt x="13869" y="79371"/>
                                </a:lnTo>
                                <a:lnTo>
                                  <a:pt x="15602" y="110820"/>
                                </a:lnTo>
                                <a:lnTo>
                                  <a:pt x="17335" y="140978"/>
                                </a:lnTo>
                                <a:lnTo>
                                  <a:pt x="19069" y="169561"/>
                                </a:lnTo>
                                <a:lnTo>
                                  <a:pt x="20803" y="196686"/>
                                </a:lnTo>
                                <a:lnTo>
                                  <a:pt x="22536" y="222561"/>
                                </a:lnTo>
                                <a:lnTo>
                                  <a:pt x="24269" y="247393"/>
                                </a:lnTo>
                                <a:lnTo>
                                  <a:pt x="26003" y="271364"/>
                                </a:lnTo>
                                <a:lnTo>
                                  <a:pt x="27737" y="294628"/>
                                </a:lnTo>
                                <a:lnTo>
                                  <a:pt x="29470" y="317313"/>
                                </a:lnTo>
                                <a:lnTo>
                                  <a:pt x="31204" y="339531"/>
                                </a:lnTo>
                                <a:lnTo>
                                  <a:pt x="32937" y="361375"/>
                                </a:lnTo>
                                <a:lnTo>
                                  <a:pt x="34671" y="382931"/>
                                </a:lnTo>
                                <a:lnTo>
                                  <a:pt x="36404" y="404272"/>
                                </a:lnTo>
                                <a:lnTo>
                                  <a:pt x="38138" y="425470"/>
                                </a:lnTo>
                                <a:lnTo>
                                  <a:pt x="39871" y="446588"/>
                                </a:lnTo>
                                <a:lnTo>
                                  <a:pt x="41605" y="467691"/>
                                </a:lnTo>
                                <a:lnTo>
                                  <a:pt x="43338" y="488841"/>
                                </a:lnTo>
                                <a:lnTo>
                                  <a:pt x="45072" y="510103"/>
                                </a:lnTo>
                                <a:lnTo>
                                  <a:pt x="46805" y="531542"/>
                                </a:lnTo>
                                <a:lnTo>
                                  <a:pt x="48539" y="553232"/>
                                </a:lnTo>
                                <a:lnTo>
                                  <a:pt x="50273" y="575251"/>
                                </a:lnTo>
                                <a:lnTo>
                                  <a:pt x="52006" y="597688"/>
                                </a:lnTo>
                                <a:lnTo>
                                  <a:pt x="53739" y="620648"/>
                                </a:lnTo>
                                <a:lnTo>
                                  <a:pt x="55473" y="644255"/>
                                </a:lnTo>
                                <a:lnTo>
                                  <a:pt x="57207" y="668660"/>
                                </a:lnTo>
                                <a:lnTo>
                                  <a:pt x="58940" y="694055"/>
                                </a:lnTo>
                                <a:lnTo>
                                  <a:pt x="60674" y="720691"/>
                                </a:lnTo>
                                <a:lnTo>
                                  <a:pt x="62407" y="748910"/>
                                </a:lnTo>
                                <a:lnTo>
                                  <a:pt x="64141" y="779201"/>
                                </a:lnTo>
                                <a:lnTo>
                                  <a:pt x="65874" y="812309"/>
                                </a:lnTo>
                                <a:lnTo>
                                  <a:pt x="67608" y="849465"/>
                                </a:lnTo>
                                <a:lnTo>
                                  <a:pt x="69342" y="892970"/>
                                </a:lnTo>
                                <a:lnTo>
                                  <a:pt x="71075" y="948044"/>
                                </a:lnTo>
                                <a:lnTo>
                                  <a:pt x="72808" y="1032166"/>
                                </a:lnTo>
                                <a:lnTo>
                                  <a:pt x="74542" y="1240535"/>
                                </a:lnTo>
                                <a:lnTo>
                                  <a:pt x="76276" y="1053645"/>
                                </a:lnTo>
                                <a:lnTo>
                                  <a:pt x="78009" y="1018579"/>
                                </a:lnTo>
                                <a:lnTo>
                                  <a:pt x="79742" y="1007338"/>
                                </a:lnTo>
                                <a:lnTo>
                                  <a:pt x="81476" y="1007564"/>
                                </a:lnTo>
                                <a:lnTo>
                                  <a:pt x="83210" y="1015743"/>
                                </a:lnTo>
                                <a:lnTo>
                                  <a:pt x="84943" y="1031153"/>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68" name="Shape 21368"/>
                        <wps:cNvSpPr/>
                        <wps:spPr>
                          <a:xfrm>
                            <a:off x="3072963" y="1131870"/>
                            <a:ext cx="6800" cy="277230"/>
                          </a:xfrm>
                          <a:custGeom>
                            <a:avLst/>
                            <a:gdLst/>
                            <a:ahLst/>
                            <a:cxnLst/>
                            <a:rect l="0" t="0" r="0" b="0"/>
                            <a:pathLst>
                              <a:path w="6800" h="277230">
                                <a:moveTo>
                                  <a:pt x="0" y="0"/>
                                </a:moveTo>
                                <a:lnTo>
                                  <a:pt x="1734" y="23902"/>
                                </a:lnTo>
                                <a:lnTo>
                                  <a:pt x="3467" y="61006"/>
                                </a:lnTo>
                                <a:lnTo>
                                  <a:pt x="5201" y="129360"/>
                                </a:lnTo>
                                <a:lnTo>
                                  <a:pt x="6800" y="27723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69" name="Shape 21369"/>
                        <wps:cNvSpPr/>
                        <wps:spPr>
                          <a:xfrm>
                            <a:off x="3080016" y="1107043"/>
                            <a:ext cx="84824" cy="302057"/>
                          </a:xfrm>
                          <a:custGeom>
                            <a:avLst/>
                            <a:gdLst/>
                            <a:ahLst/>
                            <a:cxnLst/>
                            <a:rect l="0" t="0" r="0" b="0"/>
                            <a:pathLst>
                              <a:path w="84824" h="302057">
                                <a:moveTo>
                                  <a:pt x="0" y="302057"/>
                                </a:moveTo>
                                <a:lnTo>
                                  <a:pt x="1614" y="134438"/>
                                </a:lnTo>
                                <a:lnTo>
                                  <a:pt x="3348" y="83202"/>
                                </a:lnTo>
                                <a:lnTo>
                                  <a:pt x="5081" y="54209"/>
                                </a:lnTo>
                                <a:lnTo>
                                  <a:pt x="6815" y="35214"/>
                                </a:lnTo>
                                <a:lnTo>
                                  <a:pt x="8548" y="22079"/>
                                </a:lnTo>
                                <a:lnTo>
                                  <a:pt x="10282" y="12891"/>
                                </a:lnTo>
                                <a:lnTo>
                                  <a:pt x="12016" y="6609"/>
                                </a:lnTo>
                                <a:lnTo>
                                  <a:pt x="13749" y="2611"/>
                                </a:lnTo>
                                <a:lnTo>
                                  <a:pt x="15482" y="501"/>
                                </a:lnTo>
                                <a:lnTo>
                                  <a:pt x="17216" y="22"/>
                                </a:lnTo>
                                <a:lnTo>
                                  <a:pt x="18950" y="1008"/>
                                </a:lnTo>
                                <a:lnTo>
                                  <a:pt x="20683" y="3360"/>
                                </a:lnTo>
                                <a:lnTo>
                                  <a:pt x="22417" y="7035"/>
                                </a:lnTo>
                                <a:lnTo>
                                  <a:pt x="24150" y="12037"/>
                                </a:lnTo>
                                <a:lnTo>
                                  <a:pt x="25884" y="18425"/>
                                </a:lnTo>
                                <a:lnTo>
                                  <a:pt x="27617" y="26317"/>
                                </a:lnTo>
                                <a:lnTo>
                                  <a:pt x="29351" y="35915"/>
                                </a:lnTo>
                                <a:lnTo>
                                  <a:pt x="31085" y="47541"/>
                                </a:lnTo>
                                <a:lnTo>
                                  <a:pt x="32818" y="61716"/>
                                </a:lnTo>
                                <a:lnTo>
                                  <a:pt x="34551" y="79311"/>
                                </a:lnTo>
                                <a:lnTo>
                                  <a:pt x="36285" y="101917"/>
                                </a:lnTo>
                                <a:lnTo>
                                  <a:pt x="38018" y="132872"/>
                                </a:lnTo>
                                <a:lnTo>
                                  <a:pt x="39752" y="181257"/>
                                </a:lnTo>
                                <a:lnTo>
                                  <a:pt x="41485" y="296681"/>
                                </a:lnTo>
                                <a:lnTo>
                                  <a:pt x="43219" y="250349"/>
                                </a:lnTo>
                                <a:lnTo>
                                  <a:pt x="44953" y="168522"/>
                                </a:lnTo>
                                <a:lnTo>
                                  <a:pt x="46686" y="128055"/>
                                </a:lnTo>
                                <a:lnTo>
                                  <a:pt x="48420" y="101411"/>
                                </a:lnTo>
                                <a:lnTo>
                                  <a:pt x="50153" y="81844"/>
                                </a:lnTo>
                                <a:lnTo>
                                  <a:pt x="51887" y="66626"/>
                                </a:lnTo>
                                <a:lnTo>
                                  <a:pt x="53620" y="54378"/>
                                </a:lnTo>
                                <a:lnTo>
                                  <a:pt x="55354" y="44307"/>
                                </a:lnTo>
                                <a:lnTo>
                                  <a:pt x="57087" y="35909"/>
                                </a:lnTo>
                                <a:lnTo>
                                  <a:pt x="58821" y="28850"/>
                                </a:lnTo>
                                <a:lnTo>
                                  <a:pt x="60554" y="22891"/>
                                </a:lnTo>
                                <a:lnTo>
                                  <a:pt x="62288" y="17861"/>
                                </a:lnTo>
                                <a:lnTo>
                                  <a:pt x="64021" y="13628"/>
                                </a:lnTo>
                                <a:lnTo>
                                  <a:pt x="65755" y="10095"/>
                                </a:lnTo>
                                <a:lnTo>
                                  <a:pt x="67489" y="7182"/>
                                </a:lnTo>
                                <a:lnTo>
                                  <a:pt x="69222" y="4827"/>
                                </a:lnTo>
                                <a:lnTo>
                                  <a:pt x="70956" y="2982"/>
                                </a:lnTo>
                                <a:lnTo>
                                  <a:pt x="72689" y="1606"/>
                                </a:lnTo>
                                <a:lnTo>
                                  <a:pt x="74423" y="666"/>
                                </a:lnTo>
                                <a:lnTo>
                                  <a:pt x="76156" y="138"/>
                                </a:lnTo>
                                <a:lnTo>
                                  <a:pt x="77889" y="0"/>
                                </a:lnTo>
                                <a:lnTo>
                                  <a:pt x="79623" y="236"/>
                                </a:lnTo>
                                <a:lnTo>
                                  <a:pt x="81357" y="835"/>
                                </a:lnTo>
                                <a:lnTo>
                                  <a:pt x="83090" y="1787"/>
                                </a:lnTo>
                                <a:lnTo>
                                  <a:pt x="84824" y="3088"/>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70" name="Shape 21370"/>
                        <wps:cNvSpPr/>
                        <wps:spPr>
                          <a:xfrm>
                            <a:off x="3164840" y="1110131"/>
                            <a:ext cx="40093" cy="298969"/>
                          </a:xfrm>
                          <a:custGeom>
                            <a:avLst/>
                            <a:gdLst/>
                            <a:ahLst/>
                            <a:cxnLst/>
                            <a:rect l="0" t="0" r="0" b="0"/>
                            <a:pathLst>
                              <a:path w="40093" h="298969">
                                <a:moveTo>
                                  <a:pt x="0" y="0"/>
                                </a:moveTo>
                                <a:lnTo>
                                  <a:pt x="1733" y="1647"/>
                                </a:lnTo>
                                <a:lnTo>
                                  <a:pt x="3467" y="3642"/>
                                </a:lnTo>
                                <a:lnTo>
                                  <a:pt x="5200" y="5990"/>
                                </a:lnTo>
                                <a:lnTo>
                                  <a:pt x="6934" y="8699"/>
                                </a:lnTo>
                                <a:lnTo>
                                  <a:pt x="8667" y="11780"/>
                                </a:lnTo>
                                <a:lnTo>
                                  <a:pt x="10401" y="15250"/>
                                </a:lnTo>
                                <a:lnTo>
                                  <a:pt x="12135" y="19131"/>
                                </a:lnTo>
                                <a:lnTo>
                                  <a:pt x="13868" y="23451"/>
                                </a:lnTo>
                                <a:lnTo>
                                  <a:pt x="15601" y="28242"/>
                                </a:lnTo>
                                <a:lnTo>
                                  <a:pt x="17335" y="33552"/>
                                </a:lnTo>
                                <a:lnTo>
                                  <a:pt x="19069" y="39434"/>
                                </a:lnTo>
                                <a:lnTo>
                                  <a:pt x="20802" y="45961"/>
                                </a:lnTo>
                                <a:lnTo>
                                  <a:pt x="22536" y="53225"/>
                                </a:lnTo>
                                <a:lnTo>
                                  <a:pt x="24269" y="61347"/>
                                </a:lnTo>
                                <a:lnTo>
                                  <a:pt x="26003" y="70488"/>
                                </a:lnTo>
                                <a:lnTo>
                                  <a:pt x="27736" y="80873"/>
                                </a:lnTo>
                                <a:lnTo>
                                  <a:pt x="29470" y="92820"/>
                                </a:lnTo>
                                <a:lnTo>
                                  <a:pt x="31204" y="106801"/>
                                </a:lnTo>
                                <a:lnTo>
                                  <a:pt x="32937" y="123569"/>
                                </a:lnTo>
                                <a:lnTo>
                                  <a:pt x="34670" y="144419"/>
                                </a:lnTo>
                                <a:lnTo>
                                  <a:pt x="36404" y="171878"/>
                                </a:lnTo>
                                <a:lnTo>
                                  <a:pt x="38138" y="212048"/>
                                </a:lnTo>
                                <a:lnTo>
                                  <a:pt x="39871" y="288062"/>
                                </a:lnTo>
                                <a:lnTo>
                                  <a:pt x="40093" y="298969"/>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71" name="Shape 21371"/>
                        <wps:cNvSpPr/>
                        <wps:spPr>
                          <a:xfrm>
                            <a:off x="3207409" y="1107039"/>
                            <a:ext cx="83979" cy="302060"/>
                          </a:xfrm>
                          <a:custGeom>
                            <a:avLst/>
                            <a:gdLst/>
                            <a:ahLst/>
                            <a:cxnLst/>
                            <a:rect l="0" t="0" r="0" b="0"/>
                            <a:pathLst>
                              <a:path w="83979" h="302060">
                                <a:moveTo>
                                  <a:pt x="0" y="302060"/>
                                </a:moveTo>
                                <a:lnTo>
                                  <a:pt x="769" y="242664"/>
                                </a:lnTo>
                                <a:lnTo>
                                  <a:pt x="2503" y="192510"/>
                                </a:lnTo>
                                <a:lnTo>
                                  <a:pt x="4237" y="161195"/>
                                </a:lnTo>
                                <a:lnTo>
                                  <a:pt x="5970" y="138501"/>
                                </a:lnTo>
                                <a:lnTo>
                                  <a:pt x="7703" y="120787"/>
                                </a:lnTo>
                                <a:lnTo>
                                  <a:pt x="9437" y="106332"/>
                                </a:lnTo>
                                <a:lnTo>
                                  <a:pt x="11171" y="94185"/>
                                </a:lnTo>
                                <a:lnTo>
                                  <a:pt x="12904" y="83762"/>
                                </a:lnTo>
                                <a:lnTo>
                                  <a:pt x="14637" y="74682"/>
                                </a:lnTo>
                                <a:lnTo>
                                  <a:pt x="16371" y="66680"/>
                                </a:lnTo>
                                <a:lnTo>
                                  <a:pt x="18105" y="59565"/>
                                </a:lnTo>
                                <a:lnTo>
                                  <a:pt x="19838" y="53195"/>
                                </a:lnTo>
                                <a:lnTo>
                                  <a:pt x="21572" y="47461"/>
                                </a:lnTo>
                                <a:lnTo>
                                  <a:pt x="23305" y="42278"/>
                                </a:lnTo>
                                <a:lnTo>
                                  <a:pt x="25039" y="37578"/>
                                </a:lnTo>
                                <a:lnTo>
                                  <a:pt x="26772" y="33306"/>
                                </a:lnTo>
                                <a:lnTo>
                                  <a:pt x="28506" y="29418"/>
                                </a:lnTo>
                                <a:lnTo>
                                  <a:pt x="30239" y="25875"/>
                                </a:lnTo>
                                <a:lnTo>
                                  <a:pt x="31973" y="22647"/>
                                </a:lnTo>
                                <a:lnTo>
                                  <a:pt x="33706" y="19707"/>
                                </a:lnTo>
                                <a:lnTo>
                                  <a:pt x="35440" y="17033"/>
                                </a:lnTo>
                                <a:lnTo>
                                  <a:pt x="37174" y="14605"/>
                                </a:lnTo>
                                <a:lnTo>
                                  <a:pt x="38907" y="12405"/>
                                </a:lnTo>
                                <a:lnTo>
                                  <a:pt x="40641" y="10421"/>
                                </a:lnTo>
                                <a:lnTo>
                                  <a:pt x="42374" y="8639"/>
                                </a:lnTo>
                                <a:lnTo>
                                  <a:pt x="44107" y="7047"/>
                                </a:lnTo>
                                <a:lnTo>
                                  <a:pt x="45841" y="5637"/>
                                </a:lnTo>
                                <a:lnTo>
                                  <a:pt x="47575" y="4400"/>
                                </a:lnTo>
                                <a:lnTo>
                                  <a:pt x="49308" y="3328"/>
                                </a:lnTo>
                                <a:lnTo>
                                  <a:pt x="51042" y="2415"/>
                                </a:lnTo>
                                <a:lnTo>
                                  <a:pt x="52775" y="1655"/>
                                </a:lnTo>
                                <a:lnTo>
                                  <a:pt x="54509" y="1043"/>
                                </a:lnTo>
                                <a:lnTo>
                                  <a:pt x="56242" y="575"/>
                                </a:lnTo>
                                <a:lnTo>
                                  <a:pt x="57976" y="248"/>
                                </a:lnTo>
                                <a:lnTo>
                                  <a:pt x="59710" y="57"/>
                                </a:lnTo>
                                <a:lnTo>
                                  <a:pt x="61443" y="0"/>
                                </a:lnTo>
                                <a:lnTo>
                                  <a:pt x="63176" y="76"/>
                                </a:lnTo>
                                <a:lnTo>
                                  <a:pt x="64910" y="281"/>
                                </a:lnTo>
                                <a:lnTo>
                                  <a:pt x="66643" y="617"/>
                                </a:lnTo>
                                <a:lnTo>
                                  <a:pt x="68377" y="1080"/>
                                </a:lnTo>
                                <a:lnTo>
                                  <a:pt x="70110" y="1671"/>
                                </a:lnTo>
                                <a:lnTo>
                                  <a:pt x="71844" y="2391"/>
                                </a:lnTo>
                                <a:lnTo>
                                  <a:pt x="73578" y="3238"/>
                                </a:lnTo>
                                <a:lnTo>
                                  <a:pt x="75311" y="4215"/>
                                </a:lnTo>
                                <a:lnTo>
                                  <a:pt x="77045" y="5323"/>
                                </a:lnTo>
                                <a:lnTo>
                                  <a:pt x="78778" y="6562"/>
                                </a:lnTo>
                                <a:lnTo>
                                  <a:pt x="80511" y="7936"/>
                                </a:lnTo>
                                <a:lnTo>
                                  <a:pt x="82245" y="9448"/>
                                </a:lnTo>
                                <a:lnTo>
                                  <a:pt x="83979" y="1110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72" name="Shape 21372"/>
                        <wps:cNvSpPr/>
                        <wps:spPr>
                          <a:xfrm>
                            <a:off x="3291388" y="1118140"/>
                            <a:ext cx="52020" cy="290960"/>
                          </a:xfrm>
                          <a:custGeom>
                            <a:avLst/>
                            <a:gdLst/>
                            <a:ahLst/>
                            <a:cxnLst/>
                            <a:rect l="0" t="0" r="0" b="0"/>
                            <a:pathLst>
                              <a:path w="52020" h="290960">
                                <a:moveTo>
                                  <a:pt x="0" y="0"/>
                                </a:moveTo>
                                <a:lnTo>
                                  <a:pt x="1734" y="1797"/>
                                </a:lnTo>
                                <a:lnTo>
                                  <a:pt x="3467" y="3743"/>
                                </a:lnTo>
                                <a:lnTo>
                                  <a:pt x="5200" y="5843"/>
                                </a:lnTo>
                                <a:lnTo>
                                  <a:pt x="6934" y="8105"/>
                                </a:lnTo>
                                <a:lnTo>
                                  <a:pt x="8668" y="10534"/>
                                </a:lnTo>
                                <a:lnTo>
                                  <a:pt x="10401" y="13139"/>
                                </a:lnTo>
                                <a:lnTo>
                                  <a:pt x="12135" y="15930"/>
                                </a:lnTo>
                                <a:lnTo>
                                  <a:pt x="13869" y="18917"/>
                                </a:lnTo>
                                <a:lnTo>
                                  <a:pt x="15602" y="22114"/>
                                </a:lnTo>
                                <a:lnTo>
                                  <a:pt x="17335" y="25533"/>
                                </a:lnTo>
                                <a:lnTo>
                                  <a:pt x="19069" y="29193"/>
                                </a:lnTo>
                                <a:lnTo>
                                  <a:pt x="20803" y="33113"/>
                                </a:lnTo>
                                <a:lnTo>
                                  <a:pt x="22536" y="37315"/>
                                </a:lnTo>
                                <a:lnTo>
                                  <a:pt x="24269" y="41827"/>
                                </a:lnTo>
                                <a:lnTo>
                                  <a:pt x="26003" y="46680"/>
                                </a:lnTo>
                                <a:lnTo>
                                  <a:pt x="27737" y="51914"/>
                                </a:lnTo>
                                <a:lnTo>
                                  <a:pt x="29470" y="57576"/>
                                </a:lnTo>
                                <a:lnTo>
                                  <a:pt x="31204" y="63721"/>
                                </a:lnTo>
                                <a:lnTo>
                                  <a:pt x="32937" y="70423"/>
                                </a:lnTo>
                                <a:lnTo>
                                  <a:pt x="34671" y="77771"/>
                                </a:lnTo>
                                <a:lnTo>
                                  <a:pt x="36404" y="85882"/>
                                </a:lnTo>
                                <a:lnTo>
                                  <a:pt x="38138" y="94909"/>
                                </a:lnTo>
                                <a:lnTo>
                                  <a:pt x="39871" y="105059"/>
                                </a:lnTo>
                                <a:lnTo>
                                  <a:pt x="41605" y="116627"/>
                                </a:lnTo>
                                <a:lnTo>
                                  <a:pt x="43338" y="130041"/>
                                </a:lnTo>
                                <a:lnTo>
                                  <a:pt x="45072" y="145966"/>
                                </a:lnTo>
                                <a:lnTo>
                                  <a:pt x="46805" y="165521"/>
                                </a:lnTo>
                                <a:lnTo>
                                  <a:pt x="48539" y="190809"/>
                                </a:lnTo>
                                <a:lnTo>
                                  <a:pt x="50273" y="226571"/>
                                </a:lnTo>
                                <a:lnTo>
                                  <a:pt x="52006" y="288107"/>
                                </a:lnTo>
                                <a:lnTo>
                                  <a:pt x="52020" y="29096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73" name="Shape 21373"/>
                        <wps:cNvSpPr/>
                        <wps:spPr>
                          <a:xfrm>
                            <a:off x="3346830" y="1107082"/>
                            <a:ext cx="83240" cy="302017"/>
                          </a:xfrm>
                          <a:custGeom>
                            <a:avLst/>
                            <a:gdLst/>
                            <a:ahLst/>
                            <a:cxnLst/>
                            <a:rect l="0" t="0" r="0" b="0"/>
                            <a:pathLst>
                              <a:path w="83240" h="302017">
                                <a:moveTo>
                                  <a:pt x="0" y="302017"/>
                                </a:moveTo>
                                <a:lnTo>
                                  <a:pt x="31" y="295865"/>
                                </a:lnTo>
                                <a:lnTo>
                                  <a:pt x="1765" y="236283"/>
                                </a:lnTo>
                                <a:lnTo>
                                  <a:pt x="3498" y="201307"/>
                                </a:lnTo>
                                <a:lnTo>
                                  <a:pt x="5232" y="176512"/>
                                </a:lnTo>
                                <a:lnTo>
                                  <a:pt x="6965" y="157332"/>
                                </a:lnTo>
                                <a:lnTo>
                                  <a:pt x="8699" y="141720"/>
                                </a:lnTo>
                                <a:lnTo>
                                  <a:pt x="10432" y="128584"/>
                                </a:lnTo>
                                <a:lnTo>
                                  <a:pt x="12166" y="117270"/>
                                </a:lnTo>
                                <a:lnTo>
                                  <a:pt x="13900" y="107356"/>
                                </a:lnTo>
                                <a:lnTo>
                                  <a:pt x="15633" y="98552"/>
                                </a:lnTo>
                                <a:lnTo>
                                  <a:pt x="17366" y="90652"/>
                                </a:lnTo>
                                <a:lnTo>
                                  <a:pt x="19100" y="83505"/>
                                </a:lnTo>
                                <a:lnTo>
                                  <a:pt x="20833" y="76995"/>
                                </a:lnTo>
                                <a:lnTo>
                                  <a:pt x="22567" y="71031"/>
                                </a:lnTo>
                                <a:lnTo>
                                  <a:pt x="24300" y="65543"/>
                                </a:lnTo>
                                <a:lnTo>
                                  <a:pt x="26034" y="60473"/>
                                </a:lnTo>
                                <a:lnTo>
                                  <a:pt x="27768" y="55775"/>
                                </a:lnTo>
                                <a:lnTo>
                                  <a:pt x="29501" y="51408"/>
                                </a:lnTo>
                                <a:lnTo>
                                  <a:pt x="31235" y="47341"/>
                                </a:lnTo>
                                <a:lnTo>
                                  <a:pt x="32968" y="43547"/>
                                </a:lnTo>
                                <a:lnTo>
                                  <a:pt x="34702" y="40001"/>
                                </a:lnTo>
                                <a:lnTo>
                                  <a:pt x="36435" y="36684"/>
                                </a:lnTo>
                                <a:lnTo>
                                  <a:pt x="38169" y="33579"/>
                                </a:lnTo>
                                <a:lnTo>
                                  <a:pt x="39902" y="30669"/>
                                </a:lnTo>
                                <a:lnTo>
                                  <a:pt x="41636" y="27943"/>
                                </a:lnTo>
                                <a:lnTo>
                                  <a:pt x="43369" y="25388"/>
                                </a:lnTo>
                                <a:lnTo>
                                  <a:pt x="45103" y="22994"/>
                                </a:lnTo>
                                <a:lnTo>
                                  <a:pt x="46836" y="20753"/>
                                </a:lnTo>
                                <a:lnTo>
                                  <a:pt x="48570" y="18656"/>
                                </a:lnTo>
                                <a:lnTo>
                                  <a:pt x="50304" y="16695"/>
                                </a:lnTo>
                                <a:lnTo>
                                  <a:pt x="52037" y="14866"/>
                                </a:lnTo>
                                <a:lnTo>
                                  <a:pt x="53770" y="13162"/>
                                </a:lnTo>
                                <a:lnTo>
                                  <a:pt x="55504" y="11577"/>
                                </a:lnTo>
                                <a:lnTo>
                                  <a:pt x="57238" y="10107"/>
                                </a:lnTo>
                                <a:lnTo>
                                  <a:pt x="58971" y="8749"/>
                                </a:lnTo>
                                <a:lnTo>
                                  <a:pt x="60704" y="7499"/>
                                </a:lnTo>
                                <a:lnTo>
                                  <a:pt x="62438" y="6352"/>
                                </a:lnTo>
                                <a:lnTo>
                                  <a:pt x="64172" y="5307"/>
                                </a:lnTo>
                                <a:lnTo>
                                  <a:pt x="65905" y="4361"/>
                                </a:lnTo>
                                <a:lnTo>
                                  <a:pt x="67639" y="3512"/>
                                </a:lnTo>
                                <a:lnTo>
                                  <a:pt x="69372" y="2757"/>
                                </a:lnTo>
                                <a:lnTo>
                                  <a:pt x="71106" y="2095"/>
                                </a:lnTo>
                                <a:lnTo>
                                  <a:pt x="72839" y="1524"/>
                                </a:lnTo>
                                <a:lnTo>
                                  <a:pt x="74573" y="1043"/>
                                </a:lnTo>
                                <a:lnTo>
                                  <a:pt x="76306" y="651"/>
                                </a:lnTo>
                                <a:lnTo>
                                  <a:pt x="78040" y="346"/>
                                </a:lnTo>
                                <a:lnTo>
                                  <a:pt x="79773" y="130"/>
                                </a:lnTo>
                                <a:lnTo>
                                  <a:pt x="81507" y="0"/>
                                </a:lnTo>
                                <a:lnTo>
                                  <a:pt x="83240"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74" name="Shape 21374"/>
                        <wps:cNvSpPr/>
                        <wps:spPr>
                          <a:xfrm>
                            <a:off x="3430070" y="1107082"/>
                            <a:ext cx="81507" cy="302017"/>
                          </a:xfrm>
                          <a:custGeom>
                            <a:avLst/>
                            <a:gdLst/>
                            <a:ahLst/>
                            <a:cxnLst/>
                            <a:rect l="0" t="0" r="0" b="0"/>
                            <a:pathLst>
                              <a:path w="81507" h="302017">
                                <a:moveTo>
                                  <a:pt x="0" y="0"/>
                                </a:moveTo>
                                <a:lnTo>
                                  <a:pt x="1734" y="130"/>
                                </a:lnTo>
                                <a:lnTo>
                                  <a:pt x="3467" y="346"/>
                                </a:lnTo>
                                <a:lnTo>
                                  <a:pt x="5201" y="651"/>
                                </a:lnTo>
                                <a:lnTo>
                                  <a:pt x="6934" y="1043"/>
                                </a:lnTo>
                                <a:lnTo>
                                  <a:pt x="8668" y="1524"/>
                                </a:lnTo>
                                <a:lnTo>
                                  <a:pt x="10401" y="2095"/>
                                </a:lnTo>
                                <a:lnTo>
                                  <a:pt x="12135" y="2757"/>
                                </a:lnTo>
                                <a:lnTo>
                                  <a:pt x="13868" y="3512"/>
                                </a:lnTo>
                                <a:lnTo>
                                  <a:pt x="15602" y="4361"/>
                                </a:lnTo>
                                <a:lnTo>
                                  <a:pt x="17335" y="5307"/>
                                </a:lnTo>
                                <a:lnTo>
                                  <a:pt x="19069" y="6352"/>
                                </a:lnTo>
                                <a:lnTo>
                                  <a:pt x="20803" y="7499"/>
                                </a:lnTo>
                                <a:lnTo>
                                  <a:pt x="22536" y="8749"/>
                                </a:lnTo>
                                <a:lnTo>
                                  <a:pt x="24269" y="10107"/>
                                </a:lnTo>
                                <a:lnTo>
                                  <a:pt x="26003" y="11577"/>
                                </a:lnTo>
                                <a:lnTo>
                                  <a:pt x="27737" y="13162"/>
                                </a:lnTo>
                                <a:lnTo>
                                  <a:pt x="29470" y="14866"/>
                                </a:lnTo>
                                <a:lnTo>
                                  <a:pt x="31204" y="16695"/>
                                </a:lnTo>
                                <a:lnTo>
                                  <a:pt x="32937" y="18656"/>
                                </a:lnTo>
                                <a:lnTo>
                                  <a:pt x="34671" y="20753"/>
                                </a:lnTo>
                                <a:lnTo>
                                  <a:pt x="36404" y="22994"/>
                                </a:lnTo>
                                <a:lnTo>
                                  <a:pt x="38138" y="25388"/>
                                </a:lnTo>
                                <a:lnTo>
                                  <a:pt x="39871" y="27943"/>
                                </a:lnTo>
                                <a:lnTo>
                                  <a:pt x="41605" y="30669"/>
                                </a:lnTo>
                                <a:lnTo>
                                  <a:pt x="43338" y="33579"/>
                                </a:lnTo>
                                <a:lnTo>
                                  <a:pt x="45072" y="36684"/>
                                </a:lnTo>
                                <a:lnTo>
                                  <a:pt x="46806" y="40001"/>
                                </a:lnTo>
                                <a:lnTo>
                                  <a:pt x="48539" y="43547"/>
                                </a:lnTo>
                                <a:lnTo>
                                  <a:pt x="50273" y="47341"/>
                                </a:lnTo>
                                <a:lnTo>
                                  <a:pt x="52006" y="51408"/>
                                </a:lnTo>
                                <a:lnTo>
                                  <a:pt x="53739" y="55775"/>
                                </a:lnTo>
                                <a:lnTo>
                                  <a:pt x="55473" y="60473"/>
                                </a:lnTo>
                                <a:lnTo>
                                  <a:pt x="57207" y="65543"/>
                                </a:lnTo>
                                <a:lnTo>
                                  <a:pt x="58940" y="71031"/>
                                </a:lnTo>
                                <a:lnTo>
                                  <a:pt x="60674" y="76995"/>
                                </a:lnTo>
                                <a:lnTo>
                                  <a:pt x="62407" y="83505"/>
                                </a:lnTo>
                                <a:lnTo>
                                  <a:pt x="64141" y="90652"/>
                                </a:lnTo>
                                <a:lnTo>
                                  <a:pt x="65874" y="98552"/>
                                </a:lnTo>
                                <a:lnTo>
                                  <a:pt x="67608" y="107356"/>
                                </a:lnTo>
                                <a:lnTo>
                                  <a:pt x="69341" y="117270"/>
                                </a:lnTo>
                                <a:lnTo>
                                  <a:pt x="71075" y="128584"/>
                                </a:lnTo>
                                <a:lnTo>
                                  <a:pt x="72808" y="141720"/>
                                </a:lnTo>
                                <a:lnTo>
                                  <a:pt x="74542" y="157332"/>
                                </a:lnTo>
                                <a:lnTo>
                                  <a:pt x="76275" y="176512"/>
                                </a:lnTo>
                                <a:lnTo>
                                  <a:pt x="78009" y="201307"/>
                                </a:lnTo>
                                <a:lnTo>
                                  <a:pt x="79742" y="236283"/>
                                </a:lnTo>
                                <a:lnTo>
                                  <a:pt x="81476" y="295865"/>
                                </a:lnTo>
                                <a:lnTo>
                                  <a:pt x="81507" y="302017"/>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75" name="Shape 21375"/>
                        <wps:cNvSpPr/>
                        <wps:spPr>
                          <a:xfrm>
                            <a:off x="3514998" y="1107039"/>
                            <a:ext cx="83224" cy="302060"/>
                          </a:xfrm>
                          <a:custGeom>
                            <a:avLst/>
                            <a:gdLst/>
                            <a:ahLst/>
                            <a:cxnLst/>
                            <a:rect l="0" t="0" r="0" b="0"/>
                            <a:pathLst>
                              <a:path w="83224" h="302060">
                                <a:moveTo>
                                  <a:pt x="0" y="302060"/>
                                </a:moveTo>
                                <a:lnTo>
                                  <a:pt x="14" y="299207"/>
                                </a:lnTo>
                                <a:lnTo>
                                  <a:pt x="1748" y="237671"/>
                                </a:lnTo>
                                <a:lnTo>
                                  <a:pt x="3482" y="201909"/>
                                </a:lnTo>
                                <a:lnTo>
                                  <a:pt x="5215" y="176622"/>
                                </a:lnTo>
                                <a:lnTo>
                                  <a:pt x="6949" y="157066"/>
                                </a:lnTo>
                                <a:lnTo>
                                  <a:pt x="8682" y="141141"/>
                                </a:lnTo>
                                <a:lnTo>
                                  <a:pt x="10416" y="127727"/>
                                </a:lnTo>
                                <a:lnTo>
                                  <a:pt x="12149" y="116160"/>
                                </a:lnTo>
                                <a:lnTo>
                                  <a:pt x="13883" y="106009"/>
                                </a:lnTo>
                                <a:lnTo>
                                  <a:pt x="15616" y="96982"/>
                                </a:lnTo>
                                <a:lnTo>
                                  <a:pt x="17350" y="88871"/>
                                </a:lnTo>
                                <a:lnTo>
                                  <a:pt x="19083" y="81523"/>
                                </a:lnTo>
                                <a:lnTo>
                                  <a:pt x="20817" y="74821"/>
                                </a:lnTo>
                                <a:lnTo>
                                  <a:pt x="22550" y="68676"/>
                                </a:lnTo>
                                <a:lnTo>
                                  <a:pt x="24284" y="63014"/>
                                </a:lnTo>
                                <a:lnTo>
                                  <a:pt x="26017" y="57780"/>
                                </a:lnTo>
                                <a:lnTo>
                                  <a:pt x="27751" y="52927"/>
                                </a:lnTo>
                                <a:lnTo>
                                  <a:pt x="29485" y="48415"/>
                                </a:lnTo>
                                <a:lnTo>
                                  <a:pt x="31218" y="44213"/>
                                </a:lnTo>
                                <a:lnTo>
                                  <a:pt x="32951" y="40293"/>
                                </a:lnTo>
                                <a:lnTo>
                                  <a:pt x="34685" y="36633"/>
                                </a:lnTo>
                                <a:lnTo>
                                  <a:pt x="36419" y="33214"/>
                                </a:lnTo>
                                <a:lnTo>
                                  <a:pt x="38152" y="30018"/>
                                </a:lnTo>
                                <a:lnTo>
                                  <a:pt x="39886" y="27030"/>
                                </a:lnTo>
                                <a:lnTo>
                                  <a:pt x="41619" y="24239"/>
                                </a:lnTo>
                                <a:lnTo>
                                  <a:pt x="43353" y="21634"/>
                                </a:lnTo>
                                <a:lnTo>
                                  <a:pt x="45086" y="19205"/>
                                </a:lnTo>
                                <a:lnTo>
                                  <a:pt x="46820" y="16943"/>
                                </a:lnTo>
                                <a:lnTo>
                                  <a:pt x="48553" y="14843"/>
                                </a:lnTo>
                                <a:lnTo>
                                  <a:pt x="50287" y="12897"/>
                                </a:lnTo>
                                <a:lnTo>
                                  <a:pt x="52020" y="11100"/>
                                </a:lnTo>
                                <a:lnTo>
                                  <a:pt x="53754" y="9448"/>
                                </a:lnTo>
                                <a:lnTo>
                                  <a:pt x="55488" y="7936"/>
                                </a:lnTo>
                                <a:lnTo>
                                  <a:pt x="57221" y="6562"/>
                                </a:lnTo>
                                <a:lnTo>
                                  <a:pt x="58955" y="5323"/>
                                </a:lnTo>
                                <a:lnTo>
                                  <a:pt x="60688" y="4215"/>
                                </a:lnTo>
                                <a:lnTo>
                                  <a:pt x="62421" y="3238"/>
                                </a:lnTo>
                                <a:lnTo>
                                  <a:pt x="64155" y="2391"/>
                                </a:lnTo>
                                <a:lnTo>
                                  <a:pt x="65889" y="1671"/>
                                </a:lnTo>
                                <a:lnTo>
                                  <a:pt x="67622" y="1080"/>
                                </a:lnTo>
                                <a:lnTo>
                                  <a:pt x="69356" y="617"/>
                                </a:lnTo>
                                <a:lnTo>
                                  <a:pt x="71089" y="281"/>
                                </a:lnTo>
                                <a:lnTo>
                                  <a:pt x="72823" y="76"/>
                                </a:lnTo>
                                <a:lnTo>
                                  <a:pt x="74556" y="0"/>
                                </a:lnTo>
                                <a:lnTo>
                                  <a:pt x="76290" y="57"/>
                                </a:lnTo>
                                <a:lnTo>
                                  <a:pt x="78023" y="248"/>
                                </a:lnTo>
                                <a:lnTo>
                                  <a:pt x="79757" y="575"/>
                                </a:lnTo>
                                <a:lnTo>
                                  <a:pt x="81490" y="1043"/>
                                </a:lnTo>
                                <a:lnTo>
                                  <a:pt x="83224" y="1655"/>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76" name="Shape 21376"/>
                        <wps:cNvSpPr/>
                        <wps:spPr>
                          <a:xfrm>
                            <a:off x="3598222" y="1108694"/>
                            <a:ext cx="52775" cy="300405"/>
                          </a:xfrm>
                          <a:custGeom>
                            <a:avLst/>
                            <a:gdLst/>
                            <a:ahLst/>
                            <a:cxnLst/>
                            <a:rect l="0" t="0" r="0" b="0"/>
                            <a:pathLst>
                              <a:path w="52775" h="300405">
                                <a:moveTo>
                                  <a:pt x="0" y="0"/>
                                </a:moveTo>
                                <a:lnTo>
                                  <a:pt x="1733" y="760"/>
                                </a:lnTo>
                                <a:lnTo>
                                  <a:pt x="3467" y="1673"/>
                                </a:lnTo>
                                <a:lnTo>
                                  <a:pt x="5200" y="2745"/>
                                </a:lnTo>
                                <a:lnTo>
                                  <a:pt x="6934" y="3982"/>
                                </a:lnTo>
                                <a:lnTo>
                                  <a:pt x="8668" y="5392"/>
                                </a:lnTo>
                                <a:lnTo>
                                  <a:pt x="10401" y="6984"/>
                                </a:lnTo>
                                <a:lnTo>
                                  <a:pt x="12135" y="8766"/>
                                </a:lnTo>
                                <a:lnTo>
                                  <a:pt x="13868" y="10751"/>
                                </a:lnTo>
                                <a:lnTo>
                                  <a:pt x="15601" y="12950"/>
                                </a:lnTo>
                                <a:lnTo>
                                  <a:pt x="17335" y="15378"/>
                                </a:lnTo>
                                <a:lnTo>
                                  <a:pt x="19069" y="18052"/>
                                </a:lnTo>
                                <a:lnTo>
                                  <a:pt x="20802" y="20992"/>
                                </a:lnTo>
                                <a:lnTo>
                                  <a:pt x="22536" y="24220"/>
                                </a:lnTo>
                                <a:lnTo>
                                  <a:pt x="24269" y="27763"/>
                                </a:lnTo>
                                <a:lnTo>
                                  <a:pt x="26003" y="31651"/>
                                </a:lnTo>
                                <a:lnTo>
                                  <a:pt x="27736" y="35923"/>
                                </a:lnTo>
                                <a:lnTo>
                                  <a:pt x="29470" y="40623"/>
                                </a:lnTo>
                                <a:lnTo>
                                  <a:pt x="31204" y="45806"/>
                                </a:lnTo>
                                <a:lnTo>
                                  <a:pt x="32937" y="51540"/>
                                </a:lnTo>
                                <a:lnTo>
                                  <a:pt x="34670" y="57910"/>
                                </a:lnTo>
                                <a:lnTo>
                                  <a:pt x="36404" y="65025"/>
                                </a:lnTo>
                                <a:lnTo>
                                  <a:pt x="38138" y="73027"/>
                                </a:lnTo>
                                <a:lnTo>
                                  <a:pt x="39871" y="82107"/>
                                </a:lnTo>
                                <a:lnTo>
                                  <a:pt x="41604" y="92530"/>
                                </a:lnTo>
                                <a:lnTo>
                                  <a:pt x="43338" y="104677"/>
                                </a:lnTo>
                                <a:lnTo>
                                  <a:pt x="45072" y="119132"/>
                                </a:lnTo>
                                <a:lnTo>
                                  <a:pt x="46805" y="136846"/>
                                </a:lnTo>
                                <a:lnTo>
                                  <a:pt x="48539" y="159540"/>
                                </a:lnTo>
                                <a:lnTo>
                                  <a:pt x="50272" y="190855"/>
                                </a:lnTo>
                                <a:lnTo>
                                  <a:pt x="52006" y="241009"/>
                                </a:lnTo>
                                <a:lnTo>
                                  <a:pt x="52775" y="300405"/>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77" name="Shape 21377"/>
                        <wps:cNvSpPr/>
                        <wps:spPr>
                          <a:xfrm>
                            <a:off x="3653474" y="1107043"/>
                            <a:ext cx="83431" cy="302057"/>
                          </a:xfrm>
                          <a:custGeom>
                            <a:avLst/>
                            <a:gdLst/>
                            <a:ahLst/>
                            <a:cxnLst/>
                            <a:rect l="0" t="0" r="0" b="0"/>
                            <a:pathLst>
                              <a:path w="83431" h="302057">
                                <a:moveTo>
                                  <a:pt x="0" y="302057"/>
                                </a:moveTo>
                                <a:lnTo>
                                  <a:pt x="221" y="291150"/>
                                </a:lnTo>
                                <a:lnTo>
                                  <a:pt x="1955" y="215136"/>
                                </a:lnTo>
                                <a:lnTo>
                                  <a:pt x="3689" y="174966"/>
                                </a:lnTo>
                                <a:lnTo>
                                  <a:pt x="5422" y="147507"/>
                                </a:lnTo>
                                <a:lnTo>
                                  <a:pt x="7156" y="126657"/>
                                </a:lnTo>
                                <a:lnTo>
                                  <a:pt x="8889" y="109889"/>
                                </a:lnTo>
                                <a:lnTo>
                                  <a:pt x="10623" y="95908"/>
                                </a:lnTo>
                                <a:lnTo>
                                  <a:pt x="12356" y="83961"/>
                                </a:lnTo>
                                <a:lnTo>
                                  <a:pt x="14089" y="73576"/>
                                </a:lnTo>
                                <a:lnTo>
                                  <a:pt x="15823" y="64435"/>
                                </a:lnTo>
                                <a:lnTo>
                                  <a:pt x="17557" y="56313"/>
                                </a:lnTo>
                                <a:lnTo>
                                  <a:pt x="19290" y="49049"/>
                                </a:lnTo>
                                <a:lnTo>
                                  <a:pt x="21024" y="42522"/>
                                </a:lnTo>
                                <a:lnTo>
                                  <a:pt x="22757" y="36640"/>
                                </a:lnTo>
                                <a:lnTo>
                                  <a:pt x="24491" y="31330"/>
                                </a:lnTo>
                                <a:lnTo>
                                  <a:pt x="26224" y="26538"/>
                                </a:lnTo>
                                <a:lnTo>
                                  <a:pt x="27958" y="22219"/>
                                </a:lnTo>
                                <a:lnTo>
                                  <a:pt x="29692" y="18338"/>
                                </a:lnTo>
                                <a:lnTo>
                                  <a:pt x="31425" y="14868"/>
                                </a:lnTo>
                                <a:lnTo>
                                  <a:pt x="33158" y="11787"/>
                                </a:lnTo>
                                <a:lnTo>
                                  <a:pt x="34892" y="9078"/>
                                </a:lnTo>
                                <a:lnTo>
                                  <a:pt x="36626" y="6730"/>
                                </a:lnTo>
                                <a:lnTo>
                                  <a:pt x="38359" y="4735"/>
                                </a:lnTo>
                                <a:lnTo>
                                  <a:pt x="40093" y="3088"/>
                                </a:lnTo>
                                <a:lnTo>
                                  <a:pt x="41826" y="1787"/>
                                </a:lnTo>
                                <a:lnTo>
                                  <a:pt x="43560" y="835"/>
                                </a:lnTo>
                                <a:lnTo>
                                  <a:pt x="45293" y="236"/>
                                </a:lnTo>
                                <a:lnTo>
                                  <a:pt x="47027" y="0"/>
                                </a:lnTo>
                                <a:lnTo>
                                  <a:pt x="48760" y="138"/>
                                </a:lnTo>
                                <a:lnTo>
                                  <a:pt x="50494" y="666"/>
                                </a:lnTo>
                                <a:lnTo>
                                  <a:pt x="52227" y="1606"/>
                                </a:lnTo>
                                <a:lnTo>
                                  <a:pt x="53961" y="2982"/>
                                </a:lnTo>
                                <a:lnTo>
                                  <a:pt x="55695" y="4827"/>
                                </a:lnTo>
                                <a:lnTo>
                                  <a:pt x="57428" y="7182"/>
                                </a:lnTo>
                                <a:lnTo>
                                  <a:pt x="59162" y="10095"/>
                                </a:lnTo>
                                <a:lnTo>
                                  <a:pt x="60895" y="13628"/>
                                </a:lnTo>
                                <a:lnTo>
                                  <a:pt x="62628" y="17861"/>
                                </a:lnTo>
                                <a:lnTo>
                                  <a:pt x="64362" y="22891"/>
                                </a:lnTo>
                                <a:lnTo>
                                  <a:pt x="66096" y="28850"/>
                                </a:lnTo>
                                <a:lnTo>
                                  <a:pt x="67829" y="35909"/>
                                </a:lnTo>
                                <a:lnTo>
                                  <a:pt x="69563" y="44307"/>
                                </a:lnTo>
                                <a:lnTo>
                                  <a:pt x="71296" y="54378"/>
                                </a:lnTo>
                                <a:lnTo>
                                  <a:pt x="73030" y="66626"/>
                                </a:lnTo>
                                <a:lnTo>
                                  <a:pt x="74763" y="81844"/>
                                </a:lnTo>
                                <a:lnTo>
                                  <a:pt x="76497" y="101411"/>
                                </a:lnTo>
                                <a:lnTo>
                                  <a:pt x="78231" y="128055"/>
                                </a:lnTo>
                                <a:lnTo>
                                  <a:pt x="79964" y="168522"/>
                                </a:lnTo>
                                <a:lnTo>
                                  <a:pt x="81697" y="250349"/>
                                </a:lnTo>
                                <a:lnTo>
                                  <a:pt x="83431" y="296681"/>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78" name="Shape 21378"/>
                        <wps:cNvSpPr/>
                        <wps:spPr>
                          <a:xfrm>
                            <a:off x="3736905" y="1107065"/>
                            <a:ext cx="41485" cy="302035"/>
                          </a:xfrm>
                          <a:custGeom>
                            <a:avLst/>
                            <a:gdLst/>
                            <a:ahLst/>
                            <a:cxnLst/>
                            <a:rect l="0" t="0" r="0" b="0"/>
                            <a:pathLst>
                              <a:path w="41485" h="302035">
                                <a:moveTo>
                                  <a:pt x="0" y="296659"/>
                                </a:moveTo>
                                <a:lnTo>
                                  <a:pt x="1734" y="181235"/>
                                </a:lnTo>
                                <a:lnTo>
                                  <a:pt x="3467" y="132850"/>
                                </a:lnTo>
                                <a:lnTo>
                                  <a:pt x="5200" y="101895"/>
                                </a:lnTo>
                                <a:lnTo>
                                  <a:pt x="6934" y="79289"/>
                                </a:lnTo>
                                <a:lnTo>
                                  <a:pt x="8668" y="61694"/>
                                </a:lnTo>
                                <a:lnTo>
                                  <a:pt x="10401" y="47519"/>
                                </a:lnTo>
                                <a:lnTo>
                                  <a:pt x="12135" y="35893"/>
                                </a:lnTo>
                                <a:lnTo>
                                  <a:pt x="13868" y="26295"/>
                                </a:lnTo>
                                <a:lnTo>
                                  <a:pt x="15602" y="18403"/>
                                </a:lnTo>
                                <a:lnTo>
                                  <a:pt x="17335" y="12015"/>
                                </a:lnTo>
                                <a:lnTo>
                                  <a:pt x="19069" y="7013"/>
                                </a:lnTo>
                                <a:lnTo>
                                  <a:pt x="20802" y="3338"/>
                                </a:lnTo>
                                <a:lnTo>
                                  <a:pt x="22536" y="986"/>
                                </a:lnTo>
                                <a:lnTo>
                                  <a:pt x="24269" y="0"/>
                                </a:lnTo>
                                <a:lnTo>
                                  <a:pt x="26003" y="479"/>
                                </a:lnTo>
                                <a:lnTo>
                                  <a:pt x="27736" y="2589"/>
                                </a:lnTo>
                                <a:lnTo>
                                  <a:pt x="29470" y="6587"/>
                                </a:lnTo>
                                <a:lnTo>
                                  <a:pt x="31204" y="12869"/>
                                </a:lnTo>
                                <a:lnTo>
                                  <a:pt x="32937" y="22057"/>
                                </a:lnTo>
                                <a:lnTo>
                                  <a:pt x="34670" y="35192"/>
                                </a:lnTo>
                                <a:lnTo>
                                  <a:pt x="36404" y="54186"/>
                                </a:lnTo>
                                <a:lnTo>
                                  <a:pt x="38138" y="83179"/>
                                </a:lnTo>
                                <a:lnTo>
                                  <a:pt x="39871" y="134416"/>
                                </a:lnTo>
                                <a:lnTo>
                                  <a:pt x="41485" y="302035"/>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79" name="Shape 21379"/>
                        <wps:cNvSpPr/>
                        <wps:spPr>
                          <a:xfrm>
                            <a:off x="3778643" y="100717"/>
                            <a:ext cx="84809" cy="1308383"/>
                          </a:xfrm>
                          <a:custGeom>
                            <a:avLst/>
                            <a:gdLst/>
                            <a:ahLst/>
                            <a:cxnLst/>
                            <a:rect l="0" t="0" r="0" b="0"/>
                            <a:pathLst>
                              <a:path w="84809" h="1308383">
                                <a:moveTo>
                                  <a:pt x="0" y="1308383"/>
                                </a:moveTo>
                                <a:lnTo>
                                  <a:pt x="1600" y="1160512"/>
                                </a:lnTo>
                                <a:lnTo>
                                  <a:pt x="3333" y="1092159"/>
                                </a:lnTo>
                                <a:lnTo>
                                  <a:pt x="5067" y="1055054"/>
                                </a:lnTo>
                                <a:lnTo>
                                  <a:pt x="6800" y="1031153"/>
                                </a:lnTo>
                                <a:lnTo>
                                  <a:pt x="8534" y="1015743"/>
                                </a:lnTo>
                                <a:lnTo>
                                  <a:pt x="10267" y="1007564"/>
                                </a:lnTo>
                                <a:lnTo>
                                  <a:pt x="12001" y="1007338"/>
                                </a:lnTo>
                                <a:lnTo>
                                  <a:pt x="13734" y="1018579"/>
                                </a:lnTo>
                                <a:lnTo>
                                  <a:pt x="15468" y="1053645"/>
                                </a:lnTo>
                                <a:lnTo>
                                  <a:pt x="17201" y="1240535"/>
                                </a:lnTo>
                                <a:lnTo>
                                  <a:pt x="18935" y="1032166"/>
                                </a:lnTo>
                                <a:lnTo>
                                  <a:pt x="20669" y="948044"/>
                                </a:lnTo>
                                <a:lnTo>
                                  <a:pt x="22402" y="892970"/>
                                </a:lnTo>
                                <a:lnTo>
                                  <a:pt x="24135" y="849465"/>
                                </a:lnTo>
                                <a:lnTo>
                                  <a:pt x="25869" y="812309"/>
                                </a:lnTo>
                                <a:lnTo>
                                  <a:pt x="27603" y="779201"/>
                                </a:lnTo>
                                <a:lnTo>
                                  <a:pt x="29336" y="748910"/>
                                </a:lnTo>
                                <a:lnTo>
                                  <a:pt x="31069" y="720691"/>
                                </a:lnTo>
                                <a:lnTo>
                                  <a:pt x="32803" y="694055"/>
                                </a:lnTo>
                                <a:lnTo>
                                  <a:pt x="34537" y="668660"/>
                                </a:lnTo>
                                <a:lnTo>
                                  <a:pt x="36270" y="644255"/>
                                </a:lnTo>
                                <a:lnTo>
                                  <a:pt x="38004" y="620648"/>
                                </a:lnTo>
                                <a:lnTo>
                                  <a:pt x="39737" y="597688"/>
                                </a:lnTo>
                                <a:lnTo>
                                  <a:pt x="41471" y="575251"/>
                                </a:lnTo>
                                <a:lnTo>
                                  <a:pt x="43204" y="553232"/>
                                </a:lnTo>
                                <a:lnTo>
                                  <a:pt x="44938" y="531542"/>
                                </a:lnTo>
                                <a:lnTo>
                                  <a:pt x="46671" y="510103"/>
                                </a:lnTo>
                                <a:lnTo>
                                  <a:pt x="48405" y="488841"/>
                                </a:lnTo>
                                <a:lnTo>
                                  <a:pt x="50138" y="467691"/>
                                </a:lnTo>
                                <a:lnTo>
                                  <a:pt x="51872" y="446588"/>
                                </a:lnTo>
                                <a:lnTo>
                                  <a:pt x="53605" y="425470"/>
                                </a:lnTo>
                                <a:lnTo>
                                  <a:pt x="55339" y="404272"/>
                                </a:lnTo>
                                <a:lnTo>
                                  <a:pt x="57072" y="382931"/>
                                </a:lnTo>
                                <a:lnTo>
                                  <a:pt x="58806" y="361375"/>
                                </a:lnTo>
                                <a:lnTo>
                                  <a:pt x="60540" y="339531"/>
                                </a:lnTo>
                                <a:lnTo>
                                  <a:pt x="62273" y="317313"/>
                                </a:lnTo>
                                <a:lnTo>
                                  <a:pt x="64007" y="294628"/>
                                </a:lnTo>
                                <a:lnTo>
                                  <a:pt x="65740" y="271364"/>
                                </a:lnTo>
                                <a:lnTo>
                                  <a:pt x="67474" y="247393"/>
                                </a:lnTo>
                                <a:lnTo>
                                  <a:pt x="69207" y="222561"/>
                                </a:lnTo>
                                <a:lnTo>
                                  <a:pt x="70941" y="196686"/>
                                </a:lnTo>
                                <a:lnTo>
                                  <a:pt x="72674" y="169561"/>
                                </a:lnTo>
                                <a:lnTo>
                                  <a:pt x="74408" y="140978"/>
                                </a:lnTo>
                                <a:lnTo>
                                  <a:pt x="76141" y="110820"/>
                                </a:lnTo>
                                <a:lnTo>
                                  <a:pt x="77875" y="79371"/>
                                </a:lnTo>
                                <a:lnTo>
                                  <a:pt x="79608" y="48147"/>
                                </a:lnTo>
                                <a:lnTo>
                                  <a:pt x="81342" y="21338"/>
                                </a:lnTo>
                                <a:lnTo>
                                  <a:pt x="83076" y="4955"/>
                                </a:lnTo>
                                <a:lnTo>
                                  <a:pt x="84809"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80" name="Shape 21380"/>
                        <wps:cNvSpPr/>
                        <wps:spPr>
                          <a:xfrm>
                            <a:off x="3863452" y="100647"/>
                            <a:ext cx="84943" cy="5025"/>
                          </a:xfrm>
                          <a:custGeom>
                            <a:avLst/>
                            <a:gdLst/>
                            <a:ahLst/>
                            <a:cxnLst/>
                            <a:rect l="0" t="0" r="0" b="0"/>
                            <a:pathLst>
                              <a:path w="84943" h="5025">
                                <a:moveTo>
                                  <a:pt x="0" y="70"/>
                                </a:moveTo>
                                <a:lnTo>
                                  <a:pt x="1734" y="1077"/>
                                </a:lnTo>
                                <a:lnTo>
                                  <a:pt x="3467" y="3240"/>
                                </a:lnTo>
                                <a:lnTo>
                                  <a:pt x="5201" y="4663"/>
                                </a:lnTo>
                                <a:lnTo>
                                  <a:pt x="6934" y="5015"/>
                                </a:lnTo>
                                <a:lnTo>
                                  <a:pt x="8668" y="4506"/>
                                </a:lnTo>
                                <a:lnTo>
                                  <a:pt x="10402" y="3487"/>
                                </a:lnTo>
                                <a:lnTo>
                                  <a:pt x="12135" y="2299"/>
                                </a:lnTo>
                                <a:lnTo>
                                  <a:pt x="13869" y="1220"/>
                                </a:lnTo>
                                <a:lnTo>
                                  <a:pt x="15602" y="437"/>
                                </a:lnTo>
                                <a:lnTo>
                                  <a:pt x="17335" y="41"/>
                                </a:lnTo>
                                <a:lnTo>
                                  <a:pt x="19069" y="38"/>
                                </a:lnTo>
                                <a:lnTo>
                                  <a:pt x="20803" y="370"/>
                                </a:lnTo>
                                <a:lnTo>
                                  <a:pt x="22536" y="947"/>
                                </a:lnTo>
                                <a:lnTo>
                                  <a:pt x="24270" y="1668"/>
                                </a:lnTo>
                                <a:lnTo>
                                  <a:pt x="26003" y="2436"/>
                                </a:lnTo>
                                <a:lnTo>
                                  <a:pt x="27737" y="3175"/>
                                </a:lnTo>
                                <a:lnTo>
                                  <a:pt x="29470" y="3827"/>
                                </a:lnTo>
                                <a:lnTo>
                                  <a:pt x="31204" y="4353"/>
                                </a:lnTo>
                                <a:lnTo>
                                  <a:pt x="32937" y="4732"/>
                                </a:lnTo>
                                <a:lnTo>
                                  <a:pt x="34671" y="4955"/>
                                </a:lnTo>
                                <a:lnTo>
                                  <a:pt x="36404" y="5025"/>
                                </a:lnTo>
                                <a:lnTo>
                                  <a:pt x="38138" y="4952"/>
                                </a:lnTo>
                                <a:lnTo>
                                  <a:pt x="39871" y="4751"/>
                                </a:lnTo>
                                <a:lnTo>
                                  <a:pt x="41605" y="4444"/>
                                </a:lnTo>
                                <a:lnTo>
                                  <a:pt x="43338" y="4051"/>
                                </a:lnTo>
                                <a:lnTo>
                                  <a:pt x="45072" y="3596"/>
                                </a:lnTo>
                                <a:lnTo>
                                  <a:pt x="46806" y="3103"/>
                                </a:lnTo>
                                <a:lnTo>
                                  <a:pt x="48539" y="2595"/>
                                </a:lnTo>
                                <a:lnTo>
                                  <a:pt x="50273" y="2092"/>
                                </a:lnTo>
                                <a:lnTo>
                                  <a:pt x="52006" y="1614"/>
                                </a:lnTo>
                                <a:lnTo>
                                  <a:pt x="53739" y="1179"/>
                                </a:lnTo>
                                <a:lnTo>
                                  <a:pt x="55473" y="799"/>
                                </a:lnTo>
                                <a:lnTo>
                                  <a:pt x="57207" y="486"/>
                                </a:lnTo>
                                <a:lnTo>
                                  <a:pt x="58940" y="247"/>
                                </a:lnTo>
                                <a:lnTo>
                                  <a:pt x="60674" y="87"/>
                                </a:lnTo>
                                <a:lnTo>
                                  <a:pt x="62407" y="5"/>
                                </a:lnTo>
                                <a:lnTo>
                                  <a:pt x="64141" y="0"/>
                                </a:lnTo>
                                <a:lnTo>
                                  <a:pt x="65874" y="68"/>
                                </a:lnTo>
                                <a:lnTo>
                                  <a:pt x="67608" y="203"/>
                                </a:lnTo>
                                <a:lnTo>
                                  <a:pt x="69342" y="397"/>
                                </a:lnTo>
                                <a:lnTo>
                                  <a:pt x="71075" y="641"/>
                                </a:lnTo>
                                <a:lnTo>
                                  <a:pt x="72808" y="926"/>
                                </a:lnTo>
                                <a:lnTo>
                                  <a:pt x="74542" y="1243"/>
                                </a:lnTo>
                                <a:lnTo>
                                  <a:pt x="76276" y="1582"/>
                                </a:lnTo>
                                <a:lnTo>
                                  <a:pt x="78009" y="1934"/>
                                </a:lnTo>
                                <a:lnTo>
                                  <a:pt x="79742" y="2291"/>
                                </a:lnTo>
                                <a:lnTo>
                                  <a:pt x="81476" y="2646"/>
                                </a:lnTo>
                                <a:lnTo>
                                  <a:pt x="83210" y="2990"/>
                                </a:lnTo>
                                <a:lnTo>
                                  <a:pt x="84943" y="332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81" name="Shape 21381"/>
                        <wps:cNvSpPr/>
                        <wps:spPr>
                          <a:xfrm>
                            <a:off x="3948395" y="100641"/>
                            <a:ext cx="84943" cy="5031"/>
                          </a:xfrm>
                          <a:custGeom>
                            <a:avLst/>
                            <a:gdLst/>
                            <a:ahLst/>
                            <a:cxnLst/>
                            <a:rect l="0" t="0" r="0" b="0"/>
                            <a:pathLst>
                              <a:path w="84943" h="5031">
                                <a:moveTo>
                                  <a:pt x="0" y="3326"/>
                                </a:moveTo>
                                <a:lnTo>
                                  <a:pt x="1734" y="3635"/>
                                </a:lnTo>
                                <a:lnTo>
                                  <a:pt x="3467" y="3919"/>
                                </a:lnTo>
                                <a:lnTo>
                                  <a:pt x="5201" y="4174"/>
                                </a:lnTo>
                                <a:lnTo>
                                  <a:pt x="6934" y="4399"/>
                                </a:lnTo>
                                <a:lnTo>
                                  <a:pt x="8668" y="4591"/>
                                </a:lnTo>
                                <a:lnTo>
                                  <a:pt x="10402" y="4749"/>
                                </a:lnTo>
                                <a:lnTo>
                                  <a:pt x="12135" y="4871"/>
                                </a:lnTo>
                                <a:lnTo>
                                  <a:pt x="13868" y="4959"/>
                                </a:lnTo>
                                <a:lnTo>
                                  <a:pt x="15602" y="5012"/>
                                </a:lnTo>
                                <a:lnTo>
                                  <a:pt x="17335" y="5031"/>
                                </a:lnTo>
                                <a:lnTo>
                                  <a:pt x="19069" y="5017"/>
                                </a:lnTo>
                                <a:lnTo>
                                  <a:pt x="20803" y="4971"/>
                                </a:lnTo>
                                <a:lnTo>
                                  <a:pt x="22536" y="4895"/>
                                </a:lnTo>
                                <a:lnTo>
                                  <a:pt x="24270" y="4792"/>
                                </a:lnTo>
                                <a:lnTo>
                                  <a:pt x="26003" y="4662"/>
                                </a:lnTo>
                                <a:lnTo>
                                  <a:pt x="27737" y="4509"/>
                                </a:lnTo>
                                <a:lnTo>
                                  <a:pt x="29470" y="4334"/>
                                </a:lnTo>
                                <a:lnTo>
                                  <a:pt x="31204" y="4141"/>
                                </a:lnTo>
                                <a:lnTo>
                                  <a:pt x="32937" y="3932"/>
                                </a:lnTo>
                                <a:lnTo>
                                  <a:pt x="34671" y="3709"/>
                                </a:lnTo>
                                <a:lnTo>
                                  <a:pt x="36404" y="3476"/>
                                </a:lnTo>
                                <a:lnTo>
                                  <a:pt x="38138" y="3234"/>
                                </a:lnTo>
                                <a:lnTo>
                                  <a:pt x="39871" y="2986"/>
                                </a:lnTo>
                                <a:lnTo>
                                  <a:pt x="41605" y="2736"/>
                                </a:lnTo>
                                <a:lnTo>
                                  <a:pt x="43338" y="2486"/>
                                </a:lnTo>
                                <a:lnTo>
                                  <a:pt x="45072" y="2238"/>
                                </a:lnTo>
                                <a:lnTo>
                                  <a:pt x="46806" y="1994"/>
                                </a:lnTo>
                                <a:lnTo>
                                  <a:pt x="48539" y="1757"/>
                                </a:lnTo>
                                <a:lnTo>
                                  <a:pt x="50273" y="1529"/>
                                </a:lnTo>
                                <a:lnTo>
                                  <a:pt x="52006" y="1311"/>
                                </a:lnTo>
                                <a:lnTo>
                                  <a:pt x="53739" y="1106"/>
                                </a:lnTo>
                                <a:lnTo>
                                  <a:pt x="55473" y="915"/>
                                </a:lnTo>
                                <a:lnTo>
                                  <a:pt x="57207" y="740"/>
                                </a:lnTo>
                                <a:lnTo>
                                  <a:pt x="58940" y="582"/>
                                </a:lnTo>
                                <a:lnTo>
                                  <a:pt x="60674" y="441"/>
                                </a:lnTo>
                                <a:lnTo>
                                  <a:pt x="62407" y="319"/>
                                </a:lnTo>
                                <a:lnTo>
                                  <a:pt x="64141" y="216"/>
                                </a:lnTo>
                                <a:lnTo>
                                  <a:pt x="65874" y="133"/>
                                </a:lnTo>
                                <a:lnTo>
                                  <a:pt x="67608" y="70"/>
                                </a:lnTo>
                                <a:lnTo>
                                  <a:pt x="69342" y="27"/>
                                </a:lnTo>
                                <a:lnTo>
                                  <a:pt x="71075" y="4"/>
                                </a:lnTo>
                                <a:lnTo>
                                  <a:pt x="72808" y="0"/>
                                </a:lnTo>
                                <a:lnTo>
                                  <a:pt x="74542" y="16"/>
                                </a:lnTo>
                                <a:lnTo>
                                  <a:pt x="76275" y="50"/>
                                </a:lnTo>
                                <a:lnTo>
                                  <a:pt x="78009" y="101"/>
                                </a:lnTo>
                                <a:lnTo>
                                  <a:pt x="79742" y="170"/>
                                </a:lnTo>
                                <a:lnTo>
                                  <a:pt x="81476" y="255"/>
                                </a:lnTo>
                                <a:lnTo>
                                  <a:pt x="83210" y="355"/>
                                </a:lnTo>
                                <a:lnTo>
                                  <a:pt x="84943" y="469"/>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82" name="Shape 21382"/>
                        <wps:cNvSpPr/>
                        <wps:spPr>
                          <a:xfrm>
                            <a:off x="4033338" y="101110"/>
                            <a:ext cx="84943" cy="4561"/>
                          </a:xfrm>
                          <a:custGeom>
                            <a:avLst/>
                            <a:gdLst/>
                            <a:ahLst/>
                            <a:cxnLst/>
                            <a:rect l="0" t="0" r="0" b="0"/>
                            <a:pathLst>
                              <a:path w="84943" h="4561">
                                <a:moveTo>
                                  <a:pt x="0" y="0"/>
                                </a:moveTo>
                                <a:lnTo>
                                  <a:pt x="1734" y="127"/>
                                </a:lnTo>
                                <a:lnTo>
                                  <a:pt x="3467" y="265"/>
                                </a:lnTo>
                                <a:lnTo>
                                  <a:pt x="5201" y="413"/>
                                </a:lnTo>
                                <a:lnTo>
                                  <a:pt x="6934" y="571"/>
                                </a:lnTo>
                                <a:lnTo>
                                  <a:pt x="8668" y="736"/>
                                </a:lnTo>
                                <a:lnTo>
                                  <a:pt x="10402" y="908"/>
                                </a:lnTo>
                                <a:lnTo>
                                  <a:pt x="12135" y="1086"/>
                                </a:lnTo>
                                <a:lnTo>
                                  <a:pt x="13869" y="1267"/>
                                </a:lnTo>
                                <a:lnTo>
                                  <a:pt x="15602" y="1452"/>
                                </a:lnTo>
                                <a:lnTo>
                                  <a:pt x="17335" y="1638"/>
                                </a:lnTo>
                                <a:lnTo>
                                  <a:pt x="19069" y="1825"/>
                                </a:lnTo>
                                <a:lnTo>
                                  <a:pt x="20803" y="2011"/>
                                </a:lnTo>
                                <a:lnTo>
                                  <a:pt x="22536" y="2196"/>
                                </a:lnTo>
                                <a:lnTo>
                                  <a:pt x="24270" y="2379"/>
                                </a:lnTo>
                                <a:lnTo>
                                  <a:pt x="26003" y="2558"/>
                                </a:lnTo>
                                <a:lnTo>
                                  <a:pt x="27737" y="2734"/>
                                </a:lnTo>
                                <a:lnTo>
                                  <a:pt x="29470" y="2904"/>
                                </a:lnTo>
                                <a:lnTo>
                                  <a:pt x="31204" y="3068"/>
                                </a:lnTo>
                                <a:lnTo>
                                  <a:pt x="32938" y="3227"/>
                                </a:lnTo>
                                <a:lnTo>
                                  <a:pt x="34671" y="3378"/>
                                </a:lnTo>
                                <a:lnTo>
                                  <a:pt x="36404" y="3522"/>
                                </a:lnTo>
                                <a:lnTo>
                                  <a:pt x="38138" y="3658"/>
                                </a:lnTo>
                                <a:lnTo>
                                  <a:pt x="39872" y="3785"/>
                                </a:lnTo>
                                <a:lnTo>
                                  <a:pt x="41605" y="3904"/>
                                </a:lnTo>
                                <a:lnTo>
                                  <a:pt x="43338" y="4014"/>
                                </a:lnTo>
                                <a:lnTo>
                                  <a:pt x="45072" y="4113"/>
                                </a:lnTo>
                                <a:lnTo>
                                  <a:pt x="46806" y="4204"/>
                                </a:lnTo>
                                <a:lnTo>
                                  <a:pt x="48539" y="4284"/>
                                </a:lnTo>
                                <a:lnTo>
                                  <a:pt x="50273" y="4354"/>
                                </a:lnTo>
                                <a:lnTo>
                                  <a:pt x="52006" y="4414"/>
                                </a:lnTo>
                                <a:lnTo>
                                  <a:pt x="53739" y="4464"/>
                                </a:lnTo>
                                <a:lnTo>
                                  <a:pt x="55473" y="4504"/>
                                </a:lnTo>
                                <a:lnTo>
                                  <a:pt x="57207" y="4533"/>
                                </a:lnTo>
                                <a:lnTo>
                                  <a:pt x="58940" y="4552"/>
                                </a:lnTo>
                                <a:lnTo>
                                  <a:pt x="60674" y="4561"/>
                                </a:lnTo>
                                <a:lnTo>
                                  <a:pt x="62407" y="4560"/>
                                </a:lnTo>
                                <a:lnTo>
                                  <a:pt x="64141" y="4549"/>
                                </a:lnTo>
                                <a:lnTo>
                                  <a:pt x="65874" y="4529"/>
                                </a:lnTo>
                                <a:lnTo>
                                  <a:pt x="67608" y="4499"/>
                                </a:lnTo>
                                <a:lnTo>
                                  <a:pt x="69342" y="4460"/>
                                </a:lnTo>
                                <a:lnTo>
                                  <a:pt x="71075" y="4412"/>
                                </a:lnTo>
                                <a:lnTo>
                                  <a:pt x="72809" y="4355"/>
                                </a:lnTo>
                                <a:lnTo>
                                  <a:pt x="74542" y="4290"/>
                                </a:lnTo>
                                <a:lnTo>
                                  <a:pt x="76276" y="4217"/>
                                </a:lnTo>
                                <a:lnTo>
                                  <a:pt x="78009" y="4136"/>
                                </a:lnTo>
                                <a:lnTo>
                                  <a:pt x="79742" y="4047"/>
                                </a:lnTo>
                                <a:lnTo>
                                  <a:pt x="81476" y="3952"/>
                                </a:lnTo>
                                <a:lnTo>
                                  <a:pt x="83210" y="3851"/>
                                </a:lnTo>
                                <a:lnTo>
                                  <a:pt x="84943" y="3743"/>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83" name="Shape 21383"/>
                        <wps:cNvSpPr/>
                        <wps:spPr>
                          <a:xfrm>
                            <a:off x="4118281" y="100641"/>
                            <a:ext cx="84943" cy="4212"/>
                          </a:xfrm>
                          <a:custGeom>
                            <a:avLst/>
                            <a:gdLst/>
                            <a:ahLst/>
                            <a:cxnLst/>
                            <a:rect l="0" t="0" r="0" b="0"/>
                            <a:pathLst>
                              <a:path w="84943" h="4212">
                                <a:moveTo>
                                  <a:pt x="0" y="4212"/>
                                </a:moveTo>
                                <a:lnTo>
                                  <a:pt x="1734" y="4099"/>
                                </a:lnTo>
                                <a:lnTo>
                                  <a:pt x="3467" y="3980"/>
                                </a:lnTo>
                                <a:lnTo>
                                  <a:pt x="5201" y="3856"/>
                                </a:lnTo>
                                <a:lnTo>
                                  <a:pt x="6934" y="3728"/>
                                </a:lnTo>
                                <a:lnTo>
                                  <a:pt x="8668" y="3596"/>
                                </a:lnTo>
                                <a:lnTo>
                                  <a:pt x="10402" y="3461"/>
                                </a:lnTo>
                                <a:lnTo>
                                  <a:pt x="12135" y="3323"/>
                                </a:lnTo>
                                <a:lnTo>
                                  <a:pt x="13869" y="3182"/>
                                </a:lnTo>
                                <a:lnTo>
                                  <a:pt x="15602" y="3039"/>
                                </a:lnTo>
                                <a:lnTo>
                                  <a:pt x="17335" y="2895"/>
                                </a:lnTo>
                                <a:lnTo>
                                  <a:pt x="19069" y="2750"/>
                                </a:lnTo>
                                <a:lnTo>
                                  <a:pt x="20803" y="2604"/>
                                </a:lnTo>
                                <a:lnTo>
                                  <a:pt x="22536" y="2458"/>
                                </a:lnTo>
                                <a:lnTo>
                                  <a:pt x="24270" y="2313"/>
                                </a:lnTo>
                                <a:lnTo>
                                  <a:pt x="26003" y="2169"/>
                                </a:lnTo>
                                <a:lnTo>
                                  <a:pt x="27737" y="2026"/>
                                </a:lnTo>
                                <a:lnTo>
                                  <a:pt x="29470" y="1885"/>
                                </a:lnTo>
                                <a:lnTo>
                                  <a:pt x="31204" y="1746"/>
                                </a:lnTo>
                                <a:lnTo>
                                  <a:pt x="32937" y="1610"/>
                                </a:lnTo>
                                <a:lnTo>
                                  <a:pt x="34671" y="1477"/>
                                </a:lnTo>
                                <a:lnTo>
                                  <a:pt x="36404" y="1348"/>
                                </a:lnTo>
                                <a:lnTo>
                                  <a:pt x="38138" y="1223"/>
                                </a:lnTo>
                                <a:lnTo>
                                  <a:pt x="39871" y="1102"/>
                                </a:lnTo>
                                <a:lnTo>
                                  <a:pt x="41605" y="986"/>
                                </a:lnTo>
                                <a:lnTo>
                                  <a:pt x="43338" y="875"/>
                                </a:lnTo>
                                <a:lnTo>
                                  <a:pt x="45072" y="770"/>
                                </a:lnTo>
                                <a:lnTo>
                                  <a:pt x="46806" y="670"/>
                                </a:lnTo>
                                <a:lnTo>
                                  <a:pt x="48539" y="577"/>
                                </a:lnTo>
                                <a:lnTo>
                                  <a:pt x="50273" y="490"/>
                                </a:lnTo>
                                <a:lnTo>
                                  <a:pt x="52006" y="409"/>
                                </a:lnTo>
                                <a:lnTo>
                                  <a:pt x="53739" y="335"/>
                                </a:lnTo>
                                <a:lnTo>
                                  <a:pt x="55473" y="268"/>
                                </a:lnTo>
                                <a:lnTo>
                                  <a:pt x="57207" y="208"/>
                                </a:lnTo>
                                <a:lnTo>
                                  <a:pt x="58940" y="156"/>
                                </a:lnTo>
                                <a:lnTo>
                                  <a:pt x="60674" y="111"/>
                                </a:lnTo>
                                <a:lnTo>
                                  <a:pt x="62407" y="73"/>
                                </a:lnTo>
                                <a:lnTo>
                                  <a:pt x="64141" y="44"/>
                                </a:lnTo>
                                <a:lnTo>
                                  <a:pt x="65874" y="22"/>
                                </a:lnTo>
                                <a:lnTo>
                                  <a:pt x="67608" y="7"/>
                                </a:lnTo>
                                <a:lnTo>
                                  <a:pt x="69342" y="0"/>
                                </a:lnTo>
                                <a:lnTo>
                                  <a:pt x="71075" y="1"/>
                                </a:lnTo>
                                <a:lnTo>
                                  <a:pt x="72808" y="9"/>
                                </a:lnTo>
                                <a:lnTo>
                                  <a:pt x="74542" y="25"/>
                                </a:lnTo>
                                <a:lnTo>
                                  <a:pt x="76275" y="48"/>
                                </a:lnTo>
                                <a:lnTo>
                                  <a:pt x="78009" y="78"/>
                                </a:lnTo>
                                <a:lnTo>
                                  <a:pt x="79742" y="116"/>
                                </a:lnTo>
                                <a:lnTo>
                                  <a:pt x="81476" y="161"/>
                                </a:lnTo>
                                <a:lnTo>
                                  <a:pt x="83210" y="212"/>
                                </a:lnTo>
                                <a:lnTo>
                                  <a:pt x="84943" y="27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84" name="Shape 21384"/>
                        <wps:cNvSpPr/>
                        <wps:spPr>
                          <a:xfrm>
                            <a:off x="4203224" y="100910"/>
                            <a:ext cx="84943" cy="4715"/>
                          </a:xfrm>
                          <a:custGeom>
                            <a:avLst/>
                            <a:gdLst/>
                            <a:ahLst/>
                            <a:cxnLst/>
                            <a:rect l="0" t="0" r="0" b="0"/>
                            <a:pathLst>
                              <a:path w="84943" h="4715">
                                <a:moveTo>
                                  <a:pt x="0" y="0"/>
                                </a:moveTo>
                                <a:lnTo>
                                  <a:pt x="1734" y="64"/>
                                </a:lnTo>
                                <a:lnTo>
                                  <a:pt x="3467" y="134"/>
                                </a:lnTo>
                                <a:lnTo>
                                  <a:pt x="5201" y="211"/>
                                </a:lnTo>
                                <a:lnTo>
                                  <a:pt x="6934" y="292"/>
                                </a:lnTo>
                                <a:lnTo>
                                  <a:pt x="8668" y="379"/>
                                </a:lnTo>
                                <a:lnTo>
                                  <a:pt x="10402" y="471"/>
                                </a:lnTo>
                                <a:lnTo>
                                  <a:pt x="12135" y="568"/>
                                </a:lnTo>
                                <a:lnTo>
                                  <a:pt x="13869" y="669"/>
                                </a:lnTo>
                                <a:lnTo>
                                  <a:pt x="15602" y="775"/>
                                </a:lnTo>
                                <a:lnTo>
                                  <a:pt x="17335" y="884"/>
                                </a:lnTo>
                                <a:lnTo>
                                  <a:pt x="19069" y="996"/>
                                </a:lnTo>
                                <a:lnTo>
                                  <a:pt x="20803" y="1112"/>
                                </a:lnTo>
                                <a:lnTo>
                                  <a:pt x="22536" y="1230"/>
                                </a:lnTo>
                                <a:lnTo>
                                  <a:pt x="24270" y="1350"/>
                                </a:lnTo>
                                <a:lnTo>
                                  <a:pt x="26003" y="1473"/>
                                </a:lnTo>
                                <a:lnTo>
                                  <a:pt x="27737" y="1597"/>
                                </a:lnTo>
                                <a:lnTo>
                                  <a:pt x="29470" y="1723"/>
                                </a:lnTo>
                                <a:lnTo>
                                  <a:pt x="31204" y="1850"/>
                                </a:lnTo>
                                <a:lnTo>
                                  <a:pt x="32938" y="1977"/>
                                </a:lnTo>
                                <a:lnTo>
                                  <a:pt x="34671" y="2105"/>
                                </a:lnTo>
                                <a:lnTo>
                                  <a:pt x="36404" y="2233"/>
                                </a:lnTo>
                                <a:lnTo>
                                  <a:pt x="38138" y="2361"/>
                                </a:lnTo>
                                <a:lnTo>
                                  <a:pt x="39871" y="2487"/>
                                </a:lnTo>
                                <a:lnTo>
                                  <a:pt x="41605" y="2614"/>
                                </a:lnTo>
                                <a:lnTo>
                                  <a:pt x="43338" y="2738"/>
                                </a:lnTo>
                                <a:lnTo>
                                  <a:pt x="45072" y="2861"/>
                                </a:lnTo>
                                <a:lnTo>
                                  <a:pt x="46806" y="2983"/>
                                </a:lnTo>
                                <a:lnTo>
                                  <a:pt x="48539" y="3102"/>
                                </a:lnTo>
                                <a:lnTo>
                                  <a:pt x="50273" y="3219"/>
                                </a:lnTo>
                                <a:lnTo>
                                  <a:pt x="52006" y="3333"/>
                                </a:lnTo>
                                <a:lnTo>
                                  <a:pt x="53740" y="3444"/>
                                </a:lnTo>
                                <a:lnTo>
                                  <a:pt x="55473" y="3552"/>
                                </a:lnTo>
                                <a:lnTo>
                                  <a:pt x="57207" y="3657"/>
                                </a:lnTo>
                                <a:lnTo>
                                  <a:pt x="58941" y="3758"/>
                                </a:lnTo>
                                <a:lnTo>
                                  <a:pt x="60674" y="3855"/>
                                </a:lnTo>
                                <a:lnTo>
                                  <a:pt x="62407" y="3948"/>
                                </a:lnTo>
                                <a:lnTo>
                                  <a:pt x="64141" y="4037"/>
                                </a:lnTo>
                                <a:lnTo>
                                  <a:pt x="65874" y="4122"/>
                                </a:lnTo>
                                <a:lnTo>
                                  <a:pt x="67608" y="4201"/>
                                </a:lnTo>
                                <a:lnTo>
                                  <a:pt x="69342" y="4276"/>
                                </a:lnTo>
                                <a:lnTo>
                                  <a:pt x="71075" y="4346"/>
                                </a:lnTo>
                                <a:lnTo>
                                  <a:pt x="72808" y="4412"/>
                                </a:lnTo>
                                <a:lnTo>
                                  <a:pt x="74542" y="4471"/>
                                </a:lnTo>
                                <a:lnTo>
                                  <a:pt x="76276" y="4526"/>
                                </a:lnTo>
                                <a:lnTo>
                                  <a:pt x="78009" y="4575"/>
                                </a:lnTo>
                                <a:lnTo>
                                  <a:pt x="79742" y="4618"/>
                                </a:lnTo>
                                <a:lnTo>
                                  <a:pt x="81476" y="4656"/>
                                </a:lnTo>
                                <a:lnTo>
                                  <a:pt x="83210" y="4688"/>
                                </a:lnTo>
                                <a:lnTo>
                                  <a:pt x="84943" y="4715"/>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385" name="Shape 21385"/>
                        <wps:cNvSpPr/>
                        <wps:spPr>
                          <a:xfrm>
                            <a:off x="4288167" y="105625"/>
                            <a:ext cx="6934" cy="47"/>
                          </a:xfrm>
                          <a:custGeom>
                            <a:avLst/>
                            <a:gdLst/>
                            <a:ahLst/>
                            <a:cxnLst/>
                            <a:rect l="0" t="0" r="0" b="0"/>
                            <a:pathLst>
                              <a:path w="6934" h="47">
                                <a:moveTo>
                                  <a:pt x="0" y="0"/>
                                </a:moveTo>
                                <a:lnTo>
                                  <a:pt x="1734" y="21"/>
                                </a:lnTo>
                                <a:lnTo>
                                  <a:pt x="3467" y="35"/>
                                </a:lnTo>
                                <a:lnTo>
                                  <a:pt x="5200" y="44"/>
                                </a:lnTo>
                                <a:lnTo>
                                  <a:pt x="6934" y="47"/>
                                </a:lnTo>
                              </a:path>
                            </a:pathLst>
                          </a:custGeom>
                          <a:ln w="232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202526" o:spid="_x0000_s1629" style="position:absolute;left:0;text-align:left;margin-left:97.7pt;margin-top:136.7pt;width:339.5pt;height:123.95pt;z-index:251674624;mso-position-horizontal-relative:page;mso-position-vertical-relative:page" coordsize="43116,157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">
                <v:shape id="Shape 21282" o:spid="_x0000_s1630" style="position:absolute;left:4274;top:5252;width:13946;height:9293;visibility:visible;mso-wrap-style:square;v-text-anchor:top" coordsize="1394577,9292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VAFsUA&#10;AADeAAAADwAAAGRycy9kb3ducmV2LnhtbESPQWsCMRSE74L/IbyCN81mD9VujVJEUfBUWwq9PTbP&#10;3cXNy5qk7vbfNwXB4zAz3zDL9WBbcSMfGsca1CwDQVw603Cl4fNjN12ACBHZYOuYNPxSgPVqPFpi&#10;YVzP73Q7xUokCIcCNdQxdoWUoazJYpi5jjh5Z+ctxiR9JY3HPsFtK/Mse5YWG04LNXa0qam8nH6s&#10;hnlQ26/rXpX++K2k3LcVbl56rSdPw9sriEhDfITv7YPRkKt8kcP/nXQF5Oo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5UAWxQAAAN4AAAAPAAAAAAAAAAAAAAAAAJgCAABkcnMv&#10;ZG93bnJldi54bWxQSwUGAAAAAAQABAD1AAAAigMAAAAA&#10;" path="m154862,c69351,,,69340,,154873l,774404v,85527,69351,154877,154862,154877l1239652,929281v85532,,154925,-69350,154925,-154877l1394577,154873c1394577,69340,1325184,,1239652,l154862,xe" filled="f" strokeweight=".36508mm">
                  <v:path arrowok="t" textboxrect="0,0,1394577,929281"/>
                </v:shape>
                <v:rect id="Rectangle 21283" o:spid="_x0000_s1631" style="position:absolute;left:11248;top:5961;width:62;height: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N4cccA&#10;AADeAAAADwAAAGRycy9kb3ducmV2LnhtbESPQWvCQBSE7wX/w/IEb3VjBIlpVhGt6LHVgu3tkX0m&#10;wezbkN0m0V/fLRR6HGbmGyZbD6YWHbWusqxgNo1AEOdWV1wo+DjvnxMQziNrrC2Tgjs5WK9GTxmm&#10;2vb8Tt3JFyJA2KWooPS+SaV0eUkG3dQ2xMG72tagD7ItpG6xD3BTyziKFtJgxWGhxIa2JeW307dR&#10;cEiazefRPvqifv06XN4uy9156ZWajIfNCwhPg/8P/7WPWkE8i5M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6DeHHHAAAA3gAAAA8AAAAAAAAAAAAAAAAAmAIAAGRy&#10;cy9kb3ducmV2LnhtbFBLBQYAAAAABAAEAPUAAACMAwAAAAA=&#10;" filled="f" stroked="f">
                  <v:textbox inset="0,0,0,0">
                    <w:txbxContent>
                      <w:p w:rsidR="00EE6B34" w:rsidRDefault="007B2103">
                        <w:pPr>
                          <w:spacing w:after="0" w:line="276" w:lineRule="auto"/>
                          <w:ind w:left="0" w:right="0"/>
                          <w:jc w:val="left"/>
                        </w:pPr>
                        <w:r>
                          <w:rPr>
                            <w:sz w:val="3"/>
                          </w:rPr>
                          <w:t xml:space="preserve"> </w:t>
                        </w:r>
                      </w:p>
                    </w:txbxContent>
                  </v:textbox>
                </v:rect>
                <v:rect id="Rectangle 21284" o:spid="_x0000_s1632" style="position:absolute;left:11248;top:6220;width:62;height:28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rgBccA&#10;AADeAAAADwAAAGRycy9kb3ducmV2LnhtbESPQWvCQBSE7wX/w/IEb3VjEIlpVhGt6LHVgu3tkX0m&#10;wezbkN0m0V/fLRR6HGbmGyZbD6YWHbWusqxgNo1AEOdWV1wo+DjvnxMQziNrrC2Tgjs5WK9GTxmm&#10;2vb8Tt3JFyJA2KWooPS+SaV0eUkG3dQ2xMG72tagD7ItpG6xD3BTyziKFtJgxWGhxIa2JeW307dR&#10;cEiazefRPvqifv06XN4uy9156ZWajIfNCwhPg/8P/7WPWkE8i5M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Fq4AXHAAAA3gAAAA8AAAAAAAAAAAAAAAAAmAIAAGRy&#10;cy9kb3ducmV2LnhtbFBLBQYAAAAABAAEAPUAAACMAwAAAAA=&#10;" filled="f" stroked="f">
                  <v:textbox inset="0,0,0,0">
                    <w:txbxContent>
                      <w:p w:rsidR="00EE6B34" w:rsidRDefault="007B2103">
                        <w:pPr>
                          <w:spacing w:after="0" w:line="276" w:lineRule="auto"/>
                          <w:ind w:left="0" w:right="0"/>
                          <w:jc w:val="left"/>
                        </w:pPr>
                        <w:r>
                          <w:rPr>
                            <w:sz w:val="3"/>
                          </w:rPr>
                          <w:t xml:space="preserve"> </w:t>
                        </w:r>
                      </w:p>
                    </w:txbxContent>
                  </v:textbox>
                </v:rect>
                <v:rect id="Rectangle 21285" o:spid="_x0000_s1633" style="position:absolute;left:9065;top:6749;width:5805;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ZFnscA&#10;AADeAAAADwAAAGRycy9kb3ducmV2LnhtbESPQWvCQBSE7wX/w/IEb3VjQIlpVhGt6LHVgu3tkX0m&#10;wezbkN0m0V/fLRR6HGbmGyZbD6YWHbWusqxgNo1AEOdWV1wo+DjvnxMQziNrrC2Tgjs5WK9GTxmm&#10;2vb8Tt3JFyJA2KWooPS+SaV0eUkG3dQ2xMG72tagD7ItpG6xD3BTyziKFtJgxWGhxIa2JeW307dR&#10;cEiazefRPvqifv06XN4uy9156ZWajIfNCwhPg/8P/7WPWkE8i5M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4mRZ7HAAAA3gAAAA8AAAAAAAAAAAAAAAAAmAIAAGRy&#10;cy9kb3ducmV2LnhtbFBLBQYAAAAABAAEAPUAAACMAwAAAAA=&#10;" filled="f" stroked="f">
                  <v:textbox inset="0,0,0,0">
                    <w:txbxContent>
                      <w:p w:rsidR="00EE6B34" w:rsidRDefault="007B2103">
                        <w:pPr>
                          <w:spacing w:after="0" w:line="276" w:lineRule="auto"/>
                          <w:ind w:left="0" w:right="0"/>
                          <w:jc w:val="left"/>
                        </w:pPr>
                        <w:r>
                          <w:rPr>
                            <w:sz w:val="23"/>
                          </w:rPr>
                          <w:t>Elíptico</w:t>
                        </w:r>
                      </w:p>
                    </w:txbxContent>
                  </v:textbox>
                </v:rect>
                <v:rect id="Rectangle 21286" o:spid="_x0000_s1634" style="position:absolute;left:13432;top:6749;width:442;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Tb6ccA&#10;AADeAAAADwAAAGRycy9kb3ducmV2LnhtbESPT2vCQBTE70K/w/IKvenGHCRJXUX6Bz22UbDeHtnn&#10;JjT7NmS3Ju2n7wqCx2FmfsMs16NtxYV63zhWMJ8lIIgrpxs2Cg7792kGwgdkja1jUvBLHtarh8kS&#10;C+0G/qRLGYyIEPYFKqhD6AopfVWTRT9zHXH0zq63GKLsjdQ9DhFuW5kmyUJabDgu1NjRS03Vd/lj&#10;FWyzbvO1c3+Dad9O2+PHMX/d50Gpp8dx8wwi0Bju4Vt7pxWk8zRbwP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02+nHAAAA3gAAAA8AAAAAAAAAAAAAAAAAmAIAAGRy&#10;cy9kb3ducmV2LnhtbFBLBQYAAAAABAAEAPUAAACMAwAAAAA=&#10;" filled="f" stroked="f">
                  <v:textbox inset="0,0,0,0">
                    <w:txbxContent>
                      <w:p w:rsidR="00EE6B34" w:rsidRDefault="007B2103">
                        <w:pPr>
                          <w:spacing w:after="0" w:line="276" w:lineRule="auto"/>
                          <w:ind w:left="0" w:right="0"/>
                          <w:jc w:val="left"/>
                        </w:pPr>
                        <w:r>
                          <w:rPr>
                            <w:sz w:val="23"/>
                          </w:rPr>
                          <w:t xml:space="preserve"> </w:t>
                        </w:r>
                      </w:p>
                    </w:txbxContent>
                  </v:textbox>
                </v:rect>
                <v:rect id="Rectangle 21287" o:spid="_x0000_s1635" style="position:absolute;left:11248;top:8337;width:157;height:7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h+cscA&#10;AADeAAAADwAAAGRycy9kb3ducmV2LnhtbESPQWvCQBSE7wX/w/IEb3VjDhrTrCJa0WOrBdvbI/tM&#10;gtm3IbtNor++Wyj0OMzMN0y2HkwtOmpdZVnBbBqBIM6trrhQ8HHePycgnEfWWFsmBXdysF6NnjJM&#10;te35nbqTL0SAsEtRQel9k0rp8pIMuqltiIN3ta1BH2RbSN1iH+CmlnEUzaXBisNCiQ1tS8pvp2+j&#10;4JA0m8+jffRF/fp1uLxdlrvz0is1GQ+bFxCeBv8f/msftYJ4FicL+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4fnLHAAAA3gAAAA8AAAAAAAAAAAAAAAAAmAIAAGRy&#10;cy9kb3ducmV2LnhtbFBLBQYAAAAABAAEAPUAAACMAwAAAAA=&#10;" filled="f" stroked="f">
                  <v:textbox inset="0,0,0,0">
                    <w:txbxContent>
                      <w:p w:rsidR="00EE6B34" w:rsidRDefault="007B2103">
                        <w:pPr>
                          <w:spacing w:after="0" w:line="276" w:lineRule="auto"/>
                          <w:ind w:left="0" w:right="0"/>
                          <w:jc w:val="left"/>
                        </w:pPr>
                        <w:r>
                          <w:rPr>
                            <w:sz w:val="8"/>
                          </w:rPr>
                          <w:t xml:space="preserve"> </w:t>
                        </w:r>
                      </w:p>
                    </w:txbxContent>
                  </v:textbox>
                </v:rect>
                <v:rect id="Rectangle 21288" o:spid="_x0000_s1636" style="position:absolute;left:9254;top:9094;width:5301;height:1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fqAMMA&#10;AADeAAAADwAAAGRycy9kb3ducmV2LnhtbERPy4rCMBTdD/gP4QruxtQupFajiM6gSx8DjrtLc22L&#10;zU1poq1+vVkILg/nPVt0phJ3alxpWcFoGIEgzqwuOVfwd/z9TkA4j6yxskwKHuRgMe99zTDVtuU9&#10;3Q8+FyGEXYoKCu/rVEqXFWTQDW1NHLiLbQz6AJtc6gbbEG4qGUfRWBosOTQUWNOqoOx6uBkFm6Re&#10;/m/ts82rn/PmtDtN1seJV2rQ75ZTEJ46/xG/3VutIB7FSdgb7oQrIO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fqAMMAAADeAAAADwAAAAAAAAAAAAAAAACYAgAAZHJzL2Rv&#10;d25yZXYueG1sUEsFBgAAAAAEAAQA9QAAAIgDAAAAAA==&#10;" filled="f" stroked="f">
                  <v:textbox inset="0,0,0,0">
                    <w:txbxContent>
                      <w:p w:rsidR="00EE6B34" w:rsidRDefault="007B2103">
                        <w:pPr>
                          <w:spacing w:after="0" w:line="276" w:lineRule="auto"/>
                          <w:ind w:left="0" w:right="0"/>
                          <w:jc w:val="left"/>
                        </w:pPr>
                        <w:r>
                          <w:rPr>
                            <w:sz w:val="17"/>
                          </w:rPr>
                          <w:t>Orden 10</w:t>
                        </w:r>
                      </w:p>
                    </w:txbxContent>
                  </v:textbox>
                </v:rect>
                <v:rect id="Rectangle 21289" o:spid="_x0000_s1637" style="position:absolute;left:13236;top:9094;width:317;height:1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tPm8YA&#10;AADeAAAADwAAAGRycy9kb3ducmV2LnhtbESPQWvCQBSE7wX/w/IEb3VjDpJEVxFt0WOrgnp7ZJ9J&#10;MPs2ZFcT++u7hYLHYWa+YebL3tTiQa2rLCuYjCMQxLnVFRcKjofP9wSE88gaa8uk4EkOlovB2xwz&#10;bTv+psfeFyJA2GWooPS+yaR0eUkG3dg2xMG72tagD7ItpG6xC3BTyziKptJgxWGhxIbWJeW3/d0o&#10;2CbN6ryzP11Rf1y2p69TujmkXqnRsF/NQHjq/Sv8395pBfEkTlL4uxOugF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2tPm8YAAADeAAAADwAAAAAAAAAAAAAAAACYAgAAZHJz&#10;L2Rvd25yZXYueG1sUEsFBgAAAAAEAAQA9QAAAIsDAAAAAA==&#10;" filled="f" stroked="f">
                  <v:textbox inset="0,0,0,0">
                    <w:txbxContent>
                      <w:p w:rsidR="00EE6B34" w:rsidRDefault="007B2103">
                        <w:pPr>
                          <w:spacing w:after="0" w:line="276" w:lineRule="auto"/>
                          <w:ind w:left="0" w:right="0"/>
                          <w:jc w:val="left"/>
                        </w:pPr>
                        <w:r>
                          <w:rPr>
                            <w:sz w:val="17"/>
                          </w:rPr>
                          <w:t xml:space="preserve"> </w:t>
                        </w:r>
                      </w:p>
                    </w:txbxContent>
                  </v:textbox>
                </v:rect>
                <v:rect id="Rectangle 21290" o:spid="_x0000_s1638" style="position:absolute;left:6117;top:10380;width:13640;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hw28YA&#10;AADeAAAADwAAAGRycy9kb3ducmV2LnhtbESPzWqDQBSF94G+w3AL3SWjLoraTEJoE8wy1ULa3cW5&#10;UYlzR5xptHn6zqLQ5eH88a23s+nFjUbXWVYQryIQxLXVHTcKPqrDMgXhPLLG3jIp+CEH283DYo25&#10;thO/0630jQgj7HJU0Ho/5FK6uiWDbmUH4uBd7GjQBzk2Uo84hXHTyySKnqXBjsNDiwO9tlRfy2+j&#10;oEiH3efR3qem338V59M5e6syr9TT47x7AeFp9v/hv/ZRK0jiJAsAASeg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4hw28YAAADeAAAADwAAAAAAAAAAAAAAAACYAgAAZHJz&#10;L2Rvd25yZXYueG1sUEsFBgAAAAAEAAQA9QAAAIsDAAAAAA==&#10;" filled="f" stroked="f">
                  <v:textbox inset="0,0,0,0">
                    <w:txbxContent>
                      <w:p w:rsidR="00EE6B34" w:rsidRDefault="007B2103">
                        <w:pPr>
                          <w:spacing w:after="0" w:line="276" w:lineRule="auto"/>
                          <w:ind w:left="0" w:right="0"/>
                          <w:jc w:val="left"/>
                        </w:pPr>
                        <w:r>
                          <w:rPr>
                            <w:sz w:val="17"/>
                          </w:rPr>
                          <w:t>Ripple pasabanda 0.5dB</w:t>
                        </w:r>
                      </w:p>
                    </w:txbxContent>
                  </v:textbox>
                </v:rect>
                <v:rect id="Rectangle 21291" o:spid="_x0000_s1639" style="position:absolute;left:16373;top:10380;width:317;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TVQMYA&#10;AADeAAAADwAAAGRycy9kb3ducmV2LnhtbESPQWvCQBSE74L/YXmCN90kh2Kiq4i26LFqwXp7ZJ9J&#10;MPs2ZLcm9te7hYLHYWa+YRar3tTiTq2rLCuIpxEI4tzqigsFX6ePyQyE88gaa8uk4EEOVsvhYIGZ&#10;th0f6H70hQgQdhkqKL1vMildXpJBN7UNcfCutjXog2wLqVvsAtzUMomiN2mw4rBQYkObkvLb8cco&#10;2M2a9ffe/nZF/X7ZnT/P6faUeqXGo349B+Gp96/wf3uvFSRxksbwdydcAbl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MTVQMYAAADeAAAADwAAAAAAAAAAAAAAAACYAgAAZHJz&#10;L2Rvd25yZXYueG1sUEsFBgAAAAAEAAQA9QAAAIsDAAAAAA==&#10;" filled="f" stroked="f">
                  <v:textbox inset="0,0,0,0">
                    <w:txbxContent>
                      <w:p w:rsidR="00EE6B34" w:rsidRDefault="007B2103">
                        <w:pPr>
                          <w:spacing w:after="0" w:line="276" w:lineRule="auto"/>
                          <w:ind w:left="0" w:right="0"/>
                          <w:jc w:val="left"/>
                        </w:pPr>
                        <w:r>
                          <w:rPr>
                            <w:sz w:val="17"/>
                          </w:rPr>
                          <w:t xml:space="preserve"> </w:t>
                        </w:r>
                      </w:p>
                    </w:txbxContent>
                  </v:textbox>
                </v:rect>
                <v:rect id="Rectangle 21292" o:spid="_x0000_s1640" style="position:absolute;left:7343;top:11663;width:10390;height:1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ZLN8cA&#10;AADeAAAADwAAAGRycy9kb3ducmV2LnhtbESPQWvCQBSE7wX/w/KE3uomOZQkuopoSzxaU7DeHtnX&#10;JDT7NmS3JvXXdwsFj8PMfMOsNpPpxJUG11pWEC8iEMSV1S3XCt7L16cUhPPIGjvLpOCHHGzWs4cV&#10;5tqO/EbXk69FgLDLUUHjfZ9L6aqGDLqF7YmD92kHgz7IoZZ6wDHATSeTKHqWBlsOCw32tGuo+jp9&#10;GwVF2m8/DvY21t3LpTgfz9m+zLxSj/NpuwThafL38H/7oBUkcZIl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WSzfHAAAA3gAAAA8AAAAAAAAAAAAAAAAAmAIAAGRy&#10;cy9kb3ducmV2LnhtbFBLBQYAAAAABAAEAPUAAACMAwAAAAA=&#10;" filled="f" stroked="f">
                  <v:textbox inset="0,0,0,0">
                    <w:txbxContent>
                      <w:p w:rsidR="00EE6B34" w:rsidRDefault="007B2103">
                        <w:pPr>
                          <w:spacing w:after="0" w:line="276" w:lineRule="auto"/>
                          <w:ind w:left="0" w:right="0"/>
                          <w:jc w:val="left"/>
                        </w:pPr>
                        <w:r>
                          <w:rPr>
                            <w:sz w:val="17"/>
                          </w:rPr>
                          <w:t>Atenuación 100dB</w:t>
                        </w:r>
                      </w:p>
                    </w:txbxContent>
                  </v:textbox>
                </v:rect>
                <v:rect id="Rectangle 21293" o:spid="_x0000_s1641" style="position:absolute;left:15154;top:11663;width:316;height:1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rurMcA&#10;AADeAAAADwAAAGRycy9kb3ducmV2LnhtbESPQWvCQBSE7wX/w/IEb3VjBDFpVhGt6LHVgu3tkX0m&#10;wezbkN0m0V/fLRR6HGbmGyZbD6YWHbWusqxgNo1AEOdWV1wo+Djvn5cgnEfWWFsmBXdysF6NnjJM&#10;te35nbqTL0SAsEtRQel9k0rp8pIMuqltiIN3ta1BH2RbSN1iH+CmlnEULaTBisNCiQ1tS8pvp2+j&#10;4LBsNp9H++iL+vXrcHm7JLtz4pWajIfNCwhPg/8P/7WPWkE8i5M5/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ta7qzHAAAA3gAAAA8AAAAAAAAAAAAAAAAAmAIAAGRy&#10;cy9kb3ducmV2LnhtbFBLBQYAAAAABAAEAPUAAACMAwAAAAA=&#10;" filled="f" stroked="f">
                  <v:textbox inset="0,0,0,0">
                    <w:txbxContent>
                      <w:p w:rsidR="00EE6B34" w:rsidRDefault="007B2103">
                        <w:pPr>
                          <w:spacing w:after="0" w:line="276" w:lineRule="auto"/>
                          <w:ind w:left="0" w:right="0"/>
                          <w:jc w:val="left"/>
                        </w:pPr>
                        <w:r>
                          <w:rPr>
                            <w:sz w:val="17"/>
                          </w:rPr>
                          <w:t xml:space="preserve"> </w:t>
                        </w:r>
                      </w:p>
                    </w:txbxContent>
                  </v:textbox>
                </v:rect>
                <v:shape id="Shape 21294" o:spid="_x0000_s1642" style="position:absolute;top:9572;width:4183;height:525;visibility:visible;mso-wrap-style:square;v-text-anchor:top" coordsize="418349,5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KzpsgA&#10;AADeAAAADwAAAGRycy9kb3ducmV2LnhtbESPQWvCQBSE7wX/w/IEb83GUNRGV5G2goUWrbV4fWSf&#10;STD7NmTXJP77bkHocZiZb5jFqjeVaKlxpWUF4ygGQZxZXXKu4Pi9eZyBcB5ZY2WZFNzIwWo5eFhg&#10;qm3HX9QefC4ChF2KCgrv61RKlxVk0EW2Jg7e2TYGfZBNLnWDXYCbSiZxPJEGSw4LBdb0UlB2OVyN&#10;gn768Y4/s9fdadLdavN5Pr61+1ip0bBfz0F46v1/+N7eagXJOHl+gr874QrI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8rOmyAAAAN4AAAAPAAAAAAAAAAAAAAAAAJgCAABk&#10;cnMvZG93bnJldi54bWxQSwUGAAAAAAQABAD1AAAAjQMAAAAA&#10;" path="m365778,r52571,26285l365778,52570r,-21028l,31542,,21028r365778,l365778,xe" fillcolor="black" stroked="f" strokeweight="0">
                  <v:path arrowok="t" textboxrect="0,0,418349,52570"/>
                </v:shape>
                <v:shape id="Shape 21295" o:spid="_x0000_s1643" style="position:absolute;left:18156;top:9527;width:3835;height:526;visibility:visible;mso-wrap-style:square;v-text-anchor:top" coordsize="383501,5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JvGcUA&#10;AADeAAAADwAAAGRycy9kb3ducmV2LnhtbESP3YrCMBSE7wXfIRzBO00tbtFqFF1YlJVd8OcBjs2x&#10;LTYnpYnaffuNIHg5zMw3zHzZmkrcqXGlZQWjYQSCOLO65FzB6fg1mIBwHlljZZkU/JGD5aLbmWOq&#10;7YP3dD/4XAQIuxQVFN7XqZQuK8igG9qaOHgX2xj0QTa51A0+AtxUMo6iRBosOSwUWNNnQdn1cDMK&#10;ks00jnidVPRjz9fffGu/d8exUv1eu5qB8NT6d/jV3moF8SiefsDzTrgC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km8ZxQAAAN4AAAAPAAAAAAAAAAAAAAAAAJgCAABkcnMv&#10;ZG93bnJldi54bWxQSwUGAAAAAAQABAD1AAAAigMAAAAA&#10;" path="m330931,r52570,26285l330931,52570r,-21028l,31542,,21028r330931,l330931,xe" fillcolor="black" stroked="f" strokeweight="0">
                  <v:path arrowok="t" textboxrect="0,0,383501,52570"/>
                </v:shape>
                <v:shape id="Shape 21296" o:spid="_x0000_s1644" style="position:absolute;left:10955;top:3153;width:526;height:2037;visibility:visible;mso-wrap-style:square;v-text-anchor:top" coordsize="52570,2036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0sz8QA&#10;AADeAAAADwAAAGRycy9kb3ducmV2LnhtbESPT4vCMBTE7wt+h/AEb2tqD6LVKLIoenDBfwePj+Zt&#10;U9q8lCZq/fYbQfA4zMxvmPmys7W4U+tLxwpGwwQEce50yYWCy3nzPQHhA7LG2jEpeJKH5aL3NcdM&#10;uwcf6X4KhYgQ9hkqMCE0mZQ+N2TRD11DHL0/11oMUbaF1C0+ItzWMk2SsbRYclww2NCPobw63ayC&#10;rTXNrznsi0CrSbW+nivz3FVKDfrdagYiUBc+4Xd7pxWko3Q6htedeAX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ptLM/EAAAA3gAAAA8AAAAAAAAAAAAAAAAAmAIAAGRycy9k&#10;b3ducmV2LnhtbFBLBQYAAAAABAAEAPUAAACJAwAAAAA=&#10;" path="m20923,l31437,r102,151108l52570,151087,26338,203658,,151140r21025,-21l20923,xe" fillcolor="black" stroked="f" strokeweight="0">
                  <v:path arrowok="t" textboxrect="0,0,52570,203658"/>
                </v:shape>
                <v:rect id="Rectangle 21297" o:spid="_x0000_s1645" style="position:absolute;left:10737;top:1695;width:596;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GHor8cA&#10;AADeAAAADwAAAGRycy9kb3ducmV2LnhtbESPQWvCQBSE7wX/w/IEb3VjDmrSrCJa0WOrBdvbI/tM&#10;gtm3IbtNor++Wyj0OMzMN0y2HkwtOmpdZVnBbBqBIM6trrhQ8HHePy9BOI+ssbZMCu7kYL0aPWWY&#10;atvzO3UnX4gAYZeigtL7JpXS5SUZdFPbEAfvaluDPsi2kLrFPsBNLeMomkuDFYeFEhvalpTfTt9G&#10;wWHZbD6P9tEX9evX4fJ2SXbnxCs1GQ+bFxCeBv8f/msftYJ4FicL+L0Tr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h6K/HAAAA3gAAAA8AAAAAAAAAAAAAAAAAmAIAAGRy&#10;cy9kb3ducmV2LnhtbFBLBQYAAAAABAAEAPUAAACMAwAAAAA=&#10;" filled="f" stroked="f">
                  <v:textbox inset="0,0,0,0">
                    <w:txbxContent>
                      <w:p w:rsidR="00EE6B34" w:rsidRDefault="007B2103">
                        <w:pPr>
                          <w:spacing w:after="0" w:line="276" w:lineRule="auto"/>
                          <w:ind w:left="0" w:right="0"/>
                          <w:jc w:val="left"/>
                        </w:pPr>
                        <w:r>
                          <w:rPr>
                            <w:sz w:val="23"/>
                          </w:rPr>
                          <w:t>f</w:t>
                        </w:r>
                      </w:p>
                    </w:txbxContent>
                  </v:textbox>
                </v:rect>
                <v:rect id="Rectangle 21298" o:spid="_x0000_s1646" style="position:absolute;left:11185;top:2286;width:539;height:12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583cQA&#10;AADeAAAADwAAAGRycy9kb3ducmV2LnhtbERPTWuDQBC9B/oflin0lqx6KGqzCaFNMMdUC2lvgztR&#10;iTsr7jba/PruodDj432vt7PpxY1G11lWEK8iEMS11R03Cj6qwzIF4Tyyxt4yKfghB9vNw2KNubYT&#10;v9Ot9I0IIexyVNB6P+RSurolg25lB+LAXexo0Ac4NlKPOIVw08skip6lwY5DQ4sDvbZUX8tvo6BI&#10;h93n0d6npt9/FefTOXurMq/U0+O8ewHhafb/4j/3UStI4iQLe8OdcAXk5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X+fN3EAAAA3gAAAA8AAAAAAAAAAAAAAAAAmAIAAGRycy9k&#10;b3ducmV2LnhtbFBLBQYAAAAABAAEAPUAAACJAwAAAAA=&#10;" filled="f" stroked="f">
                  <v:textbox inset="0,0,0,0">
                    <w:txbxContent>
                      <w:p w:rsidR="00EE6B34" w:rsidRDefault="007B2103">
                        <w:pPr>
                          <w:spacing w:after="0" w:line="276" w:lineRule="auto"/>
                          <w:ind w:left="0" w:right="0"/>
                          <w:jc w:val="left"/>
                        </w:pPr>
                        <w:r>
                          <w:rPr>
                            <w:sz w:val="15"/>
                          </w:rPr>
                          <w:t>c</w:t>
                        </w:r>
                      </w:p>
                    </w:txbxContent>
                  </v:textbox>
                </v:rect>
                <v:rect id="Rectangle 21299" o:spid="_x0000_s1647" style="position:absolute;left:11589;top:2405;width:158;height:70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LZRscA&#10;AADeAAAADwAAAGRycy9kb3ducmV2LnhtbESPQWvCQBSE7wX/w/KE3uomOZQkuopoSzxaU7DeHtnX&#10;JDT7NmS3JvXXdwsFj8PMfMOsNpPpxJUG11pWEC8iEMSV1S3XCt7L16cUhPPIGjvLpOCHHGzWs4cV&#10;5tqO/EbXk69FgLDLUUHjfZ9L6aqGDLqF7YmD92kHgz7IoZZ6wDHATSeTKHqWBlsOCw32tGuo+jp9&#10;GwVF2m8/DvY21t3LpTgfz9m+zLxSj/NpuwThafL38H/7oBUkcZJl8HcnXAG5/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y2UbHAAAA3gAAAA8AAAAAAAAAAAAAAAAAmAIAAGRy&#10;cy9kb3ducmV2LnhtbFBLBQYAAAAABAAEAPUAAACMAwAAAAA=&#10;" filled="f" stroked="f">
                  <v:textbox inset="0,0,0,0">
                    <w:txbxContent>
                      <w:p w:rsidR="00EE6B34" w:rsidRDefault="007B2103">
                        <w:pPr>
                          <w:spacing w:after="0" w:line="276" w:lineRule="auto"/>
                          <w:ind w:left="0" w:right="0"/>
                          <w:jc w:val="left"/>
                        </w:pPr>
                        <w:r>
                          <w:rPr>
                            <w:sz w:val="8"/>
                          </w:rPr>
                          <w:t xml:space="preserve"> </w:t>
                        </w:r>
                      </w:p>
                    </w:txbxContent>
                  </v:textbox>
                </v:rect>
                <v:shape id="Shape 21304" o:spid="_x0000_s1648" style="position:absolute;left:25633;width:0;height:14089;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6/YMUA&#10;AADeAAAADwAAAGRycy9kb3ducmV2LnhtbESPQWvCQBSE74X+h+UVvJS6UYuV6CqloCiekojnR/aZ&#10;BLNvw+4a03/fFYQeh5n5hlltBtOKnpxvLCuYjBMQxKXVDVcKTsX2YwHCB2SNrWVS8EseNuvXlxWm&#10;2t45oz4PlYgQ9ikqqEPoUil9WZNBP7YdcfQu1hkMUbpKaof3CDetnCbJXBpsOC7U2NFPTeU1vxkF&#10;x31R9lxkTd4eD+/GhR1fv85Kjd6G7yWIQEP4Dz/be61gOpkln/C4E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Lr9gxQAAAN4AAAAPAAAAAAAAAAAAAAAAAJgCAABkcnMv&#10;ZG93bnJldi54bWxQSwUGAAAAAAQABAD1AAAAigMAAAAA&#10;" path="m,1408959l,e" filled="f" strokecolor="#262626" strokeweight=".0485mm">
                  <v:stroke miterlimit="83231f" joinstyle="miter" endcap="square"/>
                  <v:path arrowok="t" textboxrect="0,0,0,1408959"/>
                </v:shape>
                <v:shape id="Shape 21305" o:spid="_x0000_s1649" style="position:absolute;left:29096;width:0;height:14089;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Ia+8UA&#10;AADeAAAADwAAAGRycy9kb3ducmV2LnhtbESPQWvCQBSE74X+h+UVvJS6UamV6CqloCiekojnR/aZ&#10;BLNvw+4a03/fFYQeh5n5hlltBtOKnpxvLCuYjBMQxKXVDVcKTsX2YwHCB2SNrWVS8EseNuvXlxWm&#10;2t45oz4PlYgQ9ikqqEPoUil9WZNBP7YdcfQu1hkMUbpKaof3CDetnCbJXBpsOC7U2NFPTeU1vxkF&#10;x31R9lxkTd4eD+/GhR1fv85Kjd6G7yWIQEP4Dz/be61gOpkln/C4E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Yhr7xQAAAN4AAAAPAAAAAAAAAAAAAAAAAJgCAABkcnMv&#10;ZG93bnJldi54bWxQSwUGAAAAAAQABAD1AAAAigMAAAAA&#10;" path="m,1408959l,e" filled="f" strokecolor="#262626" strokeweight=".0485mm">
                  <v:stroke miterlimit="83231f" joinstyle="miter" endcap="square"/>
                  <v:path arrowok="t" textboxrect="0,0,0,1408959"/>
                </v:shape>
                <v:shape id="Shape 21306" o:spid="_x0000_s1650" style="position:absolute;left:32560;width:0;height:14089;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CEjMYA&#10;AADeAAAADwAAAGRycy9kb3ducmV2LnhtbESPwWrDMBBE74H+g9hALyGWk0JaHCuhBFpcfIpdel6s&#10;jW1irYykOO7fV4VCj8PMvGHy42wGMZHzvWUFmyQFQdxY3XOr4LN+W7+A8AFZ42CZFHyTh+PhYZFj&#10;pu2dzzRVoRURwj5DBV0IYyalbzoy6BM7EkfvYp3BEKVrpXZ4j3AzyG2a7qTBnuNChyOdOmqu1c0o&#10;KIu6mbg+99VQfqyMC+98ff5S6nE5v+5BBJrDf/ivXWgF281TuoPfO/EK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LCEjMYAAADeAAAADwAAAAAAAAAAAAAAAACYAgAAZHJz&#10;L2Rvd25yZXYueG1sUEsFBgAAAAAEAAQA9QAAAIsDAAAAAA==&#10;" path="m,1408959l,e" filled="f" strokecolor="#262626" strokeweight=".0485mm">
                  <v:stroke miterlimit="83231f" joinstyle="miter" endcap="square"/>
                  <v:path arrowok="t" textboxrect="0,0,0,1408959"/>
                </v:shape>
                <v:shape id="Shape 21307" o:spid="_x0000_s1651" style="position:absolute;left:36023;width:0;height:14089;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hF8YA&#10;AADeAAAADwAAAGRycy9kb3ducmV2LnhtbESPwWrDMBBE74X+g9hCLiWR7UIT3CghBBpccopdel6s&#10;rW1irYyk2s7fR4VCj8PMvGG2+9n0YiTnO8sK0lUCgri2uuNGwWf1vtyA8AFZY2+ZFNzIw373+LDF&#10;XNuJLzSWoRERwj5HBW0IQy6lr1sy6Fd2II7et3UGQ5SukdrhFOGml1mSvEqDHceFFgc6tlRfyx+j&#10;4FxU9cjVpSv788ezceHE1/WXUoun+fAGItAc/sN/7UIryNKXZA2/d+IVkLs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hF8YAAADeAAAADwAAAAAAAAAAAAAAAACYAgAAZHJz&#10;L2Rvd25yZXYueG1sUEsFBgAAAAAEAAQA9QAAAIsDAAAAAA==&#10;" path="m,1408959l,e" filled="f" strokecolor="#262626" strokeweight=".0485mm">
                  <v:stroke miterlimit="83231f" joinstyle="miter" endcap="square"/>
                  <v:path arrowok="t" textboxrect="0,0,0,1408959"/>
                </v:shape>
                <v:shape id="Shape 21308" o:spid="_x0000_s1652" style="position:absolute;left:39487;width:0;height:14089;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O1ZcEA&#10;AADeAAAADwAAAGRycy9kb3ducmV2LnhtbERPTYvCMBC9C/sfwix4EZuqoEs1yiLsoniylT0PzWxb&#10;bCYlibX+e3MQPD7e92Y3mFb05HxjWcEsSUEQl1Y3XCm4FD/TLxA+IGtsLZOCB3nYbT9GG8y0vfOZ&#10;+jxUIoawz1BBHUKXSenLmgz6xHbEkfu3zmCI0FVSO7zHcNPKeZoupcGGY0ONHe1rKq/5zSg4HYqy&#10;5+Lc5O3pODEu/PJ19afU+HP4XoMINIS3+OU+aAXz2SKNe+OdeAXk9gk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pjtWXBAAAA3gAAAA8AAAAAAAAAAAAAAAAAmAIAAGRycy9kb3du&#10;cmV2LnhtbFBLBQYAAAAABAAEAPUAAACGAwAAAAA=&#10;" path="m,1408959l,e" filled="f" strokecolor="#262626" strokeweight=".0485mm">
                  <v:stroke miterlimit="83231f" joinstyle="miter" endcap="square"/>
                  <v:path arrowok="t" textboxrect="0,0,0,1408959"/>
                </v:shape>
                <v:shape id="Shape 21309" o:spid="_x0000_s1653" style="position:absolute;left:42951;width:0;height:14089;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8Q/sUA&#10;AADeAAAADwAAAGRycy9kb3ducmV2LnhtbESPQWvCQBSE74X+h+UVvJS6UaHW6CqloCiekojnR/aZ&#10;BLNvw+4a03/fFYQeh5n5hlltBtOKnpxvLCuYjBMQxKXVDVcKTsX24wuED8gaW8uk4Jc8bNavLytM&#10;tb1zRn0eKhEh7FNUUIfQpVL6siaDfmw74uhdrDMYonSV1A7vEW5aOU2ST2mw4bhQY0c/NZXX/GYU&#10;HPdF2XORNXl7PLwbF3Z8nZ+VGr0N30sQgYbwH36291rBdDJLFvC4E6+A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LxD+xQAAAN4AAAAPAAAAAAAAAAAAAAAAAJgCAABkcnMv&#10;ZG93bnJldi54bWxQSwUGAAAAAAQABAD1AAAAigMAAAAA&#10;" path="m,1408959l,e" filled="f" strokecolor="#262626" strokeweight=".0485mm">
                  <v:stroke miterlimit="83231f" joinstyle="miter" endcap="square"/>
                  <v:path arrowok="t" textboxrect="0,0,0,1408959"/>
                </v:shape>
                <v:shape id="Shape 21310" o:spid="_x0000_s1654" style="position:absolute;left:25633;top:13083;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CBuMgA&#10;AADeAAAADwAAAGRycy9kb3ducmV2LnhtbESPXWvCMBSG7wf+h3CE3Yim6XBKNYoMxjZlwlTGLg/N&#10;sS02J12T1e7fLxfCLl/eL57lure16Kj1lWMNapKAIM6dqbjQcDo+j+cgfEA2WDsmDb/kYb0a3C0x&#10;M+7KH9QdQiHiCPsMNZQhNJmUPi/Jop+4hjh6Z9daDFG2hTQtXuO4rWWaJI/SYsXxocSGnkrKL4cf&#10;q2H7fnzZd/svtfucXb5Ts3tTm9FU6/thv1mACNSH//Ct/Wo0pOpBRYCIE1FAr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8IG4yAAAAN4AAAAPAAAAAAAAAAAAAAAAAJgCAABk&#10;cnMvZG93bnJldi54bWxQSwUGAAAAAAQABAD1AAAAjQMAAAAA&#10;" path="m1731795,l,e" filled="f" strokecolor="#262626" strokeweight=".0485mm">
                  <v:stroke miterlimit="83231f" joinstyle="miter" endcap="square"/>
                  <v:path arrowok="t" textboxrect="0,0,1731795,0"/>
                </v:shape>
                <v:shape id="Shape 21311" o:spid="_x0000_s1655" style="position:absolute;left:25633;top:11070;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wkI8kA&#10;AADeAAAADwAAAGRycy9kb3ducmV2LnhtbESP3WrCQBSE7wt9h+UUvCm62ZRWSV1FBOmPVKiKeHnI&#10;nibB7NmY3cb07d1CoZfDzHzDTOe9rUVHra8ca1CjBARx7kzFhYb9bjWcgPAB2WDtmDT8kIf57PZm&#10;iplxF/6kbhsKESHsM9RQhtBkUvq8JIt+5Bri6H251mKIsi2kafES4baWaZI8SYsVx4USG1qWlJ+2&#10;31bD+8fuZdNtjmp9GJ/OqVm/qcX9o9aDu37xDCJQH/7Df+1XoyFVD0rB7514BeTs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rwkI8kAAADeAAAADwAAAAAAAAAAAAAAAACYAgAA&#10;ZHJzL2Rvd25yZXYueG1sUEsFBgAAAAAEAAQA9QAAAI4DAAAAAA==&#10;" path="m1731795,l,e" filled="f" strokecolor="#262626" strokeweight=".0485mm">
                  <v:stroke miterlimit="83231f" joinstyle="miter" endcap="square"/>
                  <v:path arrowok="t" textboxrect="0,0,1731795,0"/>
                </v:shape>
                <v:shape id="Shape 21312" o:spid="_x0000_s1656" style="position:absolute;left:25633;top:9057;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66VMkA&#10;AADeAAAADwAAAGRycy9kb3ducmV2LnhtbESP3WrCQBSE7wt9h+UUvCm62ZRWSV1FBOmPVKiKeHnI&#10;nibB7NmY3cb07d1CoZfDzHzDTOe9rUVHra8ca1CjBARx7kzFhYb9bjWcgPAB2WDtmDT8kIf57PZm&#10;iplxF/6kbhsKESHsM9RQhtBkUvq8JIt+5Bri6H251mKIsi2kafES4baWaZI8SYsVx4USG1qWlJ+2&#10;31bD+8fuZdNtjmp9GJ/OqVm/qcX9o9aDu37xDCJQH/7Df+1XoyFVDyqF3zvxCsjZF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m66VMkAAADeAAAADwAAAAAAAAAAAAAAAACYAgAA&#10;ZHJzL2Rvd25yZXYueG1sUEsFBgAAAAAEAAQA9QAAAI4DAAAAAA==&#10;" path="m1731795,l,e" filled="f" strokecolor="#262626" strokeweight=".0485mm">
                  <v:stroke miterlimit="83231f" joinstyle="miter" endcap="square"/>
                  <v:path arrowok="t" textboxrect="0,0,1731795,0"/>
                </v:shape>
                <v:shape id="Shape 21313" o:spid="_x0000_s1657" style="position:absolute;left:25633;top:7044;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Ifz8oA&#10;AADeAAAADwAAAGRycy9kb3ducmV2LnhtbESP3UrDQBSE7wXfYTmCN9JsNqVaYralCOJPacFWxMtD&#10;9piEZs/G7JrGt+8KBS+HmfmGKZajbcVAvW8ca1BJCoK4dKbhSsP7/nEyB+EDssHWMWn4JQ/LxeVF&#10;gblxR36jYRcqESHsc9RQh9DlUvqyJos+cR1x9L5cbzFE2VfS9HiMcNvKLE1vpcWG40KNHT3UVB52&#10;P1bD62b/tB22n2r9cXf4zsz6Ra1uZlpfX42rexCBxvAfPrefjYZMTdUU/u7EKyAXJ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kiH8/KAAAA3gAAAA8AAAAAAAAAAAAAAAAAmAIA&#10;AGRycy9kb3ducmV2LnhtbFBLBQYAAAAABAAEAPUAAACPAwAAAAA=&#10;" path="m1731795,l,e" filled="f" strokecolor="#262626" strokeweight=".0485mm">
                  <v:stroke miterlimit="83231f" joinstyle="miter" endcap="square"/>
                  <v:path arrowok="t" textboxrect="0,0,1731795,0"/>
                </v:shape>
                <v:shape id="Shape 21314" o:spid="_x0000_s1658" style="position:absolute;left:25633;top:5032;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uHu8oA&#10;AADeAAAADwAAAGRycy9kb3ducmV2LnhtbESPW0vDQBSE3wX/w3KEvki72ahtSbstpSBeioVeEB8P&#10;2dMkNHs2Ztc0/ntXEHwcZuYbZr7sbS06an3lWIMaJSCIc2cqLjQcD4/DKQgfkA3WjknDN3lYLq6v&#10;5pgZd+EddftQiAhhn6GGMoQmk9LnJVn0I9cQR+/kWoshyraQpsVLhNtapkkylhYrjgslNrQuKT/v&#10;v6yG17fD07bbfqjN++T8mZrNi1rdPmg9uOlXMxCB+vAf/ms/Gw2pulP38HsnXgG5+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NbLh7vKAAAA3gAAAA8AAAAAAAAAAAAAAAAAmAIA&#10;AGRycy9kb3ducmV2LnhtbFBLBQYAAAAABAAEAPUAAACPAwAAAAA=&#10;" path="m1731795,l,e" filled="f" strokecolor="#262626" strokeweight=".0485mm">
                  <v:stroke miterlimit="83231f" joinstyle="miter" endcap="square"/>
                  <v:path arrowok="t" textboxrect="0,0,1731795,0"/>
                </v:shape>
                <v:shape id="Shape 21315" o:spid="_x0000_s1659" style="position:absolute;left:25633;top:3019;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ciIMoA&#10;AADeAAAADwAAAGRycy9kb3ducmV2LnhtbESP3UrDQBSE7wu+w3IEb0qz2Ui1xGxLEcSf0oKtiJeH&#10;7DEJzZ6N2TWNb98VBC+HmfmGKVajbcVAvW8ca1BJCoK4dKbhSsPb4WG2AOEDssHWMWn4IQ+r5cWk&#10;wNy4E7/SsA+ViBD2OWqoQ+hyKX1Zk0WfuI44ep+utxii7CtpejxFuG1llqY30mLDcaHGju5rKo/7&#10;b6vhZXt43A27D7V5vz1+ZWbzrNbTudZXl+P6DkSgMfyH/9pPRkOmrtUcfu/EKyCXZ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LmHIiDKAAAA3gAAAA8AAAAAAAAAAAAAAAAAmAIA&#10;AGRycy9kb3ducmV2LnhtbFBLBQYAAAAABAAEAPUAAACPAwAAAAA=&#10;" path="m1731795,l,e" filled="f" strokecolor="#262626" strokeweight=".0485mm">
                  <v:stroke miterlimit="83231f" joinstyle="miter" endcap="square"/>
                  <v:path arrowok="t" textboxrect="0,0,1731795,0"/>
                </v:shape>
                <v:shape id="Shape 21316" o:spid="_x0000_s1660" style="position:absolute;left:25633;top:1006;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W8V8oA&#10;AADeAAAADwAAAGRycy9kb3ducmV2LnhtbESP3UrDQBSE7wXfYTmCN9JsNmItMdtShOJPsWAr4uUh&#10;e0xCs2fT7JrGt+8KBS+HmfmGKRajbcVAvW8ca1BJCoK4dKbhSsPHbjWZgfAB2WDrmDT8kofF/PKi&#10;wNy4I7/TsA2ViBD2OWqoQ+hyKX1Zk0WfuI44et+utxii7CtpejxGuG1llqZTabHhuFBjR481lfvt&#10;j9Xw+rZ72gybL7X+vN8fMrN+UcubO62vr8blA4hAY/gPn9vPRkOmbtUU/u7EKyDnJ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lVvFfKAAAA3gAAAA8AAAAAAAAAAAAAAAAAmAIA&#10;AGRycy9kb3ducmV2LnhtbFBLBQYAAAAABAAEAPUAAACPAwAAAAA=&#10;" path="m1731795,l,e" filled="f" strokecolor="#262626" strokeweight=".0485mm">
                  <v:stroke miterlimit="83231f" joinstyle="miter" endcap="square"/>
                  <v:path arrowok="t" textboxrect="0,0,1731795,0"/>
                </v:shape>
                <v:rect id="Rectangle 21317" o:spid="_x0000_s1661" style="position:absolute;left:30599;top:15131;width:9807;height:8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1PkaMcA&#10;AADeAAAADwAAAGRycy9kb3ducmV2LnhtbESPT2vCQBTE70K/w/IK3nQTBY2pq0hV9Oifgu3tkX1N&#10;QrNvQ3Y1sZ++Kwg9DjPzG2a+7EwlbtS40rKCeBiBIM6sLjlX8HHeDhIQziNrrCyTgjs5WC5eenNM&#10;tW35SLeTz0WAsEtRQeF9nUrpsoIMuqGtiYP3bRuDPsgml7rBNsBNJUdRNJEGSw4LBdb0XlD2c7oa&#10;BbukXn3u7W+bV5uv3eVwma3PM69U/7VbvYHw1Pn/8LO91wpG8Tiewu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9T5Gj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frecuencia normalizada </w:t>
                        </w:r>
                      </w:p>
                    </w:txbxContent>
                  </v:textbox>
                </v:rect>
                <v:shape id="Shape 21318" o:spid="_x0000_s1662" style="position:absolute;left:25633;top:14089;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aNvsYA&#10;AADeAAAADwAAAGRycy9kb3ducmV2LnhtbERPXWvCMBR9H/gfwhX2IpqmwynVKDIY25QJUxl7vDTX&#10;ttjcdE1Wu3+/PAh7PJzv5bq3teio9ZVjDWqSgCDOnam40HA6Po/nIHxANlg7Jg2/5GG9GtwtMTPu&#10;yh/UHUIhYgj7DDWUITSZlD4vyaKfuIY4cmfXWgwRtoU0LV5juK1lmiSP0mLFsaHEhp5Kyi+HH6th&#10;+3582Xf7L7X7nF2+U7N7U5vRVOv7Yb9ZgAjUh3/xzf1qNKTqQcW98U68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4aNvsYAAADeAAAADwAAAAAAAAAAAAAAAACYAgAAZHJz&#10;L2Rvd25yZXYueG1sUEsFBgAAAAAEAAQA9QAAAIsDAAAAAA==&#10;" path="m,l1731795,e" filled="f" strokecolor="#262626" strokeweight=".0485mm">
                  <v:stroke miterlimit="83231f" joinstyle="miter" endcap="square"/>
                  <v:path arrowok="t" textboxrect="0,0,1731795,0"/>
                </v:shape>
                <v:shape id="Shape 21319" o:spid="_x0000_s1663" style="position:absolute;left:25633;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" path="m,l1731795,e" filled="f" strokecolor="#262626" strokeweight=".0485mm">
                  <v:stroke miterlimit="83231f" joinstyle="miter" endcap="square"/>
                  <v:path arrowok="t" textboxrect="0,0,1731795,0"/>
                </v:shape>
                <v:shape id="Shape 21320" o:spid="_x0000_s1664" style="position:absolute;left:25633;top:1391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mIOccA&#10;AADeAAAADwAAAGRycy9kb3ducmV2LnhtbESPy2rCQBSG94LvMJyCG6kTI1SbZpTWInQjaCxdn2ZO&#10;LjVzJmSmJvr0nUXB5c9/40s3g2nEhTpXW1Ywn0UgiHOray4VfJ52jysQziNrbCyTgis52KzHoxQT&#10;bXs+0iXzpQgj7BJUUHnfJlK6vCKDbmZb4uAVtjPog+xKqTvsw7hpZBxFT9JgzeGhwpa2FeXn7Nco&#10;eL4Vb80y++pXh/dvf9vvF8efKSs1eRheX0B4Gvw9/N/+0Ari+SIOAAEnoIBc/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5iDnHAAAA3gAAAA8AAAAAAAAAAAAAAAAAmAIAAGRy&#10;cy9kb3ducmV2LnhtbFBLBQYAAAAABAAEAPUAAACMAwAAAAA=&#10;" path="m,17319l,e" filled="f" strokecolor="#262626" strokeweight=".0485mm">
                  <v:stroke miterlimit="83231f" joinstyle="miter" endcap="square"/>
                  <v:path arrowok="t" textboxrect="0,0,0,17319"/>
                </v:shape>
                <v:shape id="Shape 21321" o:spid="_x0000_s1665" style="position:absolute;left:29096;top:1391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UtosgA&#10;AADeAAAADwAAAGRycy9kb3ducmV2LnhtbESPT2vCQBTE70K/w/IKXqRuEkFtdJX+odCLoGnp+TX7&#10;TGKzb0N2Namf3hUEj8PM/IZZrntTixO1rrKsIB5HIIhzqysuFHx/fTzNQTiPrLG2TAr+ycF69TBY&#10;Yqptxzs6Zb4QAcIuRQWl900qpctLMujGtiEO3t62Bn2QbSF1i12Am1omUTSVBisOCyU29FZS/pcd&#10;jYLn8/61nmU/3Xz7/uvPm81kdxixUsPH/mUBwlPv7+Fb+1MrSOJJEsP1TrgCcnU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tS2iyAAAAN4AAAAPAAAAAAAAAAAAAAAAAJgCAABk&#10;cnMvZG93bnJldi54bWxQSwUGAAAAAAQABAD1AAAAjQMAAAAA&#10;" path="m,17319l,e" filled="f" strokecolor="#262626" strokeweight=".0485mm">
                  <v:stroke miterlimit="83231f" joinstyle="miter" endcap="square"/>
                  <v:path arrowok="t" textboxrect="0,0,0,17319"/>
                </v:shape>
                <v:shape id="Shape 21322" o:spid="_x0000_s1666" style="position:absolute;left:32560;top:1391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ez1cgA&#10;AADeAAAADwAAAGRycy9kb3ducmV2LnhtbESPQWvCQBSE70L/w/IKXkQ3Rqiaukq1FHoRNIrnZ/aZ&#10;pM2+DdnVpP76bqHgcZiZb5jFqjOVuFHjSssKxqMIBHFmdcm5guPhYzgD4TyyxsoyKfghB6vlU2+B&#10;ibYt7+mW+lwECLsEFRTe14mULivIoBvZmjh4F9sY9EE2udQNtgFuKhlH0Ys0WHJYKLCmTUHZd3o1&#10;Cub3y7qapqd2tns/+/t2O9l/DVip/nP39grCU+cf4f/2p1YQjydxDH93whWQy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Z7PVyAAAAN4AAAAPAAAAAAAAAAAAAAAAAJgCAABk&#10;cnMvZG93bnJldi54bWxQSwUGAAAAAAQABAD1AAAAjQMAAAAA&#10;" path="m,17319l,e" filled="f" strokecolor="#262626" strokeweight=".0485mm">
                  <v:stroke miterlimit="83231f" joinstyle="miter" endcap="square"/>
                  <v:path arrowok="t" textboxrect="0,0,0,17319"/>
                </v:shape>
                <v:shape id="Shape 21323" o:spid="_x0000_s1667" style="position:absolute;left:36023;top:1391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sWTsgA&#10;AADeAAAADwAAAGRycy9kb3ducmV2LnhtbESPQWvCQBSE70L/w/IKvUjdmIDa1FXUUvAiaFp6fs0+&#10;k9Ts25Ddmuiv7xYEj8PMfMPMl72pxZlaV1lWMB5FIIhzqysuFHx+vD/PQDiPrLG2TAou5GC5eBjM&#10;MdW24wOdM1+IAGGXooLS+yaV0uUlGXQj2xAH72hbgz7ItpC6xS7ATS3jKJpIgxWHhRIb2pSUn7Jf&#10;o+DlelzX0+yrm+3fvv11t0sOP0NW6umxX72C8NT7e/jW3moF8TiJE/i/E6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1KxZOyAAAAN4AAAAPAAAAAAAAAAAAAAAAAJgCAABk&#10;cnMvZG93bnJldi54bWxQSwUGAAAAAAQABAD1AAAAjQMAAAAA&#10;" path="m,17319l,e" filled="f" strokecolor="#262626" strokeweight=".0485mm">
                  <v:stroke miterlimit="83231f" joinstyle="miter" endcap="square"/>
                  <v:path arrowok="t" textboxrect="0,0,0,17319"/>
                </v:shape>
                <v:shape id="Shape 21324" o:spid="_x0000_s1668" style="position:absolute;left:39487;top:1391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OOskA&#10;AADeAAAADwAAAGRycy9kb3ducmV2LnhtbESPW2vCQBSE3wv+h+UIfSm6MRYvqav0gtAXoUbx+TR7&#10;TKLZsyG7NdFf3y0UfBxm5htmsepMJS7UuNKygtEwAkGcWV1yrmC/Ww9mIJxH1lhZJgVXcrBa9h4W&#10;mGjb8pYuqc9FgLBLUEHhfZ1I6bKCDLqhrYmDd7SNQR9kk0vdYBvgppJxFE2kwZLDQoE1vReUndMf&#10;o2B+O75V0/TQzr4+vv1tsxlvT0+s1GO/e30B4anz9/B/+1MriEfj+Bn+7oQr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sKOOskAAADeAAAADwAAAAAAAAAAAAAAAACYAgAA&#10;ZHJzL2Rvd25yZXYueG1sUEsFBgAAAAAEAAQA9QAAAI4DAAAAAA==&#10;" path="m,17319l,e" filled="f" strokecolor="#262626" strokeweight=".0485mm">
                  <v:stroke miterlimit="83231f" joinstyle="miter" endcap="square"/>
                  <v:path arrowok="t" textboxrect="0,0,0,17319"/>
                </v:shape>
                <v:shape id="Shape 21325" o:spid="_x0000_s1669" style="position:absolute;left:42951;top:1391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4rockA&#10;AADeAAAADwAAAGRycy9kb3ducmV2LnhtbESPW2vCQBSE3wv+h+UIfSm6MVIvqav0gtAXoUbx+TR7&#10;TKLZsyG7NdFf3y0UfBxm5htmsepMJS7UuNKygtEwAkGcWV1yrmC/Ww9mIJxH1lhZJgVXcrBa9h4W&#10;mGjb8pYuqc9FgLBLUEHhfZ1I6bKCDLqhrYmDd7SNQR9kk0vdYBvgppJxFE2kwZLDQoE1vReUndMf&#10;o2B+O75V0/TQzr4+vv1tsxlvT0+s1GO/e30B4anz9/B/+1MriEfj+Bn+7oQr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Y4rockAAADeAAAADwAAAAAAAAAAAAAAAACYAgAA&#10;ZHJzL2Rvd25yZXYueG1sUEsFBgAAAAAEAAQA9QAAAI4DAAAAAA==&#10;" path="m,17319l,e" filled="f" strokecolor="#262626" strokeweight=".0485mm">
                  <v:stroke miterlimit="83231f" joinstyle="miter" endcap="square"/>
                  <v:path arrowok="t" textboxrect="0,0,0,17319"/>
                </v:shape>
                <v:shape id="Shape 21326" o:spid="_x0000_s1670" style="position:absolute;left:25633;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Fov8QA&#10;AADeAAAADwAAAGRycy9kb3ducmV2LnhtbESPQWvCQBSE7wX/w/KE3urGWIKmriKC0EsPtYLXx+5r&#10;kjb7NuStGv31XUHocZiZb5jlevCtOlMvTWAD00kGitgG13Bl4PC1e5mDkojssA1MBq4ksF6NnpZY&#10;unDhTzrvY6UShKVEA3WMXam12Jo8yiR0xMn7Dr3HmGRfadfjJcF9q/MsK7THhtNCjR1ta7K/+5M3&#10;EHBzqgQ/8iMV9ud1dpOFZTHmeTxs3kBFGuJ/+NF+dwby6Swv4H4nXQG9+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4haL/EAAAA3gAAAA8AAAAAAAAAAAAAAAAAmAIAAGRycy9k&#10;b3ducmV2LnhtbFBLBQYAAAAABAAEAPUAAACJAwAAAAA=&#10;" path="m,l,17320e" filled="f" strokecolor="#262626" strokeweight=".0485mm">
                  <v:stroke miterlimit="83231f" joinstyle="miter" endcap="square"/>
                  <v:path arrowok="t" textboxrect="0,0,0,17320"/>
                </v:shape>
                <v:shape id="Shape 21331" o:spid="_x0000_s1671" style="position:absolute;left:42951;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BFmFsUA&#10;AADeAAAADwAAAGRycy9kb3ducmV2LnhtbESPzWoCQRCE74G8w9ABb3H2RyRZHUUCAS85aAK5NjPt&#10;7upOz7I96urTZwKBHIuq+oparkffqQsN0gY2kE8zUMQ2uJZrA1+f788voCQiO+wCk4EbCaxXjw9L&#10;rFy48o4u+1irBGGp0EATY19pLbYhjzINPXHyDmHwGJMcau0GvCa473SRZXPtseW00GBPbw3Z0/7s&#10;DQTcnGvBj+Kb5vY4K+/yalmMmTyNmwWoSGP8D/+1t85AkZdlDr930hXQq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EWYWxQAAAN4AAAAPAAAAAAAAAAAAAAAAAJgCAABkcnMv&#10;ZG93bnJldi54bWxQSwUGAAAAAAQABAD1AAAAigMAAAAA&#10;" path="m,l,17320e" filled="f" strokecolor="#262626" strokeweight=".0485mm">
                  <v:stroke miterlimit="83231f" joinstyle="miter" endcap="square"/>
                  <v:path arrowok="t" textboxrect="0,0,0,17320"/>
                </v:shape>
                <v:rect id="Rectangle 21332" o:spid="_x0000_s1672" style="position:absolute;left:25458;top:14394;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EbkMYA&#10;AADeAAAADwAAAGRycy9kb3ducmV2LnhtbESPT4vCMBTE7wv7HcJb8LamVhCtRpFV0aN/FtTbo3m2&#10;ZZuX0kRb/fRGEPY4zMxvmMmsNaW4Ue0Kywp63QgEcWp1wZmC38PqewjCeWSNpWVScCcHs+nnxwQT&#10;bRve0W3vMxEg7BJUkHtfJVK6NCeDrmsr4uBdbG3QB1lnUtfYBLgpZRxFA2mw4LCQY0U/OaV/+6tR&#10;sB5W89PGPpqsXJ7Xx+1xtDiMvFKdr3Y+BuGp9f/hd3ujFcS9fj+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EbkM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w:t>
                        </w:r>
                      </w:p>
                    </w:txbxContent>
                  </v:textbox>
                </v:rect>
                <v:rect id="Rectangle 21333" o:spid="_x0000_s1673" style="position:absolute;left:28668;top:14394;width:113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2+C8YA&#10;AADeAAAADwAAAGRycy9kb3ducmV2LnhtbESPQYvCMBSE74L/ITzBm6ZaWLQaRdxd9OiqoN4ezbMt&#10;Ni+lydq6v94sCB6HmfmGmS9bU4o71a6wrGA0jEAQp1YXnCk4Hr4HExDOI2ssLZOCBzlYLrqdOSba&#10;NvxD973PRICwS1BB7n2VSOnSnAy6oa2Ig3e1tUEfZJ1JXWMT4KaU4yj6kAYLDgs5VrTOKb3tf42C&#10;zaRanbf2r8nKr8vmtDtNPw9Tr1S/165mIDy1/h1+tbdawXgUxzH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92+C8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0.2</w:t>
                        </w:r>
                      </w:p>
                    </w:txbxContent>
                  </v:textbox>
                </v:rect>
                <v:rect id="Rectangle 21334" o:spid="_x0000_s1674" style="position:absolute;left:32132;top:14394;width:113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Qmf8cA&#10;AADeAAAADwAAAGRycy9kb3ducmV2LnhtbESPT4vCMBTE74LfITzBm6bqsmg1iqiLHtc/oN4ezbMt&#10;Ni+lydqun94sLHgcZuY3zGzRmEI8qHK5ZQWDfgSCOLE651TB6fjVG4NwHlljYZkU/JKDxbzdmmGs&#10;bc17ehx8KgKEXYwKMu/LWEqXZGTQ9W1JHLybrQz6IKtU6grrADeFHEbRpzSYc1jIsKRVRsn98GMU&#10;bMfl8rKzzzotNtft+fs8WR8nXqlup1lOQXhq/Dv8395pBcPBaPQB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0Jn/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0.4</w:t>
                        </w:r>
                      </w:p>
                    </w:txbxContent>
                  </v:textbox>
                </v:rect>
                <v:rect id="Rectangle 21335" o:spid="_x0000_s1675" style="position:absolute;left:35596;top:14394;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iD5McA&#10;AADeAAAADwAAAGRycy9kb3ducmV2LnhtbESPT4vCMBTE74LfITzBm6Yqu2g1iqiLHtc/oN4ezbMt&#10;Ni+lydqun94sLHgcZuY3zGzRmEI8qHK5ZQWDfgSCOLE651TB6fjVG4NwHlljYZkU/JKDxbzdmmGs&#10;bc17ehx8KgKEXYwKMu/LWEqXZGTQ9W1JHLybrQz6IKtU6grrADeFHEbRpzSYc1jIsKRVRsn98GMU&#10;bMfl8rKzzzotNtft+fs8WR8nXqlup1lOQXhq/Dv8395pBcPBaPQB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4g+T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0.6</w:t>
                        </w:r>
                      </w:p>
                    </w:txbxContent>
                  </v:textbox>
                </v:rect>
                <v:rect id="Rectangle 21336" o:spid="_x0000_s1676" style="position:absolute;left:39059;top:14394;width:113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odk8cA&#10;AADeAAAADwAAAGRycy9kb3ducmV2LnhtbESPQWvCQBSE7wX/w/KE3upGBdHoKqItybE1QvT2yD6T&#10;YPZtyG5N2l/fLRR6HGbmG2azG0wjHtS52rKC6SQCQVxYXXOp4Jy9vSxBOI+ssbFMCr7IwW47etpg&#10;rG3PH/Q4+VIECLsYFVTet7GUrqjIoJvYljh4N9sZ9EF2pdQd9gFuGjmLooU0WHNYqLClQ0XF/fRp&#10;FCTLdn9J7XdfNq/XJH/PV8ds5ZV6Hg/7NQhPg/8P/7VTrWA2nc8X8HsnXA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qHZP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0.8</w:t>
                        </w:r>
                      </w:p>
                    </w:txbxContent>
                  </v:textbox>
                </v:rect>
                <v:rect id="Rectangle 21337" o:spid="_x0000_s1677" style="position:absolute;left:42776;top:14394;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a4CMcA&#10;AADeAAAADwAAAGRycy9kb3ducmV2LnhtbESPT4vCMBTE74LfITzBm6Yq7Go1iqiLHtc/oN4ezbMt&#10;Ni+lydqun94sLHgcZuY3zGzRmEI8qHK5ZQWDfgSCOLE651TB6fjVG4NwHlljYZkU/JKDxbzdmmGs&#10;bc17ehx8KgKEXYwKMu/LWEqXZGTQ9W1JHLybrQz6IKtU6grrADeFHEbRhzSYc1jIsKRVRsn98GMU&#10;bMfl8rKzzzotNtft+fs8WR8nXqlup1lOQXhq/Dv8395pBcPBaPQJ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muAj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v:textbox>
                </v:rect>
                <v:rect id="Rectangle 21338" o:spid="_x0000_s1678" style="position:absolute;left:20908;top:5884;width:6079;height:81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Fuu8QA&#10;AADeAAAADwAAAGRycy9kb3ducmV2LnhtbERPy2rCQBTdF/oPwy10VydRsRIdpQgl3VTQVHF5zdw8&#10;aOZOzIwa/95ZCC4P5z1f9qYRF+pcbVlBPIhAEOdW11wq+Mu+P6YgnEfW2FgmBTdysFy8vswx0fbK&#10;G7psfSlCCLsEFVTet4mULq/IoBvYljhwhe0M+gC7UuoOryHcNHIYRRNpsObQUGFLq4ry/+3ZKNjF&#10;2XmfuvWRD8Xpc/zr03VRpkq9v/VfMxCeev8UP9w/WsEwHo3C3nAnXAG5u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hbrvEAAAA3gAAAA8AAAAAAAAAAAAAAAAAmAIAAGRycy9k&#10;b3ducmV2LnhtbFBLBQYAAAAABAAEAPUAAACJ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Ganancia [DB]</w:t>
                        </w:r>
                      </w:p>
                    </w:txbxContent>
                  </v:textbox>
                </v:rect>
                <v:shape id="Shape 21339" o:spid="_x0000_s1679" style="position:absolute;left:25633;width:0;height:14089;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aQ8UA&#10;AADeAAAADwAAAGRycy9kb3ducmV2LnhtbESPQWvCQBSE7wX/w/IEL0U3KlSNriIFi+LJRDw/ss8k&#10;mH0bdrcx/ffdgtDjMDPfMJtdbxrRkfO1ZQXTSQKCuLC65lLBNT+MlyB8QNbYWCYFP+Rhtx28bTDV&#10;9skX6rJQighhn6KCKoQ2ldIXFRn0E9sSR+9uncEQpSuldviMcNPIWZJ8SIM1x4UKW/qsqHhk30bB&#10;+ZgXHeeXOmvOp3fjwhc/FjelRsN+vwYRqA//4Vf7qBXMpvP5Cv7uxCs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Q9pDxQAAAN4AAAAPAAAAAAAAAAAAAAAAAJgCAABkcnMv&#10;ZG93bnJldi54bWxQSwUGAAAAAAQABAD1AAAAigMAAAAA&#10;" path="m,1408959l,e" filled="f" strokecolor="#262626" strokeweight=".0485mm">
                  <v:stroke miterlimit="83231f" joinstyle="miter" endcap="square"/>
                  <v:path arrowok="t" textboxrect="0,0,0,1408959"/>
                </v:shape>
                <v:shape id="Shape 21340" o:spid="_x0000_s1680" style="position:absolute;left:42951;width:0;height:14089;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8Ao8UA&#10;AADeAAAADwAAAGRycy9kb3ducmV2LnhtbESPy2rDMBBF94H+g5hCNyGWk5Q0uFFCKbS4ZGW7ZD1Y&#10;E9vEGhlJtd2/jxaFLi/3xTmcZtOLkZzvLCtYJykI4trqjhsF39XHag/CB2SNvWVS8EseTseHxQEz&#10;bScuaCxDI+II+wwVtCEMmZS+bsmgT+xAHL2rdQZDlK6R2uEUx00vN2m6kwY7jg8tDvTeUn0rf4yC&#10;c17VI1dFV/bnr6Vx4ZNvLxelnh7nt1cQgebwH/5r51rBZr19jgARJ6KAP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wCjxQAAAN4AAAAPAAAAAAAAAAAAAAAAAJgCAABkcnMv&#10;ZG93bnJldi54bWxQSwUGAAAAAAQABAD1AAAAigMAAAAA&#10;" path="m,1408959l,e" filled="f" strokecolor="#262626" strokeweight=".0485mm">
                  <v:stroke miterlimit="83231f" joinstyle="miter" endcap="square"/>
                  <v:path arrowok="t" textboxrect="0,0,0,1408959"/>
                </v:shape>
                <v:shape id="Shape 21341" o:spid="_x0000_s1681" style="position:absolute;left:25633;top:13083;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PI8kA&#10;AADeAAAADwAAAGRycy9kb3ducmV2LnhtbESPQWvCQBSE74X+h+UJvdVNUttqdBUplOqhh6o5eHtk&#10;n9lg9m2a3cb4791CocdhZr5hFqvBNqKnzteOFaTjBARx6XTNlYLD/v1xCsIHZI2NY1JwJQ+r5f3d&#10;AnPtLvxF/S5UIkLY56jAhNDmUvrSkEU/di1x9E6usxii7CqpO7xEuG1kliQv0mLNccFgS2+GyvPu&#10;xyp43WcfpjgWW530x89Z8f28WZ9apR5Gw3oOItAQ/sN/7Y1WkKVPkxR+78Qr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HPI8kAAADeAAAADwAAAAAAAAAAAAAAAACYAgAA&#10;ZHJzL2Rvd25yZXYueG1sUEsFBgAAAAAEAAQA9QAAAI4DAAAAAA==&#10;" path="m,l17318,e" filled="f" strokecolor="#262626" strokeweight=".0485mm">
                  <v:stroke miterlimit="83231f" joinstyle="miter" endcap="square"/>
                  <v:path arrowok="t" textboxrect="0,0,17318,0"/>
                </v:shape>
                <v:shape id="Shape 21342" o:spid="_x0000_s1682" style="position:absolute;left:25633;top:11070;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RVMkA&#10;AADeAAAADwAAAGRycy9kb3ducmV2LnhtbESPzW7CMBCE75X6DtYi9VYcAuUnYBBCqkoPPRTIgdsq&#10;XuKIeJ3GbghvX1eq1ONoZr7RrDa9rUVHra8cKxgNExDEhdMVlwpOx9fnOQgfkDXWjknBnTxs1o8P&#10;K8y0u/EndYdQighhn6ECE0KTSekLQxb90DXE0bu41mKIsi2lbvEW4baWaZJMpcWK44LBhnaGiuvh&#10;2yqYHdM3k5/zd510549F/vWy314apZ4G/XYJIlAf/sN/7b1WkI7GkxR+78QrIN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NRVMkAAADeAAAADwAAAAAAAAAAAAAAAACYAgAA&#10;ZHJzL2Rvd25yZXYueG1sUEsFBgAAAAAEAAQA9QAAAI4DAAAAAA==&#10;" path="m,l17318,e" filled="f" strokecolor="#262626" strokeweight=".0485mm">
                  <v:stroke miterlimit="83231f" joinstyle="miter" endcap="square"/>
                  <v:path arrowok="t" textboxrect="0,0,17318,0"/>
                </v:shape>
                <v:shape id="Shape 21343" o:spid="_x0000_s1683" style="position:absolute;left:25633;top:9057;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0z8gA&#10;AADeAAAADwAAAGRycy9kb3ducmV2LnhtbESPQWvCQBSE74X+h+UVetONsa0aXUUKoj14qJqDt0f2&#10;mQ1m36bZbUz/fbcg9DjMzDfMYtXbWnTU+sqxgtEwAUFcOF1xqeB03AymIHxA1lg7JgU/5GG1fHxY&#10;YKbdjT+pO4RSRAj7DBWYEJpMSl8YsuiHriGO3sW1FkOUbSl1i7cIt7VMk+RNWqw4Lhhs6N1QcT18&#10;WwWTY7o1+Tn/0El33s/yr9fd+tIo9fzUr+cgAvXhP3xv77SCdDR+GcPf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f/TPyAAAAN4AAAAPAAAAAAAAAAAAAAAAAJgCAABk&#10;cnMvZG93bnJldi54bWxQSwUGAAAAAAQABAD1AAAAjQMAAAAA&#10;" path="m,l17318,e" filled="f" strokecolor="#262626" strokeweight=".0485mm">
                  <v:stroke miterlimit="83231f" joinstyle="miter" endcap="square"/>
                  <v:path arrowok="t" textboxrect="0,0,17318,0"/>
                </v:shape>
                <v:shape id="Shape 21344" o:spid="_x0000_s1684" style="position:absolute;left:25633;top:7044;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Zsu8gA&#10;AADeAAAADwAAAGRycy9kb3ducmV2LnhtbESPQWvCQBSE74X+h+UVeqsbU60aXUUKpXrwUDUHb4/s&#10;MxvMvk2z25j+e1co9DjMzDfMYtXbWnTU+sqxguEgAUFcOF1xqeB4+HiZgvABWWPtmBT8kofV8vFh&#10;gZl2V/6ibh9KESHsM1RgQmgyKX1hyKIfuIY4emfXWgxRtqXULV4j3NYyTZI3abHiuGCwoXdDxWX/&#10;YxVMDumnyU/5VifdaTfLv8eb9blR6vmpX89BBOrDf/ivvdEK0uHraAT3O/EK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lmy7yAAAAN4AAAAPAAAAAAAAAAAAAAAAAJgCAABk&#10;cnMvZG93bnJldi54bWxQSwUGAAAAAAQABAD1AAAAjQMAAAAA&#10;" path="m,l17318,e" filled="f" strokecolor="#262626" strokeweight=".0485mm">
                  <v:stroke miterlimit="83231f" joinstyle="miter" endcap="square"/>
                  <v:path arrowok="t" textboxrect="0,0,17318,0"/>
                </v:shape>
                <v:shape id="Shape 21345" o:spid="_x0000_s1685" style="position:absolute;left:25633;top:5032;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rJIMgA&#10;AADeAAAADwAAAGRycy9kb3ducmV2LnhtbESPQWvCQBSE74X+h+UVeqsb01o1uooUSvXgoWoO3h7Z&#10;ZzaYfZtmtzH+e1co9DjMzDfMfNnbWnTU+sqxguEgAUFcOF1xqeCw/3yZgPABWWPtmBRcycNy8fgw&#10;x0y7C39TtwuliBD2GSowITSZlL4wZNEPXEMcvZNrLYYo21LqFi8RbmuZJsm7tFhxXDDY0Ieh4rz7&#10;tQrG+/TL5Md8o5PuuJ3mP6P16tQo9fzUr2YgAvXhP/zXXmsF6fD1bQT3O/EKyM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2skgyAAAAN4AAAAPAAAAAAAAAAAAAAAAAJgCAABk&#10;cnMvZG93bnJldi54bWxQSwUGAAAAAAQABAD1AAAAjQMAAAAA&#10;" path="m,l17318,e" filled="f" strokecolor="#262626" strokeweight=".0485mm">
                  <v:stroke miterlimit="83231f" joinstyle="miter" endcap="square"/>
                  <v:path arrowok="t" textboxrect="0,0,17318,0"/>
                </v:shape>
                <v:shape id="Shape 21346" o:spid="_x0000_s1686" style="position:absolute;left:25633;top:3019;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XV8kA&#10;AADeAAAADwAAAGRycy9kb3ducmV2LnhtbESPzW7CMBCE75X6DtZW6q04pC0/AYNQpapw4FAgB26r&#10;eIkj4nUauyG8PUaq1ONoZr7RzJe9rUVHra8cKxgOEhDEhdMVlwoO+8+XCQgfkDXWjknBlTwsF48P&#10;c8y0u/A3dbtQighhn6ECE0KTSekLQxb9wDXE0Tu51mKIsi2lbvES4baWaZKMpMWK44LBhj4MFefd&#10;r1Uw3qdfJj/mG510x+00/3lfr06NUs9P/WoGIlAf/sN/7bVWkA5f30ZwvxOvgFz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whXV8kAAADeAAAADwAAAAAAAAAAAAAAAACYAgAA&#10;ZHJzL2Rvd25yZXYueG1sUEsFBgAAAAAEAAQA9QAAAI4DAAAAAA==&#10;" path="m,l17318,e" filled="f" strokecolor="#262626" strokeweight=".0485mm">
                  <v:stroke miterlimit="83231f" joinstyle="miter" endcap="square"/>
                  <v:path arrowok="t" textboxrect="0,0,17318,0"/>
                </v:shape>
                <v:shape id="Shape 21347" o:spid="_x0000_s1687" style="position:absolute;left:25633;top:1006;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TyzMkA&#10;AADeAAAADwAAAGRycy9kb3ducmV2LnhtbESPzW7CMBCE75X6DtZW6q04pC0/AYNQpapw4FAgB26r&#10;eIkj4nUauyG8PUaq1ONoZr7RzJe9rUVHra8cKxgOEhDEhdMVlwoO+8+XCQgfkDXWjknBlTwsF48P&#10;c8y0u/A3dbtQighhn6ECE0KTSekLQxb9wDXE0Tu51mKIsi2lbvES4baWaZKMpMWK44LBhj4MFefd&#10;r1Uw3qdfJj/mG510x+00/3lfr06NUs9P/WoGIlAf/sN/7bVWkA5f38ZwvxOvgFz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ETyzMkAAADeAAAADwAAAAAAAAAAAAAAAACYAgAA&#10;ZHJzL2Rvd25yZXYueG1sUEsFBgAAAAAEAAQA9QAAAI4DAAAAAA==&#10;" path="m,l17318,e" filled="f" strokecolor="#262626" strokeweight=".0485mm">
                  <v:stroke miterlimit="83231f" joinstyle="miter" endcap="square"/>
                  <v:path arrowok="t" textboxrect="0,0,17318,0"/>
                </v:shape>
                <v:shape id="Shape 21348" o:spid="_x0000_s1688" style="position:absolute;left:42777;top:13083;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dtmvsUA&#10;AADeAAAADwAAAGRycy9kb3ducmV2LnhtbERPu27CMBTdK/UfrFupW3FIyyvFIIRUFQYGHhnYruJL&#10;HDW+DrEbwt/joVLHo/OeL3tbi45aXzlWMBwkIIgLpysuFZyOX29TED4ga6wdk4I7eVgunp/mmGl3&#10;4z11h1CKGMI+QwUmhCaT0heGLPqBa4gjd3GtxRBhW0rd4i2G21qmSTKWFiuODQYbWhsqfg6/VsHk&#10;mH6b/JxvddKdd7P8OtqsLo1Sry/96hNEoD78i//cG60gHb5/xL3xTr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22a+xQAAAN4AAAAPAAAAAAAAAAAAAAAAAJgCAABkcnMv&#10;ZG93bnJldi54bWxQSwUGAAAAAAQABAD1AAAAigMAAAAA&#10;" path="m17318,l,e" filled="f" strokecolor="#262626" strokeweight=".0485mm">
                  <v:stroke miterlimit="83231f" joinstyle="miter" endcap="square"/>
                  <v:path arrowok="t" textboxrect="0,0,17318,0"/>
                </v:shape>
                <v:shape id="Shape 21349" o:spid="_x0000_s1689" style="position:absolute;left:42777;top:11070;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fDJckA&#10;AADeAAAADwAAAGRycy9kb3ducmV2LnhtbESPS2/CMBCE75X4D9Yi9VYc0pZHwCBUqSo9cOCRA7dV&#10;vMQR8TrEbkj/fV2pUo+jmflGs1z3thYdtb5yrGA8SkAQF05XXCo4Hd+fZiB8QNZYOyYF3+RhvRo8&#10;LDHT7s576g6hFBHCPkMFJoQmk9IXhiz6kWuIo3dxrcUQZVtK3eI9wm0t0ySZSIsVxwWDDb0ZKq6H&#10;L6tgekw/TH7OP3XSnXfz/Pa63VwapR6H/WYBIlAf/sN/7a1WkI6fX+bweydeAbn6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pfDJckAAADeAAAADwAAAAAAAAAAAAAAAACYAgAA&#10;ZHJzL2Rvd25yZXYueG1sUEsFBgAAAAAEAAQA9QAAAI4DAAAAAA==&#10;" path="m17318,l,e" filled="f" strokecolor="#262626" strokeweight=".0485mm">
                  <v:stroke miterlimit="83231f" joinstyle="miter" endcap="square"/>
                  <v:path arrowok="t" textboxrect="0,0,17318,0"/>
                </v:shape>
                <v:shape id="Shape 21350" o:spid="_x0000_s1690" style="position:absolute;left:42777;top:9057;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T8ZccA&#10;AADeAAAADwAAAGRycy9kb3ducmV2LnhtbESPu27CMBSG90q8g3WQuoFDENCmGISQUGHowCUD21F8&#10;iKPGxyF2Q/r2eKjU8dd/07dc97YWHbW+cqxgMk5AEBdOV1wquJx3ozcQPiBrrB2Tgl/ysF4NXpaY&#10;affgI3WnUIo4wj5DBSaEJpPSF4Ys+rFriKN3c63FEGVbSt3iI47bWqZJMpcWK44PBhvaGiq+Tz9W&#10;weKcfpr8mh900l2/3vP7bL+5NUq9DvvNB4hAffgP/7X3WkE6mc4iQMSJKCBXT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J0/GXHAAAA3gAAAA8AAAAAAAAAAAAAAAAAmAIAAGRy&#10;cy9kb3ducmV2LnhtbFBLBQYAAAAABAAEAPUAAACMAwAAAAA=&#10;" path="m17318,l,e" filled="f" strokecolor="#262626" strokeweight=".0485mm">
                  <v:stroke miterlimit="83231f" joinstyle="miter" endcap="square"/>
                  <v:path arrowok="t" textboxrect="0,0,17318,0"/>
                </v:shape>
                <v:shape id="Shape 21351" o:spid="_x0000_s1691" style="position:absolute;left:42777;top:7044;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hZ/sgA&#10;AADeAAAADwAAAGRycy9kb3ducmV2LnhtbESPQWvCQBSE74X+h+UVvOkmEdsaXUUE0R56qDYHb4/s&#10;MxuafZtm15j++25B6HGYmW+Y5Xqwjeip87VjBekkAUFcOl1zpeDztBu/gvABWWPjmBT8kIf16vFh&#10;ibl2N/6g/hgqESHsc1RgQmhzKX1pyKKfuJY4ehfXWQxRdpXUHd4i3DYyS5JnabHmuGCwpa2h8ut4&#10;tQpeTtneFOfiTSf9+X1efM8Om0ur1Ohp2CxABBrCf/jePmgFWTqdpfB3J14Bufo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OFn+yAAAAN4AAAAPAAAAAAAAAAAAAAAAAJgCAABk&#10;cnMvZG93bnJldi54bWxQSwUGAAAAAAQABAD1AAAAjQMAAAAA&#10;" path="m17318,l,e" filled="f" strokecolor="#262626" strokeweight=".0485mm">
                  <v:stroke miterlimit="83231f" joinstyle="miter" endcap="square"/>
                  <v:path arrowok="t" textboxrect="0,0,17318,0"/>
                </v:shape>
                <v:shape id="Shape 21352" o:spid="_x0000_s1692" style="position:absolute;left:42777;top:5032;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rHicgA&#10;AADeAAAADwAAAGRycy9kb3ducmV2LnhtbESPQWvCQBSE74X+h+UVvOnGiNqmriKFoh48qM3B2yP7&#10;zIZm36bZNab/visIPQ4z8w2zWPW2Fh21vnKsYDxKQBAXTldcKvg6fQ5fQfiArLF2TAp+ycNq+fy0&#10;wEy7Gx+oO4ZSRAj7DBWYEJpMSl8YsuhHriGO3sW1FkOUbSl1i7cIt7VMk2QmLVYcFww29GGo+D5e&#10;rYL5Kd2Y/JzvdNKd92/5z3S7vjRKDV769TuIQH34Dz/aW60gHU+mKdzvxCsgl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6seJyAAAAN4AAAAPAAAAAAAAAAAAAAAAAJgCAABk&#10;cnMvZG93bnJldi54bWxQSwUGAAAAAAQABAD1AAAAjQMAAAAA&#10;" path="m17318,l,e" filled="f" strokecolor="#262626" strokeweight=".0485mm">
                  <v:stroke miterlimit="83231f" joinstyle="miter" endcap="square"/>
                  <v:path arrowok="t" textboxrect="0,0,17318,0"/>
                </v:shape>
                <v:shape id="Shape 21353" o:spid="_x0000_s1693" style="position:absolute;left:42777;top:3019;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qZiEsgA&#10;AADeAAAADwAAAGRycy9kb3ducmV2LnhtbESPT2vCQBTE74V+h+UVvOnGiLWNriIF0R568E8O3h7Z&#10;ZzaYfZtm15h++25B6HGYmd8wi1Vva9FR6yvHCsajBARx4XTFpYLTcTN8A+EDssbaMSn4IQ+r5fPT&#10;AjPt7ryn7hBKESHsM1RgQmgyKX1hyKIfuYY4ehfXWgxRtqXULd4j3NYyTZJXabHiuGCwoQ9DxfVw&#10;swpmx3Rr8nP+qZPu/PWef09360uj1OClX89BBOrDf/jR3mkF6XgyncDf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pmISyAAAAN4AAAAPAAAAAAAAAAAAAAAAAJgCAABk&#10;cnMvZG93bnJldi54bWxQSwUGAAAAAAQABAD1AAAAjQMAAAAA&#10;" path="m17318,l,e" filled="f" strokecolor="#262626" strokeweight=".0485mm">
                  <v:stroke miterlimit="83231f" joinstyle="miter" endcap="square"/>
                  <v:path arrowok="t" textboxrect="0,0,17318,0"/>
                </v:shape>
                <v:shape id="Shape 21354" o:spid="_x0000_s1694" style="position:absolute;left:42777;top:1006;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6ZsgA&#10;AADeAAAADwAAAGRycy9kb3ducmV2LnhtbESPQWvCQBSE74X+h+UVeqsb01o1uooUSvXgoWoO3h7Z&#10;ZzaYfZtmtzH+e1co9DjMzDfMfNnbWnTU+sqxguEgAUFcOF1xqeCw/3yZgPABWWPtmBRcycNy8fgw&#10;x0y7C39TtwuliBD2GSowITSZlL4wZNEPXEMcvZNrLYYo21LqFi8RbmuZJsm7tFhxXDDY0Ieh4rz7&#10;tQrG+/TL5Md8o5PuuJ3mP6P16tQo9fzUr2YgAvXhP/zXXmsF6fB19Ab3O/EKyM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T/pmyAAAAN4AAAAPAAAAAAAAAAAAAAAAAJgCAABk&#10;cnMvZG93bnJldi54bWxQSwUGAAAAAAQABAD1AAAAjQMAAAAA&#10;" path="m17318,l,e" filled="f" strokecolor="#262626" strokeweight=".0485mm">
                  <v:stroke miterlimit="83231f" joinstyle="miter" endcap="square"/>
                  <v:path arrowok="t" textboxrect="0,0,17318,0"/>
                </v:shape>
                <v:rect id="Rectangle 21355" o:spid="_x0000_s1695" style="position:absolute;left:24225;top:12871;width:1627;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dmRMgA&#10;AADeAAAADwAAAGRycy9kb3ducmV2LnhtbESPQWvCQBSE70L/w/IKvenGiEWjq4TWEo+tCurtkX0m&#10;wezbkN0maX99t1DocZiZb5j1djC16Kh1lWUF00kEgji3uuJCwen4Nl6AcB5ZY22ZFHyRg+3mYbTG&#10;RNueP6g7+EIECLsEFZTeN4mULi/JoJvYhjh4N9sa9EG2hdQt9gFuahlH0bM0WHFYKLGhl5Ly++HT&#10;KMgWTXrZ2+++qHfX7Px+Xr4el16pp8chXYHwNPj/8F97rxXE09l8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p2ZE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-120 </w:t>
                        </w:r>
                      </w:p>
                    </w:txbxContent>
                  </v:textbox>
                </v:rect>
                <v:rect id="Rectangle 21356" o:spid="_x0000_s1696" style="position:absolute;left:24225;top:10858;width:1627;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X4M8YA&#10;AADeAAAADwAAAGRycy9kb3ducmV2LnhtbESPQYvCMBSE7wv+h/AEb2uqsqLVKKIuetxVQb09mmdb&#10;bF5KE2311xthYY/DzHzDTOeNKcSdKpdbVtDrRiCIE6tzThUc9t+fIxDOI2ssLJOCBzmYz1ofU4y1&#10;rfmX7jufigBhF6OCzPsyltIlGRl0XVsSB+9iK4M+yCqVusI6wE0h+1E0lAZzDgsZlrTMKLnubkbB&#10;ZlQuTlv7rNNifd4cf47j1X7sleq0m8UEhKfG/4f/2lutoN8bfA3hfSdcATl7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nX4M8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-100 </w:t>
                        </w:r>
                      </w:p>
                    </w:txbxContent>
                  </v:textbox>
                </v:rect>
                <v:rect id="Rectangle 21357" o:spid="_x0000_s1697" style="position:absolute;left:24575;top:8845;width:1174;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ldqM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A4eBu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5Xaj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-80 </w:t>
                        </w:r>
                      </w:p>
                    </w:txbxContent>
                  </v:textbox>
                </v:rect>
                <v:rect id="Rectangle 21358" o:spid="_x0000_s1698" style="position:absolute;left:24575;top:6833;width:1174;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bJ2sMA&#10;AADeAAAADwAAAGRycy9kb3ducmV2LnhtbERPTYvCMBC9L/gfwgje1lQXRatRRFf0qHXB9TY0s23Z&#10;ZlKaaKu/3hwEj4/3PV+2phQ3ql1hWcGgH4EgTq0uOFPwc9p+TkA4j6yxtEwK7uRgueh8zDHWtuEj&#10;3RKfiRDCLkYFufdVLKVLczLo+rYiDtyfrQ36AOtM6hqbEG5KOYyisTRYcGjIsaJ1Tul/cjUKdpNq&#10;9bu3jyYrvy+78+E83ZymXqlet13NQHhq/Vv8cu+1guHgaxT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KbJ2sMAAADeAAAADwAAAAAAAAAAAAAAAACYAgAAZHJzL2Rv&#10;d25yZXYueG1sUEsFBgAAAAAEAAQA9QAAAIg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-60 </w:t>
                        </w:r>
                      </w:p>
                    </w:txbxContent>
                  </v:textbox>
                </v:rect>
                <v:rect id="Rectangle 21359" o:spid="_x0000_s1699" style="position:absolute;left:24575;top:4820;width:1174;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psQcgA&#10;AADeAAAADwAAAGRycy9kb3ducmV2LnhtbESPT2vCQBTE7wW/w/KE3upGS4uJboLYFj3WP6DeHtln&#10;Esy+DdmtSf30bqHgcZiZ3zDzrDe1uFLrKssKxqMIBHFudcWFgv3u62UKwnlkjbVlUvBLDrJ08DTH&#10;RNuON3Td+kIECLsEFZTeN4mULi/JoBvZhjh4Z9sa9EG2hdQtdgFuajmJondpsOKwUGJDy5Lyy/bH&#10;KFhNm8VxbW9dUX+eVofvQ/yxi71Sz8N+MQPhqfeP8H97rRVMxq9v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X6mxB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-40 </w:t>
                        </w:r>
                      </w:p>
                    </w:txbxContent>
                  </v:textbox>
                </v:rect>
                <v:rect id="Rectangle 21360" o:spid="_x0000_s1700" style="position:absolute;left:24575;top:2807;width:1174;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wPYcUA&#10;AADeAAAADwAAAGRycy9kb3ducmV2LnhtbESPy4rCMBSG9wO+QzjC7MZUB0RrUxF10KU3UHeH5tgW&#10;m5PSZGxnnt4sBJc//40vmXemEg9qXGlZwXAQgSDOrC45V3A6/nxNQDiPrLGyTAr+yME87X0kGGvb&#10;8p4eB5+LMMIuRgWF93UspcsKMugGtiYO3s02Bn2QTS51g20YN5UcRdFYGiw5PBRY07Kg7H74NQo2&#10;k3px2dr/Nq/W1815d56ujlOv1Ge/W8xAeOr8O/xqb7WC0fB7HA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A9h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-20 </w:t>
                        </w:r>
                      </w:p>
                    </w:txbxContent>
                  </v:textbox>
                </v:rect>
                <v:rect id="Rectangle 21361" o:spid="_x0000_s1701" style="position:absolute;left:25116;top:794;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q+sYA&#10;AADeAAAADwAAAGRycy9kb3ducmV2LnhtbESPT4vCMBTE7wv7HcJb8LamVRCtRpFV0aN/FtTbo3m2&#10;ZZuX0kRb/fRGEPY4zMxvmMmsNaW4Ue0KywribgSCOLW64EzB72H1PQThPLLG0jIpuJOD2fTzY4KJ&#10;tg3v6Lb3mQgQdgkqyL2vEildmpNB17UVcfAutjbog6wzqWtsAtyUshdFA2mw4LCQY0U/OaV/+6tR&#10;sB5W89PGPpqsXJ7Xx+1xtDiMvFKdr3Y+BuGp9f/hd3ujFfTi/iC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Cq+s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 </w:t>
                        </w:r>
                      </w:p>
                    </w:txbxContent>
                  </v:textbox>
                </v:rect>
                <v:shape id="Shape 21362" o:spid="_x0000_s1702" style="position:absolute;left:25633;top:1012;width:849;height:44;visibility:visible;mso-wrap-style:square;v-text-anchor:top" coordsize="84943,44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gecMgA&#10;AADeAAAADwAAAGRycy9kb3ducmV2LnhtbESPUUvDMBSF34X9h3AFX8Slq1KlLhtuoIhj4Dp9vzR3&#10;bWZzU5K4df9+EYQ9Hs453+FM54PtxIF8MI4VTMYZCOLaacONgq/t690TiBCRNXaOScGJAsxno6sp&#10;ltodeUOHKjYiQTiUqKCNsS+lDHVLFsPY9cTJ2zlvMSbpG6k9HhPcdjLPskJaNJwWWuxp2VL9U/1a&#10;BY/7aldsN+ajN+vF2+fD7Up+s1fq5np4eQYRaYiX8H/7XSvIJ/dFDn930hWQszM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SmB5wyAAAAN4AAAAPAAAAAAAAAAAAAAAAAJgCAABk&#10;cnMvZG93bnJldi54bWxQSwUGAAAAAAQABAD1AAAAjQMAAAAA&#10;" path="m,4469r1734,-3l3467,4457r1733,-14l6934,4422r1734,-26l10401,4364r1734,-38l13868,4282r1734,-49l17335,4179r1734,-60l20802,4054r1734,-70l24269,3909r1734,-80l27737,3745r1733,-89l31204,3563r1733,-97l34671,3365r1733,-105l38138,3152r1733,-111l41605,2927r1733,-117l45072,2690r1733,-121l48539,2446r1734,-125l52006,2195r1733,-127l55473,1941r1734,-128l58940,1685r1733,-128l62407,1431r1734,-126l65874,1181r1734,-123l69341,937,71075,819,72808,704,74542,591,76275,482,78009,377,79742,276r1734,-97l83209,87,84943,e" filled="f" strokeweight=".06467mm">
                  <v:stroke joinstyle="bevel"/>
                  <v:path arrowok="t" textboxrect="0,0,84943,4469"/>
                </v:shape>
                <v:shape id="Shape 21363" o:spid="_x0000_s1703" style="position:absolute;left:26482;top:1006;width:849;height:37;visibility:visible;mso-wrap-style:square;v-text-anchor:top" coordsize="84943,372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HRPMQA&#10;AADeAAAADwAAAGRycy9kb3ducmV2LnhtbESPQWvCQBSE7wX/w/IEL0U3UZAQXSWIBcGTtr0/s88k&#10;JPs27G5j/PduodDjMDPfMNv9aDoxkPONZQXpIgFBXFrdcKXg6/NjnoHwAVljZ5kUPMnDfjd522Ku&#10;7YMvNFxDJSKEfY4K6hD6XEpf1mTQL2xPHL27dQZDlK6S2uEjwk0nl0mylgYbjgs19nSoqWyvPyZS&#10;iuw9vX1nbYKFa9vz0drLcFJqNh2LDYhAY/gP/7VPWsEyXa1X8HsnXgG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0TzEAAAA3gAAAA8AAAAAAAAAAAAAAAAAmAIAAGRycy9k&#10;b3ducmV2LnhtbFBLBQYAAAAABAAEAPUAAACJAwAAAAA=&#10;" path="m,562l1734,480,3467,404,5201,334,6934,270,8668,212r1733,-51l12135,116,13868,78,15602,48,17335,25,19069,9,20803,1,22536,r1733,7l26003,22r1734,22l29470,73r1734,38l32937,156r1734,52l36404,268r1734,67l39871,409r1734,81l43338,577r1734,93l46805,770r1734,105l50273,986r1733,116l53739,1223r1734,125l57207,1477r1733,133l60673,1746r1734,139l64141,2026r1733,143l67608,2313r1733,145l71075,2604r1733,146l74542,2895r1733,144l78009,3182r1733,141l81476,3461r1734,135l84943,3728e" filled="f" strokeweight=".06467mm">
                  <v:stroke joinstyle="bevel"/>
                  <v:path arrowok="t" textboxrect="0,0,84943,3728"/>
                </v:shape>
                <v:shape id="Shape 21364" o:spid="_x0000_s1704" style="position:absolute;left:27331;top:1016;width:850;height:40;visibility:visible;mso-wrap-style:square;v-text-anchor:top" coordsize="84943,39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dzVckA&#10;AADeAAAADwAAAGRycy9kb3ducmV2LnhtbESPQWvCQBSE7wX/w/KEXopuYq1IdBURUlqKBbUFvT2y&#10;zySYfRuyW43+elcoeBxm5htmOm9NJU7UuNKygrgfgSDOrC45V/CzTXtjEM4ja6wsk4ILOZjPOk9T&#10;TLQ985pOG5+LAGGXoILC+zqR0mUFGXR9WxMH72Abgz7IJpe6wXOAm0oOomgkDZYcFgqsaVlQdtz8&#10;GQXXz3QVv6y+38bX3fvxa/ib7lubKvXcbRcTEJ5a/wj/tz+0gkH8OhrC/U64AnJ2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5dzVckAAADeAAAADwAAAAAAAAAAAAAAAACYAgAA&#10;ZHJzL2Rvd25yZXYueG1sUEsFBgAAAAAEAAQA9QAAAI4DAAAAAA==&#10;" path="m,2688r1734,128l3467,2939r1734,119l6934,3172r1734,108l10401,3381r1734,96l13868,3565r1734,81l17335,3719r1734,65l20803,3841r1733,48l24269,3928r1734,30l27737,3978r1733,11l31204,3990r1733,-9l34671,3962r1733,-29l38138,3893r1733,-50l41605,3783r1733,-70l45072,3633r1733,-91l48539,3443r1734,-110l52006,3215r1733,-128l55473,2951r1734,-144l58940,2656r1733,-158l62407,2333r1734,-170l65874,1987r1734,-179l69341,1625r1734,-185l72808,1254r1734,-187l76275,881,78009,696,79742,515,81476,338,83210,165,84943,e" filled="f" strokeweight=".06467mm">
                  <v:stroke joinstyle="bevel"/>
                  <v:path arrowok="t" textboxrect="0,0,84943,3990"/>
                </v:shape>
                <v:shape id="Shape 21365" o:spid="_x0000_s1705" style="position:absolute;left:28181;top:1006;width:849;height:50;visibility:visible;mso-wrap-style:square;v-text-anchor:top" coordsize="84943,5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KlwVcgA&#10;AADeAAAADwAAAGRycy9kb3ducmV2LnhtbESPQUvDQBSE74L/YXmCF2l3E7WUtNsihaonwcRDj6/Z&#10;ZzaafRuya5r6611B8DjMzDfMeju5Tow0hNazhmyuQBDX3rTcaHir9rMliBCRDXaeScOZAmw3lxdr&#10;LIw/8SuNZWxEgnAoUIONsS+kDLUlh2Hue+LkvfvBYUxyaKQZ8JTgrpO5UgvpsOW0YLGnnaX6s/xy&#10;GnZZefOi7p6OZ7983H/YQ/WNqtL6+mp6WIGINMX/8F/72WjIs9vFPfzeSVdAb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qXBVyAAAAN4AAAAPAAAAAAAAAAAAAAAAAJgCAABk&#10;cnMvZG93bnJldi54bWxQSwUGAAAAAAQABAD1AAAAjQMAAAAA&#10;" path="m,1040l1734,883,3467,734,5201,596,6934,469,8668,355,10401,255r1734,-85l13868,101,15602,50,17335,16,19069,r1734,4l22536,27r1733,43l26003,133r1734,83l29470,319r1734,122l32937,582r1734,158l36404,915r1734,191l39871,1311r1734,218l43338,1757r1734,237l46805,2238r1734,248l50273,2736r1733,250l53739,3234r1734,242l57207,3709r1733,223l60674,4141r1733,193l64141,4509r1733,153l67608,4792r1733,103l71075,4971r1733,46l74542,5031r1734,-19l78009,4959r1733,-88l81476,4749r1734,-158l84943,4399e" filled="f" strokeweight=".06467mm">
                  <v:stroke joinstyle="bevel"/>
                  <v:path arrowok="t" textboxrect="0,0,84943,5031"/>
                </v:shape>
                <v:shape id="Shape 21366" o:spid="_x0000_s1706" style="position:absolute;left:29030;top:1006;width:850;height:50;visibility:visible;mso-wrap-style:square;v-text-anchor:top" coordsize="84943,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WbxMMYA&#10;AADeAAAADwAAAGRycy9kb3ducmV2LnhtbESPX2vCMBTF3wf7DuEO9ramOilSjWWMCROEzW7i66W5&#10;tqXNTUmi1m9vBgMfD+fPj7MsRtOLMznfWlYwSVIQxJXVLdcKfn/WL3MQPiBr7C2Tgit5KFaPD0vM&#10;tb3wjs5lqEUcYZ+jgiaEIZfSVw0Z9IkdiKN3tM5giNLVUju8xHHTy2maZtJgy5HQ4EDvDVVdeTKR&#10;282+bbXvS51ev9Ybd9oe8GOu1PPT+LYAEWgM9/B/+1MrmE5eswz+7sQrIF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WbxMMYAAADeAAAADwAAAAAAAAAAAAAAAACYAgAAZHJz&#10;L2Rvd25yZXYueG1sUEsFBgAAAAAEAAQA9QAAAIsDAAAAAA==&#10;" path="m,4393l1734,4168,3467,3912,5201,3628,6934,3320,8668,2990r1733,-344l12135,2291r1733,-357l15602,1582r1733,-339l19069,926,20803,641,22536,397,24269,203,26003,68,27737,r1733,5l31204,87r1733,160l34671,486r1733,313l38138,1179r1733,435l41605,2092r1733,503l45072,3103r1733,493l48539,4051r1734,393l52006,4751r1733,201l55473,5025r1734,-70l58940,4732r1734,-379l62407,3827r1734,-652l65874,2436r1734,-768l69341,947,71075,370,72808,38r1734,3l76276,437r1733,783l79742,2299r1734,1188l83210,4506r1733,509e" filled="f" strokeweight=".06467mm">
                  <v:stroke joinstyle="bevel"/>
                  <v:path arrowok="t" textboxrect="0,0,84943,5025"/>
                </v:shape>
                <v:shape id="Shape 21367" o:spid="_x0000_s1707" style="position:absolute;left:29880;top:1007;width:849;height:12405;visibility:visible;mso-wrap-style:square;v-text-anchor:top" coordsize="84943,12405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cassgA&#10;AADeAAAADwAAAGRycy9kb3ducmV2LnhtbESPQWvCQBSE74X+h+UVequbaHFLdJUgWHrwUhXs8Zl9&#10;JtHs25Ddasyv7xYKPQ4z8w0zX/a2EVfqfO1YQzpKQBAXztRcatjv1i9vIHxANtg4Jg138rBcPD7M&#10;MTPuxp903YZSRAj7DDVUIbSZlL6oyKIfuZY4eifXWQxRdqU0Hd4i3DZynCRTabHmuFBhS6uKisv2&#10;22r4Upfh+JrSoPKDUpP6fTjnm0Hr56c+n4EI1If/8F/7w2gYp5Opgt878Qr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xqyyAAAAN4AAAAPAAAAAAAAAAAAAAAAAJgCAABk&#10;cnMvZG93bnJldi54bWxQSwUGAAAAAAQABAD1AAAAjQMAAAAA&#10;" path="m,4945l1734,4593,3467,3170,5201,1007,6934,,8668,4955r1733,16383l12135,48147r1734,31224l15602,110820r1733,30158l19069,169561r1734,27125l22536,222561r1733,24832l26003,271364r1734,23264l29470,317313r1734,22218l32937,361375r1734,21556l36404,404272r1734,21198l39871,446588r1734,21103l43338,488841r1734,21262l46805,531542r1734,21690l50273,575251r1733,22437l53739,620648r1734,23607l57207,668660r1733,25395l60674,720691r1733,28219l64141,779201r1733,33108l67608,849465r1734,43505l71075,948044r1733,84122l74542,1240535r1734,-186890l78009,1018579r1733,-11241l81476,1007564r1734,8179l84943,1031153e" filled="f" strokeweight=".06467mm">
                  <v:stroke joinstyle="bevel"/>
                  <v:path arrowok="t" textboxrect="0,0,84943,1240535"/>
                </v:shape>
                <v:shape id="Shape 21368" o:spid="_x0000_s1708" style="position:absolute;left:30729;top:11318;width:68;height:2773;visibility:visible;mso-wrap-style:square;v-text-anchor:top" coordsize="6800,2772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NCXcMA&#10;AADeAAAADwAAAGRycy9kb3ducmV2LnhtbERP3WrCMBS+H/gO4Qi7EU11IKMaRQeDbcggzgc4Nsem&#10;2Jx0TWY7n95cCF5+fP/Lde9qcaE2VJ4VTCcZCOLCm4pLBYef9/EriBCRDdaeScE/BVivBk9LzI3v&#10;WNNlH0uRQjjkqMDG2ORShsKSwzDxDXHiTr51GBNsS2la7FK4q+Usy+bSYcWpwWJDb5aK8/7PKeDR&#10;N+30MW611V/m89r03ehXK/U87DcLEJH6+BDf3R9GwWz6Mk970510BeTq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uNCXcMAAADeAAAADwAAAAAAAAAAAAAAAACYAgAAZHJzL2Rv&#10;d25yZXYueG1sUEsFBgAAAAAEAAQA9QAAAIgDAAAAAA==&#10;" path="m,l1734,23902,3467,61006r1734,68354l6800,277230e" filled="f" strokeweight=".06467mm">
                  <v:stroke joinstyle="bevel"/>
                  <v:path arrowok="t" textboxrect="0,0,6800,277230"/>
                </v:shape>
                <v:shape id="Shape 21369" o:spid="_x0000_s1709" style="position:absolute;left:30800;top:11070;width:848;height:3021;visibility:visible;mso-wrap-style:square;v-text-anchor:top" coordsize="84824,302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DMGMcA&#10;AADeAAAADwAAAGRycy9kb3ducmV2LnhtbESPQWvCQBSE7wX/w/KEXopuokWS6BpKoVDwYGv1/sg+&#10;k2j2bchuTfLv3ULB4zAz3zCbfDCNuFHnassK4nkEgriwuuZSwfHnY5aAcB5ZY2OZFIzkIN9OnjaY&#10;advzN90OvhQBwi5DBZX3bSalKyoy6Oa2JQ7e2XYGfZBdKXWHfYCbRi6iaCUN1hwWKmzpvaLievg1&#10;CtywxNF/FS9yP6b7y2t/Sq67Rqnn6fC2BuFp8I/wf/tTK1jEy1UKf3fCFZDb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wzBjHAAAA3gAAAA8AAAAAAAAAAAAAAAAAmAIAAGRy&#10;cy9kb3ducmV2LnhtbFBLBQYAAAAABAAEAPUAAACMAwAAAAA=&#10;" path="m,302057l1614,134438,3348,83202,5081,54209,6815,35214,8548,22079r1734,-9188l12016,6609,13749,2611,15482,501,17216,22r1734,986l20683,3360r1734,3675l24150,12037r1734,6388l27617,26317r1734,9598l31085,47541r1733,14175l34551,79311r1734,22606l38018,132872r1734,48385l41485,296681r1734,-46332l44953,168522r1733,-40467l48420,101411,50153,81844,51887,66626,53620,54378,55354,44307r1733,-8398l58821,28850r1733,-5959l62288,17861r1733,-4233l65755,10095,67489,7182,69222,4827,70956,2982,72689,1606,74423,666,76156,138,77889,r1734,236l81357,835r1733,952l84824,3088e" filled="f" strokeweight=".06467mm">
                  <v:stroke joinstyle="bevel"/>
                  <v:path arrowok="t" textboxrect="0,0,84824,302057"/>
                </v:shape>
                <v:shape id="Shape 21370" o:spid="_x0000_s1710" style="position:absolute;left:31648;top:11101;width:401;height:2990;visibility:visible;mso-wrap-style:square;v-text-anchor:top" coordsize="40093,2989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Y1BsUA&#10;AADeAAAADwAAAGRycy9kb3ducmV2LnhtbESPzWoCMRSF9wXfIVyhm6IZLbQ6GkUHhC7c1A64vUyu&#10;yejkZpykOr69WRS6PJw/vuW6d424URdqzwom4wwEceV1zUZB+bMbzUCEiKyx8UwKHhRgvRq8LDHX&#10;/s7fdDtEI9IIhxwV2BjbXMpQWXIYxr4lTt7Jdw5jkp2RusN7GneNnGbZh3RYc3qw2FJhqbocfp2C&#10;eVOxPZmiNPOyMOer3R7f9lulXof9ZgEiUh//w3/tL61gOnn/TAAJJ6GAXD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ZjUGxQAAAN4AAAAPAAAAAAAAAAAAAAAAAJgCAABkcnMv&#10;ZG93bnJldi54bWxQSwUGAAAAAAQABAD1AAAAigMAAAAA&#10;" path="m,l1733,1647,3467,3642,5200,5990,6934,8699r1733,3081l10401,15250r1734,3881l13868,23451r1733,4791l17335,33552r1734,5882l20802,45961r1734,7264l24269,61347r1734,9141l27736,80873r1734,11947l31204,106801r1733,16768l34670,144419r1734,27459l38138,212048r1733,76014l40093,298969e" filled="f" strokeweight=".06467mm">
                  <v:stroke joinstyle="bevel"/>
                  <v:path arrowok="t" textboxrect="0,0,40093,298969"/>
                </v:shape>
                <v:shape id="Shape 21371" o:spid="_x0000_s1711" style="position:absolute;left:32074;top:11070;width:839;height:3020;visibility:visible;mso-wrap-style:square;v-text-anchor:top" coordsize="83979,30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paqcgA&#10;AADeAAAADwAAAGRycy9kb3ducmV2LnhtbESPT2vCQBTE70K/w/IKvRTdxBaV6CqloK2HUvx/few+&#10;k9Ds25DdaPrt3ULB4zAzv2Fmi85W4kKNLx0rSAcJCGLtTMm5gv1u2Z+A8AHZYOWYFPySh8X8oTfD&#10;zLgrb+iyDbmIEPYZKihCqDMpvS7Ioh+4mjh6Z9dYDFE2uTQNXiPcVnKYJCNpseS4UGBN7wXpn21r&#10;Fazytv3Wh83rehmOkxV/nbR8/lDq6bF7m4II1IV7+L/9aRQM05dxCn934hWQ8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lqpyAAAAN4AAAAPAAAAAAAAAAAAAAAAAJgCAABk&#10;cnMvZG93bnJldi54bWxQSwUGAAAAAAQABAD1AAAAjQMAAAAA&#10;" path="m,302060l769,242664,2503,192510,4237,161195,5970,138501,7703,120787,9437,106332,11171,94185,12904,83762r1733,-9080l16371,66680r1734,-7115l19838,53195r1734,-5734l23305,42278r1734,-4700l26772,33306r1734,-3888l30239,25875r1734,-3228l33706,19707r1734,-2674l37174,14605r1733,-2200l40641,10421,42374,8639,44107,7047,45841,5637,47575,4400,49308,3328r1734,-913l52775,1655r1734,-612l56242,575,57976,248,59710,57,61443,r1733,76l64910,281r1733,336l68377,1080r1733,591l71844,2391r1734,847l75311,4215r1734,1108l78778,6562r1733,1374l82245,9448r1734,1652e" filled="f" strokeweight=".06467mm">
                  <v:stroke joinstyle="bevel"/>
                  <v:path arrowok="t" textboxrect="0,0,83979,302060"/>
                </v:shape>
                <v:shape id="Shape 21372" o:spid="_x0000_s1712" style="position:absolute;left:32913;top:11181;width:521;height:2910;visibility:visible;mso-wrap-style:square;v-text-anchor:top" coordsize="52020,2909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ehk8cA&#10;AADeAAAADwAAAGRycy9kb3ducmV2LnhtbESP0WrCQBRE3wv+w3KFvohujKAxdRURCoJia/QDLtlr&#10;Epq9G7KrRr++WxD6OMzMGWax6kwtbtS6yrKC8SgCQZxbXXGh4Hz6HCYgnEfWWFsmBQ9ysFr23haY&#10;anvnI90yX4gAYZeigtL7JpXS5SUZdCPbEAfvYluDPsi2kLrFe4CbWsZRNJUGKw4LJTa0KSn/ya5G&#10;wUAm07mf7J/fyWb3lV3k/nDgRKn3frf+AOGp8//hV3urFcTjySyGvzvhCsjl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23oZPHAAAA3gAAAA8AAAAAAAAAAAAAAAAAmAIAAGRy&#10;cy9kb3ducmV2LnhtbFBLBQYAAAAABAAEAPUAAACMAwAAAAA=&#10;" path="m,l1734,1797,3467,3743,5200,5843,6934,8105r1734,2429l10401,13139r1734,2791l13869,18917r1733,3197l17335,25533r1734,3660l20803,33113r1733,4202l24269,41827r1734,4853l27737,51914r1733,5662l31204,63721r1733,6702l34671,77771r1733,8111l38138,94909r1733,10150l41605,116627r1733,13414l45072,145966r1733,19555l48539,190809r1734,35762l52006,288107r14,2853e" filled="f" strokeweight=".06467mm">
                  <v:stroke joinstyle="bevel"/>
                  <v:path arrowok="t" textboxrect="0,0,52020,290960"/>
                </v:shape>
                <v:shape id="Shape 21373" o:spid="_x0000_s1713" style="position:absolute;left:33468;top:11070;width:832;height:3020;visibility:visible;mso-wrap-style:square;v-text-anchor:top" coordsize="83240,302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mhposcA&#10;AADeAAAADwAAAGRycy9kb3ducmV2LnhtbESPzWsCMRTE7wX/h/CE3jSr1g+2RlGL0B48+IHg7bF5&#10;3QQ3L8sm1W3/+qYg9DjMzG+Y+bJ1lbhRE6xnBYN+BoK48NpyqeB03PZmIEJE1lh5JgXfFGC56DzN&#10;Mdf+znu6HWIpEoRDjgpMjHUuZSgMOQx9XxMn79M3DmOSTSl1g/cEd5UcZtlEOrScFgzWtDFUXA9f&#10;TsF4/GHf7A/SFsPlvHtZr6/SGKWeu+3qFUSkNv6HH+13rWA4GE1H8HcnXQ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oaaLHAAAA3gAAAA8AAAAAAAAAAAAAAAAAmAIAAGRy&#10;cy9kb3ducmV2LnhtbFBLBQYAAAAABAAEAPUAAACMAwAAAAA=&#10;" path="m,302017r31,-6152l1765,236283,3498,201307,5232,176512,6965,157332,8699,141720r1733,-13136l12166,117270r1734,-9914l15633,98552r1733,-7900l19100,83505r1733,-6510l22567,71031r1733,-5488l26034,60473r1734,-4698l29501,51408r1734,-4067l32968,43547r1734,-3546l36435,36684r1734,-3105l39902,30669r1734,-2726l43369,25388r1734,-2394l46836,20753r1734,-2097l50304,16695r1733,-1829l53770,13162r1734,-1585l57238,10107,58971,8749,60704,7499,62438,6352,64172,5307r1733,-946l67639,3512r1733,-755l71106,2095r1733,-571l74573,1043,76306,651,78040,346,79773,130,81507,r1733,e" filled="f" strokeweight=".06467mm">
                  <v:stroke joinstyle="bevel"/>
                  <v:path arrowok="t" textboxrect="0,0,83240,302017"/>
                </v:shape>
                <v:shape id="Shape 21374" o:spid="_x0000_s1714" style="position:absolute;left:34300;top:11070;width:815;height:3020;visibility:visible;mso-wrap-style:square;v-text-anchor:top" coordsize="81507,3020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9mPcYA&#10;AADeAAAADwAAAGRycy9kb3ducmV2LnhtbESPwWrDMBBE74X+g9hCbo3sJNTFiRLaQknpIcRJP2Cx&#10;NpaptTKSajt/XwUKPQ4z84bZ7CbbiYF8aB0ryOcZCOLa6ZYbBV/n98dnECEia+wck4IrBdht7+82&#10;WGo3ckXDKTYiQTiUqMDE2JdShtqQxTB3PXHyLs5bjEn6RmqPY4LbTi6y7ElabDktGOzpzVD9ffqx&#10;Ctpq7w95eD3UvTb6c8jHoiqOSs0eppc1iEhT/A//tT+0gkW+LFZwu5OugNz+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9mPcYAAADeAAAADwAAAAAAAAAAAAAAAACYAgAAZHJz&#10;L2Rvd25yZXYueG1sUEsFBgAAAAAEAAQA9QAAAIsDAAAAAA==&#10;" path="m,l1734,130,3467,346,5201,651r1733,392l8668,1524r1733,571l12135,2757r1733,755l15602,4361r1733,946l19069,6352r1734,1147l22536,8749r1733,1358l26003,11577r1734,1585l29470,14866r1734,1829l32937,18656r1734,2097l36404,22994r1734,2394l39871,27943r1734,2726l43338,33579r1734,3105l46806,40001r1733,3546l50273,47341r1733,4067l53739,55775r1734,4698l57207,65543r1733,5488l60674,76995r1733,6510l64141,90652r1733,7900l67608,107356r1733,9914l71075,128584r1733,13136l74542,157332r1733,19180l78009,201307r1733,34976l81476,295865r31,6152e" filled="f" strokeweight=".06467mm">
                  <v:stroke joinstyle="bevel"/>
                  <v:path arrowok="t" textboxrect="0,0,81507,302017"/>
                </v:shape>
                <v:shape id="Shape 21375" o:spid="_x0000_s1715" style="position:absolute;left:35149;top:11070;width:833;height:3020;visibility:visible;mso-wrap-style:square;v-text-anchor:top" coordsize="83224,302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HJssgA&#10;AADeAAAADwAAAGRycy9kb3ducmV2LnhtbESPW2vCQBSE3wv9D8sR+lY3WuoldZUSEMSHYr2Avh2y&#10;p8li9mzIrprm13cFoY/DzHzDzBatrcSVGm8cKxj0ExDEudOGCwX73fJ1AsIHZI2VY1LwSx4W8+en&#10;Gaba3fibrttQiAhhn6KCMoQ6ldLnJVn0fVcTR+/HNRZDlE0hdYO3CLeVHCbJSFo0HBdKrCkrKT9v&#10;L1bBYZ0szWnTFdR102ObfWXmkhulXnrt5weIQG34Dz/aK61gOHgbv8P9TrwCcv4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IcmyyAAAAN4AAAAPAAAAAAAAAAAAAAAAAJgCAABk&#10;cnMvZG93bnJldi54bWxQSwUGAAAAAAQABAD1AAAAjQMAAAAA&#10;" path="m,302060r14,-2853l1748,237671,3482,201909,5215,176622,6949,157066,8682,141141r1734,-13414l12149,116160r1734,-10151l15616,96982r1734,-8111l19083,81523r1734,-6702l22550,68676r1734,-5662l26017,57780r1734,-4853l29485,48415r1733,-4202l32951,40293r1734,-3660l36419,33214r1733,-3196l39886,27030r1733,-2791l43353,21634r1733,-2429l46820,16943r1733,-2100l50287,12897r1733,-1797l53754,9448,55488,7936,57221,6562,58955,5323,60688,4215r1733,-977l64155,2391r1734,-720l67622,1080,69356,617,71089,281,72823,76,74556,r1734,57l78023,248r1734,327l81490,1043r1734,612e" filled="f" strokeweight=".06467mm">
                  <v:stroke joinstyle="bevel"/>
                  <v:path arrowok="t" textboxrect="0,0,83224,302060"/>
                </v:shape>
                <v:shape id="Shape 21376" o:spid="_x0000_s1716" style="position:absolute;left:35982;top:11086;width:527;height:3004;visibility:visible;mso-wrap-style:square;v-text-anchor:top" coordsize="52775,3004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J0KMUA&#10;AADeAAAADwAAAGRycy9kb3ducmV2LnhtbESPT2vCQBTE70K/w/IK3swmWjSkrkFKCx68aASvj+zL&#10;H5p9G7PbGL+9Wyj0OMzMb5htPplOjDS41rKCJIpBEJdWt1wruBRfixSE88gaO8uk4EEO8t3LbIuZ&#10;tnc+0Xj2tQgQdhkqaLzvMyld2ZBBF9meOHiVHQz6IIda6gHvAW46uYzjtTTYclhosKePhsrv849R&#10;UJBEP423t2N1GK+f1elYpdopNX+d9u8gPE3+P/zXPmgFy2S1WcPvnXAF5O4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AnQoxQAAAN4AAAAPAAAAAAAAAAAAAAAAAJgCAABkcnMv&#10;ZG93bnJldi54bWxQSwUGAAAAAAQABAD1AAAAigMAAAAA&#10;" path="m,l1733,760r1734,913l5200,2745,6934,3982,8668,5392r1733,1592l12135,8766r1733,1985l15601,12950r1734,2428l19069,18052r1733,2940l22536,24220r1733,3543l26003,31651r1733,4272l29470,40623r1734,5183l32937,51540r1733,6370l36404,65025r1734,8002l39871,82107r1733,10423l43338,104677r1734,14455l46805,136846r1734,22694l50272,190855r1734,50154l52775,300405e" filled="f" strokeweight=".06467mm">
                  <v:stroke joinstyle="bevel"/>
                  <v:path arrowok="t" textboxrect="0,0,52775,300405"/>
                </v:shape>
                <v:shape id="Shape 21377" o:spid="_x0000_s1717" style="position:absolute;left:36534;top:11070;width:835;height:3021;visibility:visible;mso-wrap-style:square;v-text-anchor:top" coordsize="83431,30205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SJSscA&#10;AADeAAAADwAAAGRycy9kb3ducmV2LnhtbESPQWvCQBSE7wX/w/KE3urGSBuJrlIsll4K1RbPz91n&#10;Esy+jdmNif/eLRR6HGbmG2a5HmwtrtT6yrGC6SQBQaydqbhQ8PO9fZqD8AHZYO2YFNzIw3o1elhi&#10;blzPO7ruQyEihH2OCsoQmlxKr0uy6CeuIY7eybUWQ5RtIU2LfYTbWqZJ8iItVhwXSmxoU5I+7zur&#10;wHVv5+NBf+nN5RN3hz57754vqVKP4+F1ASLQEP7Df+0PoyCdzrIMfu/EKyB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4EiUrHAAAA3gAAAA8AAAAAAAAAAAAAAAAAmAIAAGRy&#10;cy9kb3ducmV2LnhtbFBLBQYAAAAABAAEAPUAAACMAwAAAAA=&#10;" path="m,302057l221,291150,1955,215136,3689,174966,5422,147507,7156,126657,8889,109889,10623,95908,12356,83961,14089,73576r1734,-9141l17557,56313r1733,-7264l21024,42522r1733,-5882l24491,31330r1733,-4792l27958,22219r1734,-3881l31425,14868r1733,-3081l34892,9078,36626,6730,38359,4735,40093,3088,41826,1787,43560,835,45293,236,47027,r1733,138l50494,666r1733,940l53961,2982r1734,1845l57428,7182r1734,2913l60895,13628r1733,4233l64362,22891r1734,5959l67829,35909r1734,8398l71296,54378r1734,12248l74763,81844r1734,19567l78231,128055r1733,40467l81697,250349r1734,46332e" filled="f" strokeweight=".06467mm">
                  <v:stroke joinstyle="bevel"/>
                  <v:path arrowok="t" textboxrect="0,0,83431,302057"/>
                </v:shape>
                <v:shape id="Shape 21378" o:spid="_x0000_s1718" style="position:absolute;left:37369;top:11070;width:414;height:3021;visibility:visible;mso-wrap-style:square;v-text-anchor:top" coordsize="41485,3020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u/8EA&#10;AADeAAAADwAAAGRycy9kb3ducmV2LnhtbERPy4rCMBTdD/gP4QruxtQKo1SjqMzIbH2uL821KTY3&#10;tYm1+vWTxYDLw3nPl52tREuNLx0rGA0TEMS50yUXCo6Hn88pCB+QNVaOScGTPCwXvY85Zto9eEft&#10;PhQihrDPUIEJoc6k9Lkhi37oauLIXVxjMUTYFFI3+IjhtpJpknxJiyXHBoM1bQzl1/3dKrgf2tPO&#10;fF9W6629HeU5DdvXRis16HerGYhAXXiL/92/WkE6Gk/i3ngnXgG5+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KFLv/BAAAA3gAAAA8AAAAAAAAAAAAAAAAAmAIAAGRycy9kb3du&#10;cmV2LnhtbFBLBQYAAAAABAAEAPUAAACGAwAAAAA=&#10;" path="m,296659l1734,181235,3467,132850,5200,101895,6934,79289,8668,61694,10401,47519,12135,35893r1733,-9598l15602,18403r1733,-6388l19069,7013,20802,3338,22536,986,24269,r1734,479l27736,2589r1734,3998l31204,12869r1733,9188l34670,35192r1734,18994l38138,83179r1733,51237l41485,302035e" filled="f" strokeweight=".06467mm">
                  <v:stroke joinstyle="bevel"/>
                  <v:path arrowok="t" textboxrect="0,0,41485,302035"/>
                </v:shape>
                <v:shape id="Shape 21379" o:spid="_x0000_s1719" style="position:absolute;left:37786;top:1007;width:848;height:13084;visibility:visible;mso-wrap-style:square;v-text-anchor:top" coordsize="84809,130838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iF7cUA&#10;AADeAAAADwAAAGRycy9kb3ducmV2LnhtbESPQYvCMBSE74L/ITxhb5paQW3XKLuCsHqzLnt+NM+2&#10;bPNSmmirv94IgsdhZr5hVpve1OJKrassK5hOIhDEudUVFwp+T7vxEoTzyBpry6TgRg426+Fgham2&#10;HR/pmvlCBAi7FBWU3jeplC4vyaCb2IY4eGfbGvRBtoXULXYBbmoZR9FcGqw4LJTY0Lak/D+7GAWX&#10;5WH+7fb6aP66862/x77bJolSH6P+6xOEp96/w6/2j1YQT2eLBJ53whWQ6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OIXtxQAAAN4AAAAPAAAAAAAAAAAAAAAAAJgCAABkcnMv&#10;ZG93bnJldi54bWxQSwUGAAAAAAQABAD1AAAAigMAAAAA&#10;" path="m,1308383l1600,1160512r1733,-68353l5067,1055054r1733,-23901l8534,1015743r1733,-8179l12001,1007338r1733,11241l15468,1053645r1733,186890l18935,1032166r1734,-84122l22402,892970r1733,-43505l25869,812309r1734,-33108l29336,748910r1733,-28219l32803,694055r1734,-25395l36270,644255r1734,-23607l39737,597688r1734,-22437l43204,553232r1734,-21690l46671,510103r1734,-21262l50138,467691r1734,-21103l53605,425470r1734,-21198l57072,382931r1734,-21556l60540,339531r1733,-22218l64007,294628r1733,-23264l67474,247393r1733,-24832l70941,196686r1733,-27125l74408,140978r1733,-30158l77875,79371,79608,48147,81342,21338,83076,4955,84809,e" filled="f" strokeweight=".06467mm">
                  <v:stroke joinstyle="bevel"/>
                  <v:path arrowok="t" textboxrect="0,0,84809,1308383"/>
                </v:shape>
                <v:shape id="Shape 21380" o:spid="_x0000_s1720" style="position:absolute;left:38634;top:1006;width:849;height:50;visibility:visible;mso-wrap-style:square;v-text-anchor:top" coordsize="84943,50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8qJcUA&#10;AADeAAAADwAAAGRycy9kb3ducmV2LnhtbESPTWvCQBCG74X+h2UK3urGD0qIrlJKBQWhbdridchO&#10;k2B2NuyuGv995yB4fHm/eJbrwXXqTCG2ng1Mxhko4srblmsDP9+b5xxUTMgWO89k4EoR1qvHhyUW&#10;1l/4i85lqpWMcCzQQJNSX2gdq4YcxrHvicX788FhEhlqbQNeZNx1epplL9phy/LQYE9vDVXH8uTk&#10;9zj/9NVvV9rs+rHZhdP+gO+5MaOn4XUBKtGQ7uFbe2sNTCezXAAER1BAr/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zyolxQAAAN4AAAAPAAAAAAAAAAAAAAAAAJgCAABkcnMv&#10;ZG93bnJldi54bWxQSwUGAAAAAAQABAD1AAAAigMAAAAA&#10;" path="m,70l1734,1077,3467,3240,5201,4663r1733,352l8668,4506,10402,3487,12135,2299,13869,1220,15602,437,17335,41r1734,-3l20803,370r1733,577l24270,1668r1733,768l27737,3175r1733,652l31204,4353r1733,379l34671,4955r1733,70l38138,4952r1733,-201l41605,4444r1733,-393l45072,3596r1734,-493l48539,2595r1734,-503l52006,1614r1733,-435l55473,799,57207,486,58940,247,60674,87,62407,5,64141,r1733,68l67608,203r1734,194l71075,641r1733,285l74542,1243r1734,339l78009,1934r1733,357l81476,2646r1734,344l84943,3320e" filled="f" strokeweight=".06467mm">
                  <v:stroke joinstyle="bevel"/>
                  <v:path arrowok="t" textboxrect="0,0,84943,5025"/>
                </v:shape>
                <v:shape id="Shape 21381" o:spid="_x0000_s1721" style="position:absolute;left:39483;top:1006;width:850;height:50;visibility:visible;mso-wrap-style:square;v-text-anchor:top" coordsize="84943,50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56QrMgA&#10;AADeAAAADwAAAGRycy9kb3ducmV2LnhtbESPT0vDQBTE74LfYXlCL2J304qE2G0phf45CSYePD6z&#10;z2w0+zZkt23aT+8KgsdhZn7DLFaj68SJhtB61pBNFQji2puWGw1v1fYhBxEissHOM2m4UIDV8vZm&#10;gYXxZ36lUxkbkSAcCtRgY+wLKUNtyWGY+p44eZ9+cBiTHBppBjwnuOvkTKkn6bDltGCxp42l+rs8&#10;Og2brLx/UY/7j4vPd9sv+15dUVVaT+7G9TOISGP8D/+1D0bDLJvnGfzeSVdAL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pCsyAAAAN4AAAAPAAAAAAAAAAAAAAAAAJgCAABk&#10;cnMvZG93bnJldi54bWxQSwUGAAAAAAQABAD1AAAAjQMAAAAA&#10;" path="m,3326r1734,309l3467,3919r1734,255l6934,4399r1734,192l10402,4749r1733,122l13868,4959r1734,53l17335,5031r1734,-14l20803,4971r1733,-76l24270,4792r1733,-130l27737,4509r1733,-175l31204,4141r1733,-209l34671,3709r1733,-233l38138,3234r1733,-248l41605,2736r1733,-250l45072,2238r1734,-244l48539,1757r1734,-228l52006,1311r1733,-205l55473,915,57207,740,58940,582,60674,441,62407,319,64141,216r1733,-83l67608,70,69342,27,71075,4,72808,r1734,16l76275,50r1734,51l79742,170r1734,85l83210,355r1733,114e" filled="f" strokeweight=".06467mm">
                  <v:stroke joinstyle="bevel"/>
                  <v:path arrowok="t" textboxrect="0,0,84943,5031"/>
                </v:shape>
                <v:shape id="Shape 21382" o:spid="_x0000_s1722" style="position:absolute;left:40333;top:1011;width:849;height:45;visibility:visible;mso-wrap-style:square;v-text-anchor:top" coordsize="84943,4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FbEcUA&#10;AADeAAAADwAAAGRycy9kb3ducmV2LnhtbESPQWvCQBSE74X+h+UJvdVNIpUQXUUsKb1Wbc+P7DMJ&#10;Zt+mu9uY/PuuIHgcZuYbZr0dTScGcr61rCCdJyCIK6tbrhWcjuVrDsIHZI2dZVIwkYft5vlpjYW2&#10;V/6i4RBqESHsC1TQhNAXUvqqIYN+bnvi6J2tMxiidLXUDq8RbjqZJclSGmw5LjTY076h6nL4Mwp+&#10;6sp9v5WLYUqn/Py73H+U7z5T6mU27lYgAo3hEb63P7WCLF3kGdzuxCsg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cVsRxQAAAN4AAAAPAAAAAAAAAAAAAAAAAJgCAABkcnMv&#10;ZG93bnJldi54bWxQSwUGAAAAAAQABAD1AAAAigMAAAAA&#10;" path="m,l1734,127,3467,265,5201,413,6934,571,8668,736r1734,172l12135,1086r1734,181l15602,1452r1733,186l19069,1825r1734,186l22536,2196r1734,183l26003,2558r1734,176l29470,2904r1734,164l32938,3227r1733,151l36404,3522r1734,136l39872,3785r1733,119l43338,4014r1734,99l46806,4204r1733,80l50273,4354r1733,60l53739,4464r1734,40l57207,4533r1733,19l60674,4561r1733,-1l64141,4549r1733,-20l67608,4499r1734,-39l71075,4412r1734,-57l74542,4290r1734,-73l78009,4136r1733,-89l81476,3952r1734,-101l84943,3743e" filled="f" strokeweight=".06467mm">
                  <v:stroke joinstyle="bevel"/>
                  <v:path arrowok="t" textboxrect="0,0,84943,4561"/>
                </v:shape>
                <v:shape id="Shape 21383" o:spid="_x0000_s1723" style="position:absolute;left:41182;top:1006;width:850;height:42;visibility:visible;mso-wrap-style:square;v-text-anchor:top" coordsize="84943,42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UkpwcUA&#10;AADeAAAADwAAAGRycy9kb3ducmV2LnhtbESPQWvCQBSE70L/w/KE3nRjAkWiqxRLoYceTIz3R/Y1&#10;Ccm+DbtbE/99Vyh4HGbmG2Z/nM0gbuR8Z1nBZp2AIK6t7rhRUF0+V1sQPiBrHCyTgjt5OB5eFnvM&#10;tZ24oFsZGhEh7HNU0IYw5lL6uiWDfm1H4uj9WGcwROkaqR1OEW4GmSbJmzTYcVxocaRTS3Vf/hoF&#10;5VknRV/c++v3R+Z0VXUmnUqlXpfz+w5EoDk8w//tL60g3WTbDB534hW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SSnBxQAAAN4AAAAPAAAAAAAAAAAAAAAAAJgCAABkcnMv&#10;ZG93bnJldi54bWxQSwUGAAAAAAQABAD1AAAAigMAAAAA&#10;" path="m,4212l1734,4099,3467,3980,5201,3856,6934,3728,8668,3596r1734,-135l12135,3323r1734,-141l15602,3039r1733,-144l19069,2750r1734,-146l22536,2458r1734,-145l26003,2169r1734,-143l29470,1885r1734,-139l32937,1610r1734,-133l36404,1348r1734,-125l39871,1102,41605,986,43338,875,45072,770,46806,670r1733,-93l50273,490r1733,-81l53739,335r1734,-67l57207,208r1733,-52l60674,111,62407,73,64141,44,65874,22,67608,7,69342,r1733,1l72808,9r1734,16l76275,48r1734,30l79742,116r1734,45l83210,212r1733,58e" filled="f" strokeweight=".06467mm">
                  <v:stroke joinstyle="bevel"/>
                  <v:path arrowok="t" textboxrect="0,0,84943,4212"/>
                </v:shape>
                <v:shape id="Shape 21384" o:spid="_x0000_s1724" style="position:absolute;left:42032;top:1009;width:849;height:47;visibility:visible;mso-wrap-style:square;v-text-anchor:top" coordsize="84943,471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6VJMUA&#10;AADeAAAADwAAAGRycy9kb3ducmV2LnhtbESPQWvCQBSE70L/w/IEb7qJRrGpq9iK6NW0UHp7ZF+T&#10;YPZt2N2a+O/dQqHHYWa+YTa7wbTiRs43lhWkswQEcWl1w5WCj/fjdA3CB2SNrWVScCcPu+3TaIO5&#10;tj1f6FaESkQI+xwV1CF0uZS+rMmgn9mOOHrf1hkMUbpKaod9hJtWzpNkJQ02HBdq7OitpvJa/BgF&#10;7tCby0Knq9PytXz+4s+s2NtMqcl42L+ACDSE//Bf+6wVzNPFOoPfO/EKyO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HpUkxQAAAN4AAAAPAAAAAAAAAAAAAAAAAJgCAABkcnMv&#10;ZG93bnJldi54bWxQSwUGAAAAAAQABAD1AAAAigMAAAAA&#10;" path="m,l1734,64r1733,70l5201,211r1733,81l8668,379r1734,92l12135,568r1734,101l15602,775r1733,109l19069,996r1734,116l22536,1230r1734,120l26003,1473r1734,124l29470,1723r1734,127l32938,1977r1733,128l36404,2233r1734,128l39871,2487r1734,127l43338,2738r1734,123l46806,2983r1733,119l50273,3219r1733,114l53740,3444r1733,108l57207,3657r1734,101l60674,3855r1733,93l64141,4037r1733,85l67608,4201r1734,75l71075,4346r1733,66l74542,4471r1734,55l78009,4575r1733,43l81476,4656r1734,32l84943,4715e" filled="f" strokeweight=".06467mm">
                  <v:stroke joinstyle="bevel"/>
                  <v:path arrowok="t" textboxrect="0,0,84943,4715"/>
                </v:shape>
                <v:shape id="Shape 21385" o:spid="_x0000_s1725" style="position:absolute;left:42881;top:1056;width:70;height:0;visibility:visible;mso-wrap-style:square;v-text-anchor:top" coordsize="6934,4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d9I8QA&#10;AADeAAAADwAAAGRycy9kb3ducmV2LnhtbESPzarCMBSE94LvEM4FN6KpFbVUo4ig6NIfcHtojm25&#10;zUltova+/Y0guBxm5htmsWpNJZ7UuNKygtEwAkGcWV1yruBy3g4SEM4ja6wsk4I/crBadjsLTLV9&#10;8ZGeJ5+LAGGXooLC+zqV0mUFGXRDWxMH72Ybgz7IJpe6wVeAm0rGUTSVBksOCwXWtCko+z09jIL1&#10;lQ92do93s310SC6bG7v+caxU76ddz0F4av03/GnvtYJ4NE4m8L4TroBc/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XfSPEAAAA3gAAAA8AAAAAAAAAAAAAAAAAmAIAAGRycy9k&#10;b3ducmV2LnhtbFBLBQYAAAAABAAEAPUAAACJAwAAAAA=&#10;" path="m,l1734,21,3467,35r1733,9l6934,47e" filled="f" strokeweight=".06467mm">
                  <v:stroke joinstyle="bevel"/>
                  <v:path arrowok="t" textboxrect="0,0,6934,47"/>
                </v:shape>
                <w10:wrap type="topAndBottom" anchorx="page" anchory="page"/>
              </v:group>
            </w:pict>
          </mc:Fallback>
        </mc:AlternateContent>
      </w:r>
    </w:p>
    <w:p w:rsidR="00EE6B34" w:rsidRDefault="007B2103">
      <w:pPr>
        <w:spacing w:after="15" w:line="240" w:lineRule="auto"/>
        <w:ind w:left="0" w:right="0"/>
        <w:jc w:val="center"/>
      </w:pPr>
      <w:r>
        <w:rPr>
          <w:noProof/>
          <w:sz w:val="22"/>
        </w:rPr>
        <mc:AlternateContent>
          <mc:Choice Requires="wpg">
            <w:drawing>
              <wp:inline distT="0" distB="0" distL="0" distR="0">
                <wp:extent cx="1889514" cy="1517161"/>
                <wp:effectExtent l="0" t="0" r="0" b="0"/>
                <wp:docPr id="1202527" name="Group 1202527"/>
                <wp:cNvGraphicFramePr/>
                <a:graphic xmlns:a="http://schemas.openxmlformats.org/drawingml/2006/main">
                  <a:graphicData uri="http://schemas.microsoft.com/office/word/2010/wordprocessingGroup">
                    <wpg:wgp>
                      <wpg:cNvGrpSpPr/>
                      <wpg:grpSpPr>
                        <a:xfrm>
                          <a:off x="0" y="0"/>
                          <a:ext cx="1889514" cy="1517161"/>
                          <a:chOff x="0" y="0"/>
                          <a:chExt cx="1889514" cy="1517161"/>
                        </a:xfrm>
                      </wpg:grpSpPr>
                      <wps:wsp>
                        <wps:cNvPr id="21390" name="Shape 21390"/>
                        <wps:cNvSpPr/>
                        <wps:spPr>
                          <a:xfrm>
                            <a:off x="141204"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91" name="Shape 21391"/>
                        <wps:cNvSpPr/>
                        <wps:spPr>
                          <a:xfrm>
                            <a:off x="487563"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92" name="Shape 21392"/>
                        <wps:cNvSpPr/>
                        <wps:spPr>
                          <a:xfrm>
                            <a:off x="833922"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93" name="Shape 21393"/>
                        <wps:cNvSpPr/>
                        <wps:spPr>
                          <a:xfrm>
                            <a:off x="1180281"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94" name="Shape 21394"/>
                        <wps:cNvSpPr/>
                        <wps:spPr>
                          <a:xfrm>
                            <a:off x="1526640"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95" name="Shape 21395"/>
                        <wps:cNvSpPr/>
                        <wps:spPr>
                          <a:xfrm>
                            <a:off x="1872999"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96" name="Shape 21396"/>
                        <wps:cNvSpPr/>
                        <wps:spPr>
                          <a:xfrm>
                            <a:off x="141204" y="1430136"/>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97" name="Shape 21397"/>
                        <wps:cNvSpPr/>
                        <wps:spPr>
                          <a:xfrm>
                            <a:off x="141204" y="1254017"/>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98" name="Shape 21398"/>
                        <wps:cNvSpPr/>
                        <wps:spPr>
                          <a:xfrm>
                            <a:off x="141204" y="1077897"/>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399" name="Shape 21399"/>
                        <wps:cNvSpPr/>
                        <wps:spPr>
                          <a:xfrm>
                            <a:off x="141204" y="901777"/>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00" name="Shape 21400"/>
                        <wps:cNvSpPr/>
                        <wps:spPr>
                          <a:xfrm>
                            <a:off x="141204" y="725657"/>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01" name="Shape 21401"/>
                        <wps:cNvSpPr/>
                        <wps:spPr>
                          <a:xfrm>
                            <a:off x="141204" y="549537"/>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02" name="Shape 21402"/>
                        <wps:cNvSpPr/>
                        <wps:spPr>
                          <a:xfrm>
                            <a:off x="141204" y="373417"/>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03" name="Shape 21403"/>
                        <wps:cNvSpPr/>
                        <wps:spPr>
                          <a:xfrm>
                            <a:off x="141204" y="197297"/>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04" name="Shape 21404"/>
                        <wps:cNvSpPr/>
                        <wps:spPr>
                          <a:xfrm>
                            <a:off x="141204" y="21178"/>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06" name="Shape 21406"/>
                        <wps:cNvSpPr/>
                        <wps:spPr>
                          <a:xfrm>
                            <a:off x="141204" y="1430136"/>
                            <a:ext cx="1731795" cy="0"/>
                          </a:xfrm>
                          <a:custGeom>
                            <a:avLst/>
                            <a:gdLst/>
                            <a:ahLst/>
                            <a:cxnLst/>
                            <a:rect l="0" t="0" r="0" b="0"/>
                            <a:pathLst>
                              <a:path w="1731795">
                                <a:moveTo>
                                  <a:pt x="0" y="0"/>
                                </a:moveTo>
                                <a:lnTo>
                                  <a:pt x="1731795"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07" name="Shape 21407"/>
                        <wps:cNvSpPr/>
                        <wps:spPr>
                          <a:xfrm>
                            <a:off x="141204" y="21178"/>
                            <a:ext cx="1731795" cy="0"/>
                          </a:xfrm>
                          <a:custGeom>
                            <a:avLst/>
                            <a:gdLst/>
                            <a:ahLst/>
                            <a:cxnLst/>
                            <a:rect l="0" t="0" r="0" b="0"/>
                            <a:pathLst>
                              <a:path w="1731795">
                                <a:moveTo>
                                  <a:pt x="0" y="0"/>
                                </a:moveTo>
                                <a:lnTo>
                                  <a:pt x="1731795"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08" name="Shape 21408"/>
                        <wps:cNvSpPr/>
                        <wps:spPr>
                          <a:xfrm>
                            <a:off x="141204"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09" name="Shape 21409"/>
                        <wps:cNvSpPr/>
                        <wps:spPr>
                          <a:xfrm>
                            <a:off x="487563"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10" name="Shape 21410"/>
                        <wps:cNvSpPr/>
                        <wps:spPr>
                          <a:xfrm>
                            <a:off x="833922"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11" name="Shape 21411"/>
                        <wps:cNvSpPr/>
                        <wps:spPr>
                          <a:xfrm>
                            <a:off x="1180281"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12" name="Shape 21412"/>
                        <wps:cNvSpPr/>
                        <wps:spPr>
                          <a:xfrm>
                            <a:off x="1526640"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13" name="Shape 21413"/>
                        <wps:cNvSpPr/>
                        <wps:spPr>
                          <a:xfrm>
                            <a:off x="1872999"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14" name="Shape 21414"/>
                        <wps:cNvSpPr/>
                        <wps:spPr>
                          <a:xfrm>
                            <a:off x="141204"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15" name="Shape 21415"/>
                        <wps:cNvSpPr/>
                        <wps:spPr>
                          <a:xfrm>
                            <a:off x="487563"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16" name="Shape 21416"/>
                        <wps:cNvSpPr/>
                        <wps:spPr>
                          <a:xfrm>
                            <a:off x="833922"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17" name="Shape 21417"/>
                        <wps:cNvSpPr/>
                        <wps:spPr>
                          <a:xfrm>
                            <a:off x="1180281"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18" name="Shape 21418"/>
                        <wps:cNvSpPr/>
                        <wps:spPr>
                          <a:xfrm>
                            <a:off x="1526640"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19" name="Shape 21419"/>
                        <wps:cNvSpPr/>
                        <wps:spPr>
                          <a:xfrm>
                            <a:off x="1872999"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20" name="Rectangle 21420"/>
                        <wps:cNvSpPr/>
                        <wps:spPr>
                          <a:xfrm>
                            <a:off x="123746" y="1460638"/>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w:t>
                              </w:r>
                            </w:p>
                          </w:txbxContent>
                        </wps:txbx>
                        <wps:bodyPr horzOverflow="overflow" lIns="0" tIns="0" rIns="0" bIns="0" rtlCol="0">
                          <a:noAutofit/>
                        </wps:bodyPr>
                      </wps:wsp>
                      <wps:wsp>
                        <wps:cNvPr id="21421" name="Rectangle 21421"/>
                        <wps:cNvSpPr/>
                        <wps:spPr>
                          <a:xfrm>
                            <a:off x="444792" y="1460638"/>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0.2</w:t>
                              </w:r>
                            </w:p>
                          </w:txbxContent>
                        </wps:txbx>
                        <wps:bodyPr horzOverflow="overflow" lIns="0" tIns="0" rIns="0" bIns="0" rtlCol="0">
                          <a:noAutofit/>
                        </wps:bodyPr>
                      </wps:wsp>
                      <wps:wsp>
                        <wps:cNvPr id="21422" name="Rectangle 21422"/>
                        <wps:cNvSpPr/>
                        <wps:spPr>
                          <a:xfrm>
                            <a:off x="791151" y="1460638"/>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0.4</w:t>
                              </w:r>
                            </w:p>
                          </w:txbxContent>
                        </wps:txbx>
                        <wps:bodyPr horzOverflow="overflow" lIns="0" tIns="0" rIns="0" bIns="0" rtlCol="0">
                          <a:noAutofit/>
                        </wps:bodyPr>
                      </wps:wsp>
                      <wps:wsp>
                        <wps:cNvPr id="21423" name="Rectangle 21423"/>
                        <wps:cNvSpPr/>
                        <wps:spPr>
                          <a:xfrm>
                            <a:off x="1137510" y="1460638"/>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0.6</w:t>
                              </w:r>
                            </w:p>
                          </w:txbxContent>
                        </wps:txbx>
                        <wps:bodyPr horzOverflow="overflow" lIns="0" tIns="0" rIns="0" bIns="0" rtlCol="0">
                          <a:noAutofit/>
                        </wps:bodyPr>
                      </wps:wsp>
                      <wps:wsp>
                        <wps:cNvPr id="21424" name="Rectangle 21424"/>
                        <wps:cNvSpPr/>
                        <wps:spPr>
                          <a:xfrm>
                            <a:off x="1483869" y="1460638"/>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0.8</w:t>
                              </w:r>
                            </w:p>
                          </w:txbxContent>
                        </wps:txbx>
                        <wps:bodyPr horzOverflow="overflow" lIns="0" tIns="0" rIns="0" bIns="0" rtlCol="0">
                          <a:noAutofit/>
                        </wps:bodyPr>
                      </wps:wsp>
                      <wps:wsp>
                        <wps:cNvPr id="21425" name="Rectangle 21425"/>
                        <wps:cNvSpPr/>
                        <wps:spPr>
                          <a:xfrm>
                            <a:off x="1855542" y="1460638"/>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wps:txbx>
                        <wps:bodyPr horzOverflow="overflow" lIns="0" tIns="0" rIns="0" bIns="0" rtlCol="0">
                          <a:noAutofit/>
                        </wps:bodyPr>
                      </wps:wsp>
                      <wps:wsp>
                        <wps:cNvPr id="21426" name="Rectangle 21426"/>
                        <wps:cNvSpPr/>
                        <wps:spPr>
                          <a:xfrm rot="-5399999">
                            <a:off x="-59740" y="660249"/>
                            <a:ext cx="201097" cy="81614"/>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Fase</w:t>
                              </w:r>
                            </w:p>
                          </w:txbxContent>
                        </wps:txbx>
                        <wps:bodyPr horzOverflow="overflow" lIns="0" tIns="0" rIns="0" bIns="0" rtlCol="0">
                          <a:noAutofit/>
                        </wps:bodyPr>
                      </wps:wsp>
                      <wps:wsp>
                        <wps:cNvPr id="21427" name="Shape 21427"/>
                        <wps:cNvSpPr/>
                        <wps:spPr>
                          <a:xfrm>
                            <a:off x="141204"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28" name="Shape 21428"/>
                        <wps:cNvSpPr/>
                        <wps:spPr>
                          <a:xfrm>
                            <a:off x="1872999"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29" name="Shape 21429"/>
                        <wps:cNvSpPr/>
                        <wps:spPr>
                          <a:xfrm>
                            <a:off x="141204" y="1430136"/>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30" name="Shape 21430"/>
                        <wps:cNvSpPr/>
                        <wps:spPr>
                          <a:xfrm>
                            <a:off x="141204" y="1254017"/>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31" name="Shape 21431"/>
                        <wps:cNvSpPr/>
                        <wps:spPr>
                          <a:xfrm>
                            <a:off x="141204" y="1077897"/>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32" name="Shape 21432"/>
                        <wps:cNvSpPr/>
                        <wps:spPr>
                          <a:xfrm>
                            <a:off x="141204" y="901777"/>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33" name="Shape 21433"/>
                        <wps:cNvSpPr/>
                        <wps:spPr>
                          <a:xfrm>
                            <a:off x="141204" y="725657"/>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34" name="Shape 21434"/>
                        <wps:cNvSpPr/>
                        <wps:spPr>
                          <a:xfrm>
                            <a:off x="141204" y="549537"/>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35" name="Shape 21435"/>
                        <wps:cNvSpPr/>
                        <wps:spPr>
                          <a:xfrm>
                            <a:off x="141204" y="373417"/>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36" name="Shape 21436"/>
                        <wps:cNvSpPr/>
                        <wps:spPr>
                          <a:xfrm>
                            <a:off x="141204" y="197297"/>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37" name="Shape 21437"/>
                        <wps:cNvSpPr/>
                        <wps:spPr>
                          <a:xfrm>
                            <a:off x="141204" y="21178"/>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38" name="Shape 21438"/>
                        <wps:cNvSpPr/>
                        <wps:spPr>
                          <a:xfrm>
                            <a:off x="1855681" y="1430136"/>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39" name="Shape 21439"/>
                        <wps:cNvSpPr/>
                        <wps:spPr>
                          <a:xfrm>
                            <a:off x="1855681" y="1254017"/>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40" name="Shape 21440"/>
                        <wps:cNvSpPr/>
                        <wps:spPr>
                          <a:xfrm>
                            <a:off x="1855681" y="1077897"/>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41" name="Shape 21441"/>
                        <wps:cNvSpPr/>
                        <wps:spPr>
                          <a:xfrm>
                            <a:off x="1855681" y="901777"/>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42" name="Shape 21442"/>
                        <wps:cNvSpPr/>
                        <wps:spPr>
                          <a:xfrm>
                            <a:off x="1855681" y="725657"/>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43" name="Shape 21443"/>
                        <wps:cNvSpPr/>
                        <wps:spPr>
                          <a:xfrm>
                            <a:off x="1855681" y="549537"/>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44" name="Shape 21444"/>
                        <wps:cNvSpPr/>
                        <wps:spPr>
                          <a:xfrm>
                            <a:off x="1855681" y="373417"/>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45" name="Shape 21445"/>
                        <wps:cNvSpPr/>
                        <wps:spPr>
                          <a:xfrm>
                            <a:off x="1855681" y="197297"/>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46" name="Shape 21446"/>
                        <wps:cNvSpPr/>
                        <wps:spPr>
                          <a:xfrm>
                            <a:off x="1855681" y="21178"/>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447" name="Rectangle 21447"/>
                        <wps:cNvSpPr/>
                        <wps:spPr>
                          <a:xfrm>
                            <a:off x="68580" y="1408959"/>
                            <a:ext cx="72245"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-4 </w:t>
                              </w:r>
                            </w:p>
                          </w:txbxContent>
                        </wps:txbx>
                        <wps:bodyPr horzOverflow="overflow" lIns="0" tIns="0" rIns="0" bIns="0" rtlCol="0">
                          <a:noAutofit/>
                        </wps:bodyPr>
                      </wps:wsp>
                      <wps:wsp>
                        <wps:cNvPr id="21448" name="Rectangle 21448"/>
                        <wps:cNvSpPr/>
                        <wps:spPr>
                          <a:xfrm>
                            <a:off x="68580" y="1232839"/>
                            <a:ext cx="72245"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-3 </w:t>
                              </w:r>
                            </w:p>
                          </w:txbxContent>
                        </wps:txbx>
                        <wps:bodyPr horzOverflow="overflow" lIns="0" tIns="0" rIns="0" bIns="0" rtlCol="0">
                          <a:noAutofit/>
                        </wps:bodyPr>
                      </wps:wsp>
                      <wps:wsp>
                        <wps:cNvPr id="21449" name="Rectangle 21449"/>
                        <wps:cNvSpPr/>
                        <wps:spPr>
                          <a:xfrm>
                            <a:off x="68580" y="1056719"/>
                            <a:ext cx="72245"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-2 </w:t>
                              </w:r>
                            </w:p>
                          </w:txbxContent>
                        </wps:txbx>
                        <wps:bodyPr horzOverflow="overflow" lIns="0" tIns="0" rIns="0" bIns="0" rtlCol="0">
                          <a:noAutofit/>
                        </wps:bodyPr>
                      </wps:wsp>
                      <wps:wsp>
                        <wps:cNvPr id="21450" name="Rectangle 21450"/>
                        <wps:cNvSpPr/>
                        <wps:spPr>
                          <a:xfrm>
                            <a:off x="68580" y="880599"/>
                            <a:ext cx="72245"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wps:txbx>
                        <wps:bodyPr horzOverflow="overflow" lIns="0" tIns="0" rIns="0" bIns="0" rtlCol="0">
                          <a:noAutofit/>
                        </wps:bodyPr>
                      </wps:wsp>
                      <wps:wsp>
                        <wps:cNvPr id="21451" name="Rectangle 21451"/>
                        <wps:cNvSpPr/>
                        <wps:spPr>
                          <a:xfrm>
                            <a:off x="89529" y="704479"/>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 </w:t>
                              </w:r>
                            </w:p>
                          </w:txbxContent>
                        </wps:txbx>
                        <wps:bodyPr horzOverflow="overflow" lIns="0" tIns="0" rIns="0" bIns="0" rtlCol="0">
                          <a:noAutofit/>
                        </wps:bodyPr>
                      </wps:wsp>
                      <wps:wsp>
                        <wps:cNvPr id="21452" name="Rectangle 21452"/>
                        <wps:cNvSpPr/>
                        <wps:spPr>
                          <a:xfrm>
                            <a:off x="89529" y="528359"/>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wps:txbx>
                        <wps:bodyPr horzOverflow="overflow" lIns="0" tIns="0" rIns="0" bIns="0" rtlCol="0">
                          <a:noAutofit/>
                        </wps:bodyPr>
                      </wps:wsp>
                      <wps:wsp>
                        <wps:cNvPr id="21453" name="Rectangle 21453"/>
                        <wps:cNvSpPr/>
                        <wps:spPr>
                          <a:xfrm>
                            <a:off x="89529" y="352239"/>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2 </w:t>
                              </w:r>
                            </w:p>
                          </w:txbxContent>
                        </wps:txbx>
                        <wps:bodyPr horzOverflow="overflow" lIns="0" tIns="0" rIns="0" bIns="0" rtlCol="0">
                          <a:noAutofit/>
                        </wps:bodyPr>
                      </wps:wsp>
                      <wps:wsp>
                        <wps:cNvPr id="21454" name="Rectangle 21454"/>
                        <wps:cNvSpPr/>
                        <wps:spPr>
                          <a:xfrm>
                            <a:off x="89529" y="176120"/>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3 </w:t>
                              </w:r>
                            </w:p>
                          </w:txbxContent>
                        </wps:txbx>
                        <wps:bodyPr horzOverflow="overflow" lIns="0" tIns="0" rIns="0" bIns="0" rtlCol="0">
                          <a:noAutofit/>
                        </wps:bodyPr>
                      </wps:wsp>
                      <wps:wsp>
                        <wps:cNvPr id="21455" name="Rectangle 21455"/>
                        <wps:cNvSpPr/>
                        <wps:spPr>
                          <a:xfrm>
                            <a:off x="89529" y="0"/>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4 </w:t>
                              </w:r>
                            </w:p>
                          </w:txbxContent>
                        </wps:txbx>
                        <wps:bodyPr horzOverflow="overflow" lIns="0" tIns="0" rIns="0" bIns="0" rtlCol="0">
                          <a:noAutofit/>
                        </wps:bodyPr>
                      </wps:wsp>
                      <wps:wsp>
                        <wps:cNvPr id="21456" name="Shape 21456"/>
                        <wps:cNvSpPr/>
                        <wps:spPr>
                          <a:xfrm>
                            <a:off x="141204" y="725657"/>
                            <a:ext cx="84943" cy="184043"/>
                          </a:xfrm>
                          <a:custGeom>
                            <a:avLst/>
                            <a:gdLst/>
                            <a:ahLst/>
                            <a:cxnLst/>
                            <a:rect l="0" t="0" r="0" b="0"/>
                            <a:pathLst>
                              <a:path w="84943" h="184043">
                                <a:moveTo>
                                  <a:pt x="0" y="0"/>
                                </a:moveTo>
                                <a:lnTo>
                                  <a:pt x="1734" y="3521"/>
                                </a:lnTo>
                                <a:lnTo>
                                  <a:pt x="3467" y="7044"/>
                                </a:lnTo>
                                <a:lnTo>
                                  <a:pt x="5201" y="10568"/>
                                </a:lnTo>
                                <a:lnTo>
                                  <a:pt x="6934" y="14093"/>
                                </a:lnTo>
                                <a:lnTo>
                                  <a:pt x="8668" y="17622"/>
                                </a:lnTo>
                                <a:lnTo>
                                  <a:pt x="10401" y="21153"/>
                                </a:lnTo>
                                <a:lnTo>
                                  <a:pt x="12135" y="24689"/>
                                </a:lnTo>
                                <a:lnTo>
                                  <a:pt x="13868" y="28230"/>
                                </a:lnTo>
                                <a:lnTo>
                                  <a:pt x="15602" y="31776"/>
                                </a:lnTo>
                                <a:lnTo>
                                  <a:pt x="17335" y="35328"/>
                                </a:lnTo>
                                <a:lnTo>
                                  <a:pt x="19069" y="38887"/>
                                </a:lnTo>
                                <a:lnTo>
                                  <a:pt x="20802" y="42453"/>
                                </a:lnTo>
                                <a:lnTo>
                                  <a:pt x="22536" y="46027"/>
                                </a:lnTo>
                                <a:lnTo>
                                  <a:pt x="24269" y="49610"/>
                                </a:lnTo>
                                <a:lnTo>
                                  <a:pt x="26003" y="53202"/>
                                </a:lnTo>
                                <a:lnTo>
                                  <a:pt x="27736" y="56804"/>
                                </a:lnTo>
                                <a:lnTo>
                                  <a:pt x="29470" y="60416"/>
                                </a:lnTo>
                                <a:lnTo>
                                  <a:pt x="31204" y="64039"/>
                                </a:lnTo>
                                <a:lnTo>
                                  <a:pt x="32937" y="67674"/>
                                </a:lnTo>
                                <a:lnTo>
                                  <a:pt x="34671" y="71321"/>
                                </a:lnTo>
                                <a:lnTo>
                                  <a:pt x="36404" y="74980"/>
                                </a:lnTo>
                                <a:lnTo>
                                  <a:pt x="38138" y="78653"/>
                                </a:lnTo>
                                <a:lnTo>
                                  <a:pt x="39871" y="82340"/>
                                </a:lnTo>
                                <a:lnTo>
                                  <a:pt x="41605" y="86040"/>
                                </a:lnTo>
                                <a:lnTo>
                                  <a:pt x="43338" y="89756"/>
                                </a:lnTo>
                                <a:lnTo>
                                  <a:pt x="45072" y="93486"/>
                                </a:lnTo>
                                <a:lnTo>
                                  <a:pt x="46805" y="97232"/>
                                </a:lnTo>
                                <a:lnTo>
                                  <a:pt x="48539" y="100993"/>
                                </a:lnTo>
                                <a:lnTo>
                                  <a:pt x="50272" y="104771"/>
                                </a:lnTo>
                                <a:lnTo>
                                  <a:pt x="52006" y="108565"/>
                                </a:lnTo>
                                <a:lnTo>
                                  <a:pt x="53739" y="112377"/>
                                </a:lnTo>
                                <a:lnTo>
                                  <a:pt x="55473" y="116205"/>
                                </a:lnTo>
                                <a:lnTo>
                                  <a:pt x="57207" y="120051"/>
                                </a:lnTo>
                                <a:lnTo>
                                  <a:pt x="58940" y="123915"/>
                                </a:lnTo>
                                <a:lnTo>
                                  <a:pt x="60674" y="127796"/>
                                </a:lnTo>
                                <a:lnTo>
                                  <a:pt x="62407" y="131696"/>
                                </a:lnTo>
                                <a:lnTo>
                                  <a:pt x="64141" y="135614"/>
                                </a:lnTo>
                                <a:lnTo>
                                  <a:pt x="65874" y="139550"/>
                                </a:lnTo>
                                <a:lnTo>
                                  <a:pt x="67608" y="143504"/>
                                </a:lnTo>
                                <a:lnTo>
                                  <a:pt x="69341" y="147477"/>
                                </a:lnTo>
                                <a:lnTo>
                                  <a:pt x="71075" y="151468"/>
                                </a:lnTo>
                                <a:lnTo>
                                  <a:pt x="72808" y="155477"/>
                                </a:lnTo>
                                <a:lnTo>
                                  <a:pt x="74542" y="159505"/>
                                </a:lnTo>
                                <a:lnTo>
                                  <a:pt x="76275" y="163550"/>
                                </a:lnTo>
                                <a:lnTo>
                                  <a:pt x="78009" y="167614"/>
                                </a:lnTo>
                                <a:lnTo>
                                  <a:pt x="79742" y="171695"/>
                                </a:lnTo>
                                <a:lnTo>
                                  <a:pt x="81476" y="175794"/>
                                </a:lnTo>
                                <a:lnTo>
                                  <a:pt x="83209" y="179910"/>
                                </a:lnTo>
                                <a:lnTo>
                                  <a:pt x="84943" y="184043"/>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57" name="Shape 21457"/>
                        <wps:cNvSpPr/>
                        <wps:spPr>
                          <a:xfrm>
                            <a:off x="226147" y="909700"/>
                            <a:ext cx="84943" cy="212291"/>
                          </a:xfrm>
                          <a:custGeom>
                            <a:avLst/>
                            <a:gdLst/>
                            <a:ahLst/>
                            <a:cxnLst/>
                            <a:rect l="0" t="0" r="0" b="0"/>
                            <a:pathLst>
                              <a:path w="84943" h="212291">
                                <a:moveTo>
                                  <a:pt x="0" y="0"/>
                                </a:moveTo>
                                <a:lnTo>
                                  <a:pt x="1734" y="4150"/>
                                </a:lnTo>
                                <a:lnTo>
                                  <a:pt x="3467" y="8316"/>
                                </a:lnTo>
                                <a:lnTo>
                                  <a:pt x="5201" y="12498"/>
                                </a:lnTo>
                                <a:lnTo>
                                  <a:pt x="6934" y="16695"/>
                                </a:lnTo>
                                <a:lnTo>
                                  <a:pt x="8668" y="20907"/>
                                </a:lnTo>
                                <a:lnTo>
                                  <a:pt x="10401" y="25133"/>
                                </a:lnTo>
                                <a:lnTo>
                                  <a:pt x="12135" y="29373"/>
                                </a:lnTo>
                                <a:lnTo>
                                  <a:pt x="13868" y="33627"/>
                                </a:lnTo>
                                <a:lnTo>
                                  <a:pt x="15602" y="37894"/>
                                </a:lnTo>
                                <a:lnTo>
                                  <a:pt x="17335" y="42172"/>
                                </a:lnTo>
                                <a:lnTo>
                                  <a:pt x="19069" y="46462"/>
                                </a:lnTo>
                                <a:lnTo>
                                  <a:pt x="20802" y="50763"/>
                                </a:lnTo>
                                <a:lnTo>
                                  <a:pt x="22536" y="55074"/>
                                </a:lnTo>
                                <a:lnTo>
                                  <a:pt x="24269" y="59394"/>
                                </a:lnTo>
                                <a:lnTo>
                                  <a:pt x="26003" y="63724"/>
                                </a:lnTo>
                                <a:lnTo>
                                  <a:pt x="27736" y="68061"/>
                                </a:lnTo>
                                <a:lnTo>
                                  <a:pt x="29470" y="72406"/>
                                </a:lnTo>
                                <a:lnTo>
                                  <a:pt x="31204" y="76758"/>
                                </a:lnTo>
                                <a:lnTo>
                                  <a:pt x="32937" y="81116"/>
                                </a:lnTo>
                                <a:lnTo>
                                  <a:pt x="34671" y="85479"/>
                                </a:lnTo>
                                <a:lnTo>
                                  <a:pt x="36404" y="89847"/>
                                </a:lnTo>
                                <a:lnTo>
                                  <a:pt x="38138" y="94219"/>
                                </a:lnTo>
                                <a:lnTo>
                                  <a:pt x="39871" y="98595"/>
                                </a:lnTo>
                                <a:lnTo>
                                  <a:pt x="41605" y="102974"/>
                                </a:lnTo>
                                <a:lnTo>
                                  <a:pt x="43338" y="107354"/>
                                </a:lnTo>
                                <a:lnTo>
                                  <a:pt x="45072" y="111736"/>
                                </a:lnTo>
                                <a:lnTo>
                                  <a:pt x="46805" y="116120"/>
                                </a:lnTo>
                                <a:lnTo>
                                  <a:pt x="48539" y="120504"/>
                                </a:lnTo>
                                <a:lnTo>
                                  <a:pt x="50273" y="124888"/>
                                </a:lnTo>
                                <a:lnTo>
                                  <a:pt x="52006" y="129272"/>
                                </a:lnTo>
                                <a:lnTo>
                                  <a:pt x="53739" y="133656"/>
                                </a:lnTo>
                                <a:lnTo>
                                  <a:pt x="55473" y="138038"/>
                                </a:lnTo>
                                <a:lnTo>
                                  <a:pt x="57207" y="142419"/>
                                </a:lnTo>
                                <a:lnTo>
                                  <a:pt x="58940" y="146799"/>
                                </a:lnTo>
                                <a:lnTo>
                                  <a:pt x="60674" y="151177"/>
                                </a:lnTo>
                                <a:lnTo>
                                  <a:pt x="62407" y="155553"/>
                                </a:lnTo>
                                <a:lnTo>
                                  <a:pt x="64141" y="159927"/>
                                </a:lnTo>
                                <a:lnTo>
                                  <a:pt x="65874" y="164299"/>
                                </a:lnTo>
                                <a:lnTo>
                                  <a:pt x="67608" y="168668"/>
                                </a:lnTo>
                                <a:lnTo>
                                  <a:pt x="69341" y="173036"/>
                                </a:lnTo>
                                <a:lnTo>
                                  <a:pt x="71075" y="177402"/>
                                </a:lnTo>
                                <a:lnTo>
                                  <a:pt x="72808" y="181765"/>
                                </a:lnTo>
                                <a:lnTo>
                                  <a:pt x="74542" y="186128"/>
                                </a:lnTo>
                                <a:lnTo>
                                  <a:pt x="76275" y="190489"/>
                                </a:lnTo>
                                <a:lnTo>
                                  <a:pt x="78009" y="194849"/>
                                </a:lnTo>
                                <a:lnTo>
                                  <a:pt x="79742" y="199209"/>
                                </a:lnTo>
                                <a:lnTo>
                                  <a:pt x="81476" y="203569"/>
                                </a:lnTo>
                                <a:lnTo>
                                  <a:pt x="83209" y="207929"/>
                                </a:lnTo>
                                <a:lnTo>
                                  <a:pt x="84943" y="212291"/>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58" name="Shape 21458"/>
                        <wps:cNvSpPr/>
                        <wps:spPr>
                          <a:xfrm>
                            <a:off x="311090" y="177186"/>
                            <a:ext cx="84943" cy="1101426"/>
                          </a:xfrm>
                          <a:custGeom>
                            <a:avLst/>
                            <a:gdLst/>
                            <a:ahLst/>
                            <a:cxnLst/>
                            <a:rect l="0" t="0" r="0" b="0"/>
                            <a:pathLst>
                              <a:path w="84943" h="1101426">
                                <a:moveTo>
                                  <a:pt x="0" y="944805"/>
                                </a:moveTo>
                                <a:lnTo>
                                  <a:pt x="1734" y="949168"/>
                                </a:lnTo>
                                <a:lnTo>
                                  <a:pt x="3467" y="953533"/>
                                </a:lnTo>
                                <a:lnTo>
                                  <a:pt x="5201" y="957901"/>
                                </a:lnTo>
                                <a:lnTo>
                                  <a:pt x="6934" y="962274"/>
                                </a:lnTo>
                                <a:lnTo>
                                  <a:pt x="8668" y="966651"/>
                                </a:lnTo>
                                <a:lnTo>
                                  <a:pt x="10401" y="971034"/>
                                </a:lnTo>
                                <a:lnTo>
                                  <a:pt x="12135" y="975423"/>
                                </a:lnTo>
                                <a:lnTo>
                                  <a:pt x="13868" y="979821"/>
                                </a:lnTo>
                                <a:lnTo>
                                  <a:pt x="15602" y="984227"/>
                                </a:lnTo>
                                <a:lnTo>
                                  <a:pt x="17335" y="988643"/>
                                </a:lnTo>
                                <a:lnTo>
                                  <a:pt x="19069" y="993070"/>
                                </a:lnTo>
                                <a:lnTo>
                                  <a:pt x="20802" y="997510"/>
                                </a:lnTo>
                                <a:lnTo>
                                  <a:pt x="22536" y="1001964"/>
                                </a:lnTo>
                                <a:lnTo>
                                  <a:pt x="24269" y="1006432"/>
                                </a:lnTo>
                                <a:lnTo>
                                  <a:pt x="26003" y="1010917"/>
                                </a:lnTo>
                                <a:lnTo>
                                  <a:pt x="27737" y="1015420"/>
                                </a:lnTo>
                                <a:lnTo>
                                  <a:pt x="29470" y="1019942"/>
                                </a:lnTo>
                                <a:lnTo>
                                  <a:pt x="31204" y="1024486"/>
                                </a:lnTo>
                                <a:lnTo>
                                  <a:pt x="32937" y="1029051"/>
                                </a:lnTo>
                                <a:lnTo>
                                  <a:pt x="34671" y="1033641"/>
                                </a:lnTo>
                                <a:lnTo>
                                  <a:pt x="36404" y="1038257"/>
                                </a:lnTo>
                                <a:lnTo>
                                  <a:pt x="38138" y="1042900"/>
                                </a:lnTo>
                                <a:lnTo>
                                  <a:pt x="39871" y="1047573"/>
                                </a:lnTo>
                                <a:lnTo>
                                  <a:pt x="41605" y="1052276"/>
                                </a:lnTo>
                                <a:lnTo>
                                  <a:pt x="43338" y="1057013"/>
                                </a:lnTo>
                                <a:lnTo>
                                  <a:pt x="45072" y="1061784"/>
                                </a:lnTo>
                                <a:lnTo>
                                  <a:pt x="46805" y="1066592"/>
                                </a:lnTo>
                                <a:lnTo>
                                  <a:pt x="48539" y="1071438"/>
                                </a:lnTo>
                                <a:lnTo>
                                  <a:pt x="50273" y="1076324"/>
                                </a:lnTo>
                                <a:lnTo>
                                  <a:pt x="52006" y="1081252"/>
                                </a:lnTo>
                                <a:lnTo>
                                  <a:pt x="53740" y="1086225"/>
                                </a:lnTo>
                                <a:lnTo>
                                  <a:pt x="55473" y="1091244"/>
                                </a:lnTo>
                                <a:lnTo>
                                  <a:pt x="57207" y="1096310"/>
                                </a:lnTo>
                                <a:lnTo>
                                  <a:pt x="58940" y="1101426"/>
                                </a:lnTo>
                                <a:lnTo>
                                  <a:pt x="60674" y="0"/>
                                </a:lnTo>
                                <a:lnTo>
                                  <a:pt x="62407" y="5221"/>
                                </a:lnTo>
                                <a:lnTo>
                                  <a:pt x="64141" y="10497"/>
                                </a:lnTo>
                                <a:lnTo>
                                  <a:pt x="65874" y="15830"/>
                                </a:lnTo>
                                <a:lnTo>
                                  <a:pt x="67608" y="21221"/>
                                </a:lnTo>
                                <a:lnTo>
                                  <a:pt x="69341" y="26673"/>
                                </a:lnTo>
                                <a:lnTo>
                                  <a:pt x="71075" y="32186"/>
                                </a:lnTo>
                                <a:lnTo>
                                  <a:pt x="72808" y="37762"/>
                                </a:lnTo>
                                <a:lnTo>
                                  <a:pt x="74542" y="43402"/>
                                </a:lnTo>
                                <a:lnTo>
                                  <a:pt x="76275" y="49107"/>
                                </a:lnTo>
                                <a:lnTo>
                                  <a:pt x="78009" y="54878"/>
                                </a:lnTo>
                                <a:lnTo>
                                  <a:pt x="79742" y="60717"/>
                                </a:lnTo>
                                <a:lnTo>
                                  <a:pt x="81476" y="66624"/>
                                </a:lnTo>
                                <a:lnTo>
                                  <a:pt x="83209" y="72599"/>
                                </a:lnTo>
                                <a:lnTo>
                                  <a:pt x="84943" y="78642"/>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59" name="Shape 21459"/>
                        <wps:cNvSpPr/>
                        <wps:spPr>
                          <a:xfrm>
                            <a:off x="396033" y="255828"/>
                            <a:ext cx="84943" cy="357968"/>
                          </a:xfrm>
                          <a:custGeom>
                            <a:avLst/>
                            <a:gdLst/>
                            <a:ahLst/>
                            <a:cxnLst/>
                            <a:rect l="0" t="0" r="0" b="0"/>
                            <a:pathLst>
                              <a:path w="84943" h="357968">
                                <a:moveTo>
                                  <a:pt x="0" y="0"/>
                                </a:moveTo>
                                <a:lnTo>
                                  <a:pt x="1734" y="6112"/>
                                </a:lnTo>
                                <a:lnTo>
                                  <a:pt x="3467" y="12293"/>
                                </a:lnTo>
                                <a:lnTo>
                                  <a:pt x="5201" y="18543"/>
                                </a:lnTo>
                                <a:lnTo>
                                  <a:pt x="6934" y="24860"/>
                                </a:lnTo>
                                <a:lnTo>
                                  <a:pt x="8668" y="31244"/>
                                </a:lnTo>
                                <a:lnTo>
                                  <a:pt x="10401" y="37694"/>
                                </a:lnTo>
                                <a:lnTo>
                                  <a:pt x="12135" y="44209"/>
                                </a:lnTo>
                                <a:lnTo>
                                  <a:pt x="13868" y="50787"/>
                                </a:lnTo>
                                <a:lnTo>
                                  <a:pt x="15602" y="57426"/>
                                </a:lnTo>
                                <a:lnTo>
                                  <a:pt x="17335" y="64126"/>
                                </a:lnTo>
                                <a:lnTo>
                                  <a:pt x="19069" y="70882"/>
                                </a:lnTo>
                                <a:lnTo>
                                  <a:pt x="20802" y="77694"/>
                                </a:lnTo>
                                <a:lnTo>
                                  <a:pt x="22536" y="84559"/>
                                </a:lnTo>
                                <a:lnTo>
                                  <a:pt x="24269" y="91474"/>
                                </a:lnTo>
                                <a:lnTo>
                                  <a:pt x="26003" y="98437"/>
                                </a:lnTo>
                                <a:lnTo>
                                  <a:pt x="27737" y="105445"/>
                                </a:lnTo>
                                <a:lnTo>
                                  <a:pt x="29470" y="112495"/>
                                </a:lnTo>
                                <a:lnTo>
                                  <a:pt x="31204" y="119585"/>
                                </a:lnTo>
                                <a:lnTo>
                                  <a:pt x="32937" y="126711"/>
                                </a:lnTo>
                                <a:lnTo>
                                  <a:pt x="34671" y="133872"/>
                                </a:lnTo>
                                <a:lnTo>
                                  <a:pt x="36404" y="141065"/>
                                </a:lnTo>
                                <a:lnTo>
                                  <a:pt x="38138" y="148287"/>
                                </a:lnTo>
                                <a:lnTo>
                                  <a:pt x="39871" y="155537"/>
                                </a:lnTo>
                                <a:lnTo>
                                  <a:pt x="41605" y="162814"/>
                                </a:lnTo>
                                <a:lnTo>
                                  <a:pt x="43338" y="170116"/>
                                </a:lnTo>
                                <a:lnTo>
                                  <a:pt x="45072" y="177440"/>
                                </a:lnTo>
                                <a:lnTo>
                                  <a:pt x="46805" y="184788"/>
                                </a:lnTo>
                                <a:lnTo>
                                  <a:pt x="48539" y="192160"/>
                                </a:lnTo>
                                <a:lnTo>
                                  <a:pt x="50273" y="199554"/>
                                </a:lnTo>
                                <a:lnTo>
                                  <a:pt x="52006" y="206972"/>
                                </a:lnTo>
                                <a:lnTo>
                                  <a:pt x="53740" y="214416"/>
                                </a:lnTo>
                                <a:lnTo>
                                  <a:pt x="55473" y="221887"/>
                                </a:lnTo>
                                <a:lnTo>
                                  <a:pt x="57207" y="229388"/>
                                </a:lnTo>
                                <a:lnTo>
                                  <a:pt x="58940" y="236921"/>
                                </a:lnTo>
                                <a:lnTo>
                                  <a:pt x="60674" y="244491"/>
                                </a:lnTo>
                                <a:lnTo>
                                  <a:pt x="62407" y="252102"/>
                                </a:lnTo>
                                <a:lnTo>
                                  <a:pt x="64141" y="259759"/>
                                </a:lnTo>
                                <a:lnTo>
                                  <a:pt x="65874" y="267467"/>
                                </a:lnTo>
                                <a:lnTo>
                                  <a:pt x="67608" y="275234"/>
                                </a:lnTo>
                                <a:lnTo>
                                  <a:pt x="69341" y="283065"/>
                                </a:lnTo>
                                <a:lnTo>
                                  <a:pt x="71075" y="290968"/>
                                </a:lnTo>
                                <a:lnTo>
                                  <a:pt x="72808" y="298953"/>
                                </a:lnTo>
                                <a:lnTo>
                                  <a:pt x="74542" y="307028"/>
                                </a:lnTo>
                                <a:lnTo>
                                  <a:pt x="76275" y="315203"/>
                                </a:lnTo>
                                <a:lnTo>
                                  <a:pt x="78009" y="323489"/>
                                </a:lnTo>
                                <a:lnTo>
                                  <a:pt x="79742" y="331896"/>
                                </a:lnTo>
                                <a:lnTo>
                                  <a:pt x="81476" y="340437"/>
                                </a:lnTo>
                                <a:lnTo>
                                  <a:pt x="83209" y="349123"/>
                                </a:lnTo>
                                <a:lnTo>
                                  <a:pt x="84943" y="357968"/>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60" name="Shape 21460"/>
                        <wps:cNvSpPr/>
                        <wps:spPr>
                          <a:xfrm>
                            <a:off x="480976" y="196065"/>
                            <a:ext cx="84943" cy="1077726"/>
                          </a:xfrm>
                          <a:custGeom>
                            <a:avLst/>
                            <a:gdLst/>
                            <a:ahLst/>
                            <a:cxnLst/>
                            <a:rect l="0" t="0" r="0" b="0"/>
                            <a:pathLst>
                              <a:path w="84943" h="1077726">
                                <a:moveTo>
                                  <a:pt x="0" y="417731"/>
                                </a:moveTo>
                                <a:lnTo>
                                  <a:pt x="1733" y="426748"/>
                                </a:lnTo>
                                <a:lnTo>
                                  <a:pt x="3467" y="435950"/>
                                </a:lnTo>
                                <a:lnTo>
                                  <a:pt x="5200" y="445351"/>
                                </a:lnTo>
                                <a:lnTo>
                                  <a:pt x="6934" y="454965"/>
                                </a:lnTo>
                                <a:lnTo>
                                  <a:pt x="8667" y="464805"/>
                                </a:lnTo>
                                <a:lnTo>
                                  <a:pt x="10401" y="474884"/>
                                </a:lnTo>
                                <a:lnTo>
                                  <a:pt x="12135" y="485215"/>
                                </a:lnTo>
                                <a:lnTo>
                                  <a:pt x="13868" y="495807"/>
                                </a:lnTo>
                                <a:lnTo>
                                  <a:pt x="15602" y="506671"/>
                                </a:lnTo>
                                <a:lnTo>
                                  <a:pt x="17335" y="517814"/>
                                </a:lnTo>
                                <a:lnTo>
                                  <a:pt x="19069" y="529242"/>
                                </a:lnTo>
                                <a:lnTo>
                                  <a:pt x="20802" y="540955"/>
                                </a:lnTo>
                                <a:lnTo>
                                  <a:pt x="22536" y="552955"/>
                                </a:lnTo>
                                <a:lnTo>
                                  <a:pt x="24269" y="565237"/>
                                </a:lnTo>
                                <a:lnTo>
                                  <a:pt x="26003" y="577792"/>
                                </a:lnTo>
                                <a:lnTo>
                                  <a:pt x="27736" y="590610"/>
                                </a:lnTo>
                                <a:lnTo>
                                  <a:pt x="29470" y="603677"/>
                                </a:lnTo>
                                <a:lnTo>
                                  <a:pt x="31204" y="616975"/>
                                </a:lnTo>
                                <a:lnTo>
                                  <a:pt x="32937" y="630484"/>
                                </a:lnTo>
                                <a:lnTo>
                                  <a:pt x="34671" y="644184"/>
                                </a:lnTo>
                                <a:lnTo>
                                  <a:pt x="36404" y="658055"/>
                                </a:lnTo>
                                <a:lnTo>
                                  <a:pt x="38138" y="672077"/>
                                </a:lnTo>
                                <a:lnTo>
                                  <a:pt x="39871" y="686235"/>
                                </a:lnTo>
                                <a:lnTo>
                                  <a:pt x="41605" y="700516"/>
                                </a:lnTo>
                                <a:lnTo>
                                  <a:pt x="43338" y="714915"/>
                                </a:lnTo>
                                <a:lnTo>
                                  <a:pt x="45072" y="729435"/>
                                </a:lnTo>
                                <a:lnTo>
                                  <a:pt x="46805" y="744084"/>
                                </a:lnTo>
                                <a:lnTo>
                                  <a:pt x="48539" y="758885"/>
                                </a:lnTo>
                                <a:lnTo>
                                  <a:pt x="50272" y="773869"/>
                                </a:lnTo>
                                <a:lnTo>
                                  <a:pt x="52006" y="789080"/>
                                </a:lnTo>
                                <a:lnTo>
                                  <a:pt x="53739" y="804577"/>
                                </a:lnTo>
                                <a:lnTo>
                                  <a:pt x="55473" y="820430"/>
                                </a:lnTo>
                                <a:lnTo>
                                  <a:pt x="57206" y="836726"/>
                                </a:lnTo>
                                <a:lnTo>
                                  <a:pt x="58940" y="853568"/>
                                </a:lnTo>
                                <a:lnTo>
                                  <a:pt x="60673" y="871071"/>
                                </a:lnTo>
                                <a:lnTo>
                                  <a:pt x="62407" y="889366"/>
                                </a:lnTo>
                                <a:lnTo>
                                  <a:pt x="64140" y="908590"/>
                                </a:lnTo>
                                <a:lnTo>
                                  <a:pt x="65874" y="928885"/>
                                </a:lnTo>
                                <a:lnTo>
                                  <a:pt x="67608" y="950384"/>
                                </a:lnTo>
                                <a:lnTo>
                                  <a:pt x="69341" y="973194"/>
                                </a:lnTo>
                                <a:lnTo>
                                  <a:pt x="71075" y="997378"/>
                                </a:lnTo>
                                <a:lnTo>
                                  <a:pt x="72808" y="1022931"/>
                                </a:lnTo>
                                <a:lnTo>
                                  <a:pt x="74542" y="1049768"/>
                                </a:lnTo>
                                <a:lnTo>
                                  <a:pt x="76275" y="1077726"/>
                                </a:lnTo>
                                <a:lnTo>
                                  <a:pt x="78009" y="0"/>
                                </a:lnTo>
                                <a:lnTo>
                                  <a:pt x="79742" y="29585"/>
                                </a:lnTo>
                                <a:lnTo>
                                  <a:pt x="81476" y="59812"/>
                                </a:lnTo>
                                <a:lnTo>
                                  <a:pt x="83209" y="90840"/>
                                </a:lnTo>
                                <a:lnTo>
                                  <a:pt x="84943" y="123214"/>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61" name="Shape 21461"/>
                        <wps:cNvSpPr/>
                        <wps:spPr>
                          <a:xfrm>
                            <a:off x="565919" y="319279"/>
                            <a:ext cx="84943" cy="743722"/>
                          </a:xfrm>
                          <a:custGeom>
                            <a:avLst/>
                            <a:gdLst/>
                            <a:ahLst/>
                            <a:cxnLst/>
                            <a:rect l="0" t="0" r="0" b="0"/>
                            <a:pathLst>
                              <a:path w="84943" h="743722">
                                <a:moveTo>
                                  <a:pt x="0" y="0"/>
                                </a:moveTo>
                                <a:lnTo>
                                  <a:pt x="1733" y="34869"/>
                                </a:lnTo>
                                <a:lnTo>
                                  <a:pt x="3467" y="74309"/>
                                </a:lnTo>
                                <a:lnTo>
                                  <a:pt x="5201" y="121739"/>
                                </a:lnTo>
                                <a:lnTo>
                                  <a:pt x="6934" y="181691"/>
                                </a:lnTo>
                                <a:lnTo>
                                  <a:pt x="8668" y="256003"/>
                                </a:lnTo>
                                <a:lnTo>
                                  <a:pt x="10401" y="335523"/>
                                </a:lnTo>
                                <a:lnTo>
                                  <a:pt x="12135" y="404245"/>
                                </a:lnTo>
                                <a:lnTo>
                                  <a:pt x="13868" y="456100"/>
                                </a:lnTo>
                                <a:lnTo>
                                  <a:pt x="15602" y="494248"/>
                                </a:lnTo>
                                <a:lnTo>
                                  <a:pt x="17335" y="523123"/>
                                </a:lnTo>
                                <a:lnTo>
                                  <a:pt x="19069" y="545874"/>
                                </a:lnTo>
                                <a:lnTo>
                                  <a:pt x="20802" y="564466"/>
                                </a:lnTo>
                                <a:lnTo>
                                  <a:pt x="22536" y="580120"/>
                                </a:lnTo>
                                <a:lnTo>
                                  <a:pt x="24269" y="593615"/>
                                </a:lnTo>
                                <a:lnTo>
                                  <a:pt x="26003" y="605469"/>
                                </a:lnTo>
                                <a:lnTo>
                                  <a:pt x="27736" y="616037"/>
                                </a:lnTo>
                                <a:lnTo>
                                  <a:pt x="29470" y="625572"/>
                                </a:lnTo>
                                <a:lnTo>
                                  <a:pt x="31203" y="634261"/>
                                </a:lnTo>
                                <a:lnTo>
                                  <a:pt x="32937" y="642242"/>
                                </a:lnTo>
                                <a:lnTo>
                                  <a:pt x="34671" y="649624"/>
                                </a:lnTo>
                                <a:lnTo>
                                  <a:pt x="36404" y="656492"/>
                                </a:lnTo>
                                <a:lnTo>
                                  <a:pt x="38138" y="662913"/>
                                </a:lnTo>
                                <a:lnTo>
                                  <a:pt x="39871" y="668944"/>
                                </a:lnTo>
                                <a:lnTo>
                                  <a:pt x="41605" y="674630"/>
                                </a:lnTo>
                                <a:lnTo>
                                  <a:pt x="43338" y="680007"/>
                                </a:lnTo>
                                <a:lnTo>
                                  <a:pt x="45072" y="685110"/>
                                </a:lnTo>
                                <a:lnTo>
                                  <a:pt x="46805" y="689964"/>
                                </a:lnTo>
                                <a:lnTo>
                                  <a:pt x="48539" y="694593"/>
                                </a:lnTo>
                                <a:lnTo>
                                  <a:pt x="50272" y="699017"/>
                                </a:lnTo>
                                <a:lnTo>
                                  <a:pt x="52006" y="703255"/>
                                </a:lnTo>
                                <a:lnTo>
                                  <a:pt x="53739" y="707320"/>
                                </a:lnTo>
                                <a:lnTo>
                                  <a:pt x="55473" y="711228"/>
                                </a:lnTo>
                                <a:lnTo>
                                  <a:pt x="57206" y="714989"/>
                                </a:lnTo>
                                <a:lnTo>
                                  <a:pt x="58940" y="718615"/>
                                </a:lnTo>
                                <a:lnTo>
                                  <a:pt x="60673" y="722116"/>
                                </a:lnTo>
                                <a:lnTo>
                                  <a:pt x="62407" y="725498"/>
                                </a:lnTo>
                                <a:lnTo>
                                  <a:pt x="64140" y="728772"/>
                                </a:lnTo>
                                <a:lnTo>
                                  <a:pt x="65874" y="731943"/>
                                </a:lnTo>
                                <a:lnTo>
                                  <a:pt x="67608" y="735018"/>
                                </a:lnTo>
                                <a:lnTo>
                                  <a:pt x="69341" y="738003"/>
                                </a:lnTo>
                                <a:lnTo>
                                  <a:pt x="71075" y="740902"/>
                                </a:lnTo>
                                <a:lnTo>
                                  <a:pt x="72808" y="743722"/>
                                </a:lnTo>
                                <a:lnTo>
                                  <a:pt x="74542" y="193168"/>
                                </a:lnTo>
                                <a:lnTo>
                                  <a:pt x="76275" y="195840"/>
                                </a:lnTo>
                                <a:lnTo>
                                  <a:pt x="78009" y="198444"/>
                                </a:lnTo>
                                <a:lnTo>
                                  <a:pt x="79742" y="200984"/>
                                </a:lnTo>
                                <a:lnTo>
                                  <a:pt x="81476" y="203462"/>
                                </a:lnTo>
                                <a:lnTo>
                                  <a:pt x="83209" y="205882"/>
                                </a:lnTo>
                                <a:lnTo>
                                  <a:pt x="84943" y="208247"/>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62" name="Shape 21462"/>
                        <wps:cNvSpPr/>
                        <wps:spPr>
                          <a:xfrm>
                            <a:off x="650861" y="527526"/>
                            <a:ext cx="84943" cy="604184"/>
                          </a:xfrm>
                          <a:custGeom>
                            <a:avLst/>
                            <a:gdLst/>
                            <a:ahLst/>
                            <a:cxnLst/>
                            <a:rect l="0" t="0" r="0" b="0"/>
                            <a:pathLst>
                              <a:path w="84943" h="604184">
                                <a:moveTo>
                                  <a:pt x="0" y="0"/>
                                </a:moveTo>
                                <a:lnTo>
                                  <a:pt x="1733" y="2311"/>
                                </a:lnTo>
                                <a:lnTo>
                                  <a:pt x="3467" y="4573"/>
                                </a:lnTo>
                                <a:lnTo>
                                  <a:pt x="5201" y="6785"/>
                                </a:lnTo>
                                <a:lnTo>
                                  <a:pt x="6934" y="562249"/>
                                </a:lnTo>
                                <a:lnTo>
                                  <a:pt x="8668" y="564371"/>
                                </a:lnTo>
                                <a:lnTo>
                                  <a:pt x="10401" y="566451"/>
                                </a:lnTo>
                                <a:lnTo>
                                  <a:pt x="12135" y="568491"/>
                                </a:lnTo>
                                <a:lnTo>
                                  <a:pt x="13868" y="570491"/>
                                </a:lnTo>
                                <a:lnTo>
                                  <a:pt x="15602" y="572454"/>
                                </a:lnTo>
                                <a:lnTo>
                                  <a:pt x="17335" y="574381"/>
                                </a:lnTo>
                                <a:lnTo>
                                  <a:pt x="19069" y="576274"/>
                                </a:lnTo>
                                <a:lnTo>
                                  <a:pt x="20802" y="578133"/>
                                </a:lnTo>
                                <a:lnTo>
                                  <a:pt x="22536" y="579960"/>
                                </a:lnTo>
                                <a:lnTo>
                                  <a:pt x="24269" y="581756"/>
                                </a:lnTo>
                                <a:lnTo>
                                  <a:pt x="26003" y="583523"/>
                                </a:lnTo>
                                <a:lnTo>
                                  <a:pt x="27736" y="585260"/>
                                </a:lnTo>
                                <a:lnTo>
                                  <a:pt x="29470" y="586970"/>
                                </a:lnTo>
                                <a:lnTo>
                                  <a:pt x="31204" y="588653"/>
                                </a:lnTo>
                                <a:lnTo>
                                  <a:pt x="32937" y="590310"/>
                                </a:lnTo>
                                <a:lnTo>
                                  <a:pt x="34671" y="591942"/>
                                </a:lnTo>
                                <a:lnTo>
                                  <a:pt x="36404" y="593550"/>
                                </a:lnTo>
                                <a:lnTo>
                                  <a:pt x="38138" y="595134"/>
                                </a:lnTo>
                                <a:lnTo>
                                  <a:pt x="39871" y="596695"/>
                                </a:lnTo>
                                <a:lnTo>
                                  <a:pt x="41605" y="598235"/>
                                </a:lnTo>
                                <a:lnTo>
                                  <a:pt x="43338" y="599753"/>
                                </a:lnTo>
                                <a:lnTo>
                                  <a:pt x="45072" y="601250"/>
                                </a:lnTo>
                                <a:lnTo>
                                  <a:pt x="46805" y="602727"/>
                                </a:lnTo>
                                <a:lnTo>
                                  <a:pt x="48539" y="604184"/>
                                </a:lnTo>
                                <a:lnTo>
                                  <a:pt x="50272" y="52326"/>
                                </a:lnTo>
                                <a:lnTo>
                                  <a:pt x="52006" y="53746"/>
                                </a:lnTo>
                                <a:lnTo>
                                  <a:pt x="53740" y="55149"/>
                                </a:lnTo>
                                <a:lnTo>
                                  <a:pt x="55473" y="56533"/>
                                </a:lnTo>
                                <a:lnTo>
                                  <a:pt x="57206" y="57901"/>
                                </a:lnTo>
                                <a:lnTo>
                                  <a:pt x="58940" y="59253"/>
                                </a:lnTo>
                                <a:lnTo>
                                  <a:pt x="60674" y="60588"/>
                                </a:lnTo>
                                <a:lnTo>
                                  <a:pt x="62407" y="61908"/>
                                </a:lnTo>
                                <a:lnTo>
                                  <a:pt x="64140" y="63212"/>
                                </a:lnTo>
                                <a:lnTo>
                                  <a:pt x="65874" y="64503"/>
                                </a:lnTo>
                                <a:lnTo>
                                  <a:pt x="67608" y="65778"/>
                                </a:lnTo>
                                <a:lnTo>
                                  <a:pt x="69341" y="67039"/>
                                </a:lnTo>
                                <a:lnTo>
                                  <a:pt x="71075" y="68287"/>
                                </a:lnTo>
                                <a:lnTo>
                                  <a:pt x="72808" y="69522"/>
                                </a:lnTo>
                                <a:lnTo>
                                  <a:pt x="74542" y="70743"/>
                                </a:lnTo>
                                <a:lnTo>
                                  <a:pt x="76275" y="71952"/>
                                </a:lnTo>
                                <a:lnTo>
                                  <a:pt x="78009" y="73148"/>
                                </a:lnTo>
                                <a:lnTo>
                                  <a:pt x="79742" y="74333"/>
                                </a:lnTo>
                                <a:lnTo>
                                  <a:pt x="81476" y="75505"/>
                                </a:lnTo>
                                <a:lnTo>
                                  <a:pt x="83209" y="76666"/>
                                </a:lnTo>
                                <a:lnTo>
                                  <a:pt x="84943" y="77816"/>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63" name="Shape 21463"/>
                        <wps:cNvSpPr/>
                        <wps:spPr>
                          <a:xfrm>
                            <a:off x="735804" y="605342"/>
                            <a:ext cx="84943" cy="599813"/>
                          </a:xfrm>
                          <a:custGeom>
                            <a:avLst/>
                            <a:gdLst/>
                            <a:ahLst/>
                            <a:cxnLst/>
                            <a:rect l="0" t="0" r="0" b="0"/>
                            <a:pathLst>
                              <a:path w="84943" h="599813">
                                <a:moveTo>
                                  <a:pt x="0" y="0"/>
                                </a:moveTo>
                                <a:lnTo>
                                  <a:pt x="1733" y="1139"/>
                                </a:lnTo>
                                <a:lnTo>
                                  <a:pt x="3467" y="2267"/>
                                </a:lnTo>
                                <a:lnTo>
                                  <a:pt x="5201" y="3384"/>
                                </a:lnTo>
                                <a:lnTo>
                                  <a:pt x="6934" y="4492"/>
                                </a:lnTo>
                                <a:lnTo>
                                  <a:pt x="8667" y="5589"/>
                                </a:lnTo>
                                <a:lnTo>
                                  <a:pt x="10401" y="6676"/>
                                </a:lnTo>
                                <a:lnTo>
                                  <a:pt x="12135" y="7754"/>
                                </a:lnTo>
                                <a:lnTo>
                                  <a:pt x="13868" y="8823"/>
                                </a:lnTo>
                                <a:lnTo>
                                  <a:pt x="15602" y="9882"/>
                                </a:lnTo>
                                <a:lnTo>
                                  <a:pt x="17335" y="10933"/>
                                </a:lnTo>
                                <a:lnTo>
                                  <a:pt x="19069" y="11974"/>
                                </a:lnTo>
                                <a:lnTo>
                                  <a:pt x="20802" y="13007"/>
                                </a:lnTo>
                                <a:lnTo>
                                  <a:pt x="22536" y="14032"/>
                                </a:lnTo>
                                <a:lnTo>
                                  <a:pt x="24269" y="15048"/>
                                </a:lnTo>
                                <a:lnTo>
                                  <a:pt x="26003" y="16057"/>
                                </a:lnTo>
                                <a:lnTo>
                                  <a:pt x="27736" y="17057"/>
                                </a:lnTo>
                                <a:lnTo>
                                  <a:pt x="29470" y="18050"/>
                                </a:lnTo>
                                <a:lnTo>
                                  <a:pt x="31203" y="19035"/>
                                </a:lnTo>
                                <a:lnTo>
                                  <a:pt x="32937" y="20012"/>
                                </a:lnTo>
                                <a:lnTo>
                                  <a:pt x="34671" y="20983"/>
                                </a:lnTo>
                                <a:lnTo>
                                  <a:pt x="36404" y="21946"/>
                                </a:lnTo>
                                <a:lnTo>
                                  <a:pt x="38138" y="22902"/>
                                </a:lnTo>
                                <a:lnTo>
                                  <a:pt x="39871" y="23852"/>
                                </a:lnTo>
                                <a:lnTo>
                                  <a:pt x="41605" y="24795"/>
                                </a:lnTo>
                                <a:lnTo>
                                  <a:pt x="43338" y="25731"/>
                                </a:lnTo>
                                <a:lnTo>
                                  <a:pt x="45072" y="26660"/>
                                </a:lnTo>
                                <a:lnTo>
                                  <a:pt x="46805" y="27584"/>
                                </a:lnTo>
                                <a:lnTo>
                                  <a:pt x="48539" y="581798"/>
                                </a:lnTo>
                                <a:lnTo>
                                  <a:pt x="50272" y="582709"/>
                                </a:lnTo>
                                <a:lnTo>
                                  <a:pt x="52006" y="583614"/>
                                </a:lnTo>
                                <a:lnTo>
                                  <a:pt x="53740" y="584513"/>
                                </a:lnTo>
                                <a:lnTo>
                                  <a:pt x="55473" y="585407"/>
                                </a:lnTo>
                                <a:lnTo>
                                  <a:pt x="57206" y="586294"/>
                                </a:lnTo>
                                <a:lnTo>
                                  <a:pt x="58940" y="587177"/>
                                </a:lnTo>
                                <a:lnTo>
                                  <a:pt x="60674" y="588054"/>
                                </a:lnTo>
                                <a:lnTo>
                                  <a:pt x="62407" y="588925"/>
                                </a:lnTo>
                                <a:lnTo>
                                  <a:pt x="64140" y="589792"/>
                                </a:lnTo>
                                <a:lnTo>
                                  <a:pt x="65874" y="590653"/>
                                </a:lnTo>
                                <a:lnTo>
                                  <a:pt x="67608" y="591509"/>
                                </a:lnTo>
                                <a:lnTo>
                                  <a:pt x="69341" y="592360"/>
                                </a:lnTo>
                                <a:lnTo>
                                  <a:pt x="71075" y="593206"/>
                                </a:lnTo>
                                <a:lnTo>
                                  <a:pt x="72808" y="594048"/>
                                </a:lnTo>
                                <a:lnTo>
                                  <a:pt x="74542" y="594885"/>
                                </a:lnTo>
                                <a:lnTo>
                                  <a:pt x="76275" y="595717"/>
                                </a:lnTo>
                                <a:lnTo>
                                  <a:pt x="78009" y="596545"/>
                                </a:lnTo>
                                <a:lnTo>
                                  <a:pt x="79742" y="597368"/>
                                </a:lnTo>
                                <a:lnTo>
                                  <a:pt x="81476" y="598187"/>
                                </a:lnTo>
                                <a:lnTo>
                                  <a:pt x="83209" y="599002"/>
                                </a:lnTo>
                                <a:lnTo>
                                  <a:pt x="84943" y="599813"/>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64" name="Shape 21464"/>
                        <wps:cNvSpPr/>
                        <wps:spPr>
                          <a:xfrm>
                            <a:off x="820747" y="1205154"/>
                            <a:ext cx="84943" cy="35843"/>
                          </a:xfrm>
                          <a:custGeom>
                            <a:avLst/>
                            <a:gdLst/>
                            <a:ahLst/>
                            <a:cxnLst/>
                            <a:rect l="0" t="0" r="0" b="0"/>
                            <a:pathLst>
                              <a:path w="84943" h="35843">
                                <a:moveTo>
                                  <a:pt x="0" y="0"/>
                                </a:moveTo>
                                <a:lnTo>
                                  <a:pt x="1734" y="806"/>
                                </a:lnTo>
                                <a:lnTo>
                                  <a:pt x="3467" y="1608"/>
                                </a:lnTo>
                                <a:lnTo>
                                  <a:pt x="5201" y="2407"/>
                                </a:lnTo>
                                <a:lnTo>
                                  <a:pt x="6934" y="3201"/>
                                </a:lnTo>
                                <a:lnTo>
                                  <a:pt x="8668" y="3992"/>
                                </a:lnTo>
                                <a:lnTo>
                                  <a:pt x="10401" y="4779"/>
                                </a:lnTo>
                                <a:lnTo>
                                  <a:pt x="12135" y="5562"/>
                                </a:lnTo>
                                <a:lnTo>
                                  <a:pt x="13869" y="6341"/>
                                </a:lnTo>
                                <a:lnTo>
                                  <a:pt x="15602" y="7117"/>
                                </a:lnTo>
                                <a:lnTo>
                                  <a:pt x="17335" y="7889"/>
                                </a:lnTo>
                                <a:lnTo>
                                  <a:pt x="19069" y="8658"/>
                                </a:lnTo>
                                <a:lnTo>
                                  <a:pt x="20803" y="9424"/>
                                </a:lnTo>
                                <a:lnTo>
                                  <a:pt x="22536" y="10186"/>
                                </a:lnTo>
                                <a:lnTo>
                                  <a:pt x="24270" y="10945"/>
                                </a:lnTo>
                                <a:lnTo>
                                  <a:pt x="26003" y="11701"/>
                                </a:lnTo>
                                <a:lnTo>
                                  <a:pt x="27737" y="12454"/>
                                </a:lnTo>
                                <a:lnTo>
                                  <a:pt x="29470" y="13203"/>
                                </a:lnTo>
                                <a:lnTo>
                                  <a:pt x="31204" y="13950"/>
                                </a:lnTo>
                                <a:lnTo>
                                  <a:pt x="32937" y="14693"/>
                                </a:lnTo>
                                <a:lnTo>
                                  <a:pt x="34671" y="15434"/>
                                </a:lnTo>
                                <a:lnTo>
                                  <a:pt x="36404" y="16171"/>
                                </a:lnTo>
                                <a:lnTo>
                                  <a:pt x="38138" y="16906"/>
                                </a:lnTo>
                                <a:lnTo>
                                  <a:pt x="39871" y="17638"/>
                                </a:lnTo>
                                <a:lnTo>
                                  <a:pt x="41605" y="18367"/>
                                </a:lnTo>
                                <a:lnTo>
                                  <a:pt x="43338" y="19094"/>
                                </a:lnTo>
                                <a:lnTo>
                                  <a:pt x="45072" y="19818"/>
                                </a:lnTo>
                                <a:lnTo>
                                  <a:pt x="46805" y="20539"/>
                                </a:lnTo>
                                <a:lnTo>
                                  <a:pt x="48539" y="21258"/>
                                </a:lnTo>
                                <a:lnTo>
                                  <a:pt x="50273" y="21975"/>
                                </a:lnTo>
                                <a:lnTo>
                                  <a:pt x="52006" y="22689"/>
                                </a:lnTo>
                                <a:lnTo>
                                  <a:pt x="53739" y="23400"/>
                                </a:lnTo>
                                <a:lnTo>
                                  <a:pt x="55473" y="24109"/>
                                </a:lnTo>
                                <a:lnTo>
                                  <a:pt x="57207" y="24816"/>
                                </a:lnTo>
                                <a:lnTo>
                                  <a:pt x="58940" y="25520"/>
                                </a:lnTo>
                                <a:lnTo>
                                  <a:pt x="60674" y="26222"/>
                                </a:lnTo>
                                <a:lnTo>
                                  <a:pt x="62407" y="26923"/>
                                </a:lnTo>
                                <a:lnTo>
                                  <a:pt x="64141" y="27621"/>
                                </a:lnTo>
                                <a:lnTo>
                                  <a:pt x="65874" y="28316"/>
                                </a:lnTo>
                                <a:lnTo>
                                  <a:pt x="67608" y="29010"/>
                                </a:lnTo>
                                <a:lnTo>
                                  <a:pt x="69342" y="29702"/>
                                </a:lnTo>
                                <a:lnTo>
                                  <a:pt x="71075" y="30392"/>
                                </a:lnTo>
                                <a:lnTo>
                                  <a:pt x="72808" y="31080"/>
                                </a:lnTo>
                                <a:lnTo>
                                  <a:pt x="74542" y="31766"/>
                                </a:lnTo>
                                <a:lnTo>
                                  <a:pt x="76276" y="32450"/>
                                </a:lnTo>
                                <a:lnTo>
                                  <a:pt x="78009" y="33132"/>
                                </a:lnTo>
                                <a:lnTo>
                                  <a:pt x="79742" y="33812"/>
                                </a:lnTo>
                                <a:lnTo>
                                  <a:pt x="81476" y="34491"/>
                                </a:lnTo>
                                <a:lnTo>
                                  <a:pt x="83210" y="35168"/>
                                </a:lnTo>
                                <a:lnTo>
                                  <a:pt x="84943" y="35843"/>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65" name="Shape 21465"/>
                        <wps:cNvSpPr/>
                        <wps:spPr>
                          <a:xfrm>
                            <a:off x="905690" y="694368"/>
                            <a:ext cx="84943" cy="552636"/>
                          </a:xfrm>
                          <a:custGeom>
                            <a:avLst/>
                            <a:gdLst/>
                            <a:ahLst/>
                            <a:cxnLst/>
                            <a:rect l="0" t="0" r="0" b="0"/>
                            <a:pathLst>
                              <a:path w="84943" h="552636">
                                <a:moveTo>
                                  <a:pt x="0" y="546630"/>
                                </a:moveTo>
                                <a:lnTo>
                                  <a:pt x="1734" y="547303"/>
                                </a:lnTo>
                                <a:lnTo>
                                  <a:pt x="3467" y="547975"/>
                                </a:lnTo>
                                <a:lnTo>
                                  <a:pt x="5201" y="548646"/>
                                </a:lnTo>
                                <a:lnTo>
                                  <a:pt x="6934" y="549315"/>
                                </a:lnTo>
                                <a:lnTo>
                                  <a:pt x="8668" y="549982"/>
                                </a:lnTo>
                                <a:lnTo>
                                  <a:pt x="10401" y="550648"/>
                                </a:lnTo>
                                <a:lnTo>
                                  <a:pt x="12135" y="551312"/>
                                </a:lnTo>
                                <a:lnTo>
                                  <a:pt x="13869" y="551975"/>
                                </a:lnTo>
                                <a:lnTo>
                                  <a:pt x="15602" y="552636"/>
                                </a:lnTo>
                                <a:lnTo>
                                  <a:pt x="17335" y="0"/>
                                </a:lnTo>
                                <a:lnTo>
                                  <a:pt x="19069" y="659"/>
                                </a:lnTo>
                                <a:lnTo>
                                  <a:pt x="20803" y="1316"/>
                                </a:lnTo>
                                <a:lnTo>
                                  <a:pt x="22536" y="1973"/>
                                </a:lnTo>
                                <a:lnTo>
                                  <a:pt x="24270" y="2628"/>
                                </a:lnTo>
                                <a:lnTo>
                                  <a:pt x="26003" y="3282"/>
                                </a:lnTo>
                                <a:lnTo>
                                  <a:pt x="27737" y="3934"/>
                                </a:lnTo>
                                <a:lnTo>
                                  <a:pt x="29470" y="4586"/>
                                </a:lnTo>
                                <a:lnTo>
                                  <a:pt x="31204" y="5236"/>
                                </a:lnTo>
                                <a:lnTo>
                                  <a:pt x="32938" y="5886"/>
                                </a:lnTo>
                                <a:lnTo>
                                  <a:pt x="34671" y="6534"/>
                                </a:lnTo>
                                <a:lnTo>
                                  <a:pt x="36404" y="7181"/>
                                </a:lnTo>
                                <a:lnTo>
                                  <a:pt x="38138" y="7827"/>
                                </a:lnTo>
                                <a:lnTo>
                                  <a:pt x="39871" y="8473"/>
                                </a:lnTo>
                                <a:lnTo>
                                  <a:pt x="41605" y="9117"/>
                                </a:lnTo>
                                <a:lnTo>
                                  <a:pt x="43338" y="9761"/>
                                </a:lnTo>
                                <a:lnTo>
                                  <a:pt x="45072" y="10403"/>
                                </a:lnTo>
                                <a:lnTo>
                                  <a:pt x="46806" y="11045"/>
                                </a:lnTo>
                                <a:lnTo>
                                  <a:pt x="48539" y="11686"/>
                                </a:lnTo>
                                <a:lnTo>
                                  <a:pt x="50273" y="12326"/>
                                </a:lnTo>
                                <a:lnTo>
                                  <a:pt x="52006" y="12965"/>
                                </a:lnTo>
                                <a:lnTo>
                                  <a:pt x="53740" y="13604"/>
                                </a:lnTo>
                                <a:lnTo>
                                  <a:pt x="55473" y="14242"/>
                                </a:lnTo>
                                <a:lnTo>
                                  <a:pt x="57207" y="14879"/>
                                </a:lnTo>
                                <a:lnTo>
                                  <a:pt x="58940" y="15516"/>
                                </a:lnTo>
                                <a:lnTo>
                                  <a:pt x="60674" y="16151"/>
                                </a:lnTo>
                                <a:lnTo>
                                  <a:pt x="62407" y="16787"/>
                                </a:lnTo>
                                <a:lnTo>
                                  <a:pt x="64141" y="17421"/>
                                </a:lnTo>
                                <a:lnTo>
                                  <a:pt x="65874" y="18055"/>
                                </a:lnTo>
                                <a:lnTo>
                                  <a:pt x="67608" y="18689"/>
                                </a:lnTo>
                                <a:lnTo>
                                  <a:pt x="69342" y="19322"/>
                                </a:lnTo>
                                <a:lnTo>
                                  <a:pt x="71075" y="19955"/>
                                </a:lnTo>
                                <a:lnTo>
                                  <a:pt x="72808" y="20587"/>
                                </a:lnTo>
                                <a:lnTo>
                                  <a:pt x="74542" y="21219"/>
                                </a:lnTo>
                                <a:lnTo>
                                  <a:pt x="76276" y="21850"/>
                                </a:lnTo>
                                <a:lnTo>
                                  <a:pt x="78009" y="22481"/>
                                </a:lnTo>
                                <a:lnTo>
                                  <a:pt x="79742" y="23112"/>
                                </a:lnTo>
                                <a:lnTo>
                                  <a:pt x="81476" y="23742"/>
                                </a:lnTo>
                                <a:lnTo>
                                  <a:pt x="83210" y="24372"/>
                                </a:lnTo>
                                <a:lnTo>
                                  <a:pt x="84943" y="25002"/>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66" name="Shape 21466"/>
                        <wps:cNvSpPr/>
                        <wps:spPr>
                          <a:xfrm>
                            <a:off x="990633" y="719369"/>
                            <a:ext cx="84942" cy="31691"/>
                          </a:xfrm>
                          <a:custGeom>
                            <a:avLst/>
                            <a:gdLst/>
                            <a:ahLst/>
                            <a:cxnLst/>
                            <a:rect l="0" t="0" r="0" b="0"/>
                            <a:pathLst>
                              <a:path w="84942" h="31691">
                                <a:moveTo>
                                  <a:pt x="0" y="0"/>
                                </a:moveTo>
                                <a:lnTo>
                                  <a:pt x="1734" y="629"/>
                                </a:lnTo>
                                <a:lnTo>
                                  <a:pt x="3467" y="1259"/>
                                </a:lnTo>
                                <a:lnTo>
                                  <a:pt x="5200" y="1888"/>
                                </a:lnTo>
                                <a:lnTo>
                                  <a:pt x="6934" y="2517"/>
                                </a:lnTo>
                                <a:lnTo>
                                  <a:pt x="8667" y="3146"/>
                                </a:lnTo>
                                <a:lnTo>
                                  <a:pt x="10401" y="3774"/>
                                </a:lnTo>
                                <a:lnTo>
                                  <a:pt x="12135" y="4402"/>
                                </a:lnTo>
                                <a:lnTo>
                                  <a:pt x="13868" y="5031"/>
                                </a:lnTo>
                                <a:lnTo>
                                  <a:pt x="15602" y="5659"/>
                                </a:lnTo>
                                <a:lnTo>
                                  <a:pt x="17335" y="6916"/>
                                </a:lnTo>
                                <a:lnTo>
                                  <a:pt x="19069" y="7545"/>
                                </a:lnTo>
                                <a:lnTo>
                                  <a:pt x="20802" y="8173"/>
                                </a:lnTo>
                                <a:lnTo>
                                  <a:pt x="22536" y="8801"/>
                                </a:lnTo>
                                <a:lnTo>
                                  <a:pt x="24269" y="9430"/>
                                </a:lnTo>
                                <a:lnTo>
                                  <a:pt x="26003" y="10058"/>
                                </a:lnTo>
                                <a:lnTo>
                                  <a:pt x="27736" y="10687"/>
                                </a:lnTo>
                                <a:lnTo>
                                  <a:pt x="29470" y="11316"/>
                                </a:lnTo>
                                <a:lnTo>
                                  <a:pt x="31203" y="11946"/>
                                </a:lnTo>
                                <a:lnTo>
                                  <a:pt x="32937" y="12575"/>
                                </a:lnTo>
                                <a:lnTo>
                                  <a:pt x="34670" y="13205"/>
                                </a:lnTo>
                                <a:lnTo>
                                  <a:pt x="36404" y="13835"/>
                                </a:lnTo>
                                <a:lnTo>
                                  <a:pt x="38138" y="14465"/>
                                </a:lnTo>
                                <a:lnTo>
                                  <a:pt x="39871" y="15096"/>
                                </a:lnTo>
                                <a:lnTo>
                                  <a:pt x="41604" y="15727"/>
                                </a:lnTo>
                                <a:lnTo>
                                  <a:pt x="43338" y="16358"/>
                                </a:lnTo>
                                <a:lnTo>
                                  <a:pt x="45072" y="16990"/>
                                </a:lnTo>
                                <a:lnTo>
                                  <a:pt x="46805" y="17622"/>
                                </a:lnTo>
                                <a:lnTo>
                                  <a:pt x="48539" y="18255"/>
                                </a:lnTo>
                                <a:lnTo>
                                  <a:pt x="50272" y="18888"/>
                                </a:lnTo>
                                <a:lnTo>
                                  <a:pt x="52006" y="19521"/>
                                </a:lnTo>
                                <a:lnTo>
                                  <a:pt x="53739" y="20155"/>
                                </a:lnTo>
                                <a:lnTo>
                                  <a:pt x="55473" y="20790"/>
                                </a:lnTo>
                                <a:lnTo>
                                  <a:pt x="57206" y="21425"/>
                                </a:lnTo>
                                <a:lnTo>
                                  <a:pt x="58940" y="22061"/>
                                </a:lnTo>
                                <a:lnTo>
                                  <a:pt x="60673" y="22698"/>
                                </a:lnTo>
                                <a:lnTo>
                                  <a:pt x="62407" y="23335"/>
                                </a:lnTo>
                                <a:lnTo>
                                  <a:pt x="64141" y="23973"/>
                                </a:lnTo>
                                <a:lnTo>
                                  <a:pt x="65874" y="24612"/>
                                </a:lnTo>
                                <a:lnTo>
                                  <a:pt x="67608" y="25251"/>
                                </a:lnTo>
                                <a:lnTo>
                                  <a:pt x="69341" y="25891"/>
                                </a:lnTo>
                                <a:lnTo>
                                  <a:pt x="71074" y="26532"/>
                                </a:lnTo>
                                <a:lnTo>
                                  <a:pt x="72808" y="27174"/>
                                </a:lnTo>
                                <a:lnTo>
                                  <a:pt x="74542" y="27816"/>
                                </a:lnTo>
                                <a:lnTo>
                                  <a:pt x="76275" y="28460"/>
                                </a:lnTo>
                                <a:lnTo>
                                  <a:pt x="78009" y="29104"/>
                                </a:lnTo>
                                <a:lnTo>
                                  <a:pt x="79742" y="29749"/>
                                </a:lnTo>
                                <a:lnTo>
                                  <a:pt x="81476" y="30396"/>
                                </a:lnTo>
                                <a:lnTo>
                                  <a:pt x="83209" y="31043"/>
                                </a:lnTo>
                                <a:lnTo>
                                  <a:pt x="84942" y="31691"/>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67" name="Shape 21467"/>
                        <wps:cNvSpPr/>
                        <wps:spPr>
                          <a:xfrm>
                            <a:off x="1075576" y="204310"/>
                            <a:ext cx="84943" cy="552636"/>
                          </a:xfrm>
                          <a:custGeom>
                            <a:avLst/>
                            <a:gdLst/>
                            <a:ahLst/>
                            <a:cxnLst/>
                            <a:rect l="0" t="0" r="0" b="0"/>
                            <a:pathLst>
                              <a:path w="84943" h="552636">
                                <a:moveTo>
                                  <a:pt x="0" y="546751"/>
                                </a:moveTo>
                                <a:lnTo>
                                  <a:pt x="1734" y="547400"/>
                                </a:lnTo>
                                <a:lnTo>
                                  <a:pt x="3467" y="548051"/>
                                </a:lnTo>
                                <a:lnTo>
                                  <a:pt x="5201" y="548702"/>
                                </a:lnTo>
                                <a:lnTo>
                                  <a:pt x="6934" y="549355"/>
                                </a:lnTo>
                                <a:lnTo>
                                  <a:pt x="8668" y="550009"/>
                                </a:lnTo>
                                <a:lnTo>
                                  <a:pt x="10401" y="550664"/>
                                </a:lnTo>
                                <a:lnTo>
                                  <a:pt x="12135" y="551320"/>
                                </a:lnTo>
                                <a:lnTo>
                                  <a:pt x="13869" y="551978"/>
                                </a:lnTo>
                                <a:lnTo>
                                  <a:pt x="15602" y="552636"/>
                                </a:lnTo>
                                <a:lnTo>
                                  <a:pt x="17335" y="0"/>
                                </a:lnTo>
                                <a:lnTo>
                                  <a:pt x="19069" y="662"/>
                                </a:lnTo>
                                <a:lnTo>
                                  <a:pt x="20803" y="1324"/>
                                </a:lnTo>
                                <a:lnTo>
                                  <a:pt x="22536" y="1989"/>
                                </a:lnTo>
                                <a:lnTo>
                                  <a:pt x="24270" y="2654"/>
                                </a:lnTo>
                                <a:lnTo>
                                  <a:pt x="26003" y="3322"/>
                                </a:lnTo>
                                <a:lnTo>
                                  <a:pt x="27737" y="3991"/>
                                </a:lnTo>
                                <a:lnTo>
                                  <a:pt x="29470" y="4661"/>
                                </a:lnTo>
                                <a:lnTo>
                                  <a:pt x="31204" y="5333"/>
                                </a:lnTo>
                                <a:lnTo>
                                  <a:pt x="32938" y="6007"/>
                                </a:lnTo>
                                <a:lnTo>
                                  <a:pt x="34671" y="6682"/>
                                </a:lnTo>
                                <a:lnTo>
                                  <a:pt x="36404" y="7359"/>
                                </a:lnTo>
                                <a:lnTo>
                                  <a:pt x="38138" y="8037"/>
                                </a:lnTo>
                                <a:lnTo>
                                  <a:pt x="39871" y="8718"/>
                                </a:lnTo>
                                <a:lnTo>
                                  <a:pt x="41605" y="9400"/>
                                </a:lnTo>
                                <a:lnTo>
                                  <a:pt x="43338" y="10084"/>
                                </a:lnTo>
                                <a:lnTo>
                                  <a:pt x="45072" y="10770"/>
                                </a:lnTo>
                                <a:lnTo>
                                  <a:pt x="46806" y="11458"/>
                                </a:lnTo>
                                <a:lnTo>
                                  <a:pt x="48539" y="12148"/>
                                </a:lnTo>
                                <a:lnTo>
                                  <a:pt x="50273" y="12840"/>
                                </a:lnTo>
                                <a:lnTo>
                                  <a:pt x="52006" y="13533"/>
                                </a:lnTo>
                                <a:lnTo>
                                  <a:pt x="53740" y="14229"/>
                                </a:lnTo>
                                <a:lnTo>
                                  <a:pt x="55473" y="14927"/>
                                </a:lnTo>
                                <a:lnTo>
                                  <a:pt x="57207" y="15627"/>
                                </a:lnTo>
                                <a:lnTo>
                                  <a:pt x="58940" y="16330"/>
                                </a:lnTo>
                                <a:lnTo>
                                  <a:pt x="60674" y="17034"/>
                                </a:lnTo>
                                <a:lnTo>
                                  <a:pt x="62407" y="17741"/>
                                </a:lnTo>
                                <a:lnTo>
                                  <a:pt x="64141" y="18450"/>
                                </a:lnTo>
                                <a:lnTo>
                                  <a:pt x="65874" y="19162"/>
                                </a:lnTo>
                                <a:lnTo>
                                  <a:pt x="67608" y="19876"/>
                                </a:lnTo>
                                <a:lnTo>
                                  <a:pt x="69342" y="20592"/>
                                </a:lnTo>
                                <a:lnTo>
                                  <a:pt x="71075" y="21311"/>
                                </a:lnTo>
                                <a:lnTo>
                                  <a:pt x="72809" y="22032"/>
                                </a:lnTo>
                                <a:lnTo>
                                  <a:pt x="74542" y="22756"/>
                                </a:lnTo>
                                <a:lnTo>
                                  <a:pt x="76276" y="23483"/>
                                </a:lnTo>
                                <a:lnTo>
                                  <a:pt x="78009" y="24212"/>
                                </a:lnTo>
                                <a:lnTo>
                                  <a:pt x="79742" y="24944"/>
                                </a:lnTo>
                                <a:lnTo>
                                  <a:pt x="81476" y="25679"/>
                                </a:lnTo>
                                <a:lnTo>
                                  <a:pt x="83210" y="26416"/>
                                </a:lnTo>
                                <a:lnTo>
                                  <a:pt x="84943" y="27157"/>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68" name="Shape 21468"/>
                        <wps:cNvSpPr/>
                        <wps:spPr>
                          <a:xfrm>
                            <a:off x="1160519" y="231466"/>
                            <a:ext cx="84942" cy="594493"/>
                          </a:xfrm>
                          <a:custGeom>
                            <a:avLst/>
                            <a:gdLst/>
                            <a:ahLst/>
                            <a:cxnLst/>
                            <a:rect l="0" t="0" r="0" b="0"/>
                            <a:pathLst>
                              <a:path w="84942" h="594493">
                                <a:moveTo>
                                  <a:pt x="0" y="0"/>
                                </a:moveTo>
                                <a:lnTo>
                                  <a:pt x="1734" y="743"/>
                                </a:lnTo>
                                <a:lnTo>
                                  <a:pt x="3467" y="1490"/>
                                </a:lnTo>
                                <a:lnTo>
                                  <a:pt x="5200" y="2239"/>
                                </a:lnTo>
                                <a:lnTo>
                                  <a:pt x="6934" y="2992"/>
                                </a:lnTo>
                                <a:lnTo>
                                  <a:pt x="8667" y="3748"/>
                                </a:lnTo>
                                <a:lnTo>
                                  <a:pt x="10401" y="4507"/>
                                </a:lnTo>
                                <a:lnTo>
                                  <a:pt x="12135" y="5269"/>
                                </a:lnTo>
                                <a:lnTo>
                                  <a:pt x="13868" y="6035"/>
                                </a:lnTo>
                                <a:lnTo>
                                  <a:pt x="15602" y="6803"/>
                                </a:lnTo>
                                <a:lnTo>
                                  <a:pt x="17335" y="7576"/>
                                </a:lnTo>
                                <a:lnTo>
                                  <a:pt x="19069" y="8351"/>
                                </a:lnTo>
                                <a:lnTo>
                                  <a:pt x="20802" y="9131"/>
                                </a:lnTo>
                                <a:lnTo>
                                  <a:pt x="22536" y="9914"/>
                                </a:lnTo>
                                <a:lnTo>
                                  <a:pt x="24269" y="10701"/>
                                </a:lnTo>
                                <a:lnTo>
                                  <a:pt x="26003" y="11492"/>
                                </a:lnTo>
                                <a:lnTo>
                                  <a:pt x="27736" y="12286"/>
                                </a:lnTo>
                                <a:lnTo>
                                  <a:pt x="29470" y="13084"/>
                                </a:lnTo>
                                <a:lnTo>
                                  <a:pt x="31203" y="13887"/>
                                </a:lnTo>
                                <a:lnTo>
                                  <a:pt x="32937" y="14693"/>
                                </a:lnTo>
                                <a:lnTo>
                                  <a:pt x="34670" y="15504"/>
                                </a:lnTo>
                                <a:lnTo>
                                  <a:pt x="36404" y="16318"/>
                                </a:lnTo>
                                <a:lnTo>
                                  <a:pt x="38138" y="17137"/>
                                </a:lnTo>
                                <a:lnTo>
                                  <a:pt x="39871" y="17961"/>
                                </a:lnTo>
                                <a:lnTo>
                                  <a:pt x="41605" y="18788"/>
                                </a:lnTo>
                                <a:lnTo>
                                  <a:pt x="43338" y="19621"/>
                                </a:lnTo>
                                <a:lnTo>
                                  <a:pt x="45072" y="20458"/>
                                </a:lnTo>
                                <a:lnTo>
                                  <a:pt x="46805" y="21299"/>
                                </a:lnTo>
                                <a:lnTo>
                                  <a:pt x="48539" y="22146"/>
                                </a:lnTo>
                                <a:lnTo>
                                  <a:pt x="50272" y="22997"/>
                                </a:lnTo>
                                <a:lnTo>
                                  <a:pt x="52006" y="23853"/>
                                </a:lnTo>
                                <a:lnTo>
                                  <a:pt x="53739" y="24714"/>
                                </a:lnTo>
                                <a:lnTo>
                                  <a:pt x="55473" y="25580"/>
                                </a:lnTo>
                                <a:lnTo>
                                  <a:pt x="57206" y="26452"/>
                                </a:lnTo>
                                <a:lnTo>
                                  <a:pt x="58940" y="27329"/>
                                </a:lnTo>
                                <a:lnTo>
                                  <a:pt x="60673" y="28211"/>
                                </a:lnTo>
                                <a:lnTo>
                                  <a:pt x="62407" y="29099"/>
                                </a:lnTo>
                                <a:lnTo>
                                  <a:pt x="64141" y="29992"/>
                                </a:lnTo>
                                <a:lnTo>
                                  <a:pt x="65874" y="30892"/>
                                </a:lnTo>
                                <a:lnTo>
                                  <a:pt x="67608" y="31797"/>
                                </a:lnTo>
                                <a:lnTo>
                                  <a:pt x="69341" y="32708"/>
                                </a:lnTo>
                                <a:lnTo>
                                  <a:pt x="71074" y="586922"/>
                                </a:lnTo>
                                <a:lnTo>
                                  <a:pt x="72808" y="587845"/>
                                </a:lnTo>
                                <a:lnTo>
                                  <a:pt x="74542" y="588775"/>
                                </a:lnTo>
                                <a:lnTo>
                                  <a:pt x="76275" y="589711"/>
                                </a:lnTo>
                                <a:lnTo>
                                  <a:pt x="78009" y="590654"/>
                                </a:lnTo>
                                <a:lnTo>
                                  <a:pt x="79742" y="591603"/>
                                </a:lnTo>
                                <a:lnTo>
                                  <a:pt x="81476" y="592559"/>
                                </a:lnTo>
                                <a:lnTo>
                                  <a:pt x="83209" y="593523"/>
                                </a:lnTo>
                                <a:lnTo>
                                  <a:pt x="84942" y="594493"/>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69" name="Shape 21469"/>
                        <wps:cNvSpPr/>
                        <wps:spPr>
                          <a:xfrm>
                            <a:off x="1245461" y="319603"/>
                            <a:ext cx="84943" cy="551858"/>
                          </a:xfrm>
                          <a:custGeom>
                            <a:avLst/>
                            <a:gdLst/>
                            <a:ahLst/>
                            <a:cxnLst/>
                            <a:rect l="0" t="0" r="0" b="0"/>
                            <a:pathLst>
                              <a:path w="84943" h="551858">
                                <a:moveTo>
                                  <a:pt x="0" y="506356"/>
                                </a:moveTo>
                                <a:lnTo>
                                  <a:pt x="1734" y="507334"/>
                                </a:lnTo>
                                <a:lnTo>
                                  <a:pt x="3467" y="508319"/>
                                </a:lnTo>
                                <a:lnTo>
                                  <a:pt x="5201" y="509312"/>
                                </a:lnTo>
                                <a:lnTo>
                                  <a:pt x="6934" y="510312"/>
                                </a:lnTo>
                                <a:lnTo>
                                  <a:pt x="8668" y="511320"/>
                                </a:lnTo>
                                <a:lnTo>
                                  <a:pt x="10401" y="512337"/>
                                </a:lnTo>
                                <a:lnTo>
                                  <a:pt x="12135" y="513361"/>
                                </a:lnTo>
                                <a:lnTo>
                                  <a:pt x="13869" y="514395"/>
                                </a:lnTo>
                                <a:lnTo>
                                  <a:pt x="15602" y="515436"/>
                                </a:lnTo>
                                <a:lnTo>
                                  <a:pt x="17335" y="516487"/>
                                </a:lnTo>
                                <a:lnTo>
                                  <a:pt x="19069" y="517546"/>
                                </a:lnTo>
                                <a:lnTo>
                                  <a:pt x="20803" y="518614"/>
                                </a:lnTo>
                                <a:lnTo>
                                  <a:pt x="22536" y="519692"/>
                                </a:lnTo>
                                <a:lnTo>
                                  <a:pt x="24270" y="520780"/>
                                </a:lnTo>
                                <a:lnTo>
                                  <a:pt x="26003" y="521877"/>
                                </a:lnTo>
                                <a:lnTo>
                                  <a:pt x="27737" y="522984"/>
                                </a:lnTo>
                                <a:lnTo>
                                  <a:pt x="29470" y="524102"/>
                                </a:lnTo>
                                <a:lnTo>
                                  <a:pt x="31204" y="525230"/>
                                </a:lnTo>
                                <a:lnTo>
                                  <a:pt x="32938" y="526369"/>
                                </a:lnTo>
                                <a:lnTo>
                                  <a:pt x="34671" y="527519"/>
                                </a:lnTo>
                                <a:lnTo>
                                  <a:pt x="36404" y="528679"/>
                                </a:lnTo>
                                <a:lnTo>
                                  <a:pt x="38138" y="529852"/>
                                </a:lnTo>
                                <a:lnTo>
                                  <a:pt x="39872" y="531036"/>
                                </a:lnTo>
                                <a:lnTo>
                                  <a:pt x="41605" y="532233"/>
                                </a:lnTo>
                                <a:lnTo>
                                  <a:pt x="43338" y="533442"/>
                                </a:lnTo>
                                <a:lnTo>
                                  <a:pt x="45072" y="534663"/>
                                </a:lnTo>
                                <a:lnTo>
                                  <a:pt x="46806" y="535897"/>
                                </a:lnTo>
                                <a:lnTo>
                                  <a:pt x="48539" y="537145"/>
                                </a:lnTo>
                                <a:lnTo>
                                  <a:pt x="50273" y="538406"/>
                                </a:lnTo>
                                <a:lnTo>
                                  <a:pt x="52006" y="539682"/>
                                </a:lnTo>
                                <a:lnTo>
                                  <a:pt x="53740" y="540972"/>
                                </a:lnTo>
                                <a:lnTo>
                                  <a:pt x="55473" y="542277"/>
                                </a:lnTo>
                                <a:lnTo>
                                  <a:pt x="57207" y="543596"/>
                                </a:lnTo>
                                <a:lnTo>
                                  <a:pt x="58940" y="544932"/>
                                </a:lnTo>
                                <a:lnTo>
                                  <a:pt x="60674" y="546283"/>
                                </a:lnTo>
                                <a:lnTo>
                                  <a:pt x="62407" y="547651"/>
                                </a:lnTo>
                                <a:lnTo>
                                  <a:pt x="64141" y="549036"/>
                                </a:lnTo>
                                <a:lnTo>
                                  <a:pt x="65874" y="550438"/>
                                </a:lnTo>
                                <a:lnTo>
                                  <a:pt x="67608" y="551858"/>
                                </a:lnTo>
                                <a:lnTo>
                                  <a:pt x="69342" y="0"/>
                                </a:lnTo>
                                <a:lnTo>
                                  <a:pt x="71075" y="1458"/>
                                </a:lnTo>
                                <a:lnTo>
                                  <a:pt x="72809" y="2935"/>
                                </a:lnTo>
                                <a:lnTo>
                                  <a:pt x="74542" y="4432"/>
                                </a:lnTo>
                                <a:lnTo>
                                  <a:pt x="76276" y="5950"/>
                                </a:lnTo>
                                <a:lnTo>
                                  <a:pt x="78009" y="7489"/>
                                </a:lnTo>
                                <a:lnTo>
                                  <a:pt x="79742" y="9051"/>
                                </a:lnTo>
                                <a:lnTo>
                                  <a:pt x="81476" y="10635"/>
                                </a:lnTo>
                                <a:lnTo>
                                  <a:pt x="83210" y="12242"/>
                                </a:lnTo>
                                <a:lnTo>
                                  <a:pt x="84943" y="13874"/>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70" name="Shape 21470"/>
                        <wps:cNvSpPr/>
                        <wps:spPr>
                          <a:xfrm>
                            <a:off x="1330405" y="333478"/>
                            <a:ext cx="84943" cy="605388"/>
                          </a:xfrm>
                          <a:custGeom>
                            <a:avLst/>
                            <a:gdLst/>
                            <a:ahLst/>
                            <a:cxnLst/>
                            <a:rect l="0" t="0" r="0" b="0"/>
                            <a:pathLst>
                              <a:path w="84943" h="605388">
                                <a:moveTo>
                                  <a:pt x="0" y="0"/>
                                </a:moveTo>
                                <a:lnTo>
                                  <a:pt x="1734" y="1657"/>
                                </a:lnTo>
                                <a:lnTo>
                                  <a:pt x="3467" y="3340"/>
                                </a:lnTo>
                                <a:lnTo>
                                  <a:pt x="5200" y="5050"/>
                                </a:lnTo>
                                <a:lnTo>
                                  <a:pt x="6934" y="6788"/>
                                </a:lnTo>
                                <a:lnTo>
                                  <a:pt x="8667" y="8554"/>
                                </a:lnTo>
                                <a:lnTo>
                                  <a:pt x="10401" y="10350"/>
                                </a:lnTo>
                                <a:lnTo>
                                  <a:pt x="12135" y="12177"/>
                                </a:lnTo>
                                <a:lnTo>
                                  <a:pt x="13868" y="14036"/>
                                </a:lnTo>
                                <a:lnTo>
                                  <a:pt x="15602" y="15929"/>
                                </a:lnTo>
                                <a:lnTo>
                                  <a:pt x="17335" y="17856"/>
                                </a:lnTo>
                                <a:lnTo>
                                  <a:pt x="19069" y="19819"/>
                                </a:lnTo>
                                <a:lnTo>
                                  <a:pt x="20802" y="21820"/>
                                </a:lnTo>
                                <a:lnTo>
                                  <a:pt x="22536" y="23859"/>
                                </a:lnTo>
                                <a:lnTo>
                                  <a:pt x="24269" y="25939"/>
                                </a:lnTo>
                                <a:lnTo>
                                  <a:pt x="26003" y="28062"/>
                                </a:lnTo>
                                <a:lnTo>
                                  <a:pt x="27736" y="583525"/>
                                </a:lnTo>
                                <a:lnTo>
                                  <a:pt x="29470" y="585738"/>
                                </a:lnTo>
                                <a:lnTo>
                                  <a:pt x="31204" y="587999"/>
                                </a:lnTo>
                                <a:lnTo>
                                  <a:pt x="32937" y="590310"/>
                                </a:lnTo>
                                <a:lnTo>
                                  <a:pt x="34670" y="592675"/>
                                </a:lnTo>
                                <a:lnTo>
                                  <a:pt x="36404" y="595095"/>
                                </a:lnTo>
                                <a:lnTo>
                                  <a:pt x="38138" y="597573"/>
                                </a:lnTo>
                                <a:lnTo>
                                  <a:pt x="39871" y="600112"/>
                                </a:lnTo>
                                <a:lnTo>
                                  <a:pt x="41605" y="602716"/>
                                </a:lnTo>
                                <a:lnTo>
                                  <a:pt x="43338" y="605388"/>
                                </a:lnTo>
                                <a:lnTo>
                                  <a:pt x="45072" y="54835"/>
                                </a:lnTo>
                                <a:lnTo>
                                  <a:pt x="46805" y="57654"/>
                                </a:lnTo>
                                <a:lnTo>
                                  <a:pt x="48539" y="60554"/>
                                </a:lnTo>
                                <a:lnTo>
                                  <a:pt x="50272" y="63539"/>
                                </a:lnTo>
                                <a:lnTo>
                                  <a:pt x="52006" y="66613"/>
                                </a:lnTo>
                                <a:lnTo>
                                  <a:pt x="53739" y="69785"/>
                                </a:lnTo>
                                <a:lnTo>
                                  <a:pt x="55473" y="73058"/>
                                </a:lnTo>
                                <a:lnTo>
                                  <a:pt x="57206" y="76441"/>
                                </a:lnTo>
                                <a:lnTo>
                                  <a:pt x="58940" y="79941"/>
                                </a:lnTo>
                                <a:lnTo>
                                  <a:pt x="60673" y="83567"/>
                                </a:lnTo>
                                <a:lnTo>
                                  <a:pt x="62407" y="87329"/>
                                </a:lnTo>
                                <a:lnTo>
                                  <a:pt x="64141" y="91236"/>
                                </a:lnTo>
                                <a:lnTo>
                                  <a:pt x="65874" y="95302"/>
                                </a:lnTo>
                                <a:lnTo>
                                  <a:pt x="67608" y="99539"/>
                                </a:lnTo>
                                <a:lnTo>
                                  <a:pt x="69341" y="103964"/>
                                </a:lnTo>
                                <a:lnTo>
                                  <a:pt x="71074" y="108593"/>
                                </a:lnTo>
                                <a:lnTo>
                                  <a:pt x="72808" y="113447"/>
                                </a:lnTo>
                                <a:lnTo>
                                  <a:pt x="74542" y="118549"/>
                                </a:lnTo>
                                <a:lnTo>
                                  <a:pt x="76275" y="123927"/>
                                </a:lnTo>
                                <a:lnTo>
                                  <a:pt x="78009" y="129612"/>
                                </a:lnTo>
                                <a:lnTo>
                                  <a:pt x="79742" y="135643"/>
                                </a:lnTo>
                                <a:lnTo>
                                  <a:pt x="81476" y="142065"/>
                                </a:lnTo>
                                <a:lnTo>
                                  <a:pt x="83209" y="148933"/>
                                </a:lnTo>
                                <a:lnTo>
                                  <a:pt x="84943" y="156315"/>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71" name="Shape 21471"/>
                        <wps:cNvSpPr/>
                        <wps:spPr>
                          <a:xfrm>
                            <a:off x="1415348" y="177523"/>
                            <a:ext cx="84943" cy="1077726"/>
                          </a:xfrm>
                          <a:custGeom>
                            <a:avLst/>
                            <a:gdLst/>
                            <a:ahLst/>
                            <a:cxnLst/>
                            <a:rect l="0" t="0" r="0" b="0"/>
                            <a:pathLst>
                              <a:path w="84943" h="1077726">
                                <a:moveTo>
                                  <a:pt x="0" y="312270"/>
                                </a:moveTo>
                                <a:lnTo>
                                  <a:pt x="1734" y="320251"/>
                                </a:lnTo>
                                <a:lnTo>
                                  <a:pt x="3467" y="328939"/>
                                </a:lnTo>
                                <a:lnTo>
                                  <a:pt x="5200" y="338475"/>
                                </a:lnTo>
                                <a:lnTo>
                                  <a:pt x="6934" y="349043"/>
                                </a:lnTo>
                                <a:lnTo>
                                  <a:pt x="8668" y="360897"/>
                                </a:lnTo>
                                <a:lnTo>
                                  <a:pt x="10401" y="374392"/>
                                </a:lnTo>
                                <a:lnTo>
                                  <a:pt x="12135" y="390046"/>
                                </a:lnTo>
                                <a:lnTo>
                                  <a:pt x="13868" y="408638"/>
                                </a:lnTo>
                                <a:lnTo>
                                  <a:pt x="15602" y="431388"/>
                                </a:lnTo>
                                <a:lnTo>
                                  <a:pt x="17335" y="460264"/>
                                </a:lnTo>
                                <a:lnTo>
                                  <a:pt x="19069" y="498412"/>
                                </a:lnTo>
                                <a:lnTo>
                                  <a:pt x="20802" y="550266"/>
                                </a:lnTo>
                                <a:lnTo>
                                  <a:pt x="22536" y="618988"/>
                                </a:lnTo>
                                <a:lnTo>
                                  <a:pt x="24269" y="698509"/>
                                </a:lnTo>
                                <a:lnTo>
                                  <a:pt x="26003" y="772821"/>
                                </a:lnTo>
                                <a:lnTo>
                                  <a:pt x="27737" y="832773"/>
                                </a:lnTo>
                                <a:lnTo>
                                  <a:pt x="29470" y="880203"/>
                                </a:lnTo>
                                <a:lnTo>
                                  <a:pt x="31204" y="919643"/>
                                </a:lnTo>
                                <a:lnTo>
                                  <a:pt x="32937" y="954512"/>
                                </a:lnTo>
                                <a:lnTo>
                                  <a:pt x="34670" y="986886"/>
                                </a:lnTo>
                                <a:lnTo>
                                  <a:pt x="36404" y="1017913"/>
                                </a:lnTo>
                                <a:lnTo>
                                  <a:pt x="38138" y="1048140"/>
                                </a:lnTo>
                                <a:lnTo>
                                  <a:pt x="39871" y="1077726"/>
                                </a:lnTo>
                                <a:lnTo>
                                  <a:pt x="41605" y="0"/>
                                </a:lnTo>
                                <a:lnTo>
                                  <a:pt x="43338" y="27958"/>
                                </a:lnTo>
                                <a:lnTo>
                                  <a:pt x="45072" y="54795"/>
                                </a:lnTo>
                                <a:lnTo>
                                  <a:pt x="46805" y="80349"/>
                                </a:lnTo>
                                <a:lnTo>
                                  <a:pt x="48539" y="104532"/>
                                </a:lnTo>
                                <a:lnTo>
                                  <a:pt x="50273" y="127342"/>
                                </a:lnTo>
                                <a:lnTo>
                                  <a:pt x="52006" y="148841"/>
                                </a:lnTo>
                                <a:lnTo>
                                  <a:pt x="53739" y="169136"/>
                                </a:lnTo>
                                <a:lnTo>
                                  <a:pt x="55473" y="188360"/>
                                </a:lnTo>
                                <a:lnTo>
                                  <a:pt x="57207" y="206654"/>
                                </a:lnTo>
                                <a:lnTo>
                                  <a:pt x="58940" y="224158"/>
                                </a:lnTo>
                                <a:lnTo>
                                  <a:pt x="60673" y="241000"/>
                                </a:lnTo>
                                <a:lnTo>
                                  <a:pt x="62407" y="257296"/>
                                </a:lnTo>
                                <a:lnTo>
                                  <a:pt x="64141" y="273149"/>
                                </a:lnTo>
                                <a:lnTo>
                                  <a:pt x="65874" y="288646"/>
                                </a:lnTo>
                                <a:lnTo>
                                  <a:pt x="67608" y="303857"/>
                                </a:lnTo>
                                <a:lnTo>
                                  <a:pt x="69341" y="318841"/>
                                </a:lnTo>
                                <a:lnTo>
                                  <a:pt x="71074" y="333642"/>
                                </a:lnTo>
                                <a:lnTo>
                                  <a:pt x="72808" y="348291"/>
                                </a:lnTo>
                                <a:lnTo>
                                  <a:pt x="74542" y="362810"/>
                                </a:lnTo>
                                <a:lnTo>
                                  <a:pt x="76275" y="377210"/>
                                </a:lnTo>
                                <a:lnTo>
                                  <a:pt x="78009" y="391491"/>
                                </a:lnTo>
                                <a:lnTo>
                                  <a:pt x="79742" y="405649"/>
                                </a:lnTo>
                                <a:lnTo>
                                  <a:pt x="81476" y="419671"/>
                                </a:lnTo>
                                <a:lnTo>
                                  <a:pt x="83209" y="433542"/>
                                </a:lnTo>
                                <a:lnTo>
                                  <a:pt x="84943" y="447242"/>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72" name="Shape 21472"/>
                        <wps:cNvSpPr/>
                        <wps:spPr>
                          <a:xfrm>
                            <a:off x="1500290" y="624765"/>
                            <a:ext cx="84943" cy="444010"/>
                          </a:xfrm>
                          <a:custGeom>
                            <a:avLst/>
                            <a:gdLst/>
                            <a:ahLst/>
                            <a:cxnLst/>
                            <a:rect l="0" t="0" r="0" b="0"/>
                            <a:pathLst>
                              <a:path w="84943" h="444010">
                                <a:moveTo>
                                  <a:pt x="0" y="0"/>
                                </a:moveTo>
                                <a:lnTo>
                                  <a:pt x="1734" y="13509"/>
                                </a:lnTo>
                                <a:lnTo>
                                  <a:pt x="3467" y="26807"/>
                                </a:lnTo>
                                <a:lnTo>
                                  <a:pt x="5200" y="39873"/>
                                </a:lnTo>
                                <a:lnTo>
                                  <a:pt x="6934" y="52691"/>
                                </a:lnTo>
                                <a:lnTo>
                                  <a:pt x="8668" y="65247"/>
                                </a:lnTo>
                                <a:lnTo>
                                  <a:pt x="10401" y="77529"/>
                                </a:lnTo>
                                <a:lnTo>
                                  <a:pt x="12135" y="89528"/>
                                </a:lnTo>
                                <a:lnTo>
                                  <a:pt x="13868" y="101242"/>
                                </a:lnTo>
                                <a:lnTo>
                                  <a:pt x="15602" y="112669"/>
                                </a:lnTo>
                                <a:lnTo>
                                  <a:pt x="17335" y="123813"/>
                                </a:lnTo>
                                <a:lnTo>
                                  <a:pt x="19069" y="134677"/>
                                </a:lnTo>
                                <a:lnTo>
                                  <a:pt x="20802" y="145269"/>
                                </a:lnTo>
                                <a:lnTo>
                                  <a:pt x="22536" y="155599"/>
                                </a:lnTo>
                                <a:lnTo>
                                  <a:pt x="24269" y="165679"/>
                                </a:lnTo>
                                <a:lnTo>
                                  <a:pt x="26003" y="175519"/>
                                </a:lnTo>
                                <a:lnTo>
                                  <a:pt x="27737" y="185133"/>
                                </a:lnTo>
                                <a:lnTo>
                                  <a:pt x="29470" y="194534"/>
                                </a:lnTo>
                                <a:lnTo>
                                  <a:pt x="31204" y="203736"/>
                                </a:lnTo>
                                <a:lnTo>
                                  <a:pt x="32937" y="212753"/>
                                </a:lnTo>
                                <a:lnTo>
                                  <a:pt x="34670" y="221598"/>
                                </a:lnTo>
                                <a:lnTo>
                                  <a:pt x="36404" y="230284"/>
                                </a:lnTo>
                                <a:lnTo>
                                  <a:pt x="38138" y="238825"/>
                                </a:lnTo>
                                <a:lnTo>
                                  <a:pt x="39871" y="247232"/>
                                </a:lnTo>
                                <a:lnTo>
                                  <a:pt x="41605" y="255517"/>
                                </a:lnTo>
                                <a:lnTo>
                                  <a:pt x="43338" y="263692"/>
                                </a:lnTo>
                                <a:lnTo>
                                  <a:pt x="45072" y="271768"/>
                                </a:lnTo>
                                <a:lnTo>
                                  <a:pt x="46805" y="279752"/>
                                </a:lnTo>
                                <a:lnTo>
                                  <a:pt x="48539" y="287656"/>
                                </a:lnTo>
                                <a:lnTo>
                                  <a:pt x="50273" y="295487"/>
                                </a:lnTo>
                                <a:lnTo>
                                  <a:pt x="52006" y="303254"/>
                                </a:lnTo>
                                <a:lnTo>
                                  <a:pt x="53739" y="310962"/>
                                </a:lnTo>
                                <a:lnTo>
                                  <a:pt x="55473" y="318619"/>
                                </a:lnTo>
                                <a:lnTo>
                                  <a:pt x="57206" y="326229"/>
                                </a:lnTo>
                                <a:lnTo>
                                  <a:pt x="58940" y="333799"/>
                                </a:lnTo>
                                <a:lnTo>
                                  <a:pt x="60673" y="341333"/>
                                </a:lnTo>
                                <a:lnTo>
                                  <a:pt x="62407" y="348834"/>
                                </a:lnTo>
                                <a:lnTo>
                                  <a:pt x="64141" y="356305"/>
                                </a:lnTo>
                                <a:lnTo>
                                  <a:pt x="65874" y="363748"/>
                                </a:lnTo>
                                <a:lnTo>
                                  <a:pt x="67608" y="371167"/>
                                </a:lnTo>
                                <a:lnTo>
                                  <a:pt x="69341" y="378561"/>
                                </a:lnTo>
                                <a:lnTo>
                                  <a:pt x="71074" y="385932"/>
                                </a:lnTo>
                                <a:lnTo>
                                  <a:pt x="72808" y="393280"/>
                                </a:lnTo>
                                <a:lnTo>
                                  <a:pt x="74542" y="400605"/>
                                </a:lnTo>
                                <a:lnTo>
                                  <a:pt x="76275" y="407907"/>
                                </a:lnTo>
                                <a:lnTo>
                                  <a:pt x="78009" y="415183"/>
                                </a:lnTo>
                                <a:lnTo>
                                  <a:pt x="79742" y="422434"/>
                                </a:lnTo>
                                <a:lnTo>
                                  <a:pt x="81476" y="429656"/>
                                </a:lnTo>
                                <a:lnTo>
                                  <a:pt x="83209" y="436849"/>
                                </a:lnTo>
                                <a:lnTo>
                                  <a:pt x="84943" y="44401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73" name="Shape 21473"/>
                        <wps:cNvSpPr/>
                        <wps:spPr>
                          <a:xfrm>
                            <a:off x="1585233" y="172702"/>
                            <a:ext cx="84943" cy="1101426"/>
                          </a:xfrm>
                          <a:custGeom>
                            <a:avLst/>
                            <a:gdLst/>
                            <a:ahLst/>
                            <a:cxnLst/>
                            <a:rect l="0" t="0" r="0" b="0"/>
                            <a:pathLst>
                              <a:path w="84943" h="1101426">
                                <a:moveTo>
                                  <a:pt x="0" y="896073"/>
                                </a:moveTo>
                                <a:lnTo>
                                  <a:pt x="1734" y="903200"/>
                                </a:lnTo>
                                <a:lnTo>
                                  <a:pt x="3467" y="910289"/>
                                </a:lnTo>
                                <a:lnTo>
                                  <a:pt x="5200" y="917339"/>
                                </a:lnTo>
                                <a:lnTo>
                                  <a:pt x="6934" y="924347"/>
                                </a:lnTo>
                                <a:lnTo>
                                  <a:pt x="8668" y="931309"/>
                                </a:lnTo>
                                <a:lnTo>
                                  <a:pt x="10401" y="938225"/>
                                </a:lnTo>
                                <a:lnTo>
                                  <a:pt x="12135" y="945090"/>
                                </a:lnTo>
                                <a:lnTo>
                                  <a:pt x="13868" y="951902"/>
                                </a:lnTo>
                                <a:lnTo>
                                  <a:pt x="15602" y="958658"/>
                                </a:lnTo>
                                <a:lnTo>
                                  <a:pt x="17335" y="965357"/>
                                </a:lnTo>
                                <a:lnTo>
                                  <a:pt x="19069" y="971997"/>
                                </a:lnTo>
                                <a:lnTo>
                                  <a:pt x="20802" y="978575"/>
                                </a:lnTo>
                                <a:lnTo>
                                  <a:pt x="22536" y="985090"/>
                                </a:lnTo>
                                <a:lnTo>
                                  <a:pt x="24269" y="991540"/>
                                </a:lnTo>
                                <a:lnTo>
                                  <a:pt x="26003" y="997924"/>
                                </a:lnTo>
                                <a:lnTo>
                                  <a:pt x="27737" y="1004241"/>
                                </a:lnTo>
                                <a:lnTo>
                                  <a:pt x="29470" y="1010490"/>
                                </a:lnTo>
                                <a:lnTo>
                                  <a:pt x="31204" y="1016671"/>
                                </a:lnTo>
                                <a:lnTo>
                                  <a:pt x="32937" y="1022784"/>
                                </a:lnTo>
                                <a:lnTo>
                                  <a:pt x="34670" y="1028827"/>
                                </a:lnTo>
                                <a:lnTo>
                                  <a:pt x="36404" y="1034802"/>
                                </a:lnTo>
                                <a:lnTo>
                                  <a:pt x="38138" y="1040709"/>
                                </a:lnTo>
                                <a:lnTo>
                                  <a:pt x="39871" y="1046547"/>
                                </a:lnTo>
                                <a:lnTo>
                                  <a:pt x="41605" y="1052319"/>
                                </a:lnTo>
                                <a:lnTo>
                                  <a:pt x="43338" y="1058025"/>
                                </a:lnTo>
                                <a:lnTo>
                                  <a:pt x="45072" y="1063665"/>
                                </a:lnTo>
                                <a:lnTo>
                                  <a:pt x="46805" y="1069240"/>
                                </a:lnTo>
                                <a:lnTo>
                                  <a:pt x="48539" y="1074753"/>
                                </a:lnTo>
                                <a:lnTo>
                                  <a:pt x="50273" y="1080205"/>
                                </a:lnTo>
                                <a:lnTo>
                                  <a:pt x="52006" y="1085596"/>
                                </a:lnTo>
                                <a:lnTo>
                                  <a:pt x="53739" y="1090929"/>
                                </a:lnTo>
                                <a:lnTo>
                                  <a:pt x="55473" y="1096205"/>
                                </a:lnTo>
                                <a:lnTo>
                                  <a:pt x="57207" y="1101426"/>
                                </a:lnTo>
                                <a:lnTo>
                                  <a:pt x="58940" y="0"/>
                                </a:lnTo>
                                <a:lnTo>
                                  <a:pt x="60673" y="5116"/>
                                </a:lnTo>
                                <a:lnTo>
                                  <a:pt x="62407" y="10182"/>
                                </a:lnTo>
                                <a:lnTo>
                                  <a:pt x="64141" y="15201"/>
                                </a:lnTo>
                                <a:lnTo>
                                  <a:pt x="65874" y="20174"/>
                                </a:lnTo>
                                <a:lnTo>
                                  <a:pt x="67608" y="25102"/>
                                </a:lnTo>
                                <a:lnTo>
                                  <a:pt x="69341" y="29988"/>
                                </a:lnTo>
                                <a:lnTo>
                                  <a:pt x="71074" y="34834"/>
                                </a:lnTo>
                                <a:lnTo>
                                  <a:pt x="72808" y="39642"/>
                                </a:lnTo>
                                <a:lnTo>
                                  <a:pt x="74542" y="44413"/>
                                </a:lnTo>
                                <a:lnTo>
                                  <a:pt x="76275" y="49149"/>
                                </a:lnTo>
                                <a:lnTo>
                                  <a:pt x="78009" y="53853"/>
                                </a:lnTo>
                                <a:lnTo>
                                  <a:pt x="79742" y="58525"/>
                                </a:lnTo>
                                <a:lnTo>
                                  <a:pt x="81476" y="63169"/>
                                </a:lnTo>
                                <a:lnTo>
                                  <a:pt x="83209" y="67785"/>
                                </a:lnTo>
                                <a:lnTo>
                                  <a:pt x="84943" y="72375"/>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74" name="Shape 21474"/>
                        <wps:cNvSpPr/>
                        <wps:spPr>
                          <a:xfrm>
                            <a:off x="1670176" y="245077"/>
                            <a:ext cx="84943" cy="215421"/>
                          </a:xfrm>
                          <a:custGeom>
                            <a:avLst/>
                            <a:gdLst/>
                            <a:ahLst/>
                            <a:cxnLst/>
                            <a:rect l="0" t="0" r="0" b="0"/>
                            <a:pathLst>
                              <a:path w="84943" h="215421">
                                <a:moveTo>
                                  <a:pt x="0" y="0"/>
                                </a:moveTo>
                                <a:lnTo>
                                  <a:pt x="1734" y="4566"/>
                                </a:lnTo>
                                <a:lnTo>
                                  <a:pt x="3467" y="9109"/>
                                </a:lnTo>
                                <a:lnTo>
                                  <a:pt x="5201" y="13631"/>
                                </a:lnTo>
                                <a:lnTo>
                                  <a:pt x="6934" y="18134"/>
                                </a:lnTo>
                                <a:lnTo>
                                  <a:pt x="8668" y="22619"/>
                                </a:lnTo>
                                <a:lnTo>
                                  <a:pt x="10401" y="27087"/>
                                </a:lnTo>
                                <a:lnTo>
                                  <a:pt x="12135" y="31541"/>
                                </a:lnTo>
                                <a:lnTo>
                                  <a:pt x="13869" y="35981"/>
                                </a:lnTo>
                                <a:lnTo>
                                  <a:pt x="15602" y="40408"/>
                                </a:lnTo>
                                <a:lnTo>
                                  <a:pt x="17335" y="44824"/>
                                </a:lnTo>
                                <a:lnTo>
                                  <a:pt x="19069" y="49230"/>
                                </a:lnTo>
                                <a:lnTo>
                                  <a:pt x="20802" y="53628"/>
                                </a:lnTo>
                                <a:lnTo>
                                  <a:pt x="22536" y="58017"/>
                                </a:lnTo>
                                <a:lnTo>
                                  <a:pt x="24269" y="62400"/>
                                </a:lnTo>
                                <a:lnTo>
                                  <a:pt x="26003" y="66777"/>
                                </a:lnTo>
                                <a:lnTo>
                                  <a:pt x="27737" y="71150"/>
                                </a:lnTo>
                                <a:lnTo>
                                  <a:pt x="29470" y="75518"/>
                                </a:lnTo>
                                <a:lnTo>
                                  <a:pt x="31204" y="79884"/>
                                </a:lnTo>
                                <a:lnTo>
                                  <a:pt x="32937" y="84246"/>
                                </a:lnTo>
                                <a:lnTo>
                                  <a:pt x="34670" y="88608"/>
                                </a:lnTo>
                                <a:lnTo>
                                  <a:pt x="36404" y="92968"/>
                                </a:lnTo>
                                <a:lnTo>
                                  <a:pt x="38138" y="97328"/>
                                </a:lnTo>
                                <a:lnTo>
                                  <a:pt x="39871" y="101688"/>
                                </a:lnTo>
                                <a:lnTo>
                                  <a:pt x="41605" y="106048"/>
                                </a:lnTo>
                                <a:lnTo>
                                  <a:pt x="43338" y="110409"/>
                                </a:lnTo>
                                <a:lnTo>
                                  <a:pt x="45072" y="114772"/>
                                </a:lnTo>
                                <a:lnTo>
                                  <a:pt x="46805" y="119135"/>
                                </a:lnTo>
                                <a:lnTo>
                                  <a:pt x="48539" y="123501"/>
                                </a:lnTo>
                                <a:lnTo>
                                  <a:pt x="50273" y="127869"/>
                                </a:lnTo>
                                <a:lnTo>
                                  <a:pt x="52006" y="132238"/>
                                </a:lnTo>
                                <a:lnTo>
                                  <a:pt x="53739" y="136610"/>
                                </a:lnTo>
                                <a:lnTo>
                                  <a:pt x="55473" y="140984"/>
                                </a:lnTo>
                                <a:lnTo>
                                  <a:pt x="57207" y="145360"/>
                                </a:lnTo>
                                <a:lnTo>
                                  <a:pt x="58940" y="149738"/>
                                </a:lnTo>
                                <a:lnTo>
                                  <a:pt x="60673" y="154118"/>
                                </a:lnTo>
                                <a:lnTo>
                                  <a:pt x="62407" y="158499"/>
                                </a:lnTo>
                                <a:lnTo>
                                  <a:pt x="64141" y="162881"/>
                                </a:lnTo>
                                <a:lnTo>
                                  <a:pt x="65874" y="167265"/>
                                </a:lnTo>
                                <a:lnTo>
                                  <a:pt x="67608" y="171649"/>
                                </a:lnTo>
                                <a:lnTo>
                                  <a:pt x="69341" y="176033"/>
                                </a:lnTo>
                                <a:lnTo>
                                  <a:pt x="71074" y="180417"/>
                                </a:lnTo>
                                <a:lnTo>
                                  <a:pt x="72808" y="184801"/>
                                </a:lnTo>
                                <a:lnTo>
                                  <a:pt x="74542" y="189183"/>
                                </a:lnTo>
                                <a:lnTo>
                                  <a:pt x="76275" y="193564"/>
                                </a:lnTo>
                                <a:lnTo>
                                  <a:pt x="78009" y="197942"/>
                                </a:lnTo>
                                <a:lnTo>
                                  <a:pt x="79742" y="202318"/>
                                </a:lnTo>
                                <a:lnTo>
                                  <a:pt x="81476" y="206690"/>
                                </a:lnTo>
                                <a:lnTo>
                                  <a:pt x="83209" y="211058"/>
                                </a:lnTo>
                                <a:lnTo>
                                  <a:pt x="84943" y="215421"/>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75" name="Shape 21475"/>
                        <wps:cNvSpPr/>
                        <wps:spPr>
                          <a:xfrm>
                            <a:off x="1755119" y="460497"/>
                            <a:ext cx="84943" cy="197486"/>
                          </a:xfrm>
                          <a:custGeom>
                            <a:avLst/>
                            <a:gdLst/>
                            <a:ahLst/>
                            <a:cxnLst/>
                            <a:rect l="0" t="0" r="0" b="0"/>
                            <a:pathLst>
                              <a:path w="84943" h="197486">
                                <a:moveTo>
                                  <a:pt x="0" y="0"/>
                                </a:moveTo>
                                <a:lnTo>
                                  <a:pt x="1734" y="4358"/>
                                </a:lnTo>
                                <a:lnTo>
                                  <a:pt x="3467" y="8710"/>
                                </a:lnTo>
                                <a:lnTo>
                                  <a:pt x="5201" y="13055"/>
                                </a:lnTo>
                                <a:lnTo>
                                  <a:pt x="6934" y="17392"/>
                                </a:lnTo>
                                <a:lnTo>
                                  <a:pt x="8668" y="21722"/>
                                </a:lnTo>
                                <a:lnTo>
                                  <a:pt x="10401" y="26042"/>
                                </a:lnTo>
                                <a:lnTo>
                                  <a:pt x="12135" y="30353"/>
                                </a:lnTo>
                                <a:lnTo>
                                  <a:pt x="13868" y="34654"/>
                                </a:lnTo>
                                <a:lnTo>
                                  <a:pt x="15602" y="38944"/>
                                </a:lnTo>
                                <a:lnTo>
                                  <a:pt x="17335" y="43222"/>
                                </a:lnTo>
                                <a:lnTo>
                                  <a:pt x="19069" y="47489"/>
                                </a:lnTo>
                                <a:lnTo>
                                  <a:pt x="20802" y="51743"/>
                                </a:lnTo>
                                <a:lnTo>
                                  <a:pt x="22536" y="55983"/>
                                </a:lnTo>
                                <a:lnTo>
                                  <a:pt x="24269" y="60209"/>
                                </a:lnTo>
                                <a:lnTo>
                                  <a:pt x="26003" y="64421"/>
                                </a:lnTo>
                                <a:lnTo>
                                  <a:pt x="27737" y="68618"/>
                                </a:lnTo>
                                <a:lnTo>
                                  <a:pt x="29470" y="72800"/>
                                </a:lnTo>
                                <a:lnTo>
                                  <a:pt x="31204" y="76966"/>
                                </a:lnTo>
                                <a:lnTo>
                                  <a:pt x="32937" y="81116"/>
                                </a:lnTo>
                                <a:lnTo>
                                  <a:pt x="34671" y="85249"/>
                                </a:lnTo>
                                <a:lnTo>
                                  <a:pt x="36404" y="89365"/>
                                </a:lnTo>
                                <a:lnTo>
                                  <a:pt x="38138" y="93464"/>
                                </a:lnTo>
                                <a:lnTo>
                                  <a:pt x="39871" y="97546"/>
                                </a:lnTo>
                                <a:lnTo>
                                  <a:pt x="41605" y="101609"/>
                                </a:lnTo>
                                <a:lnTo>
                                  <a:pt x="43338" y="105655"/>
                                </a:lnTo>
                                <a:lnTo>
                                  <a:pt x="45072" y="109682"/>
                                </a:lnTo>
                                <a:lnTo>
                                  <a:pt x="46805" y="113692"/>
                                </a:lnTo>
                                <a:lnTo>
                                  <a:pt x="48539" y="117683"/>
                                </a:lnTo>
                                <a:lnTo>
                                  <a:pt x="50273" y="121655"/>
                                </a:lnTo>
                                <a:lnTo>
                                  <a:pt x="52006" y="125609"/>
                                </a:lnTo>
                                <a:lnTo>
                                  <a:pt x="53739" y="129546"/>
                                </a:lnTo>
                                <a:lnTo>
                                  <a:pt x="55473" y="133463"/>
                                </a:lnTo>
                                <a:lnTo>
                                  <a:pt x="57206" y="137363"/>
                                </a:lnTo>
                                <a:lnTo>
                                  <a:pt x="58940" y="141244"/>
                                </a:lnTo>
                                <a:lnTo>
                                  <a:pt x="60673" y="145108"/>
                                </a:lnTo>
                                <a:lnTo>
                                  <a:pt x="62407" y="148954"/>
                                </a:lnTo>
                                <a:lnTo>
                                  <a:pt x="64141" y="152783"/>
                                </a:lnTo>
                                <a:lnTo>
                                  <a:pt x="65874" y="156594"/>
                                </a:lnTo>
                                <a:lnTo>
                                  <a:pt x="67608" y="160388"/>
                                </a:lnTo>
                                <a:lnTo>
                                  <a:pt x="69341" y="164166"/>
                                </a:lnTo>
                                <a:lnTo>
                                  <a:pt x="71075" y="167928"/>
                                </a:lnTo>
                                <a:lnTo>
                                  <a:pt x="72808" y="171674"/>
                                </a:lnTo>
                                <a:lnTo>
                                  <a:pt x="74542" y="175404"/>
                                </a:lnTo>
                                <a:lnTo>
                                  <a:pt x="76276" y="179119"/>
                                </a:lnTo>
                                <a:lnTo>
                                  <a:pt x="78009" y="182820"/>
                                </a:lnTo>
                                <a:lnTo>
                                  <a:pt x="79742" y="186506"/>
                                </a:lnTo>
                                <a:lnTo>
                                  <a:pt x="81476" y="190179"/>
                                </a:lnTo>
                                <a:lnTo>
                                  <a:pt x="83209" y="193839"/>
                                </a:lnTo>
                                <a:lnTo>
                                  <a:pt x="84943" y="197486"/>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476" name="Shape 21476"/>
                        <wps:cNvSpPr/>
                        <wps:spPr>
                          <a:xfrm>
                            <a:off x="1840062" y="657983"/>
                            <a:ext cx="32937" cy="67674"/>
                          </a:xfrm>
                          <a:custGeom>
                            <a:avLst/>
                            <a:gdLst/>
                            <a:ahLst/>
                            <a:cxnLst/>
                            <a:rect l="0" t="0" r="0" b="0"/>
                            <a:pathLst>
                              <a:path w="32937" h="67674">
                                <a:moveTo>
                                  <a:pt x="0" y="0"/>
                                </a:moveTo>
                                <a:lnTo>
                                  <a:pt x="1733" y="3635"/>
                                </a:lnTo>
                                <a:lnTo>
                                  <a:pt x="3466" y="7258"/>
                                </a:lnTo>
                                <a:lnTo>
                                  <a:pt x="5200" y="10870"/>
                                </a:lnTo>
                                <a:lnTo>
                                  <a:pt x="6934" y="14472"/>
                                </a:lnTo>
                                <a:lnTo>
                                  <a:pt x="8667" y="18064"/>
                                </a:lnTo>
                                <a:lnTo>
                                  <a:pt x="10401" y="21647"/>
                                </a:lnTo>
                                <a:lnTo>
                                  <a:pt x="12134" y="25221"/>
                                </a:lnTo>
                                <a:lnTo>
                                  <a:pt x="13868" y="28787"/>
                                </a:lnTo>
                                <a:lnTo>
                                  <a:pt x="15601" y="32346"/>
                                </a:lnTo>
                                <a:lnTo>
                                  <a:pt x="17335" y="35898"/>
                                </a:lnTo>
                                <a:lnTo>
                                  <a:pt x="19069" y="39444"/>
                                </a:lnTo>
                                <a:lnTo>
                                  <a:pt x="20802" y="42985"/>
                                </a:lnTo>
                                <a:lnTo>
                                  <a:pt x="22535" y="46520"/>
                                </a:lnTo>
                                <a:lnTo>
                                  <a:pt x="24269" y="50052"/>
                                </a:lnTo>
                                <a:lnTo>
                                  <a:pt x="26003" y="53580"/>
                                </a:lnTo>
                                <a:lnTo>
                                  <a:pt x="27736" y="57106"/>
                                </a:lnTo>
                                <a:lnTo>
                                  <a:pt x="29470" y="60630"/>
                                </a:lnTo>
                                <a:lnTo>
                                  <a:pt x="31203" y="64152"/>
                                </a:lnTo>
                                <a:lnTo>
                                  <a:pt x="32937" y="67674"/>
                                </a:lnTo>
                              </a:path>
                            </a:pathLst>
                          </a:custGeom>
                          <a:ln w="2328"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02527" o:spid="_x0000_s1726" style="width:148.8pt;height:119.45pt;mso-position-horizontal-relative:char;mso-position-vertical-relative:line" coordsize="18895,1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">
                <v:shape id="Shape 21390" o:spid="_x0000_s1727" style="position:absolute;left:1412;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QEkMUA&#10;AADeAAAADwAAAGRycy9kb3ducmV2LnhtbESPTWrDMBCF94XeQUyhm1LLiSHUTpRQQlqcTUhdH2CQ&#10;JrapNTKWGju3jxaFLh/vj2+zm20vrjT6zrGCRZKCINbOdNwoqL8/Xt9A+IBssHdMCm7kYbd9fNhg&#10;YdzEX3StQiPiCPsCFbQhDIWUXrdk0SduII7exY0WQ5RjI82IUxy3vVym6Upa7Dg+tDjQviX9U/1a&#10;BdJ/6rzuj4dzhy/Z8aRNmclcqeen+X0NItAc/sN/7dIoWC6yPAJEnIgCcn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VASQxQAAAN4AAAAPAAAAAAAAAAAAAAAAAJgCAABkcnMv&#10;ZG93bnJldi54bWxQSwUGAAAAAAQABAD1AAAAigMAAAAA&#10;" path="m,1408958l,e" filled="f" strokecolor="#262626" strokeweight=".0485mm">
                  <v:stroke miterlimit="83231f" joinstyle="miter" endcap="square"/>
                  <v:path arrowok="t" textboxrect="0,0,0,1408958"/>
                </v:shape>
                <v:shape id="Shape 21391" o:spid="_x0000_s1728" style="position:absolute;left:4875;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ihC8YA&#10;AADeAAAADwAAAGRycy9kb3ducmV2LnhtbESP0WrCQBRE34X+w3ILfRHdxIA0MRspxYq+SGv9gMvu&#10;NQlm74bsqvHvu4VCH4eZOcOU69F24kaDbx0rSOcJCGLtTMu1gtP3x+wVhA/IBjvHpOBBHtbV06TE&#10;wrg7f9HtGGoRIewLVNCE0BdSet2QRT93PXH0zm6wGKIcamkGvEe47eQiSZbSYstxocGe3hvSl+PV&#10;KpB+q/NTt998tjjN9gdtdpnMlXp5Ht9WIAKN4T/8194ZBYs0y1P4vROvgK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RihC8YAAADeAAAADwAAAAAAAAAAAAAAAACYAgAAZHJz&#10;L2Rvd25yZXYueG1sUEsFBgAAAAAEAAQA9QAAAIsDAAAAAA==&#10;" path="m,1408958l,e" filled="f" strokecolor="#262626" strokeweight=".0485mm">
                  <v:stroke miterlimit="83231f" joinstyle="miter" endcap="square"/>
                  <v:path arrowok="t" textboxrect="0,0,0,1408958"/>
                </v:shape>
                <v:shape id="Shape 21392" o:spid="_x0000_s1729" style="position:absolute;left:8339;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o/fMYA&#10;AADeAAAADwAAAGRycy9kb3ducmV2LnhtbESP0WrCQBRE3wv+w3IFX0rdmEAxqauI1KIvRaMfcNm9&#10;TUKzd0N2q+nfu4Lg4zAzZ5jFarCtuFDvG8cKZtMEBLF2puFKwfm0fZuD8AHZYOuYFPyTh9Vy9LLA&#10;wrgrH+lShkpECPsCFdQhdIWUXtdk0U9dRxy9H9dbDFH2lTQ9XiPctjJNkndpseG4UGNHm5r0b/ln&#10;FUj/pfNzu/88NPia7b+12WUyV2oyHtYfIAIN4Rl+tHdGQTrL8hTud+IVkM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co/fMYAAADeAAAADwAAAAAAAAAAAAAAAACYAgAAZHJz&#10;L2Rvd25yZXYueG1sUEsFBgAAAAAEAAQA9QAAAIsDAAAAAA==&#10;" path="m,1408958l,e" filled="f" strokecolor="#262626" strokeweight=".0485mm">
                  <v:stroke miterlimit="83231f" joinstyle="miter" endcap="square"/>
                  <v:path arrowok="t" textboxrect="0,0,0,1408958"/>
                </v:shape>
                <v:shape id="Shape 21393" o:spid="_x0000_s1730" style="position:absolute;left:11802;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aa58YA&#10;AADeAAAADwAAAGRycy9kb3ducmV2LnhtbESPwWrDMBBE74H+g9hCL6GRE0Oo3SihlLbYl5Ck+YBF&#10;2tgm1spYqu3+fRQo9DjMzBtms5tsKwbqfeNYwXKRgCDWzjRcKTh/fz6/gPAB2WDrmBT8kofd9mG2&#10;wdy4kY80nEIlIoR9jgrqELpcSq9rsugXriOO3sX1FkOUfSVNj2OE21aukmQtLTYcF2rs6L0mfT39&#10;WAXSf+ns3JYfhwbnabnXpkhlptTT4/T2CiLQFP7Df+3CKFgt0yyF+514BeT2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oaa58YAAADeAAAADwAAAAAAAAAAAAAAAACYAgAAZHJz&#10;L2Rvd25yZXYueG1sUEsFBgAAAAAEAAQA9QAAAIsDAAAAAA==&#10;" path="m,1408958l,e" filled="f" strokecolor="#262626" strokeweight=".0485mm">
                  <v:stroke miterlimit="83231f" joinstyle="miter" endcap="square"/>
                  <v:path arrowok="t" textboxrect="0,0,0,1408958"/>
                </v:shape>
                <v:shape id="Shape 21394" o:spid="_x0000_s1731" style="position:absolute;left:15266;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8Ck8YA&#10;AADeAAAADwAAAGRycy9kb3ducmV2LnhtbESP0WrCQBRE3wX/YbmFvpS60RQxqauI1KIvoqkfcNm9&#10;TUKzd0N21fj3XUHwcZiZM8x82dtGXKjztWMF41ECglg7U3Op4PSzeZ+B8AHZYOOYFNzIw3IxHMwx&#10;N+7KR7oUoRQRwj5HBVUIbS6l1xVZ9CPXEkfv13UWQ5RdKU2H1wi3jZwkyVRarDkuVNjSuiL9V5yt&#10;Aum/dXZqdl+HGt/S3V6bbSozpV5f+tUniEB9eIYf7a1RMBmn2Qfc78Qr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W8Ck8YAAADeAAAADwAAAAAAAAAAAAAAAACYAgAAZHJz&#10;L2Rvd25yZXYueG1sUEsFBgAAAAAEAAQA9QAAAIsDAAAAAA==&#10;" path="m,1408958l,e" filled="f" strokecolor="#262626" strokeweight=".0485mm">
                  <v:stroke miterlimit="83231f" joinstyle="miter" endcap="square"/>
                  <v:path arrowok="t" textboxrect="0,0,0,1408958"/>
                </v:shape>
                <v:shape id="Shape 21395" o:spid="_x0000_s1732" style="position:absolute;left:18729;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OnCMYA&#10;AADeAAAADwAAAGRycy9kb3ducmV2LnhtbESP0WrCQBRE3wX/YbmFvpS60VAxqauI1KIvoqkfcNm9&#10;TUKzd0N21fj3XUHwcZiZM8x82dtGXKjztWMF41ECglg7U3Op4PSzeZ+B8AHZYOOYFNzIw3IxHMwx&#10;N+7KR7oUoRQRwj5HBVUIbS6l1xVZ9CPXEkfv13UWQ5RdKU2H1wi3jZwkyVRarDkuVNjSuiL9V5yt&#10;Aum/dXZqdl+HGt/S3V6bbSozpV5f+tUniEB9eIYf7a1RMBmn2Qfc78QrIB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iOnCMYAAADeAAAADwAAAAAAAAAAAAAAAACYAgAAZHJz&#10;L2Rvd25yZXYueG1sUEsFBgAAAAAEAAQA9QAAAIsDAAAAAA==&#10;" path="m,1408958l,e" filled="f" strokecolor="#262626" strokeweight=".0485mm">
                  <v:stroke miterlimit="83231f" joinstyle="miter" endcap="square"/>
                  <v:path arrowok="t" textboxrect="0,0,0,1408958"/>
                </v:shape>
                <v:shape id="Shape 21396" o:spid="_x0000_s1733" style="position:absolute;left:1412;top:14301;width:17317;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" path="m1731795,l,e" filled="f" strokecolor="#262626" strokeweight=".0485mm">
                  <v:stroke miterlimit="83231f" joinstyle="miter" endcap="square"/>
                  <v:path arrowok="t" textboxrect="0,0,1731795,0"/>
                </v:shape>
                <v:shape id="Shape 21397" o:spid="_x0000_s1734" style="position:absolute;left:1412;top:12540;width:17317;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" path="m1731795,l,e" filled="f" strokecolor="#262626" strokeweight=".0485mm">
                  <v:stroke miterlimit="83231f" joinstyle="miter" endcap="square"/>
                  <v:path arrowok="t" textboxrect="0,0,1731795,0"/>
                </v:shape>
                <v:shape id="Shape 21398" o:spid="_x0000_s1735" style="position:absolute;left:1412;top:10778;width:17317;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WO5McA&#10;AADeAAAADwAAAGRycy9kb3ducmV2LnhtbERPy2rCQBTdF/yH4Ra6KTpJSltNHUUE8UUFH0iXl8xt&#10;EszcSTNjTP/eWRS6PJz3eNqZSrTUuNKygngQgSDOrC45V3A6LvpDEM4ja6wsk4JfcjCd9B7GmGp7&#10;4z21B5+LEMIuRQWF93UqpcsKMugGtiYO3LdtDPoAm1zqBm8h3FQyiaI3abDk0FBgTfOCssvhahRs&#10;Po/LXbv7irfn98tPorfrePb8qtTTYzf7AOGp8//iP/dKK0jil1HYG+6EK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VjuTHAAAA3gAAAA8AAAAAAAAAAAAAAAAAmAIAAGRy&#10;cy9kb3ducmV2LnhtbFBLBQYAAAAABAAEAPUAAACMAwAAAAA=&#10;" path="m1731795,l,e" filled="f" strokecolor="#262626" strokeweight=".0485mm">
                  <v:stroke miterlimit="83231f" joinstyle="miter" endcap="square"/>
                  <v:path arrowok="t" textboxrect="0,0,1731795,0"/>
                </v:shape>
                <v:shape id="Shape 21399" o:spid="_x0000_s1736" style="position:absolute;left:1412;top:9017;width:17317;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" path="m1731795,l,e" filled="f" strokecolor="#262626" strokeweight=".0485mm">
                  <v:stroke miterlimit="83231f" joinstyle="miter" endcap="square"/>
                  <v:path arrowok="t" textboxrect="0,0,1731795,0"/>
                </v:shape>
                <v:shape id="Shape 21400" o:spid="_x0000_s1737" style="position:absolute;left:1412;top:7256;width:17317;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PaAMgA&#10;AADeAAAADwAAAGRycy9kb3ducmV2LnhtbESPy2rCQBSG9wXfYTiCm6KThFYlOooI0otU8IK4PGSO&#10;STBzJmamMX37zqLQ5c9/45svO1OJlhpXWlYQjyIQxJnVJecKTsfNcArCeWSNlWVS8EMOlove0xxT&#10;bR+8p/bgcxFG2KWooPC+TqV0WUEG3cjWxMG72sagD7LJpW7wEcZNJZMoGkuDJYeHAmtaF5TdDt9G&#10;wefX8W3X7i7x9jy53RO9/YhXz69KDfrdagbCU+f/w3/td60giV+iABBwAg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sg9oAyAAAAN4AAAAPAAAAAAAAAAAAAAAAAJgCAABk&#10;cnMvZG93bnJldi54bWxQSwUGAAAAAAQABAD1AAAAjQMAAAAA&#10;" path="m1731795,l,e" filled="f" strokecolor="#262626" strokeweight=".0485mm">
                  <v:stroke miterlimit="83231f" joinstyle="miter" endcap="square"/>
                  <v:path arrowok="t" textboxrect="0,0,1731795,0"/>
                </v:shape>
                <v:shape id="Shape 21401" o:spid="_x0000_s1738" style="position:absolute;left:1412;top:5495;width:17317;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9/m8kA&#10;AADeAAAADwAAAGRycy9kb3ducmV2LnhtbESP3WrCQBSE7wt9h+UUvCm62dBWSV1FBOmPVKiKeHnI&#10;nibB7NmY3cb07d1CoZfDzHzDTOe9rUVHra8ca1CjBARx7kzFhYb9bjWcgPAB2WDtmDT8kIf57PZm&#10;iplxF/6kbhsKESHsM9RQhtBkUvq8JIt+5Bri6H251mKIsi2kafES4baWaZI8SYsVx4USG1qWlJ+2&#10;31bD+8fuZdNtjmp9GJ/OqVm/qcX9o9aDu37xDCJQH/7Df+1XoyFVD4mC3zvxCsjZF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89/m8kAAADeAAAADwAAAAAAAAAAAAAAAACYAgAA&#10;ZHJzL2Rvd25yZXYueG1sUEsFBgAAAAAEAAQA9QAAAI4DAAAAAA==&#10;" path="m1731795,l,e" filled="f" strokecolor="#262626" strokeweight=".0485mm">
                  <v:stroke miterlimit="83231f" joinstyle="miter" endcap="square"/>
                  <v:path arrowok="t" textboxrect="0,0,1731795,0"/>
                </v:shape>
                <v:shape id="Shape 21402" o:spid="_x0000_s1739" style="position:absolute;left:1412;top:3734;width:17317;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3h7MkA&#10;AADeAAAADwAAAGRycy9kb3ducmV2LnhtbESPQWvCQBSE74X+h+UVvBTdJNhaoquIILVKBbWUHh/Z&#10;ZxLMvo3ZbUz/vSsUPA4z8w0zmXWmEi01rrSsIB5EIIgzq0vOFXwdlv03EM4ja6wsk4I/cjCbPj5M&#10;MNX2wjtq9z4XAcIuRQWF93UqpcsKMugGtiYO3tE2Bn2QTS51g5cAN5VMouhVGiw5LBRY06Kg7LT/&#10;NQrWn4f3bbv9iTffo9M50ZuPeP78olTvqZuPQXjq/D38315pBUk8jBK43QlXQE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x3h7MkAAADeAAAADwAAAAAAAAAAAAAAAACYAgAA&#10;ZHJzL2Rvd25yZXYueG1sUEsFBgAAAAAEAAQA9QAAAI4DAAAAAA==&#10;" path="m1731795,l,e" filled="f" strokecolor="#262626" strokeweight=".0485mm">
                  <v:stroke miterlimit="83231f" joinstyle="miter" endcap="square"/>
                  <v:path arrowok="t" textboxrect="0,0,1731795,0"/>
                </v:shape>
                <v:shape id="Shape 21403" o:spid="_x0000_s1740" style="position:absolute;left:1412;top:1972;width:17317;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FEd8oA&#10;AADeAAAADwAAAGRycy9kb3ducmV2LnhtbESPW2vCQBSE3wX/w3IEX4pukrYq0VVEKL1IBS+UPh6y&#10;xySYPZtmtzH9991CwcdhZr5hFqvOVKKlxpWWFcTjCARxZnXJuYLT8Wk0A+E8ssbKMin4IQerZb+3&#10;wFTbK++pPfhcBAi7FBUU3teplC4ryKAb25o4eGfbGPRBNrnUDV4D3FQyiaKJNFhyWCiwpk1B2eXw&#10;bRS8vR+fd+3uM95+TC9fid6+xuu7R6WGg249B+Gp87fwf/tFK0jih+ge/u6EKyCXv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BxRRHfKAAAA3gAAAA8AAAAAAAAAAAAAAAAAmAIA&#10;AGRycy9kb3ducmV2LnhtbFBLBQYAAAAABAAEAPUAAACPAwAAAAA=&#10;" path="m1731795,l,e" filled="f" strokecolor="#262626" strokeweight=".0485mm">
                  <v:stroke miterlimit="83231f" joinstyle="miter" endcap="square"/>
                  <v:path arrowok="t" textboxrect="0,0,1731795,0"/>
                </v:shape>
                <v:shape id="Shape 21404" o:spid="_x0000_s1741" style="position:absolute;left:1412;top:211;width:17317;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jcA8kA&#10;AADeAAAADwAAAGRycy9kb3ducmV2LnhtbESP3WrCQBSE7wt9h+UUvCm6SbBVUleRgqiVCv4gvTxk&#10;T5Ng9mzMrjG+fbdQ6OUwM98wk1lnKtFS40rLCuJBBII4s7rkXMHxsOiPQTiPrLGyTAru5GA2fXyY&#10;YKrtjXfU7n0uAoRdigoK7+tUSpcVZNANbE0cvG/bGPRBNrnUDd4C3FQyiaJXabDksFBgTe8FZef9&#10;1Sj4+Dwst+32K96cRudLojfreP78olTvqZu/gfDU+f/wX3ulFSTxMBrC751wBeT0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7jcA8kAAADeAAAADwAAAAAAAAAAAAAAAACYAgAA&#10;ZHJzL2Rvd25yZXYueG1sUEsFBgAAAAAEAAQA9QAAAI4DAAAAAA==&#10;" path="m1731795,l,e" filled="f" strokecolor="#262626" strokeweight=".0485mm">
                  <v:stroke miterlimit="83231f" joinstyle="miter" endcap="square"/>
                  <v:path arrowok="t" textboxrect="0,0,1731795,0"/>
                </v:shape>
                <v:shape id="Shape 21406" o:spid="_x0000_s1742" style="position:absolute;left:1412;top:14301;width:17317;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bn78kA&#10;AADeAAAADwAAAGRycy9kb3ducmV2LnhtbESP3WrCQBSE7wt9h+UUvCm6SbAqqatIoaiVCv4gvTxk&#10;T5Ng9myaXWN8+65Q6OUwM98w03lnKtFS40rLCuJBBII4s7rkXMHx8N6fgHAeWWNlmRTcyMF89vgw&#10;xVTbK++o3ftcBAi7FBUU3teplC4ryKAb2Jo4eN+2MeiDbHKpG7wGuKlkEkUjabDksFBgTW8FZef9&#10;xSj4+Dwst+32K96cxuefRG/W8eL5RaneU7d4BeGp8//hv/ZKK0jiYTSC+51wBeTs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DCbn78kAAADeAAAADwAAAAAAAAAAAAAAAACYAgAA&#10;ZHJzL2Rvd25yZXYueG1sUEsFBgAAAAAEAAQA9QAAAI4DAAAAAA==&#10;" path="m,l1731795,e" filled="f" strokecolor="#262626" strokeweight=".0485mm">
                  <v:stroke miterlimit="83231f" joinstyle="miter" endcap="square"/>
                  <v:path arrowok="t" textboxrect="0,0,1731795,0"/>
                </v:shape>
                <v:shape id="Shape 21407" o:spid="_x0000_s1743" style="position:absolute;left:1412;top:211;width:17317;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pCdMkA&#10;AADeAAAADwAAAGRycy9kb3ducmV2LnhtbESP3WrCQBSE7wt9h+UUvCm6SWhVoqtIQWwrFfxBvDxk&#10;j0kwezbNrjF9+26h4OUwM98w03lnKtFS40rLCuJBBII4s7rkXMFhv+yPQTiPrLGyTAp+yMF89vgw&#10;xVTbG2+p3flcBAi7FBUU3teplC4ryKAb2Jo4eGfbGPRBNrnUDd4C3FQyiaKhNFhyWCiwpreCssvu&#10;ahR8fu1Xm3ZzitfH0eU70euPePH8qlTvqVtMQHjq/D38337XCpL4JRrB351wBeTs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2pCdMkAAADeAAAADwAAAAAAAAAAAAAAAACYAgAA&#10;ZHJzL2Rvd25yZXYueG1sUEsFBgAAAAAEAAQA9QAAAI4DAAAAAA==&#10;" path="m,l1731795,e" filled="f" strokecolor="#262626" strokeweight=".0485mm">
                  <v:stroke miterlimit="83231f" joinstyle="miter" endcap="square"/>
                  <v:path arrowok="t" textboxrect="0,0,1731795,0"/>
                </v:shape>
                <v:shape id="Shape 21408" o:spid="_x0000_s1744" style="position:absolute;left:1412;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AVOsUA&#10;AADeAAAADwAAAGRycy9kb3ducmV2LnhtbERPy2rCQBTdF/yH4Qpuik604iM6SrUU3Ag1iutr5prE&#10;Zu6EzGhSv76zKHR5OO/lujWleFDtCssKhoMIBHFqdcGZgtPxsz8D4TyyxtIyKfghB+tV52WJsbYN&#10;H+iR+EyEEHYxKsi9r2IpXZqTQTewFXHgrrY26AOsM6lrbEK4KeUoiibSYMGhIceKtjml38ndKJg/&#10;r5tympyb2dfHxT/3+7fD7ZWV6nXb9wUIT63/F/+5d1rBaDiOwt5wJ1wB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kBU6xQAAAN4AAAAPAAAAAAAAAAAAAAAAAJgCAABkcnMv&#10;ZG93bnJldi54bWxQSwUGAAAAAAQABAD1AAAAigMAAAAA&#10;" path="m,17319l,e" filled="f" strokecolor="#262626" strokeweight=".0485mm">
                  <v:stroke miterlimit="83231f" joinstyle="miter" endcap="square"/>
                  <v:path arrowok="t" textboxrect="0,0,0,17319"/>
                </v:shape>
                <v:shape id="Shape 21409" o:spid="_x0000_s1745" style="position:absolute;left:4875;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9ywocgA&#10;AADeAAAADwAAAGRycy9kb3ducmV2LnhtbESPQWvCQBSE74L/YXkFL6IbtdSYuopWCr0INUrPr9ln&#10;Es2+DdmtSf313UKhx2FmvmGW685U4kaNKy0rmIwjEMSZ1SXnCk7H11EMwnlkjZVlUvBNDtarfm+J&#10;ibYtH+iW+lwECLsEFRTe14mULivIoBvbmjh4Z9sY9EE2udQNtgFuKjmNoidpsOSwUGBNLwVl1/TL&#10;KFjcz9tqnn608fvu09/3+9nhMmSlBg/d5hmEp87/h//ab1rBdPIYLeD3TrgCcv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3LChyAAAAN4AAAAPAAAAAAAAAAAAAAAAAJgCAABk&#10;cnMvZG93bnJldi54bWxQSwUGAAAAAAQABAD1AAAAjQMAAAAA&#10;" path="m,17319l,e" filled="f" strokecolor="#262626" strokeweight=".0485mm">
                  <v:stroke miterlimit="83231f" joinstyle="miter" endcap="square"/>
                  <v:path arrowok="t" textboxrect="0,0,0,17319"/>
                </v:shape>
                <v:shape id="Shape 21410" o:spid="_x0000_s1746" style="position:absolute;left:8339;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P4ccA&#10;AADeAAAADwAAAGRycy9kb3ducmV2LnhtbESPzWrCQBSF9wXfYbgFN0UnsdJq6ijVIrgRahTX18w1&#10;ic3cCZnRRJ++syh0eTh/fLNFZypxo8aVlhXEwwgEcWZ1ybmCw349mIBwHlljZZkU3MnBYt57mmGi&#10;bcs7uqU+F2GEXYIKCu/rREqXFWTQDW1NHLyzbQz6IJtc6gbbMG4qOYqiN2mw5PBQYE2rgrKf9GoU&#10;TB/nZfWeHtvJ99fJP7bb193lhZXqP3efHyA8df4//NfeaAWjeBwHgIATUEDO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s/j+HHAAAA3gAAAA8AAAAAAAAAAAAAAAAAmAIAAGRy&#10;cy9kb3ducmV2LnhtbFBLBQYAAAAABAAEAPUAAACMAwAAAAA=&#10;" path="m,17319l,e" filled="f" strokecolor="#262626" strokeweight=".0485mm">
                  <v:stroke miterlimit="83231f" joinstyle="miter" endcap="square"/>
                  <v:path arrowok="t" textboxrect="0,0,0,17319"/>
                </v:shape>
                <v:shape id="Shape 21411" o:spid="_x0000_s1747" style="position:absolute;left:11802;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qesgA&#10;AADeAAAADwAAAGRycy9kb3ducmV2LnhtbESPQWvCQBSE74X+h+UVvBTdxIra1FWqpdCLoFE8v2af&#10;Sdrs25BdTeqvdwuCx2FmvmFmi85U4kyNKy0riAcRCOLM6pJzBfvdZ38KwnlkjZVlUvBHDhbzx4cZ&#10;Jtq2vKVz6nMRIOwSVFB4XydSuqwgg25ga+LgHW1j0AfZ5FI32Aa4qeQwisbSYMlhocCaVgVlv+nJ&#10;KHi9HJfVJD20083Ht7+s1y/bn2dWqvfUvb+B8NT5e/jW/tIKhvEojuH/TrgCcn4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cyp6yAAAAN4AAAAPAAAAAAAAAAAAAAAAAJgCAABk&#10;cnMvZG93bnJldi54bWxQSwUGAAAAAAQABAD1AAAAjQMAAAAA&#10;" path="m,17319l,e" filled="f" strokecolor="#262626" strokeweight=".0485mm">
                  <v:stroke miterlimit="83231f" joinstyle="miter" endcap="square"/>
                  <v:path arrowok="t" textboxrect="0,0,0,17319"/>
                </v:shape>
                <v:shape id="Shape 21412" o:spid="_x0000_s1748" style="position:absolute;left:15266;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G0DckA&#10;AADeAAAADwAAAGRycy9kb3ducmV2LnhtbESPQWvCQBSE74X+h+UVvBTdJJVWU1epLQUvQo3i+Zl9&#10;Jmmzb0N2a1J/vSsIPQ4z8w0zW/SmFidqXWVZQTyKQBDnVldcKNhtP4cTEM4ja6wtk4I/crCY39/N&#10;MNW24w2dMl+IAGGXooLS+yaV0uUlGXQj2xAH72hbgz7ItpC6xS7ATS2TKHqWBisOCyU29F5S/pP9&#10;GgXT83FZv2T7bvL1cfDn9fpp8/3ISg0e+rdXEJ56/x++tVdaQRKP4wSud8IVk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KG0DckAAADeAAAADwAAAAAAAAAAAAAAAACYAgAA&#10;ZHJzL2Rvd25yZXYueG1sUEsFBgAAAAAEAAQA9QAAAI4DAAAAAA==&#10;" path="m,17319l,e" filled="f" strokecolor="#262626" strokeweight=".0485mm">
                  <v:stroke miterlimit="83231f" joinstyle="miter" endcap="square"/>
                  <v:path arrowok="t" textboxrect="0,0,0,17319"/>
                </v:shape>
                <v:shape id="Shape 21413" o:spid="_x0000_s1749" style="position:absolute;left:18729;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0RlskA&#10;AADeAAAADwAAAGRycy9kb3ducmV2LnhtbESPW2vCQBSE3wv+h+UIfSm6iRYvqav0gtAXoUbx+TR7&#10;TKLZsyG7NdFf3y0UfBxm5htmsepMJS7UuNKygngYgSDOrC45V7DfrQczEM4ja6wsk4IrOVgtew8L&#10;TLRteUuX1OciQNglqKDwvk6kdFlBBt3Q1sTBO9rGoA+yyaVusA1wU8lRFE2kwZLDQoE1vReUndMf&#10;o2B+O75V0/TQzr4+vv1tsxlvT0+s1GO/e30B4anz9/B/+1MrGMXP8Rj+7oQr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0RlskAAADeAAAADwAAAAAAAAAAAAAAAACYAgAA&#10;ZHJzL2Rvd25yZXYueG1sUEsFBgAAAAAEAAQA9QAAAI4DAAAAAA==&#10;" path="m,17319l,e" filled="f" strokecolor="#262626" strokeweight=".0485mm">
                  <v:stroke miterlimit="83231f" joinstyle="miter" endcap="square"/>
                  <v:path arrowok="t" textboxrect="0,0,0,17319"/>
                </v:shape>
                <v:shape id="Shape 21414" o:spid="_x0000_s1750" style="position:absolute;left:1412;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SJ4skA&#10;AADeAAAADwAAAGRycy9kb3ducmV2LnhtbESPW2vCQBSE3wv+h+UIfSm6iRUvqav0QsEXoUbx+TR7&#10;TKLZsyG7Nam/vlsQfBxm5htmsepMJS7UuNKygngYgSDOrC45V7DffQ5mIJxH1lhZJgW/5GC17D0s&#10;MNG25S1dUp+LAGGXoILC+zqR0mUFGXRDWxMH72gbgz7IJpe6wTbATSVHUTSRBksOCwXW9F5Qdk5/&#10;jIL59fhWTdNDO/v6+PbXzeZ5e3pipR773esLCE+dv4dv7bVWMIrH8Rj+74QrIJd/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ASJ4skAAADeAAAADwAAAAAAAAAAAAAAAACYAgAA&#10;ZHJzL2Rvd25yZXYueG1sUEsFBgAAAAAEAAQA9QAAAI4DAAAAAA==&#10;" path="m,l,17319e" filled="f" strokecolor="#262626" strokeweight=".0485mm">
                  <v:stroke miterlimit="83231f" joinstyle="miter" endcap="square"/>
                  <v:path arrowok="t" textboxrect="0,0,0,17319"/>
                </v:shape>
                <v:shape id="Shape 21415" o:spid="_x0000_s1751" style="position:absolute;left:4875;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0gseckA&#10;AADeAAAADwAAAGRycy9kb3ducmV2LnhtbESPT2vCQBTE7wW/w/IEL1I3sX+00VWqUuhFqLH0/Jp9&#10;JrHZtyG7muin7xaEHoeZ+Q0zX3amEmdqXGlZQTyKQBBnVpecK/jcv91PQTiPrLGyTAou5GC56N3N&#10;MdG25R2dU5+LAGGXoILC+zqR0mUFGXQjWxMH72Abgz7IJpe6wTbATSXHUfQsDZYcFgqsaV1Q9pOe&#10;jIKX62FVTdKvdvqx+fbX7fZhdxyyUoN+9zoD4anz/+Fb+10rGMeP8RP83QlXQC5+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0gseckAAADeAAAADwAAAAAAAAAAAAAAAACYAgAA&#10;ZHJzL2Rvd25yZXYueG1sUEsFBgAAAAAEAAQA9QAAAI4DAAAAAA==&#10;" path="m,l,17319e" filled="f" strokecolor="#262626" strokeweight=".0485mm">
                  <v:stroke miterlimit="83231f" joinstyle="miter" endcap="square"/>
                  <v:path arrowok="t" textboxrect="0,0,0,17319"/>
                </v:shape>
                <v:shape id="Shape 21416" o:spid="_x0000_s1752" style="position:absolute;left:8339;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5qyDskA&#10;AADeAAAADwAAAGRycy9kb3ducmV2LnhtbESPW2vCQBSE3wv+h+UIfSm6iRUvqav0QsEXQaP4fJo9&#10;JtHs2ZDdmtRf3y0UfBxm5htmsepMJa7UuNKygngYgSDOrC45V3DYfw5mIJxH1lhZJgU/5GC17D0s&#10;MNG25R1dU5+LAGGXoILC+zqR0mUFGXRDWxMH72Qbgz7IJpe6wTbATSVHUTSRBksOCwXW9F5Qdkm/&#10;jYL57fRWTdNjO9t+fPnbZvO8Oz+xUo/97vUFhKfO38P/7bVWMIrH8QT+7oQrIJ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5qyDskAAADeAAAADwAAAAAAAAAAAAAAAACYAgAA&#10;ZHJzL2Rvd25yZXYueG1sUEsFBgAAAAAEAAQA9QAAAI4DAAAAAA==&#10;" path="m,l,17319e" filled="f" strokecolor="#262626" strokeweight=".0485mm">
                  <v:stroke miterlimit="83231f" joinstyle="miter" endcap="square"/>
                  <v:path arrowok="t" textboxrect="0,0,0,17319"/>
                </v:shape>
                <v:shape id="Shape 21417" o:spid="_x0000_s1753" style="position:absolute;left:11802;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YXlcgA&#10;AADeAAAADwAAAGRycy9kb3ducmV2LnhtbESPQWvCQBSE70L/w/IKXqRuYqXa1FWqRehF0FQ8v2af&#10;Sdrs25BdTfTXuwWhx2FmvmFmi85U4kyNKy0riIcRCOLM6pJzBfuv9dMUhPPIGivLpOBCDhbzh94M&#10;E21b3tE59bkIEHYJKii8rxMpXVaQQTe0NXHwjrYx6INscqkbbAPcVHIURS/SYMlhocCaVgVlv+nJ&#10;KHi9HpfVJD200+3Ht79uNs+7nwEr1X/s3t9AeOr8f/je/tQKRvE4nsDfnXAF5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1heVyAAAAN4AAAAPAAAAAAAAAAAAAAAAAJgCAABk&#10;cnMvZG93bnJldi54bWxQSwUGAAAAAAQABAD1AAAAjQMAAAAA&#10;" path="m,l,17319e" filled="f" strokecolor="#262626" strokeweight=".0485mm">
                  <v:stroke miterlimit="83231f" joinstyle="miter" endcap="square"/>
                  <v:path arrowok="t" textboxrect="0,0,0,17319"/>
                </v:shape>
                <v:shape id="Shape 21418" o:spid="_x0000_s1754" style="position:absolute;left:15266;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mD58UA&#10;AADeAAAADwAAAGRycy9kb3ducmV2LnhtbERPTWvCQBC9F/wPyxS8FN3ESqupq1SL4EWoUTyP2TGJ&#10;zc6G7Gqiv757KPT4eN+zRWcqcaPGlZYVxMMIBHFmdcm5gsN+PZiAcB5ZY2WZFNzJwWLee5phom3L&#10;O7qlPhchhF2CCgrv60RKlxVk0A1tTRy4s20M+gCbXOoG2xBuKjmKojdpsOTQUGBNq4Kyn/RqFEwf&#10;52X1nh7byffXyT+229fd5YWV6j93nx8gPHX+X/zn3mgFo3gch73hTr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SYPnxQAAAN4AAAAPAAAAAAAAAAAAAAAAAJgCAABkcnMv&#10;ZG93bnJldi54bWxQSwUGAAAAAAQABAD1AAAAigMAAAAA&#10;" path="m,l,17319e" filled="f" strokecolor="#262626" strokeweight=".0485mm">
                  <v:stroke miterlimit="83231f" joinstyle="miter" endcap="square"/>
                  <v:path arrowok="t" textboxrect="0,0,0,17319"/>
                </v:shape>
                <v:shape id="Shape 21419" o:spid="_x0000_s1755" style="position:absolute;left:18729;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gUmfMgA&#10;AADeAAAADwAAAGRycy9kb3ducmV2LnhtbESPQWvCQBSE7wX/w/IKvZS6iRarqatYRehFqFF6fs0+&#10;k2j2bciuJvrru4WCx2FmvmGm885U4kKNKy0riPsRCOLM6pJzBfvd+mUMwnlkjZVlUnAlB/NZ72GK&#10;ibYtb+mS+lwECLsEFRTe14mULivIoOvbmjh4B9sY9EE2udQNtgFuKjmIopE0WHJYKLCmZUHZKT0b&#10;BZPb4aN6S7/b8dfqx982m+H2+MxKPT12i3cQnjp/D/+3P7WCQfwaT+DvTrgCcv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BSZ8yAAAAN4AAAAPAAAAAAAAAAAAAAAAAJgCAABk&#10;cnMvZG93bnJldi54bWxQSwUGAAAAAAQABAD1AAAAjQMAAAAA&#10;" path="m,l,17319e" filled="f" strokecolor="#262626" strokeweight=".0485mm">
                  <v:stroke miterlimit="83231f" joinstyle="miter" endcap="square"/>
                  <v:path arrowok="t" textboxrect="0,0,0,17319"/>
                </v:shape>
                <v:rect id="Rectangle 21420" o:spid="_x0000_s1756" style="position:absolute;left:1237;top:14606;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7xMYA&#10;AADeAAAADwAAAGRycy9kb3ducmV2LnhtbESPy2qDQBSG94G+w3AK3cVRKSUaJyH0glnmUkizOzin&#10;KnXOiDONtk+fWQSy/PlvfMV6Mp240OBaywqSKAZBXFndcq3g8/gxX4BwHlljZ5kU/JGD9ephVmCu&#10;7ch7uhx8LcIIuxwVNN73uZSuasigi2xPHLxvOxj0QQ611AOOYdx0Mo3jF2mw5fDQYE+vDVU/h1+j&#10;oFz0m6+t/R/r7v1cnnan7O2YeaWeHqfNEoSnyd/Dt/ZWK0iT5zQABJyAAnJ1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nx7xM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w:t>
                        </w:r>
                      </w:p>
                    </w:txbxContent>
                  </v:textbox>
                </v:rect>
                <v:rect id="Rectangle 21421" o:spid="_x0000_s1757" style="position:absolute;left:4447;top:14606;width:113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DeX8YA&#10;AADeAAAADwAAAGRycy9kb3ducmV2LnhtbESPQWvCQBSE7wX/w/IEb3WTIKLRVUQremxVUG+P7DMJ&#10;Zt+G7NZEf323UOhxmJlvmPmyM5V4UONKywriYQSCOLO65FzB6bh9n4BwHlljZZkUPMnBctF7m2Oq&#10;bctf9Dj4XAQIuxQVFN7XqZQuK8igG9qaOHg32xj0QTa51A22AW4qmUTRWBosOSwUWNO6oOx++DYK&#10;dpN6ddnbV5tXH9fd+fM83RynXqlBv1vNQHjq/H/4r73XCpJ4lMTweydcAbn4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DeX8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0.2</w:t>
                        </w:r>
                      </w:p>
                    </w:txbxContent>
                  </v:textbox>
                </v:rect>
                <v:rect id="Rectangle 21422" o:spid="_x0000_s1758" style="position:absolute;left:7911;top:14606;width:113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JAKMYA&#10;AADeAAAADwAAAGRycy9kb3ducmV2LnhtbESPT4vCMBTE78J+h/AWvGlqEdFqFNlV9OifBdfbo3nb&#10;lm1eShNt9dMbQfA4zMxvmNmiNaW4Uu0KywoG/QgEcWp1wZmCn+O6NwbhPLLG0jIpuJGDxfyjM8NE&#10;24b3dD34TAQIuwQV5N5XiZQuzcmg69uKOHh/tjbog6wzqWtsAtyUMo6ikTRYcFjIsaKvnNL/w8Uo&#10;2Iyr5e/W3pusXJ03p91p8n2ceKW6n+1yCsJT69/hV3urFcSDYRz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eJAKM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0.4</w:t>
                        </w:r>
                      </w:p>
                    </w:txbxContent>
                  </v:textbox>
                </v:rect>
                <v:rect id="Rectangle 21423" o:spid="_x0000_s1759" style="position:absolute;left:11375;top:14606;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7ls8cA&#10;AADeAAAADwAAAGRycy9kb3ducmV2LnhtbESPT2vCQBTE70K/w/IK3nRjFNHoKtJW9Oifgnp7ZJ9J&#10;aPZtyK4m9tN3BaHHYWZ+w8yXrSnFnWpXWFYw6EcgiFOrC84UfB/XvQkI55E1lpZJwYMcLBdvnTkm&#10;2ja8p/vBZyJA2CWoIPe+SqR0aU4GXd9WxMG72tqgD7LOpK6xCXBTyjiKxtJgwWEhx4o+ckp/Djej&#10;YDOpVuet/W2y8uuyOe1O08/j1CvVfW9XMxCeWv8ffrW3WkE8GMVD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6u5bP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0.6</w:t>
                        </w:r>
                      </w:p>
                    </w:txbxContent>
                  </v:textbox>
                </v:rect>
                <v:rect id="Rectangle 21424" o:spid="_x0000_s1760" style="position:absolute;left:14838;top:14606;width:113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d9x8YA&#10;AADeAAAADwAAAGRycy9kb3ducmV2LnhtbESPT4vCMBTE7wv7HcJb8LamFhGtRpFV0aN/FtTbo3m2&#10;ZZuX0kRb/fRGEPY4zMxvmMmsNaW4Ue0Kywp63QgEcWp1wZmC38PqewjCeWSNpWVScCcHs+nnxwQT&#10;bRve0W3vMxEg7BJUkHtfJVK6NCeDrmsr4uBdbG3QB1lnUtfYBLgpZRxFA2mw4LCQY0U/OaV/+6tR&#10;sB5W89PGPpqsXJ7Xx+1xtDiMvFKdr3Y+BuGp9f/hd3ujFcS9ft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d9x8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0.8</w:t>
                        </w:r>
                      </w:p>
                    </w:txbxContent>
                  </v:textbox>
                </v:rect>
                <v:rect id="Rectangle 21425" o:spid="_x0000_s1761" style="position:absolute;left:18555;top:14606;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vYXMcA&#10;AADeAAAADwAAAGRycy9kb3ducmV2LnhtbESPT2vCQBTE70K/w/IK3nRjUNHoKtJW9Oifgnp7ZJ9J&#10;aPZtyK4m9tN3BaHHYWZ+w8yXrSnFnWpXWFYw6EcgiFOrC84UfB/XvQkI55E1lpZJwYMcLBdvnTkm&#10;2ja8p/vBZyJA2CWoIPe+SqR0aU4GXd9WxMG72tqgD7LOpK6xCXBTyjiKxtJgwWEhx4o+ckp/Djej&#10;YDOpVuet/W2y8uuyOe1O08/j1CvVfW9XMxCeWv8ffrW3WkE8GMYj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4L2Fz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v:textbox>
                </v:rect>
                <v:rect id="Rectangle 21426" o:spid="_x0000_s1762" style="position:absolute;left:-598;top:6603;width:2011;height:81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4EE6scA&#10;AADeAAAADwAAAGRycy9kb3ducmV2LnhtbESPW2vCQBSE34X+h+UUfNNNgmiJriKFkr4oeGnp4zF7&#10;csHs2TS7avrvu4Lg4zAz3zCLVW8acaXO1ZYVxOMIBHFudc2lguPhY/QGwnlkjY1lUvBHDlbLl8EC&#10;U21vvKPr3pciQNilqKDyvk2ldHlFBt3YtsTBK2xn0AfZlVJ3eAtw08gkiqbSYM1hocKW3ivKz/uL&#10;UfAVHy7fmdue+Kf4nU02PtsWZabU8LVfz0F46v0z/Gh/agVJPEmmcL8TroBc/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uBBOr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Fase</w:t>
                        </w:r>
                      </w:p>
                    </w:txbxContent>
                  </v:textbox>
                </v:rect>
                <v:shape id="Shape 21427" o:spid="_x0000_s1763" style="position:absolute;left:1412;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iYZscA&#10;AADeAAAADwAAAGRycy9kb3ducmV2LnhtbESP0WrCQBRE3wv9h+UW+lJ0YxRbo5tQSiv6Umz0Ay67&#10;t0kwezdktxr/3hWEPg4zc4ZZFYNtxYl63zhWMBknIIi1Mw1XCg77r9EbCB+QDbaOScGFPBT548MK&#10;M+PO/EOnMlQiQthnqKAOocuk9Lomi37sOuLo/breYoiyr6Tp8RzhtpVpksylxYbjQo0dfdSkj+Wf&#10;VSD9Wi8O7fZz1+DLdPutzWYqF0o9Pw3vSxCBhvAfvrc3RkE6maWvcLsTr4DMr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6omGbHAAAA3gAAAA8AAAAAAAAAAAAAAAAAmAIAAGRy&#10;cy9kb3ducmV2LnhtbFBLBQYAAAAABAAEAPUAAACMAwAAAAA=&#10;" path="m,1408958l,e" filled="f" strokecolor="#262626" strokeweight=".0485mm">
                  <v:stroke miterlimit="83231f" joinstyle="miter" endcap="square"/>
                  <v:path arrowok="t" textboxrect="0,0,0,1408958"/>
                </v:shape>
                <v:shape id="Shape 21428" o:spid="_x0000_s1764" style="position:absolute;left:18729;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cMFMQA&#10;AADeAAAADwAAAGRycy9kb3ducmV2LnhtbERP3WrCMBS+F3yHcITdiKatY9hqLCLb0Jux1T7AITlr&#10;y5qT0mTavf1yMdjlx/e/LyfbixuNvnOsIF0nIIi1Mx03Curry2oLwgdkg71jUvBDHsrDfLbHwrg7&#10;f9CtCo2IIewLVNCGMBRSet2SRb92A3HkPt1oMUQ4NtKMeI/htpdZkjxJix3HhhYHOrWkv6pvq0D6&#10;V53X/eX5vcPl5vKmzXkjc6UeFtNxByLQFP7Ff+6zUZClj1ncG+/EKyAP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83DBTEAAAA3gAAAA8AAAAAAAAAAAAAAAAAmAIAAGRycy9k&#10;b3ducmV2LnhtbFBLBQYAAAAABAAEAPUAAACJAwAAAAA=&#10;" path="m,1408958l,e" filled="f" strokecolor="#262626" strokeweight=".0485mm">
                  <v:stroke miterlimit="83231f" joinstyle="miter" endcap="square"/>
                  <v:path arrowok="t" textboxrect="0,0,0,1408958"/>
                </v:shape>
                <v:shape id="Shape 21429" o:spid="_x0000_s1765" style="position:absolute;left:1412;top:14301;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Lr4MgA&#10;AADeAAAADwAAAGRycy9kb3ducmV2LnhtbESPQWvCQBSE7wX/w/KE3nRjsK1GV5GC1B56qJqDt0f2&#10;mQ1m36bZbYz/3i0IPQ4z8w2zXPe2Fh21vnKsYDJOQBAXTldcKjgetqMZCB+QNdaOScGNPKxXg6cl&#10;Ztpd+Zu6fShFhLDPUIEJocmk9IUhi37sGuLonV1rMUTZllK3eI1wW8s0SV6lxYrjgsGG3g0Vl/2v&#10;VfB2SD9Mfso/ddKdvub5z8tuc26Ueh72mwWIQH34Dz/aO60gnUzTOfzdiVdAr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4uvgyAAAAN4AAAAPAAAAAAAAAAAAAAAAAJgCAABk&#10;cnMvZG93bnJldi54bWxQSwUGAAAAAAQABAD1AAAAjQMAAAAA&#10;" path="m,l17318,e" filled="f" strokecolor="#262626" strokeweight=".0485mm">
                  <v:stroke miterlimit="83231f" joinstyle="miter" endcap="square"/>
                  <v:path arrowok="t" textboxrect="0,0,17318,0"/>
                </v:shape>
                <v:shape id="Shape 21430" o:spid="_x0000_s1766" style="position:absolute;left:1412;top:12540;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HUoMcA&#10;AADeAAAADwAAAGRycy9kb3ducmV2LnhtbESPu27CMBSG90p9B+tU6lYc0nJLMQghVYWBgUsGtqP4&#10;EEeNj0PshvD2eKjU8dd/0zdf9rYWHbW+cqxgOEhAEBdOV1wqOB2/3qYgfEDWWDsmBXfysFw8P80x&#10;0+7Ge+oOoRRxhH2GCkwITSalLwxZ9APXEEfv4lqLIcq2lLrFWxy3tUyTZCwtVhwfDDa0NlT8HH6t&#10;gskx/Tb5Od/qpDvvZvl1tFldGqVeX/rVJ4hAffgP/7U3WkE6/HiPABEnoo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B1KDHAAAA3gAAAA8AAAAAAAAAAAAAAAAAmAIAAGRy&#10;cy9kb3ducmV2LnhtbFBLBQYAAAAABAAEAPUAAACMAwAAAAA=&#10;" path="m,l17318,e" filled="f" strokecolor="#262626" strokeweight=".0485mm">
                  <v:stroke miterlimit="83231f" joinstyle="miter" endcap="square"/>
                  <v:path arrowok="t" textboxrect="0,0,17318,0"/>
                </v:shape>
                <v:shape id="Shape 21431" o:spid="_x0000_s1767" style="position:absolute;left:1412;top:10778;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1xO8kA&#10;AADeAAAADwAAAGRycy9kb3ducmV2LnhtbESPQWvCQBSE74X+h+UJvdVNUttqdBUplOqhh6o5eHtk&#10;n9lg9m2a3cb4791CocdhZr5hFqvBNqKnzteOFaTjBARx6XTNlYLD/v1xCsIHZI2NY1JwJQ+r5f3d&#10;AnPtLvxF/S5UIkLY56jAhNDmUvrSkEU/di1x9E6usxii7CqpO7xEuG1kliQv0mLNccFgS2+GyvPu&#10;xyp43WcfpjgWW530x89Z8f28WZ9apR5Gw3oOItAQ/sN/7Y1WkKWTpxR+78QrIJc3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E1xO8kAAADeAAAADwAAAAAAAAAAAAAAAACYAgAA&#10;ZHJzL2Rvd25yZXYueG1sUEsFBgAAAAAEAAQA9QAAAI4DAAAAAA==&#10;" path="m,l17318,e" filled="f" strokecolor="#262626" strokeweight=".0485mm">
                  <v:stroke miterlimit="83231f" joinstyle="miter" endcap="square"/>
                  <v:path arrowok="t" textboxrect="0,0,17318,0"/>
                </v:shape>
                <v:shape id="Shape 21432" o:spid="_x0000_s1768" style="position:absolute;left:1412;top:9017;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J/vTMkA&#10;AADeAAAADwAAAGRycy9kb3ducmV2LnhtbESPzW7CMBCE75X6DtYi9VYcAuUnYBBCqkoPPRTIgdsq&#10;XuKIeJ3GbghvX1eq1ONoZr7RrDa9rUVHra8cKxgNExDEhdMVlwpOx9fnOQgfkDXWjknBnTxs1o8P&#10;K8y0u/EndYdQighhn6ECE0KTSekLQxb90DXE0bu41mKIsi2lbvEW4baWaZJMpcWK44LBhnaGiuvh&#10;2yqYHdM3k5/zd510549F/vWy314apZ4G/XYJIlAf/sN/7b1WkI4m4xR+78QrIN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J/vTMkAAADeAAAADwAAAAAAAAAAAAAAAACYAgAA&#10;ZHJzL2Rvd25yZXYueG1sUEsFBgAAAAAEAAQA9QAAAI4DAAAAAA==&#10;" path="m,l17318,e" filled="f" strokecolor="#262626" strokeweight=".0485mm">
                  <v:stroke miterlimit="83231f" joinstyle="miter" endcap="square"/>
                  <v:path arrowok="t" textboxrect="0,0,17318,0"/>
                </v:shape>
                <v:shape id="Shape 21433" o:spid="_x0000_s1769" style="position:absolute;left:1412;top:7256;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NK18gA&#10;AADeAAAADwAAAGRycy9kb3ducmV2LnhtbESPQWvCQBSE74X+h+UVetONsa0aXUUKoj14qJqDt0f2&#10;mQ1m36bZbUz/fbcg9DjMzDfMYtXbWnTU+sqxgtEwAUFcOF1xqeB03AymIHxA1lg7JgU/5GG1fHxY&#10;YKbdjT+pO4RSRAj7DBWYEJpMSl8YsuiHriGO3sW1FkOUbSl1i7cIt7VMk+RNWqw4Lhhs6N1QcT18&#10;WwWTY7o1+Tn/0El33s/yr9fd+tIo9fzUr+cgAvXhP3xv77SCdPQyHsPf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0rXyAAAAN4AAAAPAAAAAAAAAAAAAAAAAJgCAABk&#10;cnMvZG93bnJldi54bWxQSwUGAAAAAAQABAD1AAAAjQMAAAAA&#10;" path="m,l17318,e" filled="f" strokecolor="#262626" strokeweight=".0485mm">
                  <v:stroke miterlimit="83231f" joinstyle="miter" endcap="square"/>
                  <v:path arrowok="t" textboxrect="0,0,17318,0"/>
                </v:shape>
                <v:shape id="Shape 21434" o:spid="_x0000_s1770" style="position:absolute;left:1412;top:5495;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rSo8gA&#10;AADeAAAADwAAAGRycy9kb3ducmV2LnhtbESPQWvCQBSE74X+h+UVeqsbU60aXUUKpXrwUDUHb4/s&#10;MxvMvk2z25j+e1co9DjMzDfMYtXbWnTU+sqxguEgAUFcOF1xqeB4+HiZgvABWWPtmBT8kofV8vFh&#10;gZl2V/6ibh9KESHsM1RgQmgyKX1hyKIfuIY4emfXWgxRtqXULV4j3NYyTZI3abHiuGCwoXdDxWX/&#10;YxVMDumnyU/5VifdaTfLv8eb9blR6vmpX89BBOrDf/ivvdEK0uHodQT3O/EK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OtKjyAAAAN4AAAAPAAAAAAAAAAAAAAAAAJgCAABk&#10;cnMvZG93bnJldi54bWxQSwUGAAAAAAQABAD1AAAAjQMAAAAA&#10;" path="m,l17318,e" filled="f" strokecolor="#262626" strokeweight=".0485mm">
                  <v:stroke miterlimit="83231f" joinstyle="miter" endcap="square"/>
                  <v:path arrowok="t" textboxrect="0,0,17318,0"/>
                </v:shape>
                <v:shape id="Shape 21435" o:spid="_x0000_s1771" style="position:absolute;left:1412;top:3734;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Z3OMgA&#10;AADeAAAADwAAAGRycy9kb3ducmV2LnhtbESPQWvCQBSE74X+h+UVeqsb01o1uooUSvXgoWoO3h7Z&#10;ZzaYfZtmtzH+e1co9DjMzDfMfNnbWnTU+sqxguEgAUFcOF1xqeCw/3yZgPABWWPtmBRcycNy8fgw&#10;x0y7C39TtwuliBD2GSowITSZlL4wZNEPXEMcvZNrLYYo21LqFi8RbmuZJsm7tFhxXDDY0Ieh4rz7&#10;tQrG+/TL5Md8o5PuuJ3mP6P16tQo9fzUr2YgAvXhP/zXXmsF6fDtdQT3O/EKyM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dnc4yAAAAN4AAAAPAAAAAAAAAAAAAAAAAJgCAABk&#10;cnMvZG93bnJldi54bWxQSwUGAAAAAAQABAD1AAAAjQMAAAAA&#10;" path="m,l17318,e" filled="f" strokecolor="#262626" strokeweight=".0485mm">
                  <v:stroke miterlimit="83231f" joinstyle="miter" endcap="square"/>
                  <v:path arrowok="t" textboxrect="0,0,17318,0"/>
                </v:shape>
                <v:shape id="Shape 21436" o:spid="_x0000_s1772" style="position:absolute;left:1412;top:1972;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6TpT8kA&#10;AADeAAAADwAAAGRycy9kb3ducmV2LnhtbESPzW7CMBCE75X6DtZW6q04pC0/AYNQpapw4FAgB26r&#10;eIkj4nUauyG8PUaq1ONoZr7RzJe9rUVHra8cKxgOEhDEhdMVlwoO+8+XCQgfkDXWjknBlTwsF48P&#10;c8y0u/A3dbtQighhn6ECE0KTSekLQxb9wDXE0Tu51mKIsi2lbvES4baWaZKMpMWK44LBhj4MFefd&#10;r1Uw3qdfJj/mG510x+00/3lfr06NUs9P/WoGIlAf/sN/7bVWkA7fXkdwvxOvgFz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76TpT8kAAADeAAAADwAAAAAAAAAAAAAAAACYAgAA&#10;ZHJzL2Rvd25yZXYueG1sUEsFBgAAAAAEAAQA9QAAAI4DAAAAAA==&#10;" path="m,l17318,e" filled="f" strokecolor="#262626" strokeweight=".0485mm">
                  <v:stroke miterlimit="83231f" joinstyle="miter" endcap="square"/>
                  <v:path arrowok="t" textboxrect="0,0,17318,0"/>
                </v:shape>
                <v:shape id="Shape 21437" o:spid="_x0000_s1773" style="position:absolute;left:1412;top:211;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hM1MkA&#10;AADeAAAADwAAAGRycy9kb3ducmV2LnhtbESPzW7CMBCE75X6DtZW6q04pC0/AYNQpapw4FAgB26r&#10;eIkj4nUauyG8PUaq1ONoZr7RzJe9rUVHra8cKxgOEhDEhdMVlwoO+8+XCQgfkDXWjknBlTwsF48P&#10;c8y0u/A3dbtQighhn6ECE0KTSekLQxb9wDXE0Tu51mKIsi2lbvES4baWaZKMpMWK44LBhj4MFefd&#10;r1Uw3qdfJj/mG510x+00/3lfr06NUs9P/WoGIlAf/sN/7bVWkA7fXsdwvxOvgFz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gOhM1MkAAADeAAAADwAAAAAAAAAAAAAAAACYAgAA&#10;ZHJzL2Rvd25yZXYueG1sUEsFBgAAAAAEAAQA9QAAAI4DAAAAAA==&#10;" path="m,l17318,e" filled="f" strokecolor="#262626" strokeweight=".0485mm">
                  <v:stroke miterlimit="83231f" joinstyle="miter" endcap="square"/>
                  <v:path arrowok="t" textboxrect="0,0,17318,0"/>
                </v:shape>
                <v:shape id="Shape 21438" o:spid="_x0000_s1774" style="position:absolute;left:18556;top:14301;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fYpsUA&#10;AADeAAAADwAAAGRycy9kb3ducmV2LnhtbERPu27CMBTdK/UfrFupW3FIyyvFIIRUFQYGHhnYruJL&#10;HDW+DrEbwt/joVLHo/OeL3tbi45aXzlWMBwkIIgLpysuFZyOX29TED4ga6wdk4I7eVgunp/mmGl3&#10;4z11h1CKGMI+QwUmhCaT0heGLPqBa4gjd3GtxRBhW0rd4i2G21qmSTKWFiuODQYbWhsqfg6/VsHk&#10;mH6b/JxvddKdd7P8OtqsLo1Sry/96hNEoD78i//cG60gHX68x73xTrwC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d9imxQAAAN4AAAAPAAAAAAAAAAAAAAAAAJgCAABkcnMv&#10;ZG93bnJldi54bWxQSwUGAAAAAAQABAD1AAAAigMAAAAA&#10;" path="m17318,l,e" filled="f" strokecolor="#262626" strokeweight=".0485mm">
                  <v:stroke miterlimit="83231f" joinstyle="miter" endcap="square"/>
                  <v:path arrowok="t" textboxrect="0,0,17318,0"/>
                </v:shape>
                <v:shape id="Shape 21439" o:spid="_x0000_s1775" style="position:absolute;left:18556;top:12540;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t9PckA&#10;AADeAAAADwAAAGRycy9kb3ducmV2LnhtbESPS2/CMBCE75X4D9Yi9VYc0pZHwCBUqSo9cOCRA7dV&#10;vMQR8TrEbkj/fV2pUo+jmflGs1z3thYdtb5yrGA8SkAQF05XXCo4Hd+fZiB8QNZYOyYF3+RhvRo8&#10;LDHT7s576g6hFBHCPkMFJoQmk9IXhiz6kWuIo3dxrcUQZVtK3eI9wm0t0ySZSIsVxwWDDb0ZKq6H&#10;L6tgekw/TH7OP3XSnXfz/Pa63VwapR6H/WYBIlAf/sN/7a1WkI5fnufweydeAbn6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jt9PckAAADeAAAADwAAAAAAAAAAAAAAAACYAgAA&#10;ZHJzL2Rvd25yZXYueG1sUEsFBgAAAAAEAAQA9QAAAI4DAAAAAA==&#10;" path="m17318,l,e" filled="f" strokecolor="#262626" strokeweight=".0485mm">
                  <v:stroke miterlimit="83231f" joinstyle="miter" endcap="square"/>
                  <v:path arrowok="t" textboxrect="0,0,17318,0"/>
                </v:shape>
                <v:shape id="Shape 21440" o:spid="_x0000_s1776" style="position:absolute;left:18556;top:10778;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en3ccA&#10;AADeAAAADwAAAGRycy9kb3ducmV2LnhtbESPu27CMBSGd6S+g3UqsRWHiJY2xSBUCQEDA5cMbEfx&#10;IY4aH6exCenb4wGJ8dd/0zdb9LYWHbW+cqxgPEpAEBdOV1wqOB1Xb58gfEDWWDsmBf/kYTF/Gcww&#10;0+7Ge+oOoRRxhH2GCkwITSalLwxZ9CPXEEfv4lqLIcq2lLrFWxy3tUyT5ENarDg+GGzox1Dxe7ha&#10;BdNjujb5Od/qpDvvvvK/983y0ig1fO2X3yAC9eEZfrQ3WkE6nkwiQMSJKC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cHp93HAAAA3gAAAA8AAAAAAAAAAAAAAAAAmAIAAGRy&#10;cy9kb3ducmV2LnhtbFBLBQYAAAAABAAEAPUAAACMAwAAAAA=&#10;" path="m17318,l,e" filled="f" strokecolor="#262626" strokeweight=".0485mm">
                  <v:stroke miterlimit="83231f" joinstyle="miter" endcap="square"/>
                  <v:path arrowok="t" textboxrect="0,0,17318,0"/>
                </v:shape>
                <v:shape id="Shape 21441" o:spid="_x0000_s1777" style="position:absolute;left:18556;top:9017;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sCRsgA&#10;AADeAAAADwAAAGRycy9kb3ducmV2LnhtbESPQWvCQBSE74X+h+UVvOkmQdsaXUUKRXvoodocvD2y&#10;z2xo9m2aXWP8925B6HGYmW+Y5Xqwjeip87VjBekkAUFcOl1zpeD78D5+BeEDssbGMSm4kof16vFh&#10;ibl2F/6ifh8qESHsc1RgQmhzKX1pyKKfuJY4eifXWQxRdpXUHV4i3DYyS5JnabHmuGCwpTdD5c/+&#10;bBW8HLKtKY7Fh0764+e8+J3tNqdWqdHTsFmACDSE//C9vdMKsnQ6TeHvTrwCc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SwJGyAAAAN4AAAAPAAAAAAAAAAAAAAAAAJgCAABk&#10;cnMvZG93bnJldi54bWxQSwUGAAAAAAQABAD1AAAAjQMAAAAA&#10;" path="m17318,l,e" filled="f" strokecolor="#262626" strokeweight=".0485mm">
                  <v:stroke miterlimit="83231f" joinstyle="miter" endcap="square"/>
                  <v:path arrowok="t" textboxrect="0,0,17318,0"/>
                </v:shape>
                <v:shape id="Shape 21442" o:spid="_x0000_s1778" style="position:absolute;left:18556;top:7256;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mcMcgA&#10;AADeAAAADwAAAGRycy9kb3ducmV2LnhtbESPT2vCQBTE74V+h+UVvOnGoP2TuooIoh56qDYHb4/s&#10;MxuafZtm1xi/vSsIPQ4z8xtmtuhtLTpqfeVYwXiUgCAunK64VPBzWA/fQfiArLF2TAqu5GExf36a&#10;Yabdhb+p24dSRAj7DBWYEJpMSl8YsuhHriGO3sm1FkOUbSl1i5cIt7VMk+RVWqw4LhhsaGWo+N2f&#10;rYK3Q7ox+THf6aQ7fn3kf9Pt8tQoNXjpl58gAvXhP/xob7WCdDyZpHC/E6+An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mZwxyAAAAN4AAAAPAAAAAAAAAAAAAAAAAJgCAABk&#10;cnMvZG93bnJldi54bWxQSwUGAAAAAAQABAD1AAAAjQMAAAAA&#10;" path="m17318,l,e" filled="f" strokecolor="#262626" strokeweight=".0485mm">
                  <v:stroke miterlimit="83231f" joinstyle="miter" endcap="square"/>
                  <v:path arrowok="t" textboxrect="0,0,17318,0"/>
                </v:shape>
                <v:shape id="Shape 21443" o:spid="_x0000_s1779" style="position:absolute;left:18556;top:5495;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U5qsgA&#10;AADeAAAADwAAAGRycy9kb3ducmV2LnhtbESPQWvCQBSE74X+h+UVeqsbU60aXUUKpXrwUDUHb4/s&#10;MxvMvk2z25j+e1co9DjMzDfMYtXbWnTU+sqxguEgAUFcOF1xqeB4+HiZgvABWWPtmBT8kofV8vFh&#10;gZl2V/6ibh9KESHsM1RgQmgyKX1hyKIfuIY4emfXWgxRtqXULV4j3NYyTZI3abHiuGCwoXdDxWX/&#10;YxVMDumnyU/5VifdaTfLv8eb9blR6vmpX89BBOrDf/ivvdEK0uFo9Ar3O/EKyO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1TmqyAAAAN4AAAAPAAAAAAAAAAAAAAAAAJgCAABk&#10;cnMvZG93bnJldi54bWxQSwUGAAAAAAQABAD1AAAAjQMAAAAA&#10;" path="m17318,l,e" filled="f" strokecolor="#262626" strokeweight=".0485mm">
                  <v:stroke miterlimit="83231f" joinstyle="miter" endcap="square"/>
                  <v:path arrowok="t" textboxrect="0,0,17318,0"/>
                </v:shape>
                <v:shape id="Shape 21444" o:spid="_x0000_s1780" style="position:absolute;left:18556;top:3734;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yh3sgA&#10;AADeAAAADwAAAGRycy9kb3ducmV2LnhtbESPQWvCQBSE74X+h+UVvOnGENsaXUUKRXvoodocvD2y&#10;z2xo9m2aXWP8925B6HGYmW+Y5Xqwjeip87VjBdNJAoK4dLrmSsH34X38CsIHZI2NY1JwJQ/r1ePD&#10;EnPtLvxF/T5UIkLY56jAhNDmUvrSkEU/cS1x9E6usxii7CqpO7xEuG1kmiTP0mLNccFgS2+Gyp/9&#10;2Sp4OaRbUxyLD530x8958TvbbU6tUqOnYbMAEWgI/+F7e6cVpNMsy+DvTrwCcnU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oPKHeyAAAAN4AAAAPAAAAAAAAAAAAAAAAAJgCAABk&#10;cnMvZG93bnJldi54bWxQSwUGAAAAAAQABAD1AAAAjQMAAAAA&#10;" path="m17318,l,e" filled="f" strokecolor="#262626" strokeweight=".0485mm">
                  <v:stroke miterlimit="83231f" joinstyle="miter" endcap="square"/>
                  <v:path arrowok="t" textboxrect="0,0,17318,0"/>
                </v:shape>
                <v:shape id="Shape 21445" o:spid="_x0000_s1781" style="position:absolute;left:18556;top:1972;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3AERcgA&#10;AADeAAAADwAAAGRycy9kb3ducmV2LnhtbESPT2vCQBTE74V+h+UVvOnGoLWNriIF0R568E8O3h7Z&#10;ZzaYfZtm15h++25B6HGYmd8wi1Vva9FR6yvHCsajBARx4XTFpYLTcTN8A+EDssbaMSn4IQ+r5fPT&#10;AjPt7ryn7hBKESHsM1RgQmgyKX1hyKIfuYY4ehfXWgxRtqXULd4j3NYyTZJXabHiuGCwoQ9DxfVw&#10;swpmx3Rr8nP+qZPu/PWef09360uj1OClX89BBOrDf/jR3mkF6XgymcLfnXg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HcARFyAAAAN4AAAAPAAAAAAAAAAAAAAAAAJgCAABk&#10;cnMvZG93bnJldi54bWxQSwUGAAAAAAQABAD1AAAAjQMAAAAA&#10;" path="m17318,l,e" filled="f" strokecolor="#262626" strokeweight=".0485mm">
                  <v:stroke miterlimit="83231f" joinstyle="miter" endcap="square"/>
                  <v:path arrowok="t" textboxrect="0,0,17318,0"/>
                </v:shape>
                <v:shape id="Shape 21446" o:spid="_x0000_s1782" style="position:absolute;left:18556;top:211;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KaMsgA&#10;AADeAAAADwAAAGRycy9kb3ducmV2LnhtbESPQWvCQBSE74X+h+UVvOnGYG0bXUUKoh56UJuDt0f2&#10;mQ1m36bZNab/3i0IPQ4z8w0zX/a2Fh21vnKsYDxKQBAXTldcKvg+rofvIHxA1lg7JgW/5GG5eH6a&#10;Y6bdjffUHUIpIoR9hgpMCE0mpS8MWfQj1xBH7+xaiyHKtpS6xVuE21qmSTKVFiuOCwYb+jRUXA5X&#10;q+DtmG5Mfsp3OulOXx/5z+t2dW6UGrz0qxmIQH34Dz/aW60gHU8mU/i7E6+AXN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opoyyAAAAN4AAAAPAAAAAAAAAAAAAAAAAJgCAABk&#10;cnMvZG93bnJldi54bWxQSwUGAAAAAAQABAD1AAAAjQMAAAAA&#10;" path="m17318,l,e" filled="f" strokecolor="#262626" strokeweight=".0485mm">
                  <v:stroke miterlimit="83231f" joinstyle="miter" endcap="square"/>
                  <v:path arrowok="t" textboxrect="0,0,17318,0"/>
                </v:shape>
                <v:rect id="Rectangle 21447" o:spid="_x0000_s1783" style="position:absolute;left:685;top:14089;width:723;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oGEMcA&#10;AADeAAAADwAAAGRycy9kb3ducmV2LnhtbESPT4vCMBTE74LfITzBm6aK7Go1iqiLHtc/oN4ezbMt&#10;Ni+lydqun94sLHgcZuY3zGzRmEI8qHK5ZQWDfgSCOLE651TB6fjVG4NwHlljYZkU/JKDxbzdmmGs&#10;bc17ehx8KgKEXYwKMu/LWEqXZGTQ9W1JHLybrQz6IKtU6grrADeFHEbRhzSYc1jIsKRVRsn98GMU&#10;bMfl8rKzzzotNtft+fs8WR8nXqlup1lOQXhq/Dv8395pBcPBaPQJ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xKBhD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-4 </w:t>
                        </w:r>
                      </w:p>
                    </w:txbxContent>
                  </v:textbox>
                </v:rect>
                <v:rect id="Rectangle 21448" o:spid="_x0000_s1784" style="position:absolute;left:685;top:12328;width:723;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SYsUA&#10;AADeAAAADwAAAGRycy9kb3ducmV2LnhtbERPTWvCQBC9F/wPyxR6q5uIFE2zEVFLcqxaUG9DdpqE&#10;ZmdDdpuk/fXdg9Dj432nm8m0YqDeNZYVxPMIBHFpdcOVgo/z2/MKhPPIGlvLpOCHHGyy2UOKibYj&#10;H2k4+UqEEHYJKqi97xIpXVmTQTe3HXHgPm1v0AfYV1L3OIZw08pFFL1Igw2Hhho72tVUfp2+jYJ8&#10;1W2vhf0dq/Zwyy/vl/X+vPZKPT1O21cQnib/L767C61gES+XYW+4E66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1ZJi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-3 </w:t>
                        </w:r>
                      </w:p>
                    </w:txbxContent>
                  </v:textbox>
                </v:rect>
                <v:rect id="Rectangle 21449" o:spid="_x0000_s1785" style="position:absolute;left:685;top:10567;width:723;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k3+ccA&#10;AADeAAAADwAAAGRycy9kb3ducmV2LnhtbESPQWvCQBSE7wX/w/KE3upGCcWkriK2khzbKNjeHtnX&#10;JJh9G7KrSfvruwXB4zAz3zCrzWhacaXeNZYVzGcRCOLS6oYrBcfD/mkJwnlkja1lUvBDDjbrycMK&#10;U20H/qBr4SsRIOxSVFB736VSurImg25mO+LgfdveoA+yr6TucQhw08pFFD1Lgw2HhRo72tVUnouL&#10;UZAtu+1nbn+Hqn37yk7vp+T1kHilHqfj9gWEp9Hfw7d2rhUs5nGcwP+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KZN/n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-2 </w:t>
                        </w:r>
                      </w:p>
                    </w:txbxContent>
                  </v:textbox>
                </v:rect>
                <v:rect id="Rectangle 21450" o:spid="_x0000_s1786" style="position:absolute;left:685;top:8805;width:723;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oIucUA&#10;AADeAAAADwAAAGRycy9kb3ducmV2LnhtbESPzYrCMBSF9wO+Q7iCuzFVRtFqFNERXWodcNxdmjtt&#10;meamNNFWn94sBJeH88c3X7amFDeqXWFZwaAfgSBOrS44U/Bz2n5OQDiPrLG0TAru5GC56HzMMda2&#10;4SPdEp+JMMIuRgW591UspUtzMuj6tiIO3p+tDfog60zqGpswbko5jKKxNFhweMixonVO6X9yNQp2&#10;k2r1u7ePJiu/L7vz4TzdnKZeqV63Xc1AeGr9O/xq77WC4eBrFAACTkA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egi5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v:textbox>
                </v:rect>
                <v:rect id="Rectangle 21451" o:spid="_x0000_s1787" style="position:absolute;left:895;top:7044;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atIscA&#10;AADeAAAADwAAAGRycy9kb3ducmV2LnhtbESPT2vCQBTE70K/w/IK3nQTUYmpq0hV9Oifgu3tkX1N&#10;QrNvQ3Y1sZ++Kwg9DjPzG2a+7EwlbtS40rKCeBiBIM6sLjlX8HHeDhIQziNrrCyTgjs5WC5eenNM&#10;tW35SLeTz0WAsEtRQeF9nUrpsoIMuqGtiYP3bRuDPsgml7rBNsBNJUdRNJUGSw4LBdb0XlD2c7oa&#10;BbukXn3u7W+bV5uv3eVwma3PM69U/7VbvYHw1Pn/8LO91wpG8XgS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2rSL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 </w:t>
                        </w:r>
                      </w:p>
                    </w:txbxContent>
                  </v:textbox>
                </v:rect>
                <v:rect id="Rectangle 21452" o:spid="_x0000_s1788" style="position:absolute;left:895;top:5283;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eQzVccA&#10;AADeAAAADwAAAGRycy9kb3ducmV2LnhtbESPT2vCQBTE70K/w/IK3nRjUNHoKtJW9Oifgnp7ZJ9J&#10;aPZtyK4m9tN3BaHHYWZ+w8yXrSnFnWpXWFYw6EcgiFOrC84UfB/XvQkI55E1lpZJwYMcLBdvnTkm&#10;2ja8p/vBZyJA2CWoIPe+SqR0aU4GXd9WxMG72tqgD7LOpK6xCXBTyjiKxtJgwWEhx4o+ckp/Djej&#10;YDOpVuet/W2y8uuyOe1O08/j1CvVfW9XMxCeWv8ffrW3WkE8GI5ieN4JV0Au/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nkM1X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v:textbox>
                </v:rect>
                <v:rect id="Rectangle 21453" o:spid="_x0000_s1789" style="position:absolute;left:895;top:3522;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iWzs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MBq/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aols7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2 </w:t>
                        </w:r>
                      </w:p>
                    </w:txbxContent>
                  </v:textbox>
                </v:rect>
                <v:rect id="Rectangle 21454" o:spid="_x0000_s1790" style="position:absolute;left:895;top:1761;width:452;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EOuscA&#10;AADeAAAADwAAAGRycy9kb3ducmV2LnhtbESPT4vCMBTE74LfITzBm6aKu2g1iqiLHtc/oN4ezbMt&#10;Ni+lydqun94sLHgcZuY3zGzRmEI8qHK5ZQWDfgSCOLE651TB6fjVG4NwHlljYZkU/JKDxbzdmmGs&#10;bc17ehx8KgKEXYwKMu/LWEqXZGTQ9W1JHLybrQz6IKtU6grrADeFHEbRpzSYc1jIsKRVRsn98GMU&#10;bMfl8rKzzzotNtft+fs8WR8nXqlup1lOQXhq/Dv8395pBcPB6GM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lBDrr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3 </w:t>
                        </w:r>
                      </w:p>
                    </w:txbxContent>
                  </v:textbox>
                </v:rect>
                <v:rect id="Rectangle 21455" o:spid="_x0000_s1791" style="position:absolute;left:895;width:452;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2rIcgA&#10;AADeAAAADwAAAGRycy9kb3ducmV2LnhtbESPQWvCQBSE70L/w/IKvenGoEWjq4TWEo+tCurtkX0m&#10;wezbkN0maX99t1DocZiZb5j1djC16Kh1lWUF00kEgji3uuJCwen4Nl6AcB5ZY22ZFHyRg+3mYbTG&#10;RNueP6g7+EIECLsEFZTeN4mULi/JoJvYhjh4N9sa9EG2hdQt9gFuahlH0bM0WHFYKLGhl5Ly++HT&#10;KMgWTXrZ2+++qHfX7Px+Xr4el16pp8chXYHwNPj/8F97rxXE09l8D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Dash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4 </w:t>
                        </w:r>
                      </w:p>
                    </w:txbxContent>
                  </v:textbox>
                </v:rect>
                <v:shape id="Shape 21456" o:spid="_x0000_s1792" style="position:absolute;left:1412;top:7256;width:849;height:1841;visibility:visible;mso-wrap-style:square;v-text-anchor:top" coordsize="84943,184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Jw8sgA&#10;AADeAAAADwAAAGRycy9kb3ducmV2LnhtbESPQWvCQBSE74X+h+UVvBTdaKto6iqiVZQWISr0+sg+&#10;k2D2bcxuY/z33UKhx2FmvmGm89aUoqHaFZYV9HsRCOLU6oIzBafjujsG4TyyxtIyKbiTg/ns8WGK&#10;sbY3Tqg5+EwECLsYFeTeV7GULs3JoOvZijh4Z1sb9EHWmdQ13gLclHIQRSNpsOCwkGNFy5zSy+Hb&#10;KDjvJ7sr88e7fVndP5+bTfJ1XSZKdZ7axRsIT63/D/+1t1rBoP86HMHvnXAF5Ow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InDyyAAAAN4AAAAPAAAAAAAAAAAAAAAAAJgCAABk&#10;cnMvZG93bnJldi54bWxQSwUGAAAAAAQABAD1AAAAjQMAAAAA&#10;" path="m,l1734,3521,3467,7044r1734,3524l6934,14093r1734,3529l10401,21153r1734,3536l13868,28230r1734,3546l17335,35328r1734,3559l20802,42453r1734,3574l24269,49610r1734,3592l27736,56804r1734,3612l31204,64039r1733,3635l34671,71321r1733,3659l38138,78653r1733,3687l41605,86040r1733,3716l45072,93486r1733,3746l48539,100993r1733,3778l52006,108565r1733,3812l55473,116205r1734,3846l58940,123915r1734,3881l62407,131696r1734,3918l65874,139550r1734,3954l69341,147477r1734,3991l72808,155477r1734,4028l76275,163550r1734,4064l79742,171695r1734,4099l83209,179910r1734,4133e" filled="f" strokeweight=".06467mm">
                  <v:stroke joinstyle="bevel"/>
                  <v:path arrowok="t" textboxrect="0,0,84943,184043"/>
                </v:shape>
                <v:shape id="Shape 21457" o:spid="_x0000_s1793" style="position:absolute;left:2261;top:9097;width:849;height:2122;visibility:visible;mso-wrap-style:square;v-text-anchor:top" coordsize="84943,2122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QQoMEA&#10;AADeAAAADwAAAGRycy9kb3ducmV2LnhtbERPTYvCMBC9C/sfwizsTdPKqkvXKLuC4EWwVfA6NGNb&#10;bCaliW3990YQPD7e93I9mFp01LrKsoJ4EoEgzq2uuFBwOm7HPyCcR9ZYWyYFd3KwXn2Mlpho23NK&#10;XeYLEULYJaig9L5JpHR5SQbdxDbEgbvY1qAPsC2kbrEP4aaW0yiaS4MVh4YSG9qUlF+zm1GQylN6&#10;XnQZFftN/H+Ih77Kwx719Tn8/YLwNPi3+OXeaQXT+Hu2gOedcAXk6g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G10EKDBAAAA3gAAAA8AAAAAAAAAAAAAAAAAmAIAAGRycy9kb3du&#10;cmV2LnhtbFBLBQYAAAAABAAEAPUAAACGAwAAAAA=&#10;" path="m,l1734,4150,3467,8316r1734,4182l6934,16695r1734,4212l10401,25133r1734,4240l13868,33627r1734,4267l17335,42172r1734,4290l20802,50763r1734,4311l24269,59394r1734,4330l27736,68061r1734,4345l31204,76758r1733,4358l34671,85479r1733,4368l38138,94219r1733,4376l41605,102974r1733,4380l45072,111736r1733,4384l48539,120504r1734,4384l52006,129272r1733,4384l55473,138038r1734,4381l58940,146799r1734,4378l62407,155553r1734,4374l65874,164299r1734,4369l69341,173036r1734,4366l72808,181765r1734,4363l76275,190489r1734,4360l79742,199209r1734,4360l83209,207929r1734,4362e" filled="f" strokeweight=".06467mm">
                  <v:stroke joinstyle="bevel"/>
                  <v:path arrowok="t" textboxrect="0,0,84943,212291"/>
                </v:shape>
                <v:shape id="Shape 21458" o:spid="_x0000_s1794" style="position:absolute;left:3110;top:1771;width:850;height:11015;visibility:visible;mso-wrap-style:square;v-text-anchor:top" coordsize="84943,1101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9Ypr0A&#10;AADeAAAADwAAAGRycy9kb3ducmV2LnhtbERPSwrCMBDdC94hjOBOU0XFVqOIILgTf/uxGdtiMylN&#10;WuvtzUJw+Xj/9bYzpWipdoVlBZNxBII4tbrgTMHtehgtQTiPrLG0TAo+5GC76ffWmGj75jO1F5+J&#10;EMIuQQW591UipUtzMujGtiIO3NPWBn2AdSZ1je8Qbko5jaKFNFhwaMixon1O6evSGAWz5iFP83t8&#10;S2WD8dG1eokUKzUcdLsVCE+d/4t/7qNWMJ3M5mFvuBOugNx8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FH9Ypr0AAADeAAAADwAAAAAAAAAAAAAAAACYAgAAZHJzL2Rvd25yZXYu&#10;eG1sUEsFBgAAAAAEAAQA9QAAAIIDAAAAAA==&#10;" path="m,944805r1734,4363l3467,953533r1734,4368l6934,962274r1734,4377l10401,971034r1734,4389l13868,979821r1734,4406l17335,988643r1734,4427l20802,997510r1734,4454l24269,1006432r1734,4485l27737,1015420r1733,4522l31204,1024486r1733,4565l34671,1033641r1733,4616l38138,1042900r1733,4673l41605,1052276r1733,4737l45072,1061784r1733,4808l48539,1071438r1734,4886l52006,1081252r1734,4973l55473,1091244r1734,5066l58940,1101426,60674,r1733,5221l64141,10497r1733,5333l67608,21221r1733,5452l71075,32186r1733,5576l74542,43402r1733,5705l78009,54878r1733,5839l81476,66624r1733,5975l84943,78642e" filled="f" strokeweight=".06467mm">
                  <v:stroke joinstyle="bevel"/>
                  <v:path arrowok="t" textboxrect="0,0,84943,1101426"/>
                </v:shape>
                <v:shape id="Shape 21459" o:spid="_x0000_s1795" style="position:absolute;left:3960;top:2558;width:849;height:3579;visibility:visible;mso-wrap-style:square;v-text-anchor:top" coordsize="84943,3579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cMfMcA&#10;AADeAAAADwAAAGRycy9kb3ducmV2LnhtbESPQWvCQBSE7wX/w/IKvdVNghWNriIFS0+FakCPz+wz&#10;myb7NmS3mvrr3UKhx2FmvmGW68G24kK9rx0rSMcJCOLS6ZorBcV++zwD4QOyxtYxKfghD+vV6GGJ&#10;uXZX/qTLLlQiQtjnqMCE0OVS+tKQRT92HXH0zq63GKLsK6l7vEa4bWWWJFNpsea4YLCjV0Nls/u2&#10;Cj7Op+n2rdDuK8ND2jTH4TYpjFJPj8NmASLQEP7Df+13rSBLJy9z+L0Tr4Bc3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HDHzHAAAA3gAAAA8AAAAAAAAAAAAAAAAAmAIAAGRy&#10;cy9kb3ducmV2LnhtbFBLBQYAAAAABAAEAPUAAACMAwAAAAA=&#10;" path="m,l1734,6112r1733,6181l5201,18543r1733,6317l8668,31244r1733,6450l12135,44209r1733,6578l15602,57426r1733,6700l19069,70882r1733,6812l22536,84559r1733,6915l26003,98437r1734,7008l29470,112495r1734,7090l32937,126711r1734,7161l36404,141065r1734,7222l39871,155537r1734,7277l43338,170116r1734,7324l46805,184788r1734,7372l50273,199554r1733,7418l53740,214416r1733,7471l57207,229388r1733,7533l60674,244491r1733,7611l64141,259759r1733,7708l67608,275234r1733,7831l71075,290968r1733,7985l74542,307028r1733,8175l78009,323489r1733,8407l81476,340437r1733,8686l84943,357968e" filled="f" strokeweight=".06467mm">
                  <v:stroke joinstyle="bevel"/>
                  <v:path arrowok="t" textboxrect="0,0,84943,357968"/>
                </v:shape>
                <v:shape id="Shape 21460" o:spid="_x0000_s1796" style="position:absolute;left:4809;top:1960;width:850;height:10777;visibility:visible;mso-wrap-style:square;v-text-anchor:top" coordsize="84943,1077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y6jMYA&#10;AADeAAAADwAAAGRycy9kb3ducmV2LnhtbESPzWrCQBSF94W+w3AL7uokKhpSx9AWRBFcqIG2u2vm&#10;NgnJ3AmZUePbO4tCl4fzx7fMBtOKK/WutqwgHkcgiAuray4V5Kf1awLCeWSNrWVScCcH2er5aYmp&#10;tjc+0PXoSxFG2KWooPK+S6V0RUUG3dh2xMH7tb1BH2RfSt3jLYybVk6iaC4N1hweKuzos6KiOV6M&#10;At1sfpLzB+6/G5o2X7vLwuflWanRy/D+BsLT4P/Df+2tVjCJZ/MAEHACCsjV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Yy6jMYAAADeAAAADwAAAAAAAAAAAAAAAACYAgAAZHJz&#10;L2Rvd25yZXYueG1sUEsFBgAAAAAEAAQA9QAAAIsDAAAAAA==&#10;" path="m,417731r1733,9017l3467,435950r1733,9401l6934,454965r1733,9840l10401,474884r1734,10331l13868,495807r1734,10864l17335,517814r1734,11428l20802,540955r1734,12000l24269,565237r1734,12555l27736,590610r1734,13067l31204,616975r1733,13509l34671,644184r1733,13871l38138,672077r1733,14158l41605,700516r1733,14399l45072,729435r1733,14649l48539,758885r1733,14984l52006,789080r1733,15497l55473,820430r1733,16296l58940,853568r1733,17503l62407,889366r1733,19224l65874,928885r1734,21499l69341,973194r1734,24184l72808,1022931r1734,26837l76275,1077726,78009,r1733,29585l81476,59812r1733,31028l84943,123214e" filled="f" strokeweight=".06467mm">
                  <v:stroke joinstyle="bevel"/>
                  <v:path arrowok="t" textboxrect="0,0,84943,1077726"/>
                </v:shape>
                <v:shape id="Shape 21461" o:spid="_x0000_s1797" style="position:absolute;left:5659;top:3192;width:849;height:7438;visibility:visible;mso-wrap-style:square;v-text-anchor:top" coordsize="84943,7437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Ms2sMA&#10;AADeAAAADwAAAGRycy9kb3ducmV2LnhtbESPQYvCMBSE7wv+h/AEb2taEVmrUUTZZT1u1fujeTbF&#10;5qU0sa3/3iwIHoeZ+YZZbwdbi45aXzlWkE4TEMSF0xWXCs6n788vED4ga6wdk4IHedhuRh9rzLTr&#10;+Y+6PJQiQthnqMCE0GRS+sKQRT91DXH0rq61GKJsS6lb7CPc1nKWJAtpseK4YLChvaHilt+tgl3+&#10;c7zr2nXd4Wgutr9UernMlZqMh90KRKAhvMOv9q9WMEvnixT+78QrIDd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IMs2sMAAADeAAAADwAAAAAAAAAAAAAAAACYAgAAZHJzL2Rv&#10;d25yZXYueG1sUEsFBgAAAAAEAAQA9QAAAIgDAAAAAA==&#10;" path="m,l1733,34869,3467,74309r1734,47430l6934,181691r1734,74312l10401,335523r1734,68722l13868,456100r1734,38148l17335,523123r1734,22751l20802,564466r1734,15654l24269,593615r1734,11854l27736,616037r1734,9535l31203,634261r1734,7981l34671,649624r1733,6868l38138,662913r1733,6031l41605,674630r1733,5377l45072,685110r1733,4854l48539,694593r1733,4424l52006,703255r1733,4065l55473,711228r1733,3761l58940,718615r1733,3501l62407,725498r1733,3274l65874,731943r1734,3075l69341,738003r1734,2899l72808,743722,74542,193168r1733,2672l78009,198444r1733,2540l81476,203462r1733,2420l84943,208247e" filled="f" strokeweight=".06467mm">
                  <v:stroke joinstyle="bevel"/>
                  <v:path arrowok="t" textboxrect="0,0,84943,743722"/>
                </v:shape>
                <v:shape id="Shape 21462" o:spid="_x0000_s1798" style="position:absolute;left:6508;top:5275;width:850;height:6042;visibility:visible;mso-wrap-style:square;v-text-anchor:top" coordsize="84943,6041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BFQsYA&#10;AADeAAAADwAAAGRycy9kb3ducmV2LnhtbESPT4vCMBTE7wt+h/AEb2vaIiJdo4ggCKsH/xz09mie&#10;bdfmpdvEtvvtN4LgcZiZ3zDzZW8q0VLjSssK4nEEgjizuuRcwfm0+ZyBcB5ZY2WZFPyRg+Vi8DHH&#10;VNuOD9QefS4ChF2KCgrv61RKlxVk0I1tTRy8m20M+iCbXOoGuwA3lUyiaCoNlhwWCqxpXVB2Pz6M&#10;gkt7e+z5p1vT9y7etvVpdt38OqVGw371BcJT79/hV3urFSTxZJrA8064AnL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BFQsYAAADeAAAADwAAAAAAAAAAAAAAAACYAgAAZHJz&#10;L2Rvd25yZXYueG1sUEsFBgAAAAAEAAQA9QAAAIsDAAAAAA==&#10;" path="m,l1733,2311,3467,4573,5201,6785,6934,562249r1734,2122l10401,566451r1734,2040l13868,570491r1734,1963l17335,574381r1734,1893l20802,578133r1734,1827l24269,581756r1734,1767l27736,585260r1734,1710l31204,588653r1733,1657l34671,591942r1733,1608l38138,595134r1733,1561l41605,598235r1733,1518l45072,601250r1733,1477l48539,604184,50272,52326r1734,1420l53740,55149r1733,1384l57206,57901r1734,1352l60674,60588r1733,1320l64140,63212r1734,1291l67608,65778r1733,1261l71075,68287r1733,1235l74542,70743r1733,1209l78009,73148r1733,1185l81476,75505r1733,1161l84943,77816e" filled="f" strokeweight=".06467mm">
                  <v:stroke joinstyle="bevel"/>
                  <v:path arrowok="t" textboxrect="0,0,84943,604184"/>
                </v:shape>
                <v:shape id="Shape 21463" o:spid="_x0000_s1799" style="position:absolute;left:7358;top:6053;width:849;height:5998;visibility:visible;mso-wrap-style:square;v-text-anchor:top" coordsize="84943,5998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FqicYA&#10;AADeAAAADwAAAGRycy9kb3ducmV2LnhtbESPQWvCQBSE7wX/w/KEXopuEkuU6CqiWHqqGD14fGSf&#10;STD7NmS3Jv77bqHQ4zAz3zCrzWAa8aDO1ZYVxNMIBHFhdc2lgsv5MFmAcB5ZY2OZFDzJwWY9ellh&#10;pm3PJ3rkvhQBwi5DBZX3bSalKyoy6Ka2JQ7ezXYGfZBdKXWHfYCbRiZRlEqDNYeFClvaVVTc82+j&#10;oG/oI9nndZy/Hb8u8xmni+s+Vep1PGyXIDwN/j/81/7UCpL4PZ3B751w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IFqicYAAADeAAAADwAAAAAAAAAAAAAAAACYAgAAZHJz&#10;L2Rvd25yZXYueG1sUEsFBgAAAAAEAAQA9QAAAIsDAAAAAA==&#10;" path="m,l1733,1139,3467,2267,5201,3384,6934,4492,8667,5589r1734,1087l12135,7754r1733,1069l15602,9882r1733,1051l19069,11974r1733,1033l22536,14032r1733,1016l26003,16057r1733,1000l29470,18050r1733,985l32937,20012r1734,971l36404,21946r1734,956l39871,23852r1734,943l43338,25731r1734,929l46805,27584r1734,554214l50272,582709r1734,905l53740,584513r1733,894l57206,586294r1734,883l60674,588054r1733,871l64140,589792r1734,861l67608,591509r1733,851l71075,593206r1733,842l74542,594885r1733,832l78009,596545r1733,823l81476,598187r1733,815l84943,599813e" filled="f" strokeweight=".06467mm">
                  <v:stroke joinstyle="bevel"/>
                  <v:path arrowok="t" textboxrect="0,0,84943,599813"/>
                </v:shape>
                <v:shape id="Shape 21464" o:spid="_x0000_s1800" style="position:absolute;left:8207;top:12051;width:849;height:358;visibility:visible;mso-wrap-style:square;v-text-anchor:top" coordsize="84943,358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fThskA&#10;AADeAAAADwAAAGRycy9kb3ducmV2LnhtbESPT2sCMRTE74V+h/AKvRTNKiKyGqUtlUp7EP+Ct+fm&#10;dXfp5mXdpGb99o0geBxm5jfMZNaaSpypcaVlBb1uAoI4s7rkXMF2M++MQDiPrLGyTAou5GA2fXyY&#10;YKpt4BWd1z4XEcIuRQWF93UqpcsKMui6tiaO3o9tDPoom1zqBkOEm0r2k2QoDZYcFwqs6b2g7Hf9&#10;ZxSsDi9v7UlePr6W35+7Y+Ag98eg1PNT+zoG4an19/CtvdAK+r3BcADXO/EKyOk/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IfThskAAADeAAAADwAAAAAAAAAAAAAAAACYAgAA&#10;ZHJzL2Rvd25yZXYueG1sUEsFBgAAAAAEAAQA9QAAAI4DAAAAAA==&#10;" path="m,l1734,806r1733,802l5201,2407r1733,794l8668,3992r1733,787l12135,5562r1734,779l15602,7117r1733,772l19069,8658r1734,766l22536,10186r1734,759l26003,11701r1734,753l29470,13203r1734,747l32937,14693r1734,741l36404,16171r1734,735l39871,17638r1734,729l43338,19094r1734,724l46805,20539r1734,719l50273,21975r1733,714l53739,23400r1734,709l57207,24816r1733,704l60674,26222r1733,701l64141,27621r1733,695l67608,29010r1734,692l71075,30392r1733,688l74542,31766r1734,684l78009,33132r1733,680l81476,34491r1734,677l84943,35843e" filled="f" strokeweight=".06467mm">
                  <v:stroke joinstyle="bevel"/>
                  <v:path arrowok="t" textboxrect="0,0,84943,35843"/>
                </v:shape>
                <v:shape id="Shape 21465" o:spid="_x0000_s1801" style="position:absolute;left:9056;top:6943;width:850;height:5527;visibility:visible;mso-wrap-style:square;v-text-anchor:top" coordsize="84943,55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SI4sQA&#10;AADeAAAADwAAAGRycy9kb3ducmV2LnhtbESPQWsCMRSE7wX/Q3iCt5pVdClbo4i0KN5qFa+PzWuy&#10;uHlZkqjrvzeFQo/DzHzDLFa9a8WNQmw8K5iMCxDEtdcNGwXH78/XNxAxIWtsPZOCB0VYLQcvC6y0&#10;v/MX3Q7JiAzhWKECm1JXSRlrSw7j2HfE2fvxwWHKMhipA94z3LVyWhSldNhwXrDY0cZSfTlcnYLL&#10;8cP4q2nCKdC+2D7O+9rKUqnRsF+/g0jUp//wX3unFUwns3IOv3fyFZD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hEiOLEAAAA3gAAAA8AAAAAAAAAAAAAAAAAmAIAAGRycy9k&#10;b3ducmV2LnhtbFBLBQYAAAAABAAEAPUAAACJAwAAAAA=&#10;" path="m,546630r1734,673l3467,547975r1734,671l6934,549315r1734,667l10401,550648r1734,664l13869,551975r1733,661l17335,r1734,659l20803,1316r1733,657l24270,2628r1733,654l27737,3934r1733,652l31204,5236r1734,650l34671,6534r1733,647l38138,7827r1733,646l41605,9117r1733,644l45072,10403r1734,642l48539,11686r1734,640l52006,12965r1734,639l55473,14242r1734,637l58940,15516r1734,635l62407,16787r1734,634l65874,18055r1734,634l69342,19322r1733,633l72808,20587r1734,632l76276,21850r1733,631l79742,23112r1734,630l83210,24372r1733,630e" filled="f" strokeweight=".06467mm">
                  <v:stroke joinstyle="bevel"/>
                  <v:path arrowok="t" textboxrect="0,0,84943,552636"/>
                </v:shape>
                <v:shape id="Shape 21466" o:spid="_x0000_s1802" style="position:absolute;left:9906;top:7193;width:849;height:317;visibility:visible;mso-wrap-style:square;v-text-anchor:top" coordsize="84942,316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3HVsgA&#10;AADeAAAADwAAAGRycy9kb3ducmV2LnhtbESPQWvCQBSE74X+h+UVetONQUOJriINQksvahXx9sg+&#10;k2j2bZrdJum/7xaEHoeZ+YZZrAZTi45aV1lWMBlHIIhzqysuFBw+N6MXEM4ja6wtk4IfcrBaPj4s&#10;MNW25x11e1+IAGGXooLS+yaV0uUlGXRj2xAH72Jbgz7ItpC6xT7ATS3jKEqkwYrDQokNvZaU3/bf&#10;RkG92b7P+qo5nj+669fsMM3y0zZT6vlpWM9BeBr8f/jeftMK4sk0SeDvTrgCcvk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7cdWyAAAAN4AAAAPAAAAAAAAAAAAAAAAAJgCAABk&#10;cnMvZG93bnJldi54bWxQSwUGAAAAAAQABAD1AAAAjQMAAAAA&#10;" path="m,l1734,629r1733,630l5200,1888r1734,629l8667,3146r1734,628l12135,4402r1733,629l15602,5659r1733,1257l19069,7545r1733,628l22536,8801r1733,629l26003,10058r1733,629l29470,11316r1733,630l32937,12575r1733,630l36404,13835r1734,630l39871,15096r1733,631l43338,16358r1734,632l46805,17622r1734,633l50272,18888r1734,633l53739,20155r1734,635l57206,21425r1734,636l60673,22698r1734,637l64141,23973r1733,639l67608,25251r1733,640l71074,26532r1734,642l74542,27816r1733,644l78009,29104r1733,645l81476,30396r1733,647l84942,31691e" filled="f" strokeweight=".06467mm">
                  <v:stroke joinstyle="bevel"/>
                  <v:path arrowok="t" textboxrect="0,0,84942,31691"/>
                </v:shape>
                <v:shape id="Shape 21467" o:spid="_x0000_s1803" style="position:absolute;left:10755;top:2043;width:850;height:5526;visibility:visible;mso-wrap-style:square;v-text-anchor:top" coordsize="84943,5526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9qzDsQA&#10;AADeAAAADwAAAGRycy9kb3ducmV2LnhtbESPT2sCMRTE7wW/Q3iF3mpWKVvZGqWI0uLNf3h9bF6T&#10;xc3LkkRdv70RhB6HmfkNM533rhUXCrHxrGA0LEAQ1143bBTsd6v3CYiYkDW2nknBjSLMZ4OXKVba&#10;X3lDl20yIkM4VqjAptRVUsbaksM49B1x9v58cJiyDEbqgNcMd60cF0UpHTacFyx2tLBUn7Znp+C0&#10;Xxp/Nk04BFoXP7fjurayVOrttf/+ApGoT//hZ/tXKxiPPspPeNzJV0DO7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asw7EAAAA3gAAAA8AAAAAAAAAAAAAAAAAmAIAAGRycy9k&#10;b3ducmV2LnhtbFBLBQYAAAAABAAEAPUAAACJAwAAAAA=&#10;" path="m,546751r1734,649l3467,548051r1734,651l6934,549355r1734,654l10401,550664r1734,656l13869,551978r1733,658l17335,r1734,662l20803,1324r1733,665l24270,2654r1733,668l27737,3991r1733,670l31204,5333r1734,674l34671,6682r1733,677l38138,8037r1733,681l41605,9400r1733,684l45072,10770r1734,688l48539,12148r1734,692l52006,13533r1734,696l55473,14927r1734,700l58940,16330r1734,704l62407,17741r1734,709l65874,19162r1734,714l69342,20592r1733,719l72809,22032r1733,724l76276,23483r1733,729l79742,24944r1734,735l83210,26416r1733,741e" filled="f" strokeweight=".06467mm">
                  <v:stroke joinstyle="bevel"/>
                  <v:path arrowok="t" textboxrect="0,0,84943,552636"/>
                </v:shape>
                <v:shape id="Shape 21468" o:spid="_x0000_s1804" style="position:absolute;left:11605;top:2314;width:849;height:5945;visibility:visible;mso-wrap-style:square;v-text-anchor:top" coordsize="84942,5944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6e7cIA&#10;AADeAAAADwAAAGRycy9kb3ducmV2LnhtbERP3WrCMBS+F3yHcAbeaWIdItUoQxEmjok/D3Bojk23&#10;5qQ0mbZvv1wMdvnx/a82navFg9pQedYwnSgQxIU3FZcabtf9eAEiRGSDtWfS0FOAzXo4WGFu/JPP&#10;9LjEUqQQDjlqsDE2uZShsOQwTHxDnLi7bx3GBNtSmhafKdzVMlNqLh1WnBosNrS1VHxffpwGx+oj&#10;Q/vV+/PJHI6zz2uv3E7r0Uv3tgQRqYv/4j/3u9GQTV/naW+6k66AXP8C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Dp7twgAAAN4AAAAPAAAAAAAAAAAAAAAAAJgCAABkcnMvZG93&#10;bnJldi54bWxQSwUGAAAAAAQABAD1AAAAhwMAAAAA&#10;" path="m,l1734,743r1733,747l5200,2239r1734,753l8667,3748r1734,759l12135,5269r1733,766l15602,6803r1733,773l19069,8351r1733,780l22536,9914r1733,787l26003,11492r1733,794l29470,13084r1733,803l32937,14693r1733,811l36404,16318r1734,819l39871,17961r1734,827l43338,19621r1734,837l46805,21299r1734,847l50272,22997r1734,856l53739,24714r1734,866l57206,26452r1734,877l60673,28211r1734,888l64141,29992r1733,900l67608,31797r1733,911l71074,586922r1734,923l74542,588775r1733,936l78009,590654r1733,949l81476,592559r1733,964l84942,594493e" filled="f" strokeweight=".06467mm">
                  <v:stroke joinstyle="bevel"/>
                  <v:path arrowok="t" textboxrect="0,0,84942,594493"/>
                </v:shape>
                <v:shape id="Shape 21469" o:spid="_x0000_s1805" style="position:absolute;left:12454;top:3196;width:850;height:5518;visibility:visible;mso-wrap-style:square;v-text-anchor:top" coordsize="84943,5518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sFe8gA&#10;AADeAAAADwAAAGRycy9kb3ducmV2LnhtbESPQWsCMRSE74L/ITzBm2ZXRO3WKCoIIhTR2kNvj83r&#10;7tLNy5pE3fbXm4LQ4zAz3zDzZWtqcSPnK8sK0mECgji3uuJCwfl9O5iB8AFZY22ZFPyQh+Wi25lj&#10;pu2dj3Q7hUJECPsMFZQhNJmUPi/JoB/ahjh6X9YZDFG6QmqH9wg3tRwlyUQarDgulNjQpqT8+3Q1&#10;CvauTacf18Pxcp6t92/bX7f+rKdK9Xvt6hVEoDb8h5/tnVYwSseTF/i7E6+AXD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uwV7yAAAAN4AAAAPAAAAAAAAAAAAAAAAAJgCAABk&#10;cnMvZG93bnJldi54bWxQSwUGAAAAAAQABAD1AAAAjQMAAAAA&#10;" path="m,506356r1734,978l3467,508319r1734,993l6934,510312r1734,1008l10401,512337r1734,1024l13869,514395r1733,1041l17335,516487r1734,1059l20803,518614r1733,1078l24270,520780r1733,1097l27737,522984r1733,1118l31204,525230r1734,1139l34671,527519r1733,1160l38138,529852r1734,1184l41605,532233r1733,1209l45072,534663r1734,1234l48539,537145r1734,1261l52006,539682r1734,1290l55473,542277r1734,1319l58940,544932r1734,1351l62407,547651r1734,1385l65874,550438r1734,1420l69342,r1733,1458l72809,2935r1733,1497l76276,5950r1733,1539l79742,9051r1734,1584l83210,12242r1733,1632e" filled="f" strokeweight=".06467mm">
                  <v:stroke joinstyle="bevel"/>
                  <v:path arrowok="t" textboxrect="0,0,84943,551858"/>
                </v:shape>
                <v:shape id="Shape 21470" o:spid="_x0000_s1806" style="position:absolute;left:13304;top:3334;width:849;height:6054;visibility:visible;mso-wrap-style:square;v-text-anchor:top" coordsize="84943,60538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wFkccA&#10;AADeAAAADwAAAGRycy9kb3ducmV2LnhtbESPXUvDMBSG74X9h3AG3siWtugmddkYQ8ELEdyH2+Wh&#10;OTZhzUnXxLX+e3MhePnyfvEsVoNrxJW6YD0ryKcZCOLKa8u1gv3uZfIIIkRkjY1nUvBDAVbL0c0C&#10;S+17/qDrNtYijXAoUYGJsS2lDJUhh2HqW+LkffnOYUyyq6XusE/jrpFFls2kQ8vpwWBLG0PVefvt&#10;FPT2fLcp3k/Huniw+dvhYj6fpVHqdjysn0BEGuJ/+K/9qhUU+f08ASSch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sBZHHAAAA3gAAAA8AAAAAAAAAAAAAAAAAmAIAAGRy&#10;cy9kb3ducmV2LnhtbFBLBQYAAAAABAAEAPUAAACMAwAAAAA=&#10;" path="m,l1734,1657,3467,3340,5200,5050,6934,6788,8667,8554r1734,1796l12135,12177r1733,1859l15602,15929r1733,1927l19069,19819r1733,2001l22536,23859r1733,2080l26003,28062r1733,555463l29470,585738r1734,2261l32937,590310r1733,2365l36404,595095r1734,2478l39871,600112r1734,2604l43338,605388,45072,54835r1733,2819l48539,60554r1733,2985l52006,66613r1733,3172l55473,73058r1733,3383l58940,79941r1733,3626l62407,87329r1734,3907l65874,95302r1734,4237l69341,103964r1733,4629l72808,113447r1734,5102l76275,123927r1734,5685l79742,135643r1734,6422l83209,148933r1734,7382e" filled="f" strokeweight=".06467mm">
                  <v:stroke joinstyle="bevel"/>
                  <v:path arrowok="t" textboxrect="0,0,84943,605388"/>
                </v:shape>
                <v:shape id="Shape 21471" o:spid="_x0000_s1807" style="position:absolute;left:14153;top:1775;width:849;height:10777;visibility:visible;mso-wrap-style:square;v-text-anchor:top" coordsize="84943,10777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mJyscA&#10;AADeAAAADwAAAGRycy9kb3ducmV2LnhtbESPQWvCQBSE70L/w/IKvekmtlSJ2UgriCL0oBWqt2f2&#10;mYRk34bsqum/dwsFj8PMfMOk89404kqdqywriEcRCOLc6ooLBfvv5XAKwnlkjY1lUvBLDubZ0yDF&#10;RNsbb+m684UIEHYJKii9bxMpXV6SQTeyLXHwzrYz6IPsCqk7vAW4aeQ4it6lwYrDQoktLUrK693F&#10;KND16jg9feLXoabX+mdzmfh9cVLq5bn/mIHw1PtH+L+91grG8dskhr874QrI7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8ZicrHAAAA3gAAAA8AAAAAAAAAAAAAAAAAmAIAAGRy&#10;cy9kb3ducmV2LnhtbFBLBQYAAAAABAAEAPUAAACMAwAAAAA=&#10;" path="m,312270r1734,7981l3467,328939r1733,9536l6934,349043r1734,11854l10401,374392r1734,15654l13868,408638r1734,22750l17335,460264r1734,38148l20802,550266r1734,68722l24269,698509r1734,74312l27737,832773r1733,47430l31204,919643r1733,34869l34670,986886r1734,31027l38138,1048140r1733,29586l41605,r1733,27958l45072,54795r1733,25554l48539,104532r1734,22810l52006,148841r1733,20295l55473,188360r1734,18294l58940,224158r1733,16842l62407,257296r1734,15853l65874,288646r1734,15211l69341,318841r1733,14801l72808,348291r1734,14519l76275,377210r1734,14281l79742,405649r1734,14022l83209,433542r1734,13700e" filled="f" strokeweight=".06467mm">
                  <v:stroke joinstyle="bevel"/>
                  <v:path arrowok="t" textboxrect="0,0,84943,1077726"/>
                </v:shape>
                <v:shape id="Shape 21472" o:spid="_x0000_s1808" style="position:absolute;left:15002;top:6247;width:850;height:4440;visibility:visible;mso-wrap-style:square;v-text-anchor:top" coordsize="84943,444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mKSsYA&#10;AADeAAAADwAAAGRycy9kb3ducmV2LnhtbESP3WoCMRSE7wu+QziCN0WzhtLqapRS2FIptNSf+8Pm&#10;uLu4OQmbqOvbN0Khl8PMN8Ms171txYW60DjWMJ1kIIhLZxquNOx3xXgGIkRkg61j0nCjAOvV4GGJ&#10;uXFX/qHLNlYilXDIUUMdo8+lDGVNFsPEeeLkHV1nMSbZVdJ0eE3ltpUqy56lxYbTQo2e3moqT9uz&#10;1aD84V3RY1TfxSfNw630xddpo/Vo2L8uQETq43/4j/4wiZs+vSi430lX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lmKSsYAAADeAAAADwAAAAAAAAAAAAAAAACYAgAAZHJz&#10;L2Rvd25yZXYueG1sUEsFBgAAAAAEAAQA9QAAAIsDAAAAAA==&#10;" path="m,l1734,13509,3467,26807,5200,39873,6934,52691,8668,65247r1733,12282l12135,89528r1733,11714l15602,112669r1733,11144l19069,134677r1733,10592l22536,155599r1733,10080l26003,175519r1734,9614l29470,194534r1734,9202l32937,212753r1733,8845l36404,230284r1734,8541l39871,247232r1734,8285l43338,263692r1734,8076l46805,279752r1734,7904l50273,295487r1733,7767l53739,310962r1734,7657l57206,326229r1734,7570l60673,341333r1734,7501l64141,356305r1733,7443l67608,371167r1733,7394l71074,385932r1734,7348l74542,400605r1733,7302l78009,415183r1733,7251l81476,429656r1733,7193l84943,444010e" filled="f" strokeweight=".06467mm">
                  <v:stroke joinstyle="bevel"/>
                  <v:path arrowok="t" textboxrect="0,0,84943,444010"/>
                </v:shape>
                <v:shape id="Shape 21473" o:spid="_x0000_s1809" style="position:absolute;left:15852;top:1727;width:849;height:11014;visibility:visible;mso-wrap-style:square;v-text-anchor:top" coordsize="84943,110142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6Wt8MA&#10;AADeAAAADwAAAGRycy9kb3ducmV2LnhtbESPT4vCMBTE74LfIbwFb5r6b7XVKCII3hare382z7Zs&#10;81KatHa//WZB8DjMzG+Y7b43leiocaVlBdNJBII4s7rkXMHtehqvQTiPrLGyTAp+ycF+NxxsMdH2&#10;yRfqUp+LAGGXoILC+zqR0mUFGXQTWxMH72Ebgz7IJpe6wWeAm0rOouhTGiw5LBRY07Gg7CdtjYJF&#10;e5dfy+/4lskW47Pr9BopVmr00R82IDz1/h1+tc9awWy6WM3h/064AnL3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W6Wt8MAAADeAAAADwAAAAAAAAAAAAAAAACYAgAAZHJzL2Rv&#10;d25yZXYueG1sUEsFBgAAAAAEAAQA9QAAAIgDAAAAAA==&#10;" path="m,896073r1734,7127l3467,910289r1733,7050l6934,924347r1734,6962l10401,938225r1734,6865l13868,951902r1734,6756l17335,965357r1734,6640l20802,978575r1734,6515l24269,991540r1734,6384l27737,1004241r1733,6249l31204,1016671r1733,6113l34670,1028827r1734,5975l38138,1040709r1733,5838l41605,1052319r1733,5706l45072,1063665r1733,5575l48539,1074753r1734,5452l52006,1085596r1733,5333l55473,1096205r1734,5221l58940,r1733,5116l62407,10182r1734,5019l65874,20174r1734,4928l69341,29988r1733,4846l72808,39642r1734,4771l76275,49149r1734,4704l79742,58525r1734,4644l83209,67785r1734,4590e" filled="f" strokeweight=".06467mm">
                  <v:stroke joinstyle="bevel"/>
                  <v:path arrowok="t" textboxrect="0,0,84943,1101426"/>
                </v:shape>
                <v:shape id="Shape 21474" o:spid="_x0000_s1810" style="position:absolute;left:16701;top:2450;width:850;height:2154;visibility:visible;mso-wrap-style:square;v-text-anchor:top" coordsize="84943,2154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hZzscA&#10;AADeAAAADwAAAGRycy9kb3ducmV2LnhtbESPQUsDMRSE74L/ITzBWzfbUqqsTYsUFVt7sVXw+Ehe&#10;N4ublyWJ3e2/bwoFj8PMfMPMl4NrxZFCbDwrGBclCGLtTcO1gq/96+gRREzIBlvPpOBEEZaL25s5&#10;Vsb3/EnHXapFhnCsUIFNqaukjNqSw1j4jjh7Bx8cpixDLU3APsNdKydlOZMOG84LFjtaWdK/uz+n&#10;YP3jN3rff9hZf9gyvYWTfvleKXV/Nzw/gUg0pP/wtf1uFEzG04cpXO7kKyA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oWc7HAAAA3gAAAA8AAAAAAAAAAAAAAAAAmAIAAGRy&#10;cy9kb3ducmV2LnhtbFBLBQYAAAAABAAEAPUAAACMAwAAAAA=&#10;" path="m,l1734,4566,3467,9109r1734,4522l6934,18134r1734,4485l10401,27087r1734,4454l13869,35981r1733,4427l17335,44824r1734,4406l20802,53628r1734,4389l24269,62400r1734,4377l27737,71150r1733,4368l31204,79884r1733,4362l34670,88608r1734,4360l38138,97328r1733,4360l41605,106048r1733,4361l45072,114772r1733,4363l48539,123501r1734,4368l52006,132238r1733,4372l55473,140984r1734,4376l58940,149738r1733,4380l62407,158499r1734,4382l65874,167265r1734,4384l69341,176033r1733,4384l72808,184801r1734,4382l76275,193564r1734,4378l79742,202318r1734,4372l83209,211058r1734,4363e" filled="f" strokeweight=".06467mm">
                  <v:stroke joinstyle="bevel"/>
                  <v:path arrowok="t" textboxrect="0,0,84943,215421"/>
                </v:shape>
                <v:shape id="Shape 21475" o:spid="_x0000_s1811" style="position:absolute;left:17551;top:4604;width:849;height:1975;visibility:visible;mso-wrap-style:square;v-text-anchor:top" coordsize="84943,1974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ApiscA&#10;AADeAAAADwAAAGRycy9kb3ducmV2LnhtbESPQWsCMRSE74X+h/AKvdWsUqusRimF0tKDdFcFj4/N&#10;c3dx87IkaVz/fSMIHoeZ+YZZrgfTiUjOt5YVjEcZCOLK6pZrBbvt58schA/IGjvLpOBCHtarx4cl&#10;5tqeuaBYhlokCPscFTQh9LmUvmrIoB/Znjh5R+sMhiRdLbXDc4KbTk6y7E0abDktNNjTR0PVqfwz&#10;CvpD+SOLza+L3Wb7dSn2cToco1LPT8P7AkSgIdzDt/a3VjAZv86mcL2TroBc/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AKYrHAAAA3gAAAA8AAAAAAAAAAAAAAAAAmAIAAGRy&#10;cy9kb3ducmV2LnhtbFBLBQYAAAAABAAEAPUAAACMAwAAAAA=&#10;" path="m,l1734,4358,3467,8710r1734,4345l6934,17392r1734,4330l10401,26042r1734,4311l13868,34654r1734,4290l17335,43222r1734,4267l20802,51743r1734,4240l24269,60209r1734,4212l27737,68618r1733,4182l31204,76966r1733,4150l34671,85249r1733,4116l38138,93464r1733,4082l41605,101609r1733,4046l45072,109682r1733,4010l48539,117683r1734,3972l52006,125609r1733,3937l55473,133463r1733,3900l58940,141244r1733,3864l62407,148954r1734,3829l65874,156594r1734,3794l69341,164166r1734,3762l72808,171674r1734,3730l76276,179119r1733,3701l79742,186506r1734,3673l83209,193839r1734,3647e" filled="f" strokeweight=".06467mm">
                  <v:stroke joinstyle="bevel"/>
                  <v:path arrowok="t" textboxrect="0,0,84943,197486"/>
                </v:shape>
                <v:shape id="Shape 21476" o:spid="_x0000_s1812" style="position:absolute;left:18400;top:6579;width:329;height:677;visibility:visible;mso-wrap-style:square;v-text-anchor:top" coordsize="32937,6767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8RmWsMA&#10;AADeAAAADwAAAGRycy9kb3ducmV2LnhtbESP3YrCMBSE74V9h3CEvbNpy667VqNIQfHWnwc4NMe2&#10;2JyUJGvr2xtB2MthZr5hVpvRdOJOzreWFWRJCoK4srrlWsHlvJv9gvABWWNnmRQ8yMNm/TFZYaHt&#10;wEe6n0ItIoR9gQqaEPpCSl81ZNAntieO3tU6gyFKV0vtcIhw08k8TefSYMtxocGeyoaq2+nPKNjn&#10;nB33ZSnl1elh2C1Kl363Sn1Ox+0SRKAx/Iff7YNWkGdfP3N43YlXQK6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8RmWsMAAADeAAAADwAAAAAAAAAAAAAAAACYAgAAZHJzL2Rv&#10;d25yZXYueG1sUEsFBgAAAAAEAAQA9QAAAIgDAAAAAA==&#10;" path="m,l1733,3635,3466,7258r1734,3612l6934,14472r1733,3592l10401,21647r1733,3574l13868,28787r1733,3559l17335,35898r1734,3546l20802,42985r1733,3535l24269,50052r1734,3528l27736,57106r1734,3524l31203,64152r1734,3522e" filled="f" strokeweight=".06467mm">
                  <v:stroke joinstyle="bevel"/>
                  <v:path arrowok="t" textboxrect="0,0,32937,67674"/>
                </v:shape>
                <w10:anchorlock/>
              </v:group>
            </w:pict>
          </mc:Fallback>
        </mc:AlternateContent>
      </w:r>
    </w:p>
    <w:p w:rsidR="00EE6B34" w:rsidRPr="005B7C71" w:rsidRDefault="007B2103">
      <w:pPr>
        <w:spacing w:after="176" w:line="376" w:lineRule="auto"/>
        <w:ind w:right="-15" w:hanging="10"/>
        <w:jc w:val="center"/>
        <w:rPr>
          <w:lang w:val="es-ES"/>
        </w:rPr>
      </w:pPr>
      <w:r w:rsidRPr="005B7C71">
        <w:rPr>
          <w:rFonts w:ascii="Arial" w:eastAsia="Arial" w:hAnsi="Arial" w:cs="Arial"/>
          <w:b/>
          <w:color w:val="262626"/>
          <w:sz w:val="10"/>
          <w:lang w:val="es-ES"/>
        </w:rPr>
        <w:t>frecuencia normalizada</w:t>
      </w:r>
    </w:p>
    <w:p w:rsidR="00EE6B34" w:rsidRPr="005B7C71" w:rsidRDefault="007B2103">
      <w:pPr>
        <w:spacing w:after="245" w:line="306" w:lineRule="auto"/>
        <w:ind w:right="-15" w:hanging="10"/>
        <w:jc w:val="center"/>
        <w:rPr>
          <w:lang w:val="es-ES"/>
        </w:rPr>
      </w:pPr>
      <w:r w:rsidRPr="005B7C71">
        <w:rPr>
          <w:sz w:val="18"/>
          <w:lang w:val="es-ES"/>
        </w:rPr>
        <w:t>(c) Bode de fase</w:t>
      </w:r>
    </w:p>
    <w:p w:rsidR="00EE6B34" w:rsidRPr="005B7C71" w:rsidRDefault="007B2103">
      <w:pPr>
        <w:spacing w:after="494" w:line="246" w:lineRule="auto"/>
        <w:ind w:left="163" w:right="-15" w:hanging="10"/>
        <w:jc w:val="center"/>
        <w:rPr>
          <w:lang w:val="es-ES"/>
        </w:rPr>
      </w:pPr>
      <w:r w:rsidRPr="005B7C71">
        <w:rPr>
          <w:lang w:val="es-ES"/>
        </w:rPr>
        <w:t>Figura 3.18: Filtro elíptico.</w:t>
      </w:r>
    </w:p>
    <w:p w:rsidR="00EE6B34" w:rsidRPr="005B7C71" w:rsidRDefault="007B2103">
      <w:pPr>
        <w:spacing w:after="174" w:line="363" w:lineRule="auto"/>
        <w:ind w:left="-4" w:right="-15"/>
        <w:jc w:val="left"/>
        <w:rPr>
          <w:lang w:val="es-ES"/>
        </w:rPr>
      </w:pPr>
      <w:r w:rsidRPr="005B7C71">
        <w:rPr>
          <w:lang w:val="es-ES"/>
        </w:rPr>
        <w:t xml:space="preserve">cuando se ingresa con la señal sin filtrar (este valor está indicado con una línea punteada negra). El cuantificador detecta los cambios en la forma de la señal a medida que es filtrada. Por último, en el plano </w:t>
      </w:r>
      <w:r w:rsidRPr="005B7C71">
        <w:rPr>
          <w:i/>
          <w:lang w:val="es-ES"/>
        </w:rPr>
        <w:t>H</w:t>
      </w:r>
      <w:r w:rsidRPr="005B7C71">
        <w:rPr>
          <w:i/>
          <w:vertAlign w:val="subscript"/>
          <w:lang w:val="es-ES"/>
        </w:rPr>
        <w:t xml:space="preserve">hist </w:t>
      </w:r>
      <w:r w:rsidRPr="005B7C71">
        <w:rPr>
          <w:rFonts w:ascii="Cambria" w:eastAsia="Cambria" w:hAnsi="Cambria" w:cs="Cambria"/>
          <w:lang w:val="es-ES"/>
        </w:rPr>
        <w:t>−</w:t>
      </w:r>
      <w:r w:rsidRPr="005B7C71">
        <w:rPr>
          <w:i/>
          <w:lang w:val="es-ES"/>
        </w:rPr>
        <w:t>H</w:t>
      </w:r>
      <w:r w:rsidRPr="005B7C71">
        <w:rPr>
          <w:i/>
          <w:vertAlign w:val="subscript"/>
          <w:lang w:val="es-ES"/>
        </w:rPr>
        <w:t xml:space="preserve">BP </w:t>
      </w:r>
      <w:r w:rsidRPr="005B7C71">
        <w:rPr>
          <w:lang w:val="es-ES"/>
        </w:rPr>
        <w:t>de la Figura 3.20c se compacta la información de ambos</w:t>
      </w:r>
    </w:p>
    <w:p w:rsidR="00EE6B34" w:rsidRPr="005B7C71" w:rsidRDefault="007B2103">
      <w:pPr>
        <w:rPr>
          <w:lang w:val="es-ES"/>
        </w:rPr>
      </w:pPr>
      <w:r w:rsidRPr="005B7C71">
        <w:rPr>
          <w:lang w:val="es-ES"/>
        </w:rPr>
        <w:t>cuantificadores, aunque se pierde la noción de la frecuencia de corte.</w:t>
      </w:r>
    </w:p>
    <w:p w:rsidR="00EE6B34" w:rsidRPr="005B7C71" w:rsidRDefault="007B2103">
      <w:pPr>
        <w:spacing w:after="0"/>
        <w:ind w:firstLine="304"/>
        <w:rPr>
          <w:lang w:val="es-ES"/>
        </w:rPr>
      </w:pPr>
      <w:r w:rsidRPr="005B7C71">
        <w:rPr>
          <w:lang w:val="es-ES"/>
        </w:rPr>
        <w:t>En la Figura 3.21 se muestran los resultados del mismo procedimiento pero cuando se aplica un filtro ideal. El comportamiento de l</w:t>
      </w:r>
      <w:r w:rsidRPr="005B7C71">
        <w:rPr>
          <w:lang w:val="es-ES"/>
        </w:rPr>
        <w:t xml:space="preserve">os cuantificadores es igual al del filtro elíptico en todos los casos con la diferencia que el método no diverge cuando </w:t>
      </w:r>
      <w:r w:rsidRPr="005B7C71">
        <w:rPr>
          <w:i/>
          <w:lang w:val="es-ES"/>
        </w:rPr>
        <w:t>f</w:t>
      </w:r>
      <w:r w:rsidRPr="005B7C71">
        <w:rPr>
          <w:i/>
          <w:vertAlign w:val="subscript"/>
          <w:lang w:val="es-ES"/>
        </w:rPr>
        <w:t xml:space="preserve">c </w:t>
      </w:r>
      <w:r w:rsidRPr="005B7C71">
        <w:rPr>
          <w:rFonts w:ascii="Cambria" w:eastAsia="Cambria" w:hAnsi="Cambria" w:cs="Cambria"/>
          <w:lang w:val="es-ES"/>
        </w:rPr>
        <w:t xml:space="preserve">→ </w:t>
      </w:r>
      <w:r w:rsidRPr="005B7C71">
        <w:rPr>
          <w:lang w:val="es-ES"/>
        </w:rPr>
        <w:t xml:space="preserve">1 o </w:t>
      </w:r>
      <w:r w:rsidRPr="005B7C71">
        <w:rPr>
          <w:i/>
          <w:lang w:val="es-ES"/>
        </w:rPr>
        <w:t>f</w:t>
      </w:r>
      <w:r w:rsidRPr="005B7C71">
        <w:rPr>
          <w:i/>
          <w:vertAlign w:val="subscript"/>
          <w:lang w:val="es-ES"/>
        </w:rPr>
        <w:t xml:space="preserve">c </w:t>
      </w:r>
      <w:r w:rsidRPr="005B7C71">
        <w:rPr>
          <w:rFonts w:ascii="Cambria" w:eastAsia="Cambria" w:hAnsi="Cambria" w:cs="Cambria"/>
          <w:lang w:val="es-ES"/>
        </w:rPr>
        <w:t xml:space="preserve">→ </w:t>
      </w:r>
      <w:r w:rsidRPr="005B7C71">
        <w:rPr>
          <w:lang w:val="es-ES"/>
        </w:rPr>
        <w:t>0. Pueden verse por lo tanto los valores que arrojan los cuantificadores en los extremos de la frecuencia de corte. La ent</w:t>
      </w:r>
      <w:r w:rsidRPr="005B7C71">
        <w:rPr>
          <w:lang w:val="es-ES"/>
        </w:rPr>
        <w:t xml:space="preserve">ropía no causal de la Figura 3.21a aumenta levemente en los extremos, en donde el histograma de valores deja de tener una distribución gaussiana y se aplana levemente. También puede verse en la Figura 3.21b que la entropía de valores </w:t>
      </w:r>
      <w:r w:rsidRPr="005B7C71">
        <w:rPr>
          <w:i/>
          <w:lang w:val="es-ES"/>
        </w:rPr>
        <w:t>H</w:t>
      </w:r>
      <w:r w:rsidRPr="005B7C71">
        <w:rPr>
          <w:i/>
          <w:vertAlign w:val="subscript"/>
          <w:lang w:val="es-ES"/>
        </w:rPr>
        <w:t xml:space="preserve">BP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15 cuando </w:t>
      </w:r>
      <w:r w:rsidRPr="005B7C71">
        <w:rPr>
          <w:i/>
          <w:lang w:val="es-ES"/>
        </w:rPr>
        <w:t>f</w:t>
      </w:r>
      <w:r w:rsidRPr="005B7C71">
        <w:rPr>
          <w:i/>
          <w:vertAlign w:val="subscript"/>
          <w:lang w:val="es-ES"/>
        </w:rPr>
        <w:t xml:space="preserve">c </w:t>
      </w:r>
      <w:r w:rsidRPr="005B7C71">
        <w:rPr>
          <w:rFonts w:ascii="Cambria" w:eastAsia="Cambria" w:hAnsi="Cambria" w:cs="Cambria"/>
          <w:lang w:val="es-ES"/>
        </w:rPr>
        <w:t>→</w:t>
      </w:r>
      <w:r w:rsidRPr="005B7C71">
        <w:rPr>
          <w:rFonts w:ascii="Cambria" w:eastAsia="Cambria" w:hAnsi="Cambria" w:cs="Cambria"/>
          <w:lang w:val="es-ES"/>
        </w:rPr>
        <w:t xml:space="preserve"> </w:t>
      </w:r>
      <w:r w:rsidRPr="005B7C71">
        <w:rPr>
          <w:lang w:val="es-ES"/>
        </w:rPr>
        <w:t xml:space="preserve">0 para el pasa-bajos (rojo) y para el pasa-altos (azul) </w:t>
      </w:r>
      <w:r w:rsidRPr="005B7C71">
        <w:rPr>
          <w:i/>
          <w:lang w:val="es-ES"/>
        </w:rPr>
        <w:t>H</w:t>
      </w:r>
      <w:r w:rsidRPr="005B7C71">
        <w:rPr>
          <w:i/>
          <w:vertAlign w:val="subscript"/>
          <w:lang w:val="es-ES"/>
        </w:rPr>
        <w:t xml:space="preserve">BP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22 cuando </w:t>
      </w:r>
      <w:r w:rsidRPr="005B7C71">
        <w:rPr>
          <w:i/>
          <w:lang w:val="es-ES"/>
        </w:rPr>
        <w:t>f</w:t>
      </w:r>
      <w:r w:rsidRPr="005B7C71">
        <w:rPr>
          <w:i/>
          <w:vertAlign w:val="subscript"/>
          <w:lang w:val="es-ES"/>
        </w:rPr>
        <w:t xml:space="preserve">c </w:t>
      </w:r>
      <w:r w:rsidRPr="005B7C71">
        <w:rPr>
          <w:rFonts w:ascii="Cambria" w:eastAsia="Cambria" w:hAnsi="Cambria" w:cs="Cambria"/>
          <w:lang w:val="es-ES"/>
        </w:rPr>
        <w:t xml:space="preserve">→ </w:t>
      </w:r>
      <w:r w:rsidRPr="005B7C71">
        <w:rPr>
          <w:lang w:val="es-ES"/>
        </w:rPr>
        <w:t xml:space="preserve">1. En este caso es fácil comparar la sensibilidad al filtrado de ambos </w:t>
      </w:r>
      <w:r w:rsidRPr="005B7C71">
        <w:rPr>
          <w:lang w:val="es-ES"/>
        </w:rPr>
        <w:lastRenderedPageBreak/>
        <w:t xml:space="preserve">cuantificadores, en el plano doble entropía de la Figura 3.21c. El círculo blanco muestra la posición en </w:t>
      </w:r>
      <w:r w:rsidRPr="005B7C71">
        <w:rPr>
          <w:lang w:val="es-ES"/>
        </w:rPr>
        <w:t>este</w:t>
      </w:r>
    </w:p>
    <w:p w:rsidR="00EE6B34" w:rsidRPr="005B7C71" w:rsidRDefault="007B2103">
      <w:pPr>
        <w:spacing w:after="176" w:line="246" w:lineRule="auto"/>
        <w:ind w:left="4895" w:right="-15" w:hanging="10"/>
        <w:jc w:val="left"/>
        <w:rPr>
          <w:lang w:val="es-ES"/>
        </w:rPr>
      </w:pPr>
      <w:r w:rsidRPr="005B7C71">
        <w:rPr>
          <w:rFonts w:ascii="Arial" w:eastAsia="Arial" w:hAnsi="Arial" w:cs="Arial"/>
          <w:b/>
          <w:color w:val="262626"/>
          <w:sz w:val="10"/>
          <w:lang w:val="es-ES"/>
        </w:rPr>
        <w:t>frecuencia normalizada</w:t>
      </w:r>
    </w:p>
    <w:p w:rsidR="00EE6B34" w:rsidRPr="005B7C71" w:rsidRDefault="007B2103">
      <w:pPr>
        <w:spacing w:after="237" w:line="250" w:lineRule="auto"/>
        <w:ind w:left="1343" w:right="-15" w:hanging="10"/>
        <w:jc w:val="left"/>
        <w:rPr>
          <w:lang w:val="es-ES"/>
        </w:rPr>
      </w:pPr>
      <w:r w:rsidRPr="005B7C71">
        <w:rPr>
          <w:sz w:val="18"/>
          <w:lang w:val="es-ES"/>
        </w:rPr>
        <w:t>(a) Esquema</w:t>
      </w:r>
      <w:r w:rsidRPr="005B7C71">
        <w:rPr>
          <w:sz w:val="18"/>
          <w:lang w:val="es-ES"/>
        </w:rPr>
        <w:tab/>
        <w:t>(b) Bode de ganancia</w:t>
      </w:r>
      <w:r>
        <w:rPr>
          <w:noProof/>
          <w:sz w:val="22"/>
        </w:rPr>
        <mc:AlternateContent>
          <mc:Choice Requires="wpg">
            <w:drawing>
              <wp:anchor distT="0" distB="0" distL="114300" distR="114300" simplePos="0" relativeHeight="251675648" behindDoc="0" locked="0" layoutInCell="1" allowOverlap="1">
                <wp:simplePos x="0" y="0"/>
                <wp:positionH relativeFrom="page">
                  <wp:posOffset>1831845</wp:posOffset>
                </wp:positionH>
                <wp:positionV relativeFrom="page">
                  <wp:posOffset>1714953</wp:posOffset>
                </wp:positionV>
                <wp:extent cx="4315232" cy="1517161"/>
                <wp:effectExtent l="0" t="0" r="0" b="0"/>
                <wp:wrapTopAndBottom/>
                <wp:docPr id="1203100" name="Group 1203100"/>
                <wp:cNvGraphicFramePr/>
                <a:graphic xmlns:a="http://schemas.openxmlformats.org/drawingml/2006/main">
                  <a:graphicData uri="http://schemas.microsoft.com/office/word/2010/wordprocessingGroup">
                    <wpg:wgp>
                      <wpg:cNvGrpSpPr/>
                      <wpg:grpSpPr>
                        <a:xfrm>
                          <a:off x="0" y="0"/>
                          <a:ext cx="4315232" cy="1517161"/>
                          <a:chOff x="0" y="0"/>
                          <a:chExt cx="4315232" cy="1517161"/>
                        </a:xfrm>
                      </wpg:grpSpPr>
                      <wps:wsp>
                        <wps:cNvPr id="21536" name="Shape 21536"/>
                        <wps:cNvSpPr/>
                        <wps:spPr>
                          <a:xfrm>
                            <a:off x="331479" y="786191"/>
                            <a:ext cx="353678" cy="231993"/>
                          </a:xfrm>
                          <a:custGeom>
                            <a:avLst/>
                            <a:gdLst/>
                            <a:ahLst/>
                            <a:cxnLst/>
                            <a:rect l="0" t="0" r="0" b="0"/>
                            <a:pathLst>
                              <a:path w="353678" h="231993">
                                <a:moveTo>
                                  <a:pt x="38671" y="0"/>
                                </a:moveTo>
                                <a:cubicBezTo>
                                  <a:pt x="17317" y="0"/>
                                  <a:pt x="0" y="17296"/>
                                  <a:pt x="0" y="38639"/>
                                </a:cubicBezTo>
                                <a:lnTo>
                                  <a:pt x="0" y="193301"/>
                                </a:lnTo>
                                <a:cubicBezTo>
                                  <a:pt x="0" y="214698"/>
                                  <a:pt x="17317" y="231993"/>
                                  <a:pt x="38671" y="231993"/>
                                </a:cubicBezTo>
                                <a:lnTo>
                                  <a:pt x="314986" y="231993"/>
                                </a:lnTo>
                                <a:cubicBezTo>
                                  <a:pt x="336330" y="231993"/>
                                  <a:pt x="353678" y="214698"/>
                                  <a:pt x="353678" y="193301"/>
                                </a:cubicBezTo>
                                <a:lnTo>
                                  <a:pt x="353678" y="38639"/>
                                </a:lnTo>
                                <a:cubicBezTo>
                                  <a:pt x="353678" y="17296"/>
                                  <a:pt x="336330" y="0"/>
                                  <a:pt x="314986" y="0"/>
                                </a:cubicBezTo>
                                <a:close/>
                              </a:path>
                            </a:pathLst>
                          </a:custGeom>
                          <a:ln w="13143" cap="flat">
                            <a:round/>
                          </a:ln>
                        </wps:spPr>
                        <wps:style>
                          <a:lnRef idx="1">
                            <a:srgbClr val="000000"/>
                          </a:lnRef>
                          <a:fillRef idx="0">
                            <a:srgbClr val="000000">
                              <a:alpha val="0"/>
                            </a:srgbClr>
                          </a:fillRef>
                          <a:effectRef idx="0">
                            <a:scrgbClr r="0" g="0" b="0"/>
                          </a:effectRef>
                          <a:fontRef idx="none"/>
                        </wps:style>
                        <wps:bodyPr/>
                      </wps:wsp>
                      <wps:wsp>
                        <wps:cNvPr id="21537" name="Rectangle 21537"/>
                        <wps:cNvSpPr/>
                        <wps:spPr>
                          <a:xfrm>
                            <a:off x="404715" y="850853"/>
                            <a:ext cx="274756" cy="199120"/>
                          </a:xfrm>
                          <a:prstGeom prst="rect">
                            <a:avLst/>
                          </a:prstGeom>
                          <a:ln>
                            <a:noFill/>
                          </a:ln>
                        </wps:spPr>
                        <wps:txbx>
                          <w:txbxContent>
                            <w:p w:rsidR="00EE6B34" w:rsidRDefault="007B2103">
                              <w:pPr>
                                <w:spacing w:after="0" w:line="276" w:lineRule="auto"/>
                                <w:ind w:left="0" w:right="0"/>
                                <w:jc w:val="left"/>
                              </w:pPr>
                              <w:r>
                                <w:rPr>
                                  <w:sz w:val="23"/>
                                </w:rPr>
                                <w:t>FFT</w:t>
                              </w:r>
                            </w:p>
                          </w:txbxContent>
                        </wps:txbx>
                        <wps:bodyPr horzOverflow="overflow" lIns="0" tIns="0" rIns="0" bIns="0" rtlCol="0">
                          <a:noAutofit/>
                        </wps:bodyPr>
                      </wps:wsp>
                      <wps:wsp>
                        <wps:cNvPr id="21538" name="Rectangle 21538"/>
                        <wps:cNvSpPr/>
                        <wps:spPr>
                          <a:xfrm>
                            <a:off x="611611" y="882080"/>
                            <a:ext cx="31667" cy="142717"/>
                          </a:xfrm>
                          <a:prstGeom prst="rect">
                            <a:avLst/>
                          </a:prstGeom>
                          <a:ln>
                            <a:noFill/>
                          </a:ln>
                        </wps:spPr>
                        <wps:txbx>
                          <w:txbxContent>
                            <w:p w:rsidR="00EE6B34" w:rsidRDefault="007B2103">
                              <w:pPr>
                                <w:spacing w:after="0" w:line="276" w:lineRule="auto"/>
                                <w:ind w:left="0" w:right="0"/>
                                <w:jc w:val="left"/>
                              </w:pPr>
                              <w:r>
                                <w:rPr>
                                  <w:sz w:val="17"/>
                                </w:rPr>
                                <w:t xml:space="preserve"> </w:t>
                              </w:r>
                            </w:p>
                          </w:txbxContent>
                        </wps:txbx>
                        <wps:bodyPr horzOverflow="overflow" lIns="0" tIns="0" rIns="0" bIns="0" rtlCol="0">
                          <a:noAutofit/>
                        </wps:bodyPr>
                      </wps:wsp>
                      <wps:wsp>
                        <wps:cNvPr id="21539" name="Shape 21539"/>
                        <wps:cNvSpPr/>
                        <wps:spPr>
                          <a:xfrm>
                            <a:off x="0" y="874404"/>
                            <a:ext cx="323725" cy="52570"/>
                          </a:xfrm>
                          <a:custGeom>
                            <a:avLst/>
                            <a:gdLst/>
                            <a:ahLst/>
                            <a:cxnLst/>
                            <a:rect l="0" t="0" r="0" b="0"/>
                            <a:pathLst>
                              <a:path w="323725" h="52570">
                                <a:moveTo>
                                  <a:pt x="271155" y="0"/>
                                </a:moveTo>
                                <a:lnTo>
                                  <a:pt x="323725" y="26285"/>
                                </a:lnTo>
                                <a:lnTo>
                                  <a:pt x="271155" y="52570"/>
                                </a:lnTo>
                                <a:lnTo>
                                  <a:pt x="271155" y="31542"/>
                                </a:lnTo>
                                <a:lnTo>
                                  <a:pt x="0" y="31542"/>
                                </a:lnTo>
                                <a:lnTo>
                                  <a:pt x="0" y="21028"/>
                                </a:lnTo>
                                <a:lnTo>
                                  <a:pt x="271155" y="21028"/>
                                </a:lnTo>
                                <a:lnTo>
                                  <a:pt x="271155" y="0"/>
                                </a:lnTo>
                                <a:close/>
                              </a:path>
                            </a:pathLst>
                          </a:custGeom>
                          <a:ln w="0" cap="flat">
                            <a:round/>
                          </a:ln>
                        </wps:spPr>
                        <wps:style>
                          <a:lnRef idx="0">
                            <a:srgbClr val="000000"/>
                          </a:lnRef>
                          <a:fillRef idx="1">
                            <a:srgbClr val="000000"/>
                          </a:fillRef>
                          <a:effectRef idx="0">
                            <a:scrgbClr r="0" g="0" b="0"/>
                          </a:effectRef>
                          <a:fontRef idx="none"/>
                        </wps:style>
                        <wps:bodyPr/>
                      </wps:wsp>
                      <wps:wsp>
                        <wps:cNvPr id="21540" name="Shape 21540"/>
                        <wps:cNvSpPr/>
                        <wps:spPr>
                          <a:xfrm>
                            <a:off x="1868464" y="881291"/>
                            <a:ext cx="284406" cy="52570"/>
                          </a:xfrm>
                          <a:custGeom>
                            <a:avLst/>
                            <a:gdLst/>
                            <a:ahLst/>
                            <a:cxnLst/>
                            <a:rect l="0" t="0" r="0" b="0"/>
                            <a:pathLst>
                              <a:path w="284406" h="52570">
                                <a:moveTo>
                                  <a:pt x="231835" y="0"/>
                                </a:moveTo>
                                <a:lnTo>
                                  <a:pt x="284406" y="26285"/>
                                </a:lnTo>
                                <a:lnTo>
                                  <a:pt x="231835" y="52570"/>
                                </a:lnTo>
                                <a:lnTo>
                                  <a:pt x="231835" y="31542"/>
                                </a:lnTo>
                                <a:lnTo>
                                  <a:pt x="0" y="31542"/>
                                </a:lnTo>
                                <a:lnTo>
                                  <a:pt x="0" y="21028"/>
                                </a:lnTo>
                                <a:lnTo>
                                  <a:pt x="231835" y="21028"/>
                                </a:lnTo>
                                <a:lnTo>
                                  <a:pt x="231835" y="0"/>
                                </a:lnTo>
                                <a:close/>
                              </a:path>
                            </a:pathLst>
                          </a:custGeom>
                          <a:ln w="0" cap="flat">
                            <a:round/>
                          </a:ln>
                        </wps:spPr>
                        <wps:style>
                          <a:lnRef idx="0">
                            <a:srgbClr val="000000"/>
                          </a:lnRef>
                          <a:fillRef idx="1">
                            <a:srgbClr val="000000"/>
                          </a:fillRef>
                          <a:effectRef idx="0">
                            <a:scrgbClr r="0" g="0" b="0"/>
                          </a:effectRef>
                          <a:fontRef idx="none"/>
                        </wps:style>
                        <wps:bodyPr/>
                      </wps:wsp>
                      <wps:wsp>
                        <wps:cNvPr id="21543" name="Rectangle 21543"/>
                        <wps:cNvSpPr/>
                        <wps:spPr>
                          <a:xfrm>
                            <a:off x="843289" y="850853"/>
                            <a:ext cx="670148" cy="199120"/>
                          </a:xfrm>
                          <a:prstGeom prst="rect">
                            <a:avLst/>
                          </a:prstGeom>
                          <a:ln>
                            <a:noFill/>
                          </a:ln>
                        </wps:spPr>
                        <wps:txbx>
                          <w:txbxContent>
                            <w:p w:rsidR="00EE6B34" w:rsidRDefault="007B2103">
                              <w:pPr>
                                <w:spacing w:after="0" w:line="276" w:lineRule="auto"/>
                                <w:ind w:left="0" w:right="0"/>
                                <w:jc w:val="left"/>
                              </w:pPr>
                              <w:r>
                                <w:rPr>
                                  <w:sz w:val="23"/>
                                  <w:bdr w:val="single" w:sz="17" w:space="0" w:color="000000"/>
                                </w:rPr>
                                <w:t>Máscara</w:t>
                              </w:r>
                            </w:p>
                          </w:txbxContent>
                        </wps:txbx>
                        <wps:bodyPr horzOverflow="overflow" lIns="0" tIns="0" rIns="0" bIns="0" rtlCol="0">
                          <a:noAutofit/>
                        </wps:bodyPr>
                      </wps:wsp>
                      <wps:wsp>
                        <wps:cNvPr id="21544" name="Rectangle 21544"/>
                        <wps:cNvSpPr/>
                        <wps:spPr>
                          <a:xfrm>
                            <a:off x="1347439" y="882080"/>
                            <a:ext cx="31667" cy="142717"/>
                          </a:xfrm>
                          <a:prstGeom prst="rect">
                            <a:avLst/>
                          </a:prstGeom>
                          <a:ln>
                            <a:noFill/>
                          </a:ln>
                        </wps:spPr>
                        <wps:txbx>
                          <w:txbxContent>
                            <w:p w:rsidR="00EE6B34" w:rsidRDefault="007B2103">
                              <w:pPr>
                                <w:spacing w:after="0" w:line="276" w:lineRule="auto"/>
                                <w:ind w:left="0" w:right="0"/>
                                <w:jc w:val="left"/>
                              </w:pPr>
                              <w:r>
                                <w:rPr>
                                  <w:sz w:val="17"/>
                                </w:rPr>
                                <w:t xml:space="preserve"> </w:t>
                              </w:r>
                            </w:p>
                          </w:txbxContent>
                        </wps:txbx>
                        <wps:bodyPr horzOverflow="overflow" lIns="0" tIns="0" rIns="0" bIns="0" rtlCol="0">
                          <a:noAutofit/>
                        </wps:bodyPr>
                      </wps:wsp>
                      <wps:wsp>
                        <wps:cNvPr id="21546" name="Shape 21546"/>
                        <wps:cNvSpPr/>
                        <wps:spPr>
                          <a:xfrm>
                            <a:off x="1508199" y="786191"/>
                            <a:ext cx="353694" cy="231993"/>
                          </a:xfrm>
                          <a:custGeom>
                            <a:avLst/>
                            <a:gdLst/>
                            <a:ahLst/>
                            <a:cxnLst/>
                            <a:rect l="0" t="0" r="0" b="0"/>
                            <a:pathLst>
                              <a:path w="353694" h="231993">
                                <a:moveTo>
                                  <a:pt x="38692" y="0"/>
                                </a:moveTo>
                                <a:cubicBezTo>
                                  <a:pt x="17349" y="0"/>
                                  <a:pt x="0" y="17296"/>
                                  <a:pt x="0" y="38639"/>
                                </a:cubicBezTo>
                                <a:lnTo>
                                  <a:pt x="0" y="193301"/>
                                </a:lnTo>
                                <a:cubicBezTo>
                                  <a:pt x="0" y="214698"/>
                                  <a:pt x="17349" y="231993"/>
                                  <a:pt x="38692" y="231993"/>
                                </a:cubicBezTo>
                                <a:lnTo>
                                  <a:pt x="315002" y="231993"/>
                                </a:lnTo>
                                <a:cubicBezTo>
                                  <a:pt x="336345" y="231993"/>
                                  <a:pt x="353694" y="214698"/>
                                  <a:pt x="353694" y="193301"/>
                                </a:cubicBezTo>
                                <a:lnTo>
                                  <a:pt x="353694" y="38639"/>
                                </a:lnTo>
                                <a:cubicBezTo>
                                  <a:pt x="353694" y="17296"/>
                                  <a:pt x="336345" y="0"/>
                                  <a:pt x="315002" y="0"/>
                                </a:cubicBezTo>
                                <a:close/>
                              </a:path>
                            </a:pathLst>
                          </a:custGeom>
                          <a:ln w="13143" cap="flat">
                            <a:round/>
                          </a:ln>
                        </wps:spPr>
                        <wps:style>
                          <a:lnRef idx="1">
                            <a:srgbClr val="000000"/>
                          </a:lnRef>
                          <a:fillRef idx="0">
                            <a:srgbClr val="000000">
                              <a:alpha val="0"/>
                            </a:srgbClr>
                          </a:fillRef>
                          <a:effectRef idx="0">
                            <a:scrgbClr r="0" g="0" b="0"/>
                          </a:effectRef>
                          <a:fontRef idx="none"/>
                        </wps:style>
                        <wps:bodyPr/>
                      </wps:wsp>
                      <wps:wsp>
                        <wps:cNvPr id="21547" name="Rectangle 21547"/>
                        <wps:cNvSpPr/>
                        <wps:spPr>
                          <a:xfrm>
                            <a:off x="1562557" y="850853"/>
                            <a:ext cx="323931" cy="199120"/>
                          </a:xfrm>
                          <a:prstGeom prst="rect">
                            <a:avLst/>
                          </a:prstGeom>
                          <a:ln>
                            <a:noFill/>
                          </a:ln>
                        </wps:spPr>
                        <wps:txbx>
                          <w:txbxContent>
                            <w:p w:rsidR="00EE6B34" w:rsidRDefault="007B2103">
                              <w:pPr>
                                <w:spacing w:after="0" w:line="276" w:lineRule="auto"/>
                                <w:ind w:left="0" w:right="0"/>
                                <w:jc w:val="left"/>
                              </w:pPr>
                              <w:r>
                                <w:rPr>
                                  <w:sz w:val="23"/>
                                </w:rPr>
                                <w:t>IFFT</w:t>
                              </w:r>
                            </w:p>
                          </w:txbxContent>
                        </wps:txbx>
                        <wps:bodyPr horzOverflow="overflow" lIns="0" tIns="0" rIns="0" bIns="0" rtlCol="0">
                          <a:noAutofit/>
                        </wps:bodyPr>
                      </wps:wsp>
                      <wps:wsp>
                        <wps:cNvPr id="21548" name="Rectangle 21548"/>
                        <wps:cNvSpPr/>
                        <wps:spPr>
                          <a:xfrm>
                            <a:off x="1806851" y="882080"/>
                            <a:ext cx="31667" cy="142717"/>
                          </a:xfrm>
                          <a:prstGeom prst="rect">
                            <a:avLst/>
                          </a:prstGeom>
                          <a:ln>
                            <a:noFill/>
                          </a:ln>
                        </wps:spPr>
                        <wps:txbx>
                          <w:txbxContent>
                            <w:p w:rsidR="00EE6B34" w:rsidRDefault="007B2103">
                              <w:pPr>
                                <w:spacing w:after="0" w:line="276" w:lineRule="auto"/>
                                <w:ind w:left="0" w:right="0"/>
                                <w:jc w:val="left"/>
                              </w:pPr>
                              <w:r>
                                <w:rPr>
                                  <w:sz w:val="17"/>
                                </w:rPr>
                                <w:t xml:space="preserve"> </w:t>
                              </w:r>
                            </w:p>
                          </w:txbxContent>
                        </wps:txbx>
                        <wps:bodyPr horzOverflow="overflow" lIns="0" tIns="0" rIns="0" bIns="0" rtlCol="0">
                          <a:noAutofit/>
                        </wps:bodyPr>
                      </wps:wsp>
                      <wps:wsp>
                        <wps:cNvPr id="21549" name="Shape 21549"/>
                        <wps:cNvSpPr/>
                        <wps:spPr>
                          <a:xfrm>
                            <a:off x="685105" y="879714"/>
                            <a:ext cx="115234" cy="52570"/>
                          </a:xfrm>
                          <a:custGeom>
                            <a:avLst/>
                            <a:gdLst/>
                            <a:ahLst/>
                            <a:cxnLst/>
                            <a:rect l="0" t="0" r="0" b="0"/>
                            <a:pathLst>
                              <a:path w="115234" h="52570">
                                <a:moveTo>
                                  <a:pt x="62822" y="0"/>
                                </a:moveTo>
                                <a:lnTo>
                                  <a:pt x="115234" y="26495"/>
                                </a:lnTo>
                                <a:lnTo>
                                  <a:pt x="62559" y="52570"/>
                                </a:lnTo>
                                <a:lnTo>
                                  <a:pt x="62664" y="31518"/>
                                </a:lnTo>
                                <a:lnTo>
                                  <a:pt x="0" y="31227"/>
                                </a:lnTo>
                                <a:lnTo>
                                  <a:pt x="53" y="20713"/>
                                </a:lnTo>
                                <a:lnTo>
                                  <a:pt x="62717" y="21004"/>
                                </a:lnTo>
                                <a:lnTo>
                                  <a:pt x="62822" y="0"/>
                                </a:lnTo>
                                <a:close/>
                              </a:path>
                            </a:pathLst>
                          </a:custGeom>
                          <a:ln w="0" cap="flat">
                            <a:round/>
                          </a:ln>
                        </wps:spPr>
                        <wps:style>
                          <a:lnRef idx="0">
                            <a:srgbClr val="000000"/>
                          </a:lnRef>
                          <a:fillRef idx="1">
                            <a:srgbClr val="000000"/>
                          </a:fillRef>
                          <a:effectRef idx="0">
                            <a:scrgbClr r="0" g="0" b="0"/>
                          </a:effectRef>
                          <a:fontRef idx="none"/>
                        </wps:style>
                        <wps:bodyPr/>
                      </wps:wsp>
                      <wps:wsp>
                        <wps:cNvPr id="21550" name="Shape 21550"/>
                        <wps:cNvSpPr/>
                        <wps:spPr>
                          <a:xfrm>
                            <a:off x="1386761" y="879977"/>
                            <a:ext cx="115234" cy="52570"/>
                          </a:xfrm>
                          <a:custGeom>
                            <a:avLst/>
                            <a:gdLst/>
                            <a:ahLst/>
                            <a:cxnLst/>
                            <a:rect l="0" t="0" r="0" b="0"/>
                            <a:pathLst>
                              <a:path w="115234" h="52570">
                                <a:moveTo>
                                  <a:pt x="62769" y="0"/>
                                </a:moveTo>
                                <a:lnTo>
                                  <a:pt x="115234" y="26548"/>
                                </a:lnTo>
                                <a:lnTo>
                                  <a:pt x="62506" y="52570"/>
                                </a:lnTo>
                                <a:lnTo>
                                  <a:pt x="62612" y="31518"/>
                                </a:lnTo>
                                <a:lnTo>
                                  <a:pt x="0" y="31227"/>
                                </a:lnTo>
                                <a:lnTo>
                                  <a:pt x="53" y="20713"/>
                                </a:lnTo>
                                <a:lnTo>
                                  <a:pt x="62664" y="21004"/>
                                </a:lnTo>
                                <a:lnTo>
                                  <a:pt x="62769" y="0"/>
                                </a:lnTo>
                                <a:close/>
                              </a:path>
                            </a:pathLst>
                          </a:custGeom>
                          <a:ln w="0" cap="flat">
                            <a:round/>
                          </a:ln>
                        </wps:spPr>
                        <wps:style>
                          <a:lnRef idx="0">
                            <a:srgbClr val="000000"/>
                          </a:lnRef>
                          <a:fillRef idx="1">
                            <a:srgbClr val="000000"/>
                          </a:fillRef>
                          <a:effectRef idx="0">
                            <a:scrgbClr r="0" g="0" b="0"/>
                          </a:effectRef>
                          <a:fontRef idx="none"/>
                        </wps:style>
                        <wps:bodyPr/>
                      </wps:wsp>
                      <wps:wsp>
                        <wps:cNvPr id="21551" name="Shape 21551"/>
                        <wps:cNvSpPr/>
                        <wps:spPr>
                          <a:xfrm>
                            <a:off x="1081643" y="573071"/>
                            <a:ext cx="52570" cy="205498"/>
                          </a:xfrm>
                          <a:custGeom>
                            <a:avLst/>
                            <a:gdLst/>
                            <a:ahLst/>
                            <a:cxnLst/>
                            <a:rect l="0" t="0" r="0" b="0"/>
                            <a:pathLst>
                              <a:path w="52570" h="205498">
                                <a:moveTo>
                                  <a:pt x="30754" y="0"/>
                                </a:moveTo>
                                <a:lnTo>
                                  <a:pt x="31567" y="152927"/>
                                </a:lnTo>
                                <a:lnTo>
                                  <a:pt x="52570" y="152822"/>
                                </a:lnTo>
                                <a:lnTo>
                                  <a:pt x="26601" y="205498"/>
                                </a:lnTo>
                                <a:lnTo>
                                  <a:pt x="0" y="153085"/>
                                </a:lnTo>
                                <a:lnTo>
                                  <a:pt x="21053" y="152980"/>
                                </a:lnTo>
                                <a:lnTo>
                                  <a:pt x="20240" y="53"/>
                                </a:lnTo>
                                <a:lnTo>
                                  <a:pt x="30754" y="0"/>
                                </a:lnTo>
                                <a:close/>
                              </a:path>
                            </a:pathLst>
                          </a:custGeom>
                          <a:ln w="0" cap="flat">
                            <a:round/>
                          </a:ln>
                        </wps:spPr>
                        <wps:style>
                          <a:lnRef idx="0">
                            <a:srgbClr val="000000"/>
                          </a:lnRef>
                          <a:fillRef idx="1">
                            <a:srgbClr val="000000"/>
                          </a:fillRef>
                          <a:effectRef idx="0">
                            <a:scrgbClr r="0" g="0" b="0"/>
                          </a:effectRef>
                          <a:fontRef idx="none"/>
                        </wps:style>
                        <wps:bodyPr/>
                      </wps:wsp>
                      <wps:wsp>
                        <wps:cNvPr id="21552" name="Rectangle 21552"/>
                        <wps:cNvSpPr/>
                        <wps:spPr>
                          <a:xfrm>
                            <a:off x="1057776" y="423413"/>
                            <a:ext cx="59676" cy="199290"/>
                          </a:xfrm>
                          <a:prstGeom prst="rect">
                            <a:avLst/>
                          </a:prstGeom>
                          <a:ln>
                            <a:noFill/>
                          </a:ln>
                        </wps:spPr>
                        <wps:txbx>
                          <w:txbxContent>
                            <w:p w:rsidR="00EE6B34" w:rsidRDefault="007B2103">
                              <w:pPr>
                                <w:spacing w:after="0" w:line="276" w:lineRule="auto"/>
                                <w:ind w:left="0" w:right="0"/>
                                <w:jc w:val="left"/>
                              </w:pPr>
                              <w:r>
                                <w:rPr>
                                  <w:sz w:val="23"/>
                                </w:rPr>
                                <w:t>f</w:t>
                              </w:r>
                            </w:p>
                          </w:txbxContent>
                        </wps:txbx>
                        <wps:bodyPr horzOverflow="overflow" lIns="0" tIns="0" rIns="0" bIns="0" rtlCol="0">
                          <a:noAutofit/>
                        </wps:bodyPr>
                      </wps:wsp>
                      <wps:wsp>
                        <wps:cNvPr id="21553" name="Rectangle 21553"/>
                        <wps:cNvSpPr/>
                        <wps:spPr>
                          <a:xfrm>
                            <a:off x="1102566" y="482555"/>
                            <a:ext cx="54017" cy="130069"/>
                          </a:xfrm>
                          <a:prstGeom prst="rect">
                            <a:avLst/>
                          </a:prstGeom>
                          <a:ln>
                            <a:noFill/>
                          </a:ln>
                        </wps:spPr>
                        <wps:txbx>
                          <w:txbxContent>
                            <w:p w:rsidR="00EE6B34" w:rsidRDefault="007B2103">
                              <w:pPr>
                                <w:spacing w:after="0" w:line="276" w:lineRule="auto"/>
                                <w:ind w:left="0" w:right="0"/>
                                <w:jc w:val="left"/>
                              </w:pPr>
                              <w:r>
                                <w:rPr>
                                  <w:sz w:val="15"/>
                                </w:rPr>
                                <w:t>c</w:t>
                              </w:r>
                            </w:p>
                          </w:txbxContent>
                        </wps:txbx>
                        <wps:bodyPr horzOverflow="overflow" lIns="0" tIns="0" rIns="0" bIns="0" rtlCol="0">
                          <a:noAutofit/>
                        </wps:bodyPr>
                      </wps:wsp>
                      <wps:wsp>
                        <wps:cNvPr id="21554" name="Rectangle 21554"/>
                        <wps:cNvSpPr/>
                        <wps:spPr>
                          <a:xfrm>
                            <a:off x="1142940" y="494383"/>
                            <a:ext cx="15776" cy="71102"/>
                          </a:xfrm>
                          <a:prstGeom prst="rect">
                            <a:avLst/>
                          </a:prstGeom>
                          <a:ln>
                            <a:noFill/>
                          </a:ln>
                        </wps:spPr>
                        <wps:txbx>
                          <w:txbxContent>
                            <w:p w:rsidR="00EE6B34" w:rsidRDefault="007B2103">
                              <w:pPr>
                                <w:spacing w:after="0" w:line="276" w:lineRule="auto"/>
                                <w:ind w:left="0" w:right="0"/>
                                <w:jc w:val="left"/>
                              </w:pPr>
                              <w:r>
                                <w:rPr>
                                  <w:sz w:val="8"/>
                                </w:rPr>
                                <w:t xml:space="preserve"> </w:t>
                              </w:r>
                            </w:p>
                          </w:txbxContent>
                        </wps:txbx>
                        <wps:bodyPr horzOverflow="overflow" lIns="0" tIns="0" rIns="0" bIns="0" rtlCol="0">
                          <a:noAutofit/>
                        </wps:bodyPr>
                      </wps:wsp>
                      <wps:wsp>
                        <wps:cNvPr id="21559" name="Shape 21559"/>
                        <wps:cNvSpPr/>
                        <wps:spPr>
                          <a:xfrm>
                            <a:off x="2566922" y="21178"/>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60" name="Shape 21560"/>
                        <wps:cNvSpPr/>
                        <wps:spPr>
                          <a:xfrm>
                            <a:off x="2913281" y="21178"/>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61" name="Shape 21561"/>
                        <wps:cNvSpPr/>
                        <wps:spPr>
                          <a:xfrm>
                            <a:off x="3259640" y="21178"/>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62" name="Shape 21562"/>
                        <wps:cNvSpPr/>
                        <wps:spPr>
                          <a:xfrm>
                            <a:off x="3605999" y="21178"/>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63" name="Shape 21563"/>
                        <wps:cNvSpPr/>
                        <wps:spPr>
                          <a:xfrm>
                            <a:off x="3952358" y="21178"/>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64" name="Shape 21564"/>
                        <wps:cNvSpPr/>
                        <wps:spPr>
                          <a:xfrm>
                            <a:off x="4298718" y="21178"/>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65" name="Shape 21565"/>
                        <wps:cNvSpPr/>
                        <wps:spPr>
                          <a:xfrm>
                            <a:off x="2566922" y="1430136"/>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66" name="Shape 21566"/>
                        <wps:cNvSpPr/>
                        <wps:spPr>
                          <a:xfrm>
                            <a:off x="2566922" y="1289241"/>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67" name="Shape 21567"/>
                        <wps:cNvSpPr/>
                        <wps:spPr>
                          <a:xfrm>
                            <a:off x="2566922" y="1148345"/>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68" name="Shape 21568"/>
                        <wps:cNvSpPr/>
                        <wps:spPr>
                          <a:xfrm>
                            <a:off x="2566922" y="1007449"/>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69" name="Shape 21569"/>
                        <wps:cNvSpPr/>
                        <wps:spPr>
                          <a:xfrm>
                            <a:off x="2566922" y="866553"/>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70" name="Shape 21570"/>
                        <wps:cNvSpPr/>
                        <wps:spPr>
                          <a:xfrm>
                            <a:off x="2566922" y="725657"/>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71" name="Shape 21571"/>
                        <wps:cNvSpPr/>
                        <wps:spPr>
                          <a:xfrm>
                            <a:off x="2566922" y="584761"/>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72" name="Shape 21572"/>
                        <wps:cNvSpPr/>
                        <wps:spPr>
                          <a:xfrm>
                            <a:off x="2566922" y="443865"/>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73" name="Shape 21573"/>
                        <wps:cNvSpPr/>
                        <wps:spPr>
                          <a:xfrm>
                            <a:off x="2566922" y="302970"/>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74" name="Shape 21574"/>
                        <wps:cNvSpPr/>
                        <wps:spPr>
                          <a:xfrm>
                            <a:off x="2566922" y="162074"/>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75" name="Shape 21575"/>
                        <wps:cNvSpPr/>
                        <wps:spPr>
                          <a:xfrm>
                            <a:off x="2566922" y="21178"/>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77" name="Shape 21577"/>
                        <wps:cNvSpPr/>
                        <wps:spPr>
                          <a:xfrm>
                            <a:off x="2566922" y="1430136"/>
                            <a:ext cx="1731795" cy="0"/>
                          </a:xfrm>
                          <a:custGeom>
                            <a:avLst/>
                            <a:gdLst/>
                            <a:ahLst/>
                            <a:cxnLst/>
                            <a:rect l="0" t="0" r="0" b="0"/>
                            <a:pathLst>
                              <a:path w="1731795">
                                <a:moveTo>
                                  <a:pt x="0" y="0"/>
                                </a:moveTo>
                                <a:lnTo>
                                  <a:pt x="1731795"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78" name="Shape 21578"/>
                        <wps:cNvSpPr/>
                        <wps:spPr>
                          <a:xfrm>
                            <a:off x="2566922" y="21178"/>
                            <a:ext cx="1731795" cy="0"/>
                          </a:xfrm>
                          <a:custGeom>
                            <a:avLst/>
                            <a:gdLst/>
                            <a:ahLst/>
                            <a:cxnLst/>
                            <a:rect l="0" t="0" r="0" b="0"/>
                            <a:pathLst>
                              <a:path w="1731795">
                                <a:moveTo>
                                  <a:pt x="0" y="0"/>
                                </a:moveTo>
                                <a:lnTo>
                                  <a:pt x="1731795"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79" name="Shape 21579"/>
                        <wps:cNvSpPr/>
                        <wps:spPr>
                          <a:xfrm>
                            <a:off x="2566922"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80" name="Shape 21580"/>
                        <wps:cNvSpPr/>
                        <wps:spPr>
                          <a:xfrm>
                            <a:off x="2913281"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81" name="Shape 21581"/>
                        <wps:cNvSpPr/>
                        <wps:spPr>
                          <a:xfrm>
                            <a:off x="3259640"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82" name="Shape 21582"/>
                        <wps:cNvSpPr/>
                        <wps:spPr>
                          <a:xfrm>
                            <a:off x="3605999"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83" name="Shape 21583"/>
                        <wps:cNvSpPr/>
                        <wps:spPr>
                          <a:xfrm>
                            <a:off x="3952358"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84" name="Shape 21584"/>
                        <wps:cNvSpPr/>
                        <wps:spPr>
                          <a:xfrm>
                            <a:off x="4298718"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85" name="Shape 21585"/>
                        <wps:cNvSpPr/>
                        <wps:spPr>
                          <a:xfrm>
                            <a:off x="2566922" y="21178"/>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90" name="Shape 21590"/>
                        <wps:cNvSpPr/>
                        <wps:spPr>
                          <a:xfrm>
                            <a:off x="4298718" y="21178"/>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91" name="Rectangle 21591"/>
                        <wps:cNvSpPr/>
                        <wps:spPr>
                          <a:xfrm>
                            <a:off x="2549465" y="1460638"/>
                            <a:ext cx="45183"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w:t>
                              </w:r>
                            </w:p>
                          </w:txbxContent>
                        </wps:txbx>
                        <wps:bodyPr horzOverflow="overflow" lIns="0" tIns="0" rIns="0" bIns="0" rtlCol="0">
                          <a:noAutofit/>
                        </wps:bodyPr>
                      </wps:wsp>
                      <wps:wsp>
                        <wps:cNvPr id="21592" name="Rectangle 21592"/>
                        <wps:cNvSpPr/>
                        <wps:spPr>
                          <a:xfrm>
                            <a:off x="2870510" y="1460638"/>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0.2</w:t>
                              </w:r>
                            </w:p>
                          </w:txbxContent>
                        </wps:txbx>
                        <wps:bodyPr horzOverflow="overflow" lIns="0" tIns="0" rIns="0" bIns="0" rtlCol="0">
                          <a:noAutofit/>
                        </wps:bodyPr>
                      </wps:wsp>
                      <wps:wsp>
                        <wps:cNvPr id="21593" name="Rectangle 21593"/>
                        <wps:cNvSpPr/>
                        <wps:spPr>
                          <a:xfrm>
                            <a:off x="3216869" y="1460638"/>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0.4</w:t>
                              </w:r>
                            </w:p>
                          </w:txbxContent>
                        </wps:txbx>
                        <wps:bodyPr horzOverflow="overflow" lIns="0" tIns="0" rIns="0" bIns="0" rtlCol="0">
                          <a:noAutofit/>
                        </wps:bodyPr>
                      </wps:wsp>
                      <wps:wsp>
                        <wps:cNvPr id="21594" name="Rectangle 21594"/>
                        <wps:cNvSpPr/>
                        <wps:spPr>
                          <a:xfrm>
                            <a:off x="3563228" y="1460638"/>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0.6</w:t>
                              </w:r>
                            </w:p>
                          </w:txbxContent>
                        </wps:txbx>
                        <wps:bodyPr horzOverflow="overflow" lIns="0" tIns="0" rIns="0" bIns="0" rtlCol="0">
                          <a:noAutofit/>
                        </wps:bodyPr>
                      </wps:wsp>
                      <wps:wsp>
                        <wps:cNvPr id="21595" name="Rectangle 21595"/>
                        <wps:cNvSpPr/>
                        <wps:spPr>
                          <a:xfrm>
                            <a:off x="3909587" y="1460638"/>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0.8</w:t>
                              </w:r>
                            </w:p>
                          </w:txbxContent>
                        </wps:txbx>
                        <wps:bodyPr horzOverflow="overflow" lIns="0" tIns="0" rIns="0" bIns="0" rtlCol="0">
                          <a:noAutofit/>
                        </wps:bodyPr>
                      </wps:wsp>
                      <wps:wsp>
                        <wps:cNvPr id="21596" name="Rectangle 21596"/>
                        <wps:cNvSpPr/>
                        <wps:spPr>
                          <a:xfrm>
                            <a:off x="4281260" y="1460638"/>
                            <a:ext cx="45183"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wps:txbx>
                        <wps:bodyPr horzOverflow="overflow" lIns="0" tIns="0" rIns="0" bIns="0" rtlCol="0">
                          <a:noAutofit/>
                        </wps:bodyPr>
                      </wps:wsp>
                      <wps:wsp>
                        <wps:cNvPr id="21597" name="Rectangle 21597"/>
                        <wps:cNvSpPr/>
                        <wps:spPr>
                          <a:xfrm rot="-5399999">
                            <a:off x="2111915" y="609583"/>
                            <a:ext cx="607966" cy="81613"/>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Ganancia [DB]</w:t>
                              </w:r>
                            </w:p>
                          </w:txbxContent>
                        </wps:txbx>
                        <wps:bodyPr horzOverflow="overflow" lIns="0" tIns="0" rIns="0" bIns="0" rtlCol="0">
                          <a:noAutofit/>
                        </wps:bodyPr>
                      </wps:wsp>
                      <wps:wsp>
                        <wps:cNvPr id="21598" name="Shape 21598"/>
                        <wps:cNvSpPr/>
                        <wps:spPr>
                          <a:xfrm>
                            <a:off x="2566922" y="21178"/>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599" name="Shape 21599"/>
                        <wps:cNvSpPr/>
                        <wps:spPr>
                          <a:xfrm>
                            <a:off x="4298718" y="21178"/>
                            <a:ext cx="0" cy="1408959"/>
                          </a:xfrm>
                          <a:custGeom>
                            <a:avLst/>
                            <a:gdLst/>
                            <a:ahLst/>
                            <a:cxnLst/>
                            <a:rect l="0" t="0" r="0" b="0"/>
                            <a:pathLst>
                              <a:path h="1408959">
                                <a:moveTo>
                                  <a:pt x="0" y="140895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00" name="Shape 21600"/>
                        <wps:cNvSpPr/>
                        <wps:spPr>
                          <a:xfrm>
                            <a:off x="2566922" y="1430136"/>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01" name="Shape 21601"/>
                        <wps:cNvSpPr/>
                        <wps:spPr>
                          <a:xfrm>
                            <a:off x="2566922" y="1289241"/>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02" name="Shape 21602"/>
                        <wps:cNvSpPr/>
                        <wps:spPr>
                          <a:xfrm>
                            <a:off x="2566922" y="1148345"/>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03" name="Shape 21603"/>
                        <wps:cNvSpPr/>
                        <wps:spPr>
                          <a:xfrm>
                            <a:off x="2566922" y="1007449"/>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04" name="Shape 21604"/>
                        <wps:cNvSpPr/>
                        <wps:spPr>
                          <a:xfrm>
                            <a:off x="2566922" y="866553"/>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05" name="Shape 21605"/>
                        <wps:cNvSpPr/>
                        <wps:spPr>
                          <a:xfrm>
                            <a:off x="2566922" y="725657"/>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06" name="Shape 21606"/>
                        <wps:cNvSpPr/>
                        <wps:spPr>
                          <a:xfrm>
                            <a:off x="2566922" y="584761"/>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07" name="Shape 21607"/>
                        <wps:cNvSpPr/>
                        <wps:spPr>
                          <a:xfrm>
                            <a:off x="2566922" y="443865"/>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08" name="Shape 21608"/>
                        <wps:cNvSpPr/>
                        <wps:spPr>
                          <a:xfrm>
                            <a:off x="2566922" y="302970"/>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09" name="Shape 21609"/>
                        <wps:cNvSpPr/>
                        <wps:spPr>
                          <a:xfrm>
                            <a:off x="2566922" y="162074"/>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10" name="Shape 21610"/>
                        <wps:cNvSpPr/>
                        <wps:spPr>
                          <a:xfrm>
                            <a:off x="2566922" y="21178"/>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11" name="Shape 21611"/>
                        <wps:cNvSpPr/>
                        <wps:spPr>
                          <a:xfrm>
                            <a:off x="4281399" y="1430136"/>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12" name="Shape 21612"/>
                        <wps:cNvSpPr/>
                        <wps:spPr>
                          <a:xfrm>
                            <a:off x="4281399" y="1289241"/>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13" name="Shape 21613"/>
                        <wps:cNvSpPr/>
                        <wps:spPr>
                          <a:xfrm>
                            <a:off x="4281399" y="1148345"/>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14" name="Shape 21614"/>
                        <wps:cNvSpPr/>
                        <wps:spPr>
                          <a:xfrm>
                            <a:off x="4281399" y="1007449"/>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15" name="Shape 21615"/>
                        <wps:cNvSpPr/>
                        <wps:spPr>
                          <a:xfrm>
                            <a:off x="4281399" y="866553"/>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16" name="Shape 21616"/>
                        <wps:cNvSpPr/>
                        <wps:spPr>
                          <a:xfrm>
                            <a:off x="4281399" y="725657"/>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17" name="Shape 21617"/>
                        <wps:cNvSpPr/>
                        <wps:spPr>
                          <a:xfrm>
                            <a:off x="4281399" y="584761"/>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18" name="Shape 21618"/>
                        <wps:cNvSpPr/>
                        <wps:spPr>
                          <a:xfrm>
                            <a:off x="4281399" y="443865"/>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19" name="Shape 21619"/>
                        <wps:cNvSpPr/>
                        <wps:spPr>
                          <a:xfrm>
                            <a:off x="4281399" y="302970"/>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20" name="Shape 21620"/>
                        <wps:cNvSpPr/>
                        <wps:spPr>
                          <a:xfrm>
                            <a:off x="4281399" y="162074"/>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21" name="Shape 21621"/>
                        <wps:cNvSpPr/>
                        <wps:spPr>
                          <a:xfrm>
                            <a:off x="4281399" y="21178"/>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22" name="Rectangle 21622"/>
                        <wps:cNvSpPr/>
                        <wps:spPr>
                          <a:xfrm>
                            <a:off x="2494298" y="1408959"/>
                            <a:ext cx="72244"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wps:txbx>
                        <wps:bodyPr horzOverflow="overflow" lIns="0" tIns="0" rIns="0" bIns="0" rtlCol="0">
                          <a:noAutofit/>
                        </wps:bodyPr>
                      </wps:wsp>
                      <wps:wsp>
                        <wps:cNvPr id="21623" name="Rectangle 21623"/>
                        <wps:cNvSpPr/>
                        <wps:spPr>
                          <a:xfrm>
                            <a:off x="2443671" y="1268064"/>
                            <a:ext cx="140020"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-0.8 </w:t>
                              </w:r>
                            </w:p>
                          </w:txbxContent>
                        </wps:txbx>
                        <wps:bodyPr horzOverflow="overflow" lIns="0" tIns="0" rIns="0" bIns="0" rtlCol="0">
                          <a:noAutofit/>
                        </wps:bodyPr>
                      </wps:wsp>
                      <wps:wsp>
                        <wps:cNvPr id="21624" name="Rectangle 21624"/>
                        <wps:cNvSpPr/>
                        <wps:spPr>
                          <a:xfrm>
                            <a:off x="2443671" y="1127168"/>
                            <a:ext cx="140020"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-0.6 </w:t>
                              </w:r>
                            </w:p>
                          </w:txbxContent>
                        </wps:txbx>
                        <wps:bodyPr horzOverflow="overflow" lIns="0" tIns="0" rIns="0" bIns="0" rtlCol="0">
                          <a:noAutofit/>
                        </wps:bodyPr>
                      </wps:wsp>
                      <wps:wsp>
                        <wps:cNvPr id="21625" name="Rectangle 21625"/>
                        <wps:cNvSpPr/>
                        <wps:spPr>
                          <a:xfrm>
                            <a:off x="2443671" y="986272"/>
                            <a:ext cx="140020"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-0.4 </w:t>
                              </w:r>
                            </w:p>
                          </w:txbxContent>
                        </wps:txbx>
                        <wps:bodyPr horzOverflow="overflow" lIns="0" tIns="0" rIns="0" bIns="0" rtlCol="0">
                          <a:noAutofit/>
                        </wps:bodyPr>
                      </wps:wsp>
                      <wps:wsp>
                        <wps:cNvPr id="21626" name="Rectangle 21626"/>
                        <wps:cNvSpPr/>
                        <wps:spPr>
                          <a:xfrm>
                            <a:off x="2443671" y="845375"/>
                            <a:ext cx="140020"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-0.2 </w:t>
                              </w:r>
                            </w:p>
                          </w:txbxContent>
                        </wps:txbx>
                        <wps:bodyPr horzOverflow="overflow" lIns="0" tIns="0" rIns="0" bIns="0" rtlCol="0">
                          <a:noAutofit/>
                        </wps:bodyPr>
                      </wps:wsp>
                      <wps:wsp>
                        <wps:cNvPr id="21627" name="Rectangle 21627"/>
                        <wps:cNvSpPr/>
                        <wps:spPr>
                          <a:xfrm>
                            <a:off x="2515248" y="704479"/>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 </w:t>
                              </w:r>
                            </w:p>
                          </w:txbxContent>
                        </wps:txbx>
                        <wps:bodyPr horzOverflow="overflow" lIns="0" tIns="0" rIns="0" bIns="0" rtlCol="0">
                          <a:noAutofit/>
                        </wps:bodyPr>
                      </wps:wsp>
                      <wps:wsp>
                        <wps:cNvPr id="21628" name="Rectangle 21628"/>
                        <wps:cNvSpPr/>
                        <wps:spPr>
                          <a:xfrm>
                            <a:off x="2464620" y="563583"/>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0.2 </w:t>
                              </w:r>
                            </w:p>
                          </w:txbxContent>
                        </wps:txbx>
                        <wps:bodyPr horzOverflow="overflow" lIns="0" tIns="0" rIns="0" bIns="0" rtlCol="0">
                          <a:noAutofit/>
                        </wps:bodyPr>
                      </wps:wsp>
                      <wps:wsp>
                        <wps:cNvPr id="21629" name="Rectangle 21629"/>
                        <wps:cNvSpPr/>
                        <wps:spPr>
                          <a:xfrm>
                            <a:off x="2464620" y="422688"/>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0.4 </w:t>
                              </w:r>
                            </w:p>
                          </w:txbxContent>
                        </wps:txbx>
                        <wps:bodyPr horzOverflow="overflow" lIns="0" tIns="0" rIns="0" bIns="0" rtlCol="0">
                          <a:noAutofit/>
                        </wps:bodyPr>
                      </wps:wsp>
                      <wps:wsp>
                        <wps:cNvPr id="21630" name="Rectangle 21630"/>
                        <wps:cNvSpPr/>
                        <wps:spPr>
                          <a:xfrm>
                            <a:off x="2464620" y="281793"/>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0.6 </w:t>
                              </w:r>
                            </w:p>
                          </w:txbxContent>
                        </wps:txbx>
                        <wps:bodyPr horzOverflow="overflow" lIns="0" tIns="0" rIns="0" bIns="0" rtlCol="0">
                          <a:noAutofit/>
                        </wps:bodyPr>
                      </wps:wsp>
                      <wps:wsp>
                        <wps:cNvPr id="21631" name="Rectangle 21631"/>
                        <wps:cNvSpPr/>
                        <wps:spPr>
                          <a:xfrm>
                            <a:off x="2464620" y="140897"/>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0.8 </w:t>
                              </w:r>
                            </w:p>
                          </w:txbxContent>
                        </wps:txbx>
                        <wps:bodyPr horzOverflow="overflow" lIns="0" tIns="0" rIns="0" bIns="0" rtlCol="0">
                          <a:noAutofit/>
                        </wps:bodyPr>
                      </wps:wsp>
                      <wps:wsp>
                        <wps:cNvPr id="21632" name="Rectangle 21632"/>
                        <wps:cNvSpPr/>
                        <wps:spPr>
                          <a:xfrm>
                            <a:off x="2515248" y="0"/>
                            <a:ext cx="45183"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wps:txbx>
                        <wps:bodyPr horzOverflow="overflow" lIns="0" tIns="0" rIns="0" bIns="0" rtlCol="0">
                          <a:noAutofit/>
                        </wps:bodyPr>
                      </wps:wsp>
                      <wps:wsp>
                        <wps:cNvPr id="21633" name="Shape 21633"/>
                        <wps:cNvSpPr/>
                        <wps:spPr>
                          <a:xfrm>
                            <a:off x="2566922" y="725657"/>
                            <a:ext cx="84943" cy="0"/>
                          </a:xfrm>
                          <a:custGeom>
                            <a:avLst/>
                            <a:gdLst/>
                            <a:ahLst/>
                            <a:cxnLst/>
                            <a:rect l="0" t="0" r="0" b="0"/>
                            <a:pathLst>
                              <a:path w="84943">
                                <a:moveTo>
                                  <a:pt x="0" y="0"/>
                                </a:moveTo>
                                <a:lnTo>
                                  <a:pt x="1734" y="0"/>
                                </a:lnTo>
                                <a:lnTo>
                                  <a:pt x="3467" y="0"/>
                                </a:lnTo>
                                <a:lnTo>
                                  <a:pt x="5201"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5" y="0"/>
                                </a:lnTo>
                                <a:lnTo>
                                  <a:pt x="48539" y="0"/>
                                </a:lnTo>
                                <a:lnTo>
                                  <a:pt x="50273" y="0"/>
                                </a:lnTo>
                                <a:lnTo>
                                  <a:pt x="52006" y="0"/>
                                </a:lnTo>
                                <a:lnTo>
                                  <a:pt x="53739" y="0"/>
                                </a:lnTo>
                                <a:lnTo>
                                  <a:pt x="55473" y="0"/>
                                </a:lnTo>
                                <a:lnTo>
                                  <a:pt x="57207" y="0"/>
                                </a:lnTo>
                                <a:lnTo>
                                  <a:pt x="58940" y="0"/>
                                </a:lnTo>
                                <a:lnTo>
                                  <a:pt x="60673" y="0"/>
                                </a:lnTo>
                                <a:lnTo>
                                  <a:pt x="62407" y="0"/>
                                </a:lnTo>
                                <a:lnTo>
                                  <a:pt x="64141"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634" name="Shape 21634"/>
                        <wps:cNvSpPr/>
                        <wps:spPr>
                          <a:xfrm>
                            <a:off x="2651865" y="725657"/>
                            <a:ext cx="84943" cy="0"/>
                          </a:xfrm>
                          <a:custGeom>
                            <a:avLst/>
                            <a:gdLst/>
                            <a:ahLst/>
                            <a:cxnLst/>
                            <a:rect l="0" t="0" r="0" b="0"/>
                            <a:pathLst>
                              <a:path w="84943">
                                <a:moveTo>
                                  <a:pt x="0" y="0"/>
                                </a:moveTo>
                                <a:lnTo>
                                  <a:pt x="1734" y="0"/>
                                </a:lnTo>
                                <a:lnTo>
                                  <a:pt x="3467" y="0"/>
                                </a:lnTo>
                                <a:lnTo>
                                  <a:pt x="5201"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5" y="0"/>
                                </a:lnTo>
                                <a:lnTo>
                                  <a:pt x="48539" y="0"/>
                                </a:lnTo>
                                <a:lnTo>
                                  <a:pt x="50273" y="0"/>
                                </a:lnTo>
                                <a:lnTo>
                                  <a:pt x="52006" y="0"/>
                                </a:lnTo>
                                <a:lnTo>
                                  <a:pt x="53739" y="0"/>
                                </a:lnTo>
                                <a:lnTo>
                                  <a:pt x="55473" y="0"/>
                                </a:lnTo>
                                <a:lnTo>
                                  <a:pt x="57207" y="0"/>
                                </a:lnTo>
                                <a:lnTo>
                                  <a:pt x="58940" y="0"/>
                                </a:lnTo>
                                <a:lnTo>
                                  <a:pt x="60673" y="0"/>
                                </a:lnTo>
                                <a:lnTo>
                                  <a:pt x="62407" y="0"/>
                                </a:lnTo>
                                <a:lnTo>
                                  <a:pt x="64141"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635" name="Shape 21635"/>
                        <wps:cNvSpPr/>
                        <wps:spPr>
                          <a:xfrm>
                            <a:off x="2736808" y="725657"/>
                            <a:ext cx="84943" cy="0"/>
                          </a:xfrm>
                          <a:custGeom>
                            <a:avLst/>
                            <a:gdLst/>
                            <a:ahLst/>
                            <a:cxnLst/>
                            <a:rect l="0" t="0" r="0" b="0"/>
                            <a:pathLst>
                              <a:path w="84943">
                                <a:moveTo>
                                  <a:pt x="0" y="0"/>
                                </a:moveTo>
                                <a:lnTo>
                                  <a:pt x="1734" y="0"/>
                                </a:lnTo>
                                <a:lnTo>
                                  <a:pt x="3467" y="0"/>
                                </a:lnTo>
                                <a:lnTo>
                                  <a:pt x="5201" y="0"/>
                                </a:lnTo>
                                <a:lnTo>
                                  <a:pt x="6934" y="0"/>
                                </a:lnTo>
                                <a:lnTo>
                                  <a:pt x="8668" y="0"/>
                                </a:lnTo>
                                <a:lnTo>
                                  <a:pt x="10401" y="0"/>
                                </a:lnTo>
                                <a:lnTo>
                                  <a:pt x="12135" y="0"/>
                                </a:lnTo>
                                <a:lnTo>
                                  <a:pt x="13869" y="0"/>
                                </a:lnTo>
                                <a:lnTo>
                                  <a:pt x="15602" y="0"/>
                                </a:lnTo>
                                <a:lnTo>
                                  <a:pt x="17335" y="0"/>
                                </a:lnTo>
                                <a:lnTo>
                                  <a:pt x="19069" y="0"/>
                                </a:lnTo>
                                <a:lnTo>
                                  <a:pt x="20802"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5" y="0"/>
                                </a:lnTo>
                                <a:lnTo>
                                  <a:pt x="48539" y="0"/>
                                </a:lnTo>
                                <a:lnTo>
                                  <a:pt x="50273" y="0"/>
                                </a:lnTo>
                                <a:lnTo>
                                  <a:pt x="52006" y="0"/>
                                </a:lnTo>
                                <a:lnTo>
                                  <a:pt x="53739" y="0"/>
                                </a:lnTo>
                                <a:lnTo>
                                  <a:pt x="55473" y="0"/>
                                </a:lnTo>
                                <a:lnTo>
                                  <a:pt x="57207" y="0"/>
                                </a:lnTo>
                                <a:lnTo>
                                  <a:pt x="58940" y="0"/>
                                </a:lnTo>
                                <a:lnTo>
                                  <a:pt x="60673" y="0"/>
                                </a:lnTo>
                                <a:lnTo>
                                  <a:pt x="62407" y="0"/>
                                </a:lnTo>
                                <a:lnTo>
                                  <a:pt x="64141"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636" name="Shape 21636"/>
                        <wps:cNvSpPr/>
                        <wps:spPr>
                          <a:xfrm>
                            <a:off x="2821751" y="725657"/>
                            <a:ext cx="84943" cy="0"/>
                          </a:xfrm>
                          <a:custGeom>
                            <a:avLst/>
                            <a:gdLst/>
                            <a:ahLst/>
                            <a:cxnLst/>
                            <a:rect l="0" t="0" r="0" b="0"/>
                            <a:pathLst>
                              <a:path w="84943">
                                <a:moveTo>
                                  <a:pt x="0" y="0"/>
                                </a:moveTo>
                                <a:lnTo>
                                  <a:pt x="1734" y="0"/>
                                </a:lnTo>
                                <a:lnTo>
                                  <a:pt x="3467" y="0"/>
                                </a:lnTo>
                                <a:lnTo>
                                  <a:pt x="5201" y="0"/>
                                </a:lnTo>
                                <a:lnTo>
                                  <a:pt x="6934" y="0"/>
                                </a:lnTo>
                                <a:lnTo>
                                  <a:pt x="8668" y="0"/>
                                </a:lnTo>
                                <a:lnTo>
                                  <a:pt x="10401" y="0"/>
                                </a:lnTo>
                                <a:lnTo>
                                  <a:pt x="12135" y="0"/>
                                </a:lnTo>
                                <a:lnTo>
                                  <a:pt x="13869" y="0"/>
                                </a:lnTo>
                                <a:lnTo>
                                  <a:pt x="15602" y="0"/>
                                </a:lnTo>
                                <a:lnTo>
                                  <a:pt x="17335" y="0"/>
                                </a:lnTo>
                                <a:lnTo>
                                  <a:pt x="19069" y="0"/>
                                </a:lnTo>
                                <a:lnTo>
                                  <a:pt x="20803"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5" y="0"/>
                                </a:lnTo>
                                <a:lnTo>
                                  <a:pt x="48539" y="0"/>
                                </a:lnTo>
                                <a:lnTo>
                                  <a:pt x="50273" y="0"/>
                                </a:lnTo>
                                <a:lnTo>
                                  <a:pt x="52006" y="0"/>
                                </a:lnTo>
                                <a:lnTo>
                                  <a:pt x="53739" y="0"/>
                                </a:lnTo>
                                <a:lnTo>
                                  <a:pt x="55473" y="0"/>
                                </a:lnTo>
                                <a:lnTo>
                                  <a:pt x="57207" y="0"/>
                                </a:lnTo>
                                <a:lnTo>
                                  <a:pt x="58940" y="0"/>
                                </a:lnTo>
                                <a:lnTo>
                                  <a:pt x="60673" y="0"/>
                                </a:lnTo>
                                <a:lnTo>
                                  <a:pt x="62407" y="0"/>
                                </a:lnTo>
                                <a:lnTo>
                                  <a:pt x="64141" y="0"/>
                                </a:lnTo>
                                <a:lnTo>
                                  <a:pt x="65874" y="0"/>
                                </a:lnTo>
                                <a:lnTo>
                                  <a:pt x="67608" y="0"/>
                                </a:lnTo>
                                <a:lnTo>
                                  <a:pt x="69341" y="0"/>
                                </a:lnTo>
                                <a:lnTo>
                                  <a:pt x="71075" y="0"/>
                                </a:lnTo>
                                <a:lnTo>
                                  <a:pt x="72808" y="0"/>
                                </a:lnTo>
                                <a:lnTo>
                                  <a:pt x="74542" y="0"/>
                                </a:lnTo>
                                <a:lnTo>
                                  <a:pt x="76276"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637" name="Shape 21637"/>
                        <wps:cNvSpPr/>
                        <wps:spPr>
                          <a:xfrm>
                            <a:off x="2906694" y="725657"/>
                            <a:ext cx="84943" cy="0"/>
                          </a:xfrm>
                          <a:custGeom>
                            <a:avLst/>
                            <a:gdLst/>
                            <a:ahLst/>
                            <a:cxnLst/>
                            <a:rect l="0" t="0" r="0" b="0"/>
                            <a:pathLst>
                              <a:path w="84943">
                                <a:moveTo>
                                  <a:pt x="0" y="0"/>
                                </a:moveTo>
                                <a:lnTo>
                                  <a:pt x="1734" y="0"/>
                                </a:lnTo>
                                <a:lnTo>
                                  <a:pt x="3467" y="0"/>
                                </a:lnTo>
                                <a:lnTo>
                                  <a:pt x="5201" y="0"/>
                                </a:lnTo>
                                <a:lnTo>
                                  <a:pt x="6934" y="0"/>
                                </a:lnTo>
                                <a:lnTo>
                                  <a:pt x="8668" y="0"/>
                                </a:lnTo>
                                <a:lnTo>
                                  <a:pt x="10401" y="0"/>
                                </a:lnTo>
                                <a:lnTo>
                                  <a:pt x="12135" y="0"/>
                                </a:lnTo>
                                <a:lnTo>
                                  <a:pt x="13869" y="0"/>
                                </a:lnTo>
                                <a:lnTo>
                                  <a:pt x="15602" y="0"/>
                                </a:lnTo>
                                <a:lnTo>
                                  <a:pt x="17335" y="0"/>
                                </a:lnTo>
                                <a:lnTo>
                                  <a:pt x="19069" y="0"/>
                                </a:lnTo>
                                <a:lnTo>
                                  <a:pt x="20803"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5" y="0"/>
                                </a:lnTo>
                                <a:lnTo>
                                  <a:pt x="48539" y="0"/>
                                </a:lnTo>
                                <a:lnTo>
                                  <a:pt x="50273" y="0"/>
                                </a:lnTo>
                                <a:lnTo>
                                  <a:pt x="52006" y="0"/>
                                </a:lnTo>
                                <a:lnTo>
                                  <a:pt x="53739" y="0"/>
                                </a:lnTo>
                                <a:lnTo>
                                  <a:pt x="55473" y="0"/>
                                </a:lnTo>
                                <a:lnTo>
                                  <a:pt x="57207" y="0"/>
                                </a:lnTo>
                                <a:lnTo>
                                  <a:pt x="58940" y="0"/>
                                </a:lnTo>
                                <a:lnTo>
                                  <a:pt x="60673" y="0"/>
                                </a:lnTo>
                                <a:lnTo>
                                  <a:pt x="62407" y="0"/>
                                </a:lnTo>
                                <a:lnTo>
                                  <a:pt x="64141" y="0"/>
                                </a:lnTo>
                                <a:lnTo>
                                  <a:pt x="65874" y="0"/>
                                </a:lnTo>
                                <a:lnTo>
                                  <a:pt x="67608" y="0"/>
                                </a:lnTo>
                                <a:lnTo>
                                  <a:pt x="69341" y="0"/>
                                </a:lnTo>
                                <a:lnTo>
                                  <a:pt x="71075" y="0"/>
                                </a:lnTo>
                                <a:lnTo>
                                  <a:pt x="72808" y="0"/>
                                </a:lnTo>
                                <a:lnTo>
                                  <a:pt x="74542" y="0"/>
                                </a:lnTo>
                                <a:lnTo>
                                  <a:pt x="76276"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638" name="Shape 21638"/>
                        <wps:cNvSpPr/>
                        <wps:spPr>
                          <a:xfrm>
                            <a:off x="2991637" y="725657"/>
                            <a:ext cx="6934" cy="0"/>
                          </a:xfrm>
                          <a:custGeom>
                            <a:avLst/>
                            <a:gdLst/>
                            <a:ahLst/>
                            <a:cxnLst/>
                            <a:rect l="0" t="0" r="0" b="0"/>
                            <a:pathLst>
                              <a:path w="6934">
                                <a:moveTo>
                                  <a:pt x="0" y="0"/>
                                </a:moveTo>
                                <a:lnTo>
                                  <a:pt x="1733" y="0"/>
                                </a:lnTo>
                                <a:lnTo>
                                  <a:pt x="3467" y="0"/>
                                </a:lnTo>
                                <a:lnTo>
                                  <a:pt x="5200" y="0"/>
                                </a:lnTo>
                                <a:lnTo>
                                  <a:pt x="6934"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639" name="Shape 21639"/>
                        <wps:cNvSpPr/>
                        <wps:spPr>
                          <a:xfrm>
                            <a:off x="3868802" y="725657"/>
                            <a:ext cx="84943" cy="0"/>
                          </a:xfrm>
                          <a:custGeom>
                            <a:avLst/>
                            <a:gdLst/>
                            <a:ahLst/>
                            <a:cxnLst/>
                            <a:rect l="0" t="0" r="0" b="0"/>
                            <a:pathLst>
                              <a:path w="84943">
                                <a:moveTo>
                                  <a:pt x="0" y="0"/>
                                </a:moveTo>
                                <a:lnTo>
                                  <a:pt x="1734" y="0"/>
                                </a:lnTo>
                                <a:lnTo>
                                  <a:pt x="3467" y="0"/>
                                </a:lnTo>
                                <a:lnTo>
                                  <a:pt x="5201" y="0"/>
                                </a:lnTo>
                                <a:lnTo>
                                  <a:pt x="6934" y="0"/>
                                </a:lnTo>
                                <a:lnTo>
                                  <a:pt x="8668" y="0"/>
                                </a:lnTo>
                                <a:lnTo>
                                  <a:pt x="10401" y="0"/>
                                </a:lnTo>
                                <a:lnTo>
                                  <a:pt x="12135" y="0"/>
                                </a:lnTo>
                                <a:lnTo>
                                  <a:pt x="13868" y="0"/>
                                </a:lnTo>
                                <a:lnTo>
                                  <a:pt x="15602" y="0"/>
                                </a:lnTo>
                                <a:lnTo>
                                  <a:pt x="17335" y="0"/>
                                </a:lnTo>
                                <a:lnTo>
                                  <a:pt x="19069" y="0"/>
                                </a:lnTo>
                                <a:lnTo>
                                  <a:pt x="20803"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6" y="0"/>
                                </a:lnTo>
                                <a:lnTo>
                                  <a:pt x="48539" y="0"/>
                                </a:lnTo>
                                <a:lnTo>
                                  <a:pt x="50273" y="0"/>
                                </a:lnTo>
                                <a:lnTo>
                                  <a:pt x="52006" y="0"/>
                                </a:lnTo>
                                <a:lnTo>
                                  <a:pt x="53739" y="0"/>
                                </a:lnTo>
                                <a:lnTo>
                                  <a:pt x="55473" y="0"/>
                                </a:lnTo>
                                <a:lnTo>
                                  <a:pt x="57207" y="0"/>
                                </a:lnTo>
                                <a:lnTo>
                                  <a:pt x="58940" y="0"/>
                                </a:lnTo>
                                <a:lnTo>
                                  <a:pt x="60674" y="0"/>
                                </a:lnTo>
                                <a:lnTo>
                                  <a:pt x="62407" y="0"/>
                                </a:lnTo>
                                <a:lnTo>
                                  <a:pt x="64141" y="0"/>
                                </a:lnTo>
                                <a:lnTo>
                                  <a:pt x="65874" y="0"/>
                                </a:lnTo>
                                <a:lnTo>
                                  <a:pt x="67608" y="0"/>
                                </a:lnTo>
                                <a:lnTo>
                                  <a:pt x="69342" y="0"/>
                                </a:lnTo>
                                <a:lnTo>
                                  <a:pt x="71075" y="0"/>
                                </a:lnTo>
                                <a:lnTo>
                                  <a:pt x="72808" y="0"/>
                                </a:lnTo>
                                <a:lnTo>
                                  <a:pt x="74542" y="0"/>
                                </a:lnTo>
                                <a:lnTo>
                                  <a:pt x="76275"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640" name="Shape 21640"/>
                        <wps:cNvSpPr/>
                        <wps:spPr>
                          <a:xfrm>
                            <a:off x="3953745" y="725657"/>
                            <a:ext cx="84943" cy="0"/>
                          </a:xfrm>
                          <a:custGeom>
                            <a:avLst/>
                            <a:gdLst/>
                            <a:ahLst/>
                            <a:cxnLst/>
                            <a:rect l="0" t="0" r="0" b="0"/>
                            <a:pathLst>
                              <a:path w="84943">
                                <a:moveTo>
                                  <a:pt x="0" y="0"/>
                                </a:moveTo>
                                <a:lnTo>
                                  <a:pt x="1734"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3"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6" y="0"/>
                                </a:lnTo>
                                <a:lnTo>
                                  <a:pt x="48539" y="0"/>
                                </a:lnTo>
                                <a:lnTo>
                                  <a:pt x="50272" y="0"/>
                                </a:lnTo>
                                <a:lnTo>
                                  <a:pt x="52006" y="0"/>
                                </a:lnTo>
                                <a:lnTo>
                                  <a:pt x="53739" y="0"/>
                                </a:lnTo>
                                <a:lnTo>
                                  <a:pt x="55473" y="0"/>
                                </a:lnTo>
                                <a:lnTo>
                                  <a:pt x="57207" y="0"/>
                                </a:lnTo>
                                <a:lnTo>
                                  <a:pt x="58940" y="0"/>
                                </a:lnTo>
                                <a:lnTo>
                                  <a:pt x="60674" y="0"/>
                                </a:lnTo>
                                <a:lnTo>
                                  <a:pt x="62407" y="0"/>
                                </a:lnTo>
                                <a:lnTo>
                                  <a:pt x="64141"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641" name="Shape 21641"/>
                        <wps:cNvSpPr/>
                        <wps:spPr>
                          <a:xfrm>
                            <a:off x="4038688" y="725657"/>
                            <a:ext cx="84943" cy="0"/>
                          </a:xfrm>
                          <a:custGeom>
                            <a:avLst/>
                            <a:gdLst/>
                            <a:ahLst/>
                            <a:cxnLst/>
                            <a:rect l="0" t="0" r="0" b="0"/>
                            <a:pathLst>
                              <a:path w="84943">
                                <a:moveTo>
                                  <a:pt x="0" y="0"/>
                                </a:moveTo>
                                <a:lnTo>
                                  <a:pt x="1734"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3" y="0"/>
                                </a:lnTo>
                                <a:lnTo>
                                  <a:pt x="22536" y="0"/>
                                </a:lnTo>
                                <a:lnTo>
                                  <a:pt x="24270" y="0"/>
                                </a:lnTo>
                                <a:lnTo>
                                  <a:pt x="26003" y="0"/>
                                </a:lnTo>
                                <a:lnTo>
                                  <a:pt x="27737" y="0"/>
                                </a:lnTo>
                                <a:lnTo>
                                  <a:pt x="29470" y="0"/>
                                </a:lnTo>
                                <a:lnTo>
                                  <a:pt x="31204" y="0"/>
                                </a:lnTo>
                                <a:lnTo>
                                  <a:pt x="32938" y="0"/>
                                </a:lnTo>
                                <a:lnTo>
                                  <a:pt x="34671" y="0"/>
                                </a:lnTo>
                                <a:lnTo>
                                  <a:pt x="36404" y="0"/>
                                </a:lnTo>
                                <a:lnTo>
                                  <a:pt x="38138" y="0"/>
                                </a:lnTo>
                                <a:lnTo>
                                  <a:pt x="39871" y="0"/>
                                </a:lnTo>
                                <a:lnTo>
                                  <a:pt x="41605" y="0"/>
                                </a:lnTo>
                                <a:lnTo>
                                  <a:pt x="43338" y="0"/>
                                </a:lnTo>
                                <a:lnTo>
                                  <a:pt x="45072" y="0"/>
                                </a:lnTo>
                                <a:lnTo>
                                  <a:pt x="46805" y="0"/>
                                </a:lnTo>
                                <a:lnTo>
                                  <a:pt x="48539" y="0"/>
                                </a:lnTo>
                                <a:lnTo>
                                  <a:pt x="50273" y="0"/>
                                </a:lnTo>
                                <a:lnTo>
                                  <a:pt x="52006" y="0"/>
                                </a:lnTo>
                                <a:lnTo>
                                  <a:pt x="53739" y="0"/>
                                </a:lnTo>
                                <a:lnTo>
                                  <a:pt x="55473" y="0"/>
                                </a:lnTo>
                                <a:lnTo>
                                  <a:pt x="57207" y="0"/>
                                </a:lnTo>
                                <a:lnTo>
                                  <a:pt x="58940" y="0"/>
                                </a:lnTo>
                                <a:lnTo>
                                  <a:pt x="60674" y="0"/>
                                </a:lnTo>
                                <a:lnTo>
                                  <a:pt x="62407" y="0"/>
                                </a:lnTo>
                                <a:lnTo>
                                  <a:pt x="64141" y="0"/>
                                </a:lnTo>
                                <a:lnTo>
                                  <a:pt x="65874" y="0"/>
                                </a:lnTo>
                                <a:lnTo>
                                  <a:pt x="67608" y="0"/>
                                </a:lnTo>
                                <a:lnTo>
                                  <a:pt x="69342" y="0"/>
                                </a:lnTo>
                                <a:lnTo>
                                  <a:pt x="71075" y="0"/>
                                </a:lnTo>
                                <a:lnTo>
                                  <a:pt x="72808" y="0"/>
                                </a:lnTo>
                                <a:lnTo>
                                  <a:pt x="74542" y="0"/>
                                </a:lnTo>
                                <a:lnTo>
                                  <a:pt x="76276"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642" name="Shape 21642"/>
                        <wps:cNvSpPr/>
                        <wps:spPr>
                          <a:xfrm>
                            <a:off x="4123631" y="725657"/>
                            <a:ext cx="84943" cy="0"/>
                          </a:xfrm>
                          <a:custGeom>
                            <a:avLst/>
                            <a:gdLst/>
                            <a:ahLst/>
                            <a:cxnLst/>
                            <a:rect l="0" t="0" r="0" b="0"/>
                            <a:pathLst>
                              <a:path w="84943">
                                <a:moveTo>
                                  <a:pt x="0" y="0"/>
                                </a:moveTo>
                                <a:lnTo>
                                  <a:pt x="1734"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3" y="0"/>
                                </a:lnTo>
                                <a:lnTo>
                                  <a:pt x="22536" y="0"/>
                                </a:lnTo>
                                <a:lnTo>
                                  <a:pt x="24270"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6" y="0"/>
                                </a:lnTo>
                                <a:lnTo>
                                  <a:pt x="48539" y="0"/>
                                </a:lnTo>
                                <a:lnTo>
                                  <a:pt x="50273" y="0"/>
                                </a:lnTo>
                                <a:lnTo>
                                  <a:pt x="52006" y="0"/>
                                </a:lnTo>
                                <a:lnTo>
                                  <a:pt x="53739" y="0"/>
                                </a:lnTo>
                                <a:lnTo>
                                  <a:pt x="55473" y="0"/>
                                </a:lnTo>
                                <a:lnTo>
                                  <a:pt x="57207" y="0"/>
                                </a:lnTo>
                                <a:lnTo>
                                  <a:pt x="58940" y="0"/>
                                </a:lnTo>
                                <a:lnTo>
                                  <a:pt x="60674" y="0"/>
                                </a:lnTo>
                                <a:lnTo>
                                  <a:pt x="62407" y="0"/>
                                </a:lnTo>
                                <a:lnTo>
                                  <a:pt x="64141"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643" name="Shape 21643"/>
                        <wps:cNvSpPr/>
                        <wps:spPr>
                          <a:xfrm>
                            <a:off x="4208574" y="725657"/>
                            <a:ext cx="84943" cy="0"/>
                          </a:xfrm>
                          <a:custGeom>
                            <a:avLst/>
                            <a:gdLst/>
                            <a:ahLst/>
                            <a:cxnLst/>
                            <a:rect l="0" t="0" r="0" b="0"/>
                            <a:pathLst>
                              <a:path w="84943">
                                <a:moveTo>
                                  <a:pt x="0" y="0"/>
                                </a:moveTo>
                                <a:lnTo>
                                  <a:pt x="1734" y="0"/>
                                </a:lnTo>
                                <a:lnTo>
                                  <a:pt x="3467" y="0"/>
                                </a:lnTo>
                                <a:lnTo>
                                  <a:pt x="5201" y="0"/>
                                </a:lnTo>
                                <a:lnTo>
                                  <a:pt x="6934" y="0"/>
                                </a:lnTo>
                                <a:lnTo>
                                  <a:pt x="8668" y="0"/>
                                </a:lnTo>
                                <a:lnTo>
                                  <a:pt x="10402" y="0"/>
                                </a:lnTo>
                                <a:lnTo>
                                  <a:pt x="12135" y="0"/>
                                </a:lnTo>
                                <a:lnTo>
                                  <a:pt x="13869" y="0"/>
                                </a:lnTo>
                                <a:lnTo>
                                  <a:pt x="15602" y="0"/>
                                </a:lnTo>
                                <a:lnTo>
                                  <a:pt x="17335" y="0"/>
                                </a:lnTo>
                                <a:lnTo>
                                  <a:pt x="19069" y="0"/>
                                </a:lnTo>
                                <a:lnTo>
                                  <a:pt x="20803"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6" y="0"/>
                                </a:lnTo>
                                <a:lnTo>
                                  <a:pt x="48539" y="0"/>
                                </a:lnTo>
                                <a:lnTo>
                                  <a:pt x="50273" y="0"/>
                                </a:lnTo>
                                <a:lnTo>
                                  <a:pt x="52006" y="0"/>
                                </a:lnTo>
                                <a:lnTo>
                                  <a:pt x="53740" y="0"/>
                                </a:lnTo>
                                <a:lnTo>
                                  <a:pt x="55473" y="0"/>
                                </a:lnTo>
                                <a:lnTo>
                                  <a:pt x="57207" y="0"/>
                                </a:lnTo>
                                <a:lnTo>
                                  <a:pt x="58940" y="0"/>
                                </a:lnTo>
                                <a:lnTo>
                                  <a:pt x="60674" y="0"/>
                                </a:lnTo>
                                <a:lnTo>
                                  <a:pt x="62407" y="0"/>
                                </a:lnTo>
                                <a:lnTo>
                                  <a:pt x="64141" y="0"/>
                                </a:lnTo>
                                <a:lnTo>
                                  <a:pt x="65874" y="0"/>
                                </a:lnTo>
                                <a:lnTo>
                                  <a:pt x="67608" y="0"/>
                                </a:lnTo>
                                <a:lnTo>
                                  <a:pt x="69342" y="0"/>
                                </a:lnTo>
                                <a:lnTo>
                                  <a:pt x="71075" y="0"/>
                                </a:lnTo>
                                <a:lnTo>
                                  <a:pt x="72808" y="0"/>
                                </a:lnTo>
                                <a:lnTo>
                                  <a:pt x="74542" y="0"/>
                                </a:lnTo>
                                <a:lnTo>
                                  <a:pt x="76275"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644" name="Shape 21644"/>
                        <wps:cNvSpPr/>
                        <wps:spPr>
                          <a:xfrm>
                            <a:off x="4293516" y="725657"/>
                            <a:ext cx="5201" cy="0"/>
                          </a:xfrm>
                          <a:custGeom>
                            <a:avLst/>
                            <a:gdLst/>
                            <a:ahLst/>
                            <a:cxnLst/>
                            <a:rect l="0" t="0" r="0" b="0"/>
                            <a:pathLst>
                              <a:path w="5201">
                                <a:moveTo>
                                  <a:pt x="0" y="0"/>
                                </a:moveTo>
                                <a:lnTo>
                                  <a:pt x="1734" y="0"/>
                                </a:lnTo>
                                <a:lnTo>
                                  <a:pt x="3467" y="0"/>
                                </a:lnTo>
                                <a:lnTo>
                                  <a:pt x="5201" y="0"/>
                                </a:lnTo>
                              </a:path>
                            </a:pathLst>
                          </a:custGeom>
                          <a:ln w="2328" cap="flat">
                            <a:bevel/>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203100" o:spid="_x0000_s1813" style="position:absolute;left:0;text-align:left;margin-left:144.25pt;margin-top:135.05pt;width:339.8pt;height:119.45pt;z-index:251675648;mso-position-horizontal-relative:page;mso-position-vertical-relative:page" coordsize="43152,1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">
                <v:shape id="Shape 21536" o:spid="_x0000_s1814" style="position:absolute;left:3314;top:7861;width:3537;height:2320;visibility:visible;mso-wrap-style:square;v-text-anchor:top" coordsize="353678,231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4LZr8cA&#10;AADeAAAADwAAAGRycy9kb3ducmV2LnhtbESP3YrCMBSE74V9h3AW9k5T/6pUo8iy4l4o4s8DHJtj&#10;W2xOapPV+vZmQfBymJlvmOm8MaW4Ue0Kywq6nQgEcWp1wZmC42HZHoNwHlljaZkUPMjBfPbRmmKi&#10;7Z13dNv7TAQIuwQV5N5XiZQuzcmg69iKOHhnWxv0QdaZ1DXeA9yUshdFsTRYcFjIsaLvnNLL/s8o&#10;2O421/XoMhqsttVpPRjjT/9xipT6+mwWExCeGv8Ov9q/WkGvO+zH8H8nXAE5ew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OC2a/HAAAA3gAAAA8AAAAAAAAAAAAAAAAAmAIAAGRy&#10;cy9kb3ducmV2LnhtbFBLBQYAAAAABAAEAPUAAACMAwAAAAA=&#10;" path="m38671,c17317,,,17296,,38639l,193301v,21397,17317,38692,38671,38692l314986,231993v21344,,38692,-17295,38692,-38692l353678,38639c353678,17296,336330,,314986,l38671,xe" filled="f" strokeweight=".36508mm">
                  <v:path arrowok="t" textboxrect="0,0,353678,231993"/>
                </v:shape>
                <v:rect id="Rectangle 21537" o:spid="_x0000_s1815" style="position:absolute;left:4047;top:8508;width:2747;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168McA&#10;AADeAAAADwAAAGRycy9kb3ducmV2LnhtbESPQWvCQBSE74X+h+UJvdWNFq2JriJa0WOrQvT2yD6T&#10;0OzbkN2a6K/vFoQeh5n5hpktOlOJKzWutKxg0I9AEGdWl5wrOB42rxMQziNrrCyTghs5WMyfn2aY&#10;aNvyF133PhcBwi5BBYX3dSKlywoy6Pq2Jg7exTYGfZBNLnWDbYCbSg6jaCwNlhwWCqxpVVD2vf8x&#10;CraTenna2XubVx/nbfqZxutD7JV66XXLKQhPnf8PP9o7rWA4GL2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tevDHAAAA3gAAAA8AAAAAAAAAAAAAAAAAmAIAAGRy&#10;cy9kb3ducmV2LnhtbFBLBQYAAAAABAAEAPUAAACMAwAAAAA=&#10;" filled="f" stroked="f">
                  <v:textbox inset="0,0,0,0">
                    <w:txbxContent>
                      <w:p w:rsidR="00EE6B34" w:rsidRDefault="007B2103">
                        <w:pPr>
                          <w:spacing w:after="0" w:line="276" w:lineRule="auto"/>
                          <w:ind w:left="0" w:right="0"/>
                          <w:jc w:val="left"/>
                        </w:pPr>
                        <w:r>
                          <w:rPr>
                            <w:sz w:val="23"/>
                          </w:rPr>
                          <w:t>FFT</w:t>
                        </w:r>
                      </w:p>
                    </w:txbxContent>
                  </v:textbox>
                </v:rect>
                <v:rect id="Rectangle 21538" o:spid="_x0000_s1816" style="position:absolute;left:6116;top:8820;width:316;height:1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LugsMA&#10;AADeAAAADwAAAGRycy9kb3ducmV2LnhtbERPTYvCMBC9L/gfwgje1lQXRatRRFf0qHXB9TY0s23Z&#10;ZlKaaKu/3hwEj4/3PV+2phQ3ql1hWcGgH4EgTq0uOFPwc9p+TkA4j6yxtEwK7uRgueh8zDHWtuEj&#10;3RKfiRDCLkYFufdVLKVLczLo+rYiDtyfrQ36AOtM6hqbEG5KOYyisTRYcGjIsaJ1Tul/cjUKdpNq&#10;9bu3jyYrvy+78+E83ZymXqlet13NQHhq/Vv8cu+1guFg9BX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zLugsMAAADeAAAADwAAAAAAAAAAAAAAAACYAgAAZHJzL2Rv&#10;d25yZXYueG1sUEsFBgAAAAAEAAQA9QAAAIgDAAAAAA==&#10;" filled="f" stroked="f">
                  <v:textbox inset="0,0,0,0">
                    <w:txbxContent>
                      <w:p w:rsidR="00EE6B34" w:rsidRDefault="007B2103">
                        <w:pPr>
                          <w:spacing w:after="0" w:line="276" w:lineRule="auto"/>
                          <w:ind w:left="0" w:right="0"/>
                          <w:jc w:val="left"/>
                        </w:pPr>
                        <w:r>
                          <w:rPr>
                            <w:sz w:val="17"/>
                          </w:rPr>
                          <w:t xml:space="preserve"> </w:t>
                        </w:r>
                      </w:p>
                    </w:txbxContent>
                  </v:textbox>
                </v:rect>
                <v:shape id="Shape 21539" o:spid="_x0000_s1817" style="position:absolute;top:8744;width:3237;height:525;visibility:visible;mso-wrap-style:square;v-text-anchor:top" coordsize="323725,5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P+gsgA&#10;AADeAAAADwAAAGRycy9kb3ducmV2LnhtbESPT08CMRTE7yZ+h+aZcJMuoCyuFCIkKiFc+BPOL9vn&#10;7sr2dW0r1G9vTUw4TmbmN5npPJpWnMn5xrKCQT8DQVxa3XCl4LB/vZ+A8AFZY2uZFPyQh/ns9maK&#10;hbYX3tJ5FyqRIOwLVFCH0BVS+rImg75vO+LkfVhnMCTpKqkdXhLctHKYZWNpsOG0UGNHy5rK0+7b&#10;KMhHb+9f+WcXq+PyuN5kp8VD7qJSvbv48gwiUAzX8H97pRUMB4+jJ/i7k66An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8/6CyAAAAN4AAAAPAAAAAAAAAAAAAAAAAJgCAABk&#10;cnMvZG93bnJldi54bWxQSwUGAAAAAAQABAD1AAAAjQMAAAAA&#10;" path="m271155,r52570,26285l271155,52570r,-21028l,31542,,21028r271155,l271155,xe" fillcolor="black" stroked="f" strokeweight="0">
                  <v:path arrowok="t" textboxrect="0,0,323725,52570"/>
                </v:shape>
                <v:shape id="Shape 21540" o:spid="_x0000_s1818" style="position:absolute;left:18684;top:8812;width:2844;height:526;visibility:visible;mso-wrap-style:square;v-text-anchor:top" coordsize="284406,5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Zpg8YA&#10;AADeAAAADwAAAGRycy9kb3ducmV2LnhtbESP3WrCQBCF7wt9h2UKvaubSFtD6ipVW7AogtEHGLLT&#10;JDQ7G7JbjW/vXAheHs4f33Q+uFadqA+NZwPpKAFFXHrbcGXgePh+yUCFiGyx9UwGLhRgPnt8mGJu&#10;/Zn3dCpipWSEQ44G6hi7XOtQ1uQwjHxHLN6v7x1GkX2lbY9nGXetHifJu3bYsDzU2NGypvKv+HcG&#10;xttdtl+mu8Nw3KyKzZedZD+LiTHPT8PnB6hIQ7yHb+21lV769ioAgiMooG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Zpg8YAAADeAAAADwAAAAAAAAAAAAAAAACYAgAAZHJz&#10;L2Rvd25yZXYueG1sUEsFBgAAAAAEAAQA9QAAAIsDAAAAAA==&#10;" path="m231835,r52571,26285l231835,52570r,-21028l,31542,,21028r231835,l231835,xe" fillcolor="black" stroked="f" strokeweight="0">
                  <v:path arrowok="t" textboxrect="0,0,284406,52570"/>
                </v:shape>
                <v:rect id="Rectangle 21543" o:spid="_x0000_s1819" style="position:absolute;left:8432;top:8508;width:6702;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PjscA&#10;AADeAAAADwAAAGRycy9kb3ducmV2LnhtbESPQWvCQBSE74X+h+UJvdWNVouJriJa0WOrQvT2yD6T&#10;0OzbkN2a6K/vFoQeh5n5hpktOlOJKzWutKxg0I9AEGdWl5wrOB42rxMQziNrrCyTghs5WMyfn2aY&#10;aNvyF133PhcBwi5BBYX3dSKlywoy6Pq2Jg7exTYGfZBNLnWDbYCbSg6j6F0aLDksFFjTqqDse/9j&#10;FGwn9fK0s/c2rz7O2/QzjdeH2Cv10uuWUxCeOv8ffrR3WsFwMB69wd+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WQD47HAAAA3gAAAA8AAAAAAAAAAAAAAAAAmAIAAGRy&#10;cy9kb3ducmV2LnhtbFBLBQYAAAAABAAEAPUAAACMAwAAAAA=&#10;" filled="f" stroked="f">
                  <v:textbox inset="0,0,0,0">
                    <w:txbxContent>
                      <w:p w:rsidR="00EE6B34" w:rsidRDefault="007B2103">
                        <w:pPr>
                          <w:spacing w:after="0" w:line="276" w:lineRule="auto"/>
                          <w:ind w:left="0" w:right="0"/>
                          <w:jc w:val="left"/>
                        </w:pPr>
                        <w:r>
                          <w:rPr>
                            <w:sz w:val="23"/>
                            <w:bdr w:val="single" w:sz="17" w:space="0" w:color="000000"/>
                          </w:rPr>
                          <w:t>Máscara</w:t>
                        </w:r>
                      </w:p>
                    </w:txbxContent>
                  </v:textbox>
                </v:rect>
                <v:rect id="Rectangle 21544" o:spid="_x0000_s1820" style="position:absolute;left:13474;top:8820;width:317;height:1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nmX+scA&#10;AADeAAAADwAAAGRycy9kb3ducmV2LnhtbESPT4vCMBTE74LfITzBm6aKu2g1iqiLHtc/oN4ezbMt&#10;Ni+lydqun94sLHgcZuY3zGzRmEI8qHK5ZQWDfgSCOLE651TB6fjVG4NwHlljYZkU/JKDxbzdmmGs&#10;bc17ehx8KgKEXYwKMu/LWEqXZGTQ9W1JHLybrQz6IKtU6grrADeFHEbRpzSYc1jIsKRVRsn98GMU&#10;bMfl8rKzzzotNtft+fs8WR8nXqlup1lOQXhq/Dv8395pBcPBx2gE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p5l/rHAAAA3gAAAA8AAAAAAAAAAAAAAAAAmAIAAGRy&#10;cy9kb3ducmV2LnhtbFBLBQYAAAAABAAEAPUAAACMAwAAAAA=&#10;" filled="f" stroked="f">
                  <v:textbox inset="0,0,0,0">
                    <w:txbxContent>
                      <w:p w:rsidR="00EE6B34" w:rsidRDefault="007B2103">
                        <w:pPr>
                          <w:spacing w:after="0" w:line="276" w:lineRule="auto"/>
                          <w:ind w:left="0" w:right="0"/>
                          <w:jc w:val="left"/>
                        </w:pPr>
                        <w:r>
                          <w:rPr>
                            <w:sz w:val="17"/>
                          </w:rPr>
                          <w:t xml:space="preserve"> </w:t>
                        </w:r>
                      </w:p>
                    </w:txbxContent>
                  </v:textbox>
                </v:rect>
                <v:shape id="Shape 21546" o:spid="_x0000_s1821" style="position:absolute;left:15081;top:7861;width:3537;height:2320;visibility:visible;mso-wrap-style:square;v-text-anchor:top" coordsize="353694,23199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aTL8UA&#10;AADeAAAADwAAAGRycy9kb3ducmV2LnhtbESPT4vCMBTE78J+h/AWvGlaUVm6RinCgoe9rH/A46N5&#10;NsXmpTSpbb/9RhA8DjPzG2azG2wtHtT6yrGCdJ6AIC6crrhUcD79zL5A+ICssXZMCkbysNt+TDaY&#10;adfzHz2OoRQRwj5DBSaEJpPSF4Ys+rlriKN3c63FEGVbSt1iH+G2loskWUuLFccFgw3tDRX3Y2cV&#10;dH1nTt1hvOx5zK+pzH+T66pQavo55N8gAg3hHX61D1rBIl0t1/C8E6+A3P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RpMvxQAAAN4AAAAPAAAAAAAAAAAAAAAAAJgCAABkcnMv&#10;ZG93bnJldi54bWxQSwUGAAAAAAQABAD1AAAAigMAAAAA&#10;" path="m38692,c17349,,,17296,,38639l,193301v,21397,17349,38692,38692,38692l315002,231993v21343,,38692,-17295,38692,-38692l353694,38639c353694,17296,336345,,315002,l38692,xe" filled="f" strokeweight=".36508mm">
                  <v:path arrowok="t" textboxrect="0,0,353694,231993"/>
                </v:shape>
                <v:rect id="Rectangle 21547" o:spid="_x0000_s1822" style="position:absolute;left:15625;top:8508;width:3239;height:19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sJjccA&#10;AADeAAAADwAAAGRycy9kb3ducmV2LnhtbESPQWvCQBSE74X+h+UJvdWNUq2JriJa0WOrQvT2yD6T&#10;0OzbkN2a6K/vFoQeh5n5hpktOlOJKzWutKxg0I9AEGdWl5wrOB42rxMQziNrrCyTghs5WMyfn2aY&#10;aNvyF133PhcBwi5BBYX3dSKlywoy6Pq2Jg7exTYGfZBNLnWDbYCbSg6jaCwNlhwWCqxpVVD2vf8x&#10;CraTenna2XubVx/nbfqZxutD7JV66XXLKQhPnf8PP9o7rWA4GL29w9+dcAXk/B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qrCY3HAAAA3gAAAA8AAAAAAAAAAAAAAAAAmAIAAGRy&#10;cy9kb3ducmV2LnhtbFBLBQYAAAAABAAEAPUAAACMAwAAAAA=&#10;" filled="f" stroked="f">
                  <v:textbox inset="0,0,0,0">
                    <w:txbxContent>
                      <w:p w:rsidR="00EE6B34" w:rsidRDefault="007B2103">
                        <w:pPr>
                          <w:spacing w:after="0" w:line="276" w:lineRule="auto"/>
                          <w:ind w:left="0" w:right="0"/>
                          <w:jc w:val="left"/>
                        </w:pPr>
                        <w:r>
                          <w:rPr>
                            <w:sz w:val="23"/>
                          </w:rPr>
                          <w:t>IFFT</w:t>
                        </w:r>
                      </w:p>
                    </w:txbxContent>
                  </v:textbox>
                </v:rect>
                <v:rect id="Rectangle 21548" o:spid="_x0000_s1823" style="position:absolute;left:18068;top:8820;width:317;height:14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Sd/8MA&#10;AADeAAAADwAAAGRycy9kb3ducmV2LnhtbERPTYvCMBC9L/gfwgje1lRZRatRRFf0qHXB9TY0s23Z&#10;ZlKaaKu/3hwEj4/3PV+2phQ3ql1hWcGgH4EgTq0uOFPwc9p+TkA4j6yxtEwK7uRgueh8zDHWtuEj&#10;3RKfiRDCLkYFufdVLKVLczLo+rYiDtyfrQ36AOtM6hqbEG5KOYyisTRYcGjIsaJ1Tul/cjUKdpNq&#10;9bu3jyYrvy+78+E83ZymXqlet13NQHhq/Vv8cu+1guFg9BX2hjvhCsjF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zSd/8MAAADeAAAADwAAAAAAAAAAAAAAAACYAgAAZHJzL2Rv&#10;d25yZXYueG1sUEsFBgAAAAAEAAQA9QAAAIgDAAAAAA==&#10;" filled="f" stroked="f">
                  <v:textbox inset="0,0,0,0">
                    <w:txbxContent>
                      <w:p w:rsidR="00EE6B34" w:rsidRDefault="007B2103">
                        <w:pPr>
                          <w:spacing w:after="0" w:line="276" w:lineRule="auto"/>
                          <w:ind w:left="0" w:right="0"/>
                          <w:jc w:val="left"/>
                        </w:pPr>
                        <w:r>
                          <w:rPr>
                            <w:sz w:val="17"/>
                          </w:rPr>
                          <w:t xml:space="preserve"> </w:t>
                        </w:r>
                      </w:p>
                    </w:txbxContent>
                  </v:textbox>
                </v:rect>
                <v:shape id="Shape 21549" o:spid="_x0000_s1824" style="position:absolute;left:6851;top:8797;width:1152;height:525;visibility:visible;mso-wrap-style:square;v-text-anchor:top" coordsize="115234,5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LiE8kA&#10;AADeAAAADwAAAGRycy9kb3ducmV2LnhtbESPQWvCQBSE74X+h+UVeqsbQ2s1ukpprXgorUYRvD2y&#10;z2xo9m3Ibk38912h0OMwM98ws0Vva3Gm1leOFQwHCQjiwumKSwX73fvDGIQPyBprx6TgQh4W89ub&#10;GWbadbylcx5KESHsM1RgQmgyKX1hyKIfuIY4eifXWgxRtqXULXYRbmuZJslIWqw4Lhhs6NVQ8Z3/&#10;WAXNx3K1Tzfd83HiTX5Yfq3edp8Hpe7v+pcpiEB9+A//tddaQTp8epzA9U68AnL+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ELiE8kAAADeAAAADwAAAAAAAAAAAAAAAACYAgAA&#10;ZHJzL2Rvd25yZXYueG1sUEsFBgAAAAAEAAQA9QAAAI4DAAAAAA==&#10;" path="m62822,r52412,26495l62559,52570r105,-21052l,31227,53,20713r62664,291l62822,xe" fillcolor="black" stroked="f" strokeweight="0">
                  <v:path arrowok="t" textboxrect="0,0,115234,52570"/>
                </v:shape>
                <v:shape id="Shape 21550" o:spid="_x0000_s1825" style="position:absolute;left:13867;top:8799;width:1152;height:526;visibility:visible;mso-wrap-style:square;v-text-anchor:top" coordsize="115234,525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HdU8cA&#10;AADeAAAADwAAAGRycy9kb3ducmV2LnhtbESPzWrCQBSF94LvMNxCd3ViQFujo5TWiovS1iiCu0vm&#10;NhPM3AmZqYlv7ywKLg/nj2+x6m0tLtT6yrGC8SgBQVw4XXGp4LD/eHoB4QOyxtoxKbiSh9VyOFhg&#10;pl3HO7rkoRRxhH2GCkwITSalLwxZ9CPXEEfv17UWQ5RtKXWLXRy3tUyTZCotVhwfDDb0Zqg4539W&#10;QfO53hzSn+75NPMmP66/N+/7r6NSjw/96xxEoD7cw//trVaQjieTCBBxIgr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Sh3VPHAAAA3gAAAA8AAAAAAAAAAAAAAAAAmAIAAGRy&#10;cy9kb3ducmV2LnhtbFBLBQYAAAAABAAEAPUAAACMAwAAAAA=&#10;" path="m62769,r52465,26548l62506,52570r106,-21052l,31227,53,20713r62611,291l62769,xe" fillcolor="black" stroked="f" strokeweight="0">
                  <v:path arrowok="t" textboxrect="0,0,115234,52570"/>
                </v:shape>
                <v:shape id="Shape 21551" o:spid="_x0000_s1826" style="position:absolute;left:10816;top:5730;width:526;height:2055;visibility:visible;mso-wrap-style:square;v-text-anchor:top" coordsize="52570,20549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cLFMUA&#10;AADeAAAADwAAAGRycy9kb3ducmV2LnhtbESPzWrDMBCE74G+g9hCL6GRHXCJnSihBALBh0B+HmBr&#10;bWxTaWUsJVHfvioEehxm5htmtYnWiDuNvnesIJ9lIIgbp3tuFVzOu/cFCB+QNRrHpOCHPGzWL5MV&#10;Vto9+Ej3U2hFgrCvUEEXwlBJ6ZuOLPqZG4iTd3WjxZDk2Eo94iPBrZHzLPuQFntOCx0OtO2o+T7d&#10;rAIqjHVxesxyj+YrHuq67MtaqbfX+LkEESiG//CzvdcK5nlR5PB3J10Buf4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VwsUxQAAAN4AAAAPAAAAAAAAAAAAAAAAAJgCAABkcnMv&#10;ZG93bnJldi54bWxQSwUGAAAAAAQABAD1AAAAigMAAAAA&#10;" path="m30754,r813,152927l52570,152822,26601,205498,,153085r21053,-105l20240,53,30754,xe" fillcolor="black" stroked="f" strokeweight="0">
                  <v:path arrowok="t" textboxrect="0,0,52570,205498"/>
                </v:shape>
                <v:rect id="Rectangle 21552" o:spid="_x0000_s1827" style="position:absolute;left:10577;top:4234;width:597;height:19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wU8yMYA&#10;AADeAAAADwAAAGRycy9kb3ducmV2LnhtbESPT4vCMBTE7wv7HcJb8LamFhStRpFV0aN/FtTbo3m2&#10;ZZuX0kRb/fRGEPY4zMxvmMmsNaW4Ue0Kywp63QgEcWp1wZmC38PqewjCeWSNpWVScCcHs+nnxwQT&#10;bRve0W3vMxEg7BJUkHtfJVK6NCeDrmsr4uBdbG3QB1lnUtfYBLgpZRxFA2mw4LCQY0U/OaV/+6tR&#10;sB5W89PGPpqsXJ7Xx+1xtDiMvFKdr3Y+BuGp9f/hd3ujFcS9fj+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wU8yMYAAADeAAAADwAAAAAAAAAAAAAAAACYAgAAZHJz&#10;L2Rvd25yZXYueG1sUEsFBgAAAAAEAAQA9QAAAIsDAAAAAA==&#10;" filled="f" stroked="f">
                  <v:textbox inset="0,0,0,0">
                    <w:txbxContent>
                      <w:p w:rsidR="00EE6B34" w:rsidRDefault="007B2103">
                        <w:pPr>
                          <w:spacing w:after="0" w:line="276" w:lineRule="auto"/>
                          <w:ind w:left="0" w:right="0"/>
                          <w:jc w:val="left"/>
                        </w:pPr>
                        <w:r>
                          <w:rPr>
                            <w:sz w:val="23"/>
                          </w:rPr>
                          <w:t>f</w:t>
                        </w:r>
                      </w:p>
                    </w:txbxContent>
                  </v:textbox>
                </v:rect>
                <v:rect id="Rectangle 21553" o:spid="_x0000_s1828" style="position:absolute;left:11025;top:4825;width:540;height:130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EmZU8gA&#10;AADeAAAADwAAAGRycy9kb3ducmV2LnhtbESPQWvCQBSE70L/w/IKvenGiEWjq4TWEo+tCurtkX0m&#10;wezbkN0maX99t1DocZiZb5j1djC16Kh1lWUF00kEgji3uuJCwen4Nl6AcB5ZY22ZFHyRg+3mYbTG&#10;RNueP6g7+EIECLsEFZTeN4mULi/JoJvYhjh4N9sa9EG2hdQt9gFuahlH0bM0WHFYKLGhl5Ly++HT&#10;KMgWTXrZ2+++qHfX7Px+Xr4el16pp8chXYHwNPj/8F97rxXE0/l8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SZlTyAAAAN4AAAAPAAAAAAAAAAAAAAAAAJgCAABk&#10;cnMvZG93bnJldi54bWxQSwUGAAAAAAQABAD1AAAAjQMAAAAA&#10;" filled="f" stroked="f">
                  <v:textbox inset="0,0,0,0">
                    <w:txbxContent>
                      <w:p w:rsidR="00EE6B34" w:rsidRDefault="007B2103">
                        <w:pPr>
                          <w:spacing w:after="0" w:line="276" w:lineRule="auto"/>
                          <w:ind w:left="0" w:right="0"/>
                          <w:jc w:val="left"/>
                        </w:pPr>
                        <w:r>
                          <w:rPr>
                            <w:sz w:val="15"/>
                          </w:rPr>
                          <w:t>c</w:t>
                        </w:r>
                      </w:p>
                    </w:txbxContent>
                  </v:textbox>
                </v:rect>
                <v:rect id="Rectangle 21554" o:spid="_x0000_s1829" style="position:absolute;left:11429;top:4943;width:158;height: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ABJ8gA&#10;AADeAAAADwAAAGRycy9kb3ducmV2LnhtbESPQWvCQBSE70L/w/IKvenGoEWjq4TWEo+tCurtkX0m&#10;wezbkN0maX99t1DocZiZb5j1djC16Kh1lWUF00kEgji3uuJCwen4Nl6AcB5ZY22ZFHyRg+3mYbTG&#10;RNueP6g7+EIECLsEFZTeN4mULi/JoJvYhjh4N9sa9EG2hdQt9gFuahlH0bM0WHFYKLGhl5Ly++HT&#10;KMgWTXrZ2+++qHfX7Px+Xr4el16pp8chXYHwNPj/8F97rxXE0/l8Br93whWQm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oAEnyAAAAN4AAAAPAAAAAAAAAAAAAAAAAJgCAABk&#10;cnMvZG93bnJldi54bWxQSwUGAAAAAAQABAD1AAAAjQMAAAAA&#10;" filled="f" stroked="f">
                  <v:textbox inset="0,0,0,0">
                    <w:txbxContent>
                      <w:p w:rsidR="00EE6B34" w:rsidRDefault="007B2103">
                        <w:pPr>
                          <w:spacing w:after="0" w:line="276" w:lineRule="auto"/>
                          <w:ind w:left="0" w:right="0"/>
                          <w:jc w:val="left"/>
                        </w:pPr>
                        <w:r>
                          <w:rPr>
                            <w:sz w:val="8"/>
                          </w:rPr>
                          <w:t xml:space="preserve"> </w:t>
                        </w:r>
                      </w:p>
                    </w:txbxContent>
                  </v:textbox>
                </v:rect>
                <v:shape id="Shape 21559" o:spid="_x0000_s1830" style="position:absolute;left:25669;top:211;width:0;height:14090;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f9G8UA&#10;AADeAAAADwAAAGRycy9kb3ducmV2LnhtbESPQWvCQBSE7wX/w/IEL0U3ClaNriIFi+LJRDw/ss8k&#10;mH0bdrcx/ffdgtDjMDPfMJtdbxrRkfO1ZQXTSQKCuLC65lLBNT+MlyB8QNbYWCYFP+Rhtx28bTDV&#10;9skX6rJQighhn6KCKoQ2ldIXFRn0E9sSR+9uncEQpSuldviMcNPIWZJ8SIM1x4UKW/qsqHhk30bB&#10;+ZgXHeeXOmvOp3fjwhc/FjelRsN+vwYRqA//4Vf7qBXMpvP5Cv7uxCs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1/0bxQAAAN4AAAAPAAAAAAAAAAAAAAAAAJgCAABkcnMv&#10;ZG93bnJldi54bWxQSwUGAAAAAAQABAD1AAAAigMAAAAA&#10;" path="m,1408959l,e" filled="f" strokecolor="#262626" strokeweight=".0485mm">
                  <v:stroke miterlimit="83231f" joinstyle="miter" endcap="square"/>
                  <v:path arrowok="t" textboxrect="0,0,0,1408959"/>
                </v:shape>
                <v:shape id="Shape 21560" o:spid="_x0000_s1831" style="position:absolute;left:29132;top:211;width:0;height:14090;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GeO8MA&#10;AADeAAAADwAAAGRycy9kb3ducmV2LnhtbESPzYrCMBSF94LvEK4wG5mmCupQjTIMOCiubIdZX5pr&#10;W2xuShJrfXuzEFwezh/fZjeYVvTkfGNZwSxJQRCXVjdcKfgr9p9fIHxA1thaJgUP8rDbjkcbzLS9&#10;85n6PFQijrDPUEEdQpdJ6cuaDPrEdsTRu1hnMETpKqkd3uO4aeU8TZfSYMPxocaOfmoqr/nNKDgd&#10;irLn4tzk7ek4NS788nX1r9THZPhegwg0hHf41T5oBfPZYhkBIk5EAbl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GeO8MAAADeAAAADwAAAAAAAAAAAAAAAACYAgAAZHJzL2Rv&#10;d25yZXYueG1sUEsFBgAAAAAEAAQA9QAAAIgDAAAAAA==&#10;" path="m,1408959l,e" filled="f" strokecolor="#262626" strokeweight=".0485mm">
                  <v:stroke miterlimit="83231f" joinstyle="miter" endcap="square"/>
                  <v:path arrowok="t" textboxrect="0,0,0,1408959"/>
                </v:shape>
                <v:shape id="Shape 21561" o:spid="_x0000_s1832" style="position:absolute;left:32596;top:211;width:0;height:14090;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07oMUA&#10;AADeAAAADwAAAGRycy9kb3ducmV2LnhtbESPQWvCQBSE70L/w/IKXkQ3EdQSXaUUFIsnE+n5kX1N&#10;gtm3YXcb47/vCoLHYWa+YTa7wbSiJ+cbywrSWQKCuLS64UrBpdhPP0D4gKyxtUwK7uRht30bbTDT&#10;9sZn6vNQiQhhn6GCOoQuk9KXNRn0M9sRR+/XOoMhSldJ7fAW4aaV8yRZSoMNx4UaO/qqqbzmf0bB&#10;6ViUPRfnJm9P3xPjwoGvqx+lxu/D5xpEoCG8ws/2USuYp4tlCo878Qr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zTugxQAAAN4AAAAPAAAAAAAAAAAAAAAAAJgCAABkcnMv&#10;ZG93bnJldi54bWxQSwUGAAAAAAQABAD1AAAAigMAAAAA&#10;" path="m,1408959l,e" filled="f" strokecolor="#262626" strokeweight=".0485mm">
                  <v:stroke miterlimit="83231f" joinstyle="miter" endcap="square"/>
                  <v:path arrowok="t" textboxrect="0,0,0,1408959"/>
                </v:shape>
                <v:shape id="Shape 21562" o:spid="_x0000_s1833" style="position:absolute;left:36059;top:211;width:0;height:14090;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l18UA&#10;AADeAAAADwAAAGRycy9kb3ducmV2LnhtbESPQWvCQBSE70L/w/IKXkQ3BtQSXaUUFIsnE+n5kX1N&#10;gtm3YXcb47/vCoLHYWa+YTa7wbSiJ+cbywrmswQEcWl1w5WCS7GffoDwAVlja5kU3MnDbvs22mCm&#10;7Y3P1OehEhHCPkMFdQhdJqUvazLoZ7Yjjt6vdQZDlK6S2uEtwk0r0yRZSoMNx4UaO/qqqbzmf0bB&#10;6ViUPRfnJm9P3xPjwoGvqx+lxu/D5xpEoCG8ws/2UStI54tlCo878QrI7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H6XXxQAAAN4AAAAPAAAAAAAAAAAAAAAAAJgCAABkcnMv&#10;ZG93bnJldi54bWxQSwUGAAAAAAQABAD1AAAAigMAAAAA&#10;" path="m,1408959l,e" filled="f" strokecolor="#262626" strokeweight=".0485mm">
                  <v:stroke miterlimit="83231f" joinstyle="miter" endcap="square"/>
                  <v:path arrowok="t" textboxrect="0,0,0,1408959"/>
                </v:shape>
                <v:shape id="Shape 21563" o:spid="_x0000_s1834" style="position:absolute;left:39523;top:211;width:0;height:14090;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1MATMUA&#10;AADeAAAADwAAAGRycy9kb3ducmV2LnhtbESPQWvCQBSE74L/YXlCL1I3KlpJXUUEi8WTiXh+ZF+T&#10;YPZt2F1j+u+7QsHjMDPfMOttbxrRkfO1ZQXTSQKCuLC65lLBJT+8r0D4gKyxsUwKfsnDdjMcrDHV&#10;9sFn6rJQighhn6KCKoQ2ldIXFRn0E9sSR+/HOoMhSldK7fAR4aaRsyRZSoM1x4UKW9pXVNyyu1Fw&#10;OuZFx/m5zprT99i48MW3j6tSb6N+9wkiUB9e4f/2USuYTRfLOTzv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UwBMxQAAAN4AAAAPAAAAAAAAAAAAAAAAAJgCAABkcnMv&#10;ZG93bnJldi54bWxQSwUGAAAAAAQABAD1AAAAigMAAAAA&#10;" path="m,1408959l,e" filled="f" strokecolor="#262626" strokeweight=".0485mm">
                  <v:stroke miterlimit="83231f" joinstyle="miter" endcap="square"/>
                  <v:path arrowok="t" textboxrect="0,0,0,1408959"/>
                </v:shape>
                <v:shape id="Shape 21564" o:spid="_x0000_s1835" style="position:absolute;left:42987;top:211;width:0;height:14090;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qYOMUA&#10;AADeAAAADwAAAGRycy9kb3ducmV2LnhtbESPQWvCQBSE74L/YXlCL1I3ilpJXUUEi8WTiXh+ZF+T&#10;YPZt2F1j+u+7QsHjMDPfMOttbxrRkfO1ZQXTSQKCuLC65lLBJT+8r0D4gKyxsUwKfsnDdjMcrDHV&#10;9sFn6rJQighhn6KCKoQ2ldIXFRn0E9sSR+/HOoMhSldK7fAR4aaRsyRZSoM1x4UKW9pXVNyyu1Fw&#10;OuZFx/m5zprT99i48MW3j6tSb6N+9wkiUB9e4f/2USuYTRfLOTzvxCs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upg4xQAAAN4AAAAPAAAAAAAAAAAAAAAAAJgCAABkcnMv&#10;ZG93bnJldi54bWxQSwUGAAAAAAQABAD1AAAAigMAAAAA&#10;" path="m,1408959l,e" filled="f" strokecolor="#262626" strokeweight=".0485mm">
                  <v:stroke miterlimit="83231f" joinstyle="miter" endcap="square"/>
                  <v:path arrowok="t" textboxrect="0,0,0,1408959"/>
                </v:shape>
                <v:shape id="Shape 21565" o:spid="_x0000_s1836" style="position:absolute;left:25669;top:14301;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8qTpckA&#10;AADeAAAADwAAAGRycy9kb3ducmV2LnhtbESPQWvCQBSE74L/YXmFXqRuEoiW1FVEKLWVCmopPT6y&#10;r0kw+zbNrjH+e1cQehxm5htmtuhNLTpqXWVZQTyOQBDnVldcKPg6vD49g3AeWWNtmRRcyMFiPhzM&#10;MNP2zDvq9r4QAcIuQwWl900mpctLMujGtiEO3q9tDfog20LqFs8BbmqZRNFEGqw4LJTY0Kqk/Lg/&#10;GQUfn4e3bbf9iTff0+Nfojfv8XKUKvX40C9fQHjq/X/43l5rBUmcTlK43QlXQM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8qTpckAAADeAAAADwAAAAAAAAAAAAAAAACYAgAA&#10;ZHJzL2Rvd25yZXYueG1sUEsFBgAAAAAEAAQA9QAAAI4DAAAAAA==&#10;" path="m1731795,l,e" filled="f" strokecolor="#262626" strokeweight=".0485mm">
                  <v:stroke miterlimit="83231f" joinstyle="miter" endcap="square"/>
                  <v:path arrowok="t" textboxrect="0,0,1731795,0"/>
                </v:shape>
                <v:shape id="Shape 21566" o:spid="_x0000_s1837" style="position:absolute;left:25669;top:12892;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gN0skA&#10;AADeAAAADwAAAGRycy9kb3ducmV2LnhtbESPW2vCQBSE3wv+h+UU+lJ0k4BRUlcRQXqRCl6QPh6y&#10;p0kwezZmtzH9925B6OMwM98ws0VvatFR6yrLCuJRBII4t7riQsHxsB5OQTiPrLG2TAp+ycFiPniY&#10;YabtlXfU7X0hAoRdhgpK75tMSpeXZNCNbEMcvG/bGvRBtoXULV4D3NQyiaJUGqw4LJTY0Kqk/Lz/&#10;MQo+Pg+v2277FW9Ok/Ml0Zv3ePk8VurpsV++gPDU+//wvf2mFSTxOE3h7064AnJ+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xgN0skAAADeAAAADwAAAAAAAAAAAAAAAACYAgAA&#10;ZHJzL2Rvd25yZXYueG1sUEsFBgAAAAAEAAQA9QAAAI4DAAAAAA==&#10;" path="m1731795,l,e" filled="f" strokecolor="#262626" strokeweight=".0485mm">
                  <v:stroke miterlimit="83231f" joinstyle="miter" endcap="square"/>
                  <v:path arrowok="t" textboxrect="0,0,1731795,0"/>
                </v:shape>
                <v:shape id="Shape 21567" o:spid="_x0000_s1838" style="position:absolute;left:25669;top:11483;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SoSckA&#10;AADeAAAADwAAAGRycy9kb3ducmV2LnhtbESPQWvCQBSE74L/YXlCL1I3CagluooUirWi0FhKj4/s&#10;Mwlm38bsGtN/3y0Uehxm5htmue5NLTpqXWVZQTyJQBDnVldcKPg4vTw+gXAeWWNtmRR8k4P1ajhY&#10;Yqrtnd+py3whAoRdigpK75tUSpeXZNBNbEMcvLNtDfog20LqFu8BbmqZRNFMGqw4LJTY0HNJ+SW7&#10;GQVvh9P22B2/4v3n/HJN9H4Xb8ZTpR5G/WYBwlPv/8N/7VetIImnszn83glX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FSoSckAAADeAAAADwAAAAAAAAAAAAAAAACYAgAA&#10;ZHJzL2Rvd25yZXYueG1sUEsFBgAAAAAEAAQA9QAAAI4DAAAAAA==&#10;" path="m1731795,l,e" filled="f" strokecolor="#262626" strokeweight=".0485mm">
                  <v:stroke miterlimit="83231f" joinstyle="miter" endcap="square"/>
                  <v:path arrowok="t" textboxrect="0,0,1731795,0"/>
                </v:shape>
                <v:shape id="Shape 21568" o:spid="_x0000_s1839" style="position:absolute;left:25669;top:10074;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s8O8YA&#10;AADeAAAADwAAAGRycy9kb3ducmV2LnhtbERPy2rCQBTdC/2H4Ra6EZ0koJXoKCJIW0XBB+Lykrkm&#10;wcydNDON8e87i0KXh/OeLTpTiZYaV1pWEA8jEMSZ1SXnCs6n9WACwnlkjZVlUvAkB4v5S2+GqbYP&#10;PlB79LkIIexSVFB4X6dSuqwgg25oa+LA3Wxj0AfY5FI3+AjhppJJFI2lwZJDQ4E1rQrK7scfo2Cz&#10;O33s2/013l7e79+J3n7Fy/5IqbfXbjkF4anz/+I/96dWkMSjcdgb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cs8O8YAAADeAAAADwAAAAAAAAAAAAAAAACYAgAAZHJz&#10;L2Rvd25yZXYueG1sUEsFBgAAAAAEAAQA9QAAAIsDAAAAAA==&#10;" path="m1731795,l,e" filled="f" strokecolor="#262626" strokeweight=".0485mm">
                  <v:stroke miterlimit="83231f" joinstyle="miter" endcap="square"/>
                  <v:path arrowok="t" textboxrect="0,0,1731795,0"/>
                </v:shape>
                <v:shape id="Shape 21569" o:spid="_x0000_s1840" style="position:absolute;left:25669;top:8665;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eZoMkA&#10;AADeAAAADwAAAGRycy9kb3ducmV2LnhtbESPW2vCQBSE3wv+h+UIfSl1k4Bao6uIUHoRBS+UPh6y&#10;xySYPRuz25j+e7dQ8HGYmW+Y2aIzlWipcaVlBfEgAkGcWV1yruB4eH1+AeE8ssbKMin4JQeLee9h&#10;hqm2V95Ru/e5CBB2KSoovK9TKV1WkEE3sDVx8E62MeiDbHKpG7wGuKlkEkUjabDksFBgTauCsvP+&#10;xyj43Bzetu32O15/jc+XRK8/4uXTUKnHfrecgvDU+Xv4v/2uFSTxcDSBvzvhCsj5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oeZoMkAAADeAAAADwAAAAAAAAAAAAAAAACYAgAA&#10;ZHJzL2Rvd25yZXYueG1sUEsFBgAAAAAEAAQA9QAAAI4DAAAAAA==&#10;" path="m1731795,l,e" filled="f" strokecolor="#262626" strokeweight=".0485mm">
                  <v:stroke miterlimit="83231f" joinstyle="miter" endcap="square"/>
                  <v:path arrowok="t" textboxrect="0,0,1731795,0"/>
                </v:shape>
                <v:shape id="Shape 21570" o:spid="_x0000_s1841" style="position:absolute;left:25669;top:7256;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Sm4McA&#10;AADeAAAADwAAAGRycy9kb3ducmV2LnhtbESPzWrCQBSF94LvMFyhG6mTBNSSOooIpbaiUBXp8pK5&#10;JsHMnTQzxvj2zkLo8nD++GaLzlSipcaVlhXEowgEcWZ1ybmC4+Hj9Q2E88gaK8uk4E4OFvN+b4ap&#10;tjf+oXbvcxFG2KWooPC+TqV0WUEG3cjWxME728agD7LJpW7wFsZNJZMomkiDJYeHAmtaFZRd9lej&#10;4Ht7+Ny1u994c5pe/hK9+YqXw7FSL4Nu+Q7CU+f/w8/2WitI4vE0AAScgAJy/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kpuDHAAAA3gAAAA8AAAAAAAAAAAAAAAAAmAIAAGRy&#10;cy9kb3ducmV2LnhtbFBLBQYAAAAABAAEAPUAAACMAwAAAAA=&#10;" path="m1731795,l,e" filled="f" strokecolor="#262626" strokeweight=".0485mm">
                  <v:stroke miterlimit="83231f" joinstyle="miter" endcap="square"/>
                  <v:path arrowok="t" textboxrect="0,0,1731795,0"/>
                </v:shape>
                <v:shape id="Shape 21571" o:spid="_x0000_s1842" style="position:absolute;left:25669;top:5847;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gDe8kA&#10;AADeAAAADwAAAGRycy9kb3ducmV2LnhtbESP3UrDQBSE7wXfYTmCN2I3G6iVmE0pQvGnWDAtxctD&#10;9piEZs+m2TWNb+8KgpfDzHzD5MvJdmKkwbeONahZAoK4cqblWsN+t769B+EDssHOMWn4Jg/L4vIi&#10;x8y4M7/TWIZaRAj7DDU0IfSZlL5qyKKfuZ44ep9usBiiHGppBjxHuO1kmiR30mLLcaHBnh4bqo7l&#10;l9Xw+rZ72o7bD7U5LI6n1Gxe1OpmrvX11bR6ABFoCv/hv/az0ZCq+ULB7514BWTx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SgDe8kAAADeAAAADwAAAAAAAAAAAAAAAACYAgAA&#10;ZHJzL2Rvd25yZXYueG1sUEsFBgAAAAAEAAQA9QAAAI4DAAAAAA==&#10;" path="m1731795,l,e" filled="f" strokecolor="#262626" strokeweight=".0485mm">
                  <v:stroke miterlimit="83231f" joinstyle="miter" endcap="square"/>
                  <v:path arrowok="t" textboxrect="0,0,1731795,0"/>
                </v:shape>
                <v:shape id="Shape 21572" o:spid="_x0000_s1843" style="position:absolute;left:25669;top:4438;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dDMgA&#10;AADeAAAADwAAAGRycy9kb3ducmV2LnhtbESPQWvCQBSE74L/YXmFXkQ3CVgluooIpVWpUBXx+Mi+&#10;JsHs2zS7jfHfd4VCj8PMfMPMl52pREuNKy0riEcRCOLM6pJzBafj63AKwnlkjZVlUnAnB8tFvzfH&#10;VNsbf1J78LkIEHYpKii8r1MpXVaQQTeyNXHwvmxj0AfZ5FI3eAtwU8kkil6kwZLDQoE1rQvKrocf&#10;o2D7cXzbt/tLvDtPrt+J3m3i1WCs1PNTt5qB8NT5//Bf+10rSOLxJIHHnXAF5O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p0MyAAAAN4AAAAPAAAAAAAAAAAAAAAAAJgCAABk&#10;cnMvZG93bnJldi54bWxQSwUGAAAAAAQABAD1AAAAjQMAAAAA&#10;" path="m1731795,l,e" filled="f" strokecolor="#262626" strokeweight=".0485mm">
                  <v:stroke miterlimit="83231f" joinstyle="miter" endcap="square"/>
                  <v:path arrowok="t" textboxrect="0,0,1731795,0"/>
                </v:shape>
                <v:shape id="Shape 21573" o:spid="_x0000_s1844" style="position:absolute;left:25669;top:3029;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4l8kA&#10;AADeAAAADwAAAGRycy9kb3ducmV2LnhtbESPW2vCQBSE3wv+h+UU+lJ0kxQvRFcRQXoRhaqIj4fs&#10;aRLMno3ZbUz/vVso9HGYmW+Y2aIzlWipcaVlBfEgAkGcWV1yruB4WPcnIJxH1lhZJgU/5GAx7z3M&#10;MNX2xp/U7n0uAoRdigoK7+tUSpcVZNANbE0cvC/bGPRBNrnUDd4C3FQyiaKRNFhyWCiwplVB2WX/&#10;bRR8bA+vu3Z3jjen8eWa6M17vHweKvX02C2nIDx1/j/8137TCpJ4OH6B3zvhCsj5H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rY4l8kAAADeAAAADwAAAAAAAAAAAAAAAACYAgAA&#10;ZHJzL2Rvd25yZXYueG1sUEsFBgAAAAAEAAQA9QAAAI4DAAAAAA==&#10;" path="m1731795,l,e" filled="f" strokecolor="#262626" strokeweight=".0485mm">
                  <v:stroke miterlimit="83231f" joinstyle="miter" endcap="square"/>
                  <v:path arrowok="t" textboxrect="0,0,1731795,0"/>
                </v:shape>
                <v:shape id="Shape 21574" o:spid="_x0000_s1845" style="position:absolute;left:25669;top:1620;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g48kA&#10;AADeAAAADwAAAGRycy9kb3ducmV2LnhtbESPW2vCQBSE3wv+h+UU+lJ0k1AvRFcRQXoRhaqIj4fs&#10;aRLMno3ZbUz/vVso9HGYmW+Y2aIzlWipcaVlBfEgAkGcWV1yruB4WPcnIJxH1lhZJgU/5GAx7z3M&#10;MNX2xp/U7n0uAoRdigoK7+tUSpcVZNANbE0cvC/bGPRBNrnUDd4C3FQyiaKRNFhyWCiwplVB2WX/&#10;bRR8bA+vu3Z3jjen8eWa6M17vHweKvX02C2nIDx1/j/8137TCpJ4OH6B3zvhCsj5H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vV+g48kAAADeAAAADwAAAAAAAAAAAAAAAACYAgAA&#10;ZHJzL2Rvd25yZXYueG1sUEsFBgAAAAAEAAQA9QAAAI4DAAAAAA==&#10;" path="m1731795,l,e" filled="f" strokecolor="#262626" strokeweight=".0485mm">
                  <v:stroke miterlimit="83231f" joinstyle="miter" endcap="square"/>
                  <v:path arrowok="t" textboxrect="0,0,1731795,0"/>
                </v:shape>
                <v:shape id="Shape 21575" o:spid="_x0000_s1846" style="position:absolute;left:25669;top:211;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MFeMkA&#10;AADeAAAADwAAAGRycy9kb3ducmV2LnhtbESP3WrCQBSE7wu+w3IKvSl1k0C0pK4iQqk/VFBL6eUh&#10;e5oEs2fT7Brj27tCwcthZr5hJrPe1KKj1lWWFcTDCARxbnXFhYKvw/vLKwjnkTXWlknBhRzMpoOH&#10;CWbannlH3d4XIkDYZaig9L7JpHR5SQbd0DbEwfu1rUEfZFtI3eI5wE0tkygaSYMVh4USG1qUlB/3&#10;J6Ng/Xn42Hbbn3jzPT7+JXqziufPqVJPj/38DYSn3t/D/+2lVpDE6TiF251wBeT0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0hMFeMkAAADeAAAADwAAAAAAAAAAAAAAAACYAgAA&#10;ZHJzL2Rvd25yZXYueG1sUEsFBgAAAAAEAAQA9QAAAI4DAAAAAA==&#10;" path="m1731795,l,e" filled="f" strokecolor="#262626" strokeweight=".0485mm">
                  <v:stroke miterlimit="83231f" joinstyle="miter" endcap="square"/>
                  <v:path arrowok="t" textboxrect="0,0,1731795,0"/>
                </v:shape>
                <v:shape id="Shape 21577" o:spid="_x0000_s1847" style="position:absolute;left:25669;top:14301;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0+lMkA&#10;AADeAAAADwAAAGRycy9kb3ducmV2LnhtbESPW2vCQBSE3wv+h+UU+lJ0k4BGUlcRQXqRCl6QPh6y&#10;p0kwezZmtzH9926h4OMwM98ws0VvatFR6yrLCuJRBII4t7riQsHxsB5OQTiPrLG2TAp+ycFiPniY&#10;YabtlXfU7X0hAoRdhgpK75tMSpeXZNCNbEMcvG/bGvRBtoXULV4D3NQyiaKJNFhxWCixoVVJ+Xn/&#10;YxR8fB5et932K96c0vMl0Zv3ePk8VurpsV++gPDU+3v4v/2mFSTxOE3h7064AnJ+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TY0+lMkAAADeAAAADwAAAAAAAAAAAAAAAACYAgAA&#10;ZHJzL2Rvd25yZXYueG1sUEsFBgAAAAAEAAQA9QAAAI4DAAAAAA==&#10;" path="m,l1731795,e" filled="f" strokecolor="#262626" strokeweight=".0485mm">
                  <v:stroke miterlimit="83231f" joinstyle="miter" endcap="square"/>
                  <v:path arrowok="t" textboxrect="0,0,1731795,0"/>
                </v:shape>
                <v:shape id="Shape 21578" o:spid="_x0000_s1848" style="position:absolute;left:25669;top:211;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Kq5sYA&#10;AADeAAAADwAAAGRycy9kb3ducmV2LnhtbERPTWvCQBC9C/6HZYRepG4SUEvqKiKU2opCVaTHITsm&#10;wexsml1j/PfuQejx8b5ni85UoqXGlZYVxKMIBHFmdcm5guPh4/UNhPPIGivLpOBODhbzfm+GqbY3&#10;/qF273MRQtilqKDwvk6ldFlBBt3I1sSBO9vGoA+wyaVu8BbCTSWTKJpIgyWHhgJrWhWUXfZXo+B7&#10;e/jctbvfeHOaXv4SvfmKl8OxUi+DbvkOwlPn/8VP91orSOLxNOwN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Kq5sYAAADeAAAADwAAAAAAAAAAAAAAAACYAgAAZHJz&#10;L2Rvd25yZXYueG1sUEsFBgAAAAAEAAQA9QAAAIsDAAAAAA==&#10;" path="m,l1731795,e" filled="f" strokecolor="#262626" strokeweight=".0485mm">
                  <v:stroke miterlimit="83231f" joinstyle="miter" endcap="square"/>
                  <v:path arrowok="t" textboxrect="0,0,1731795,0"/>
                </v:shape>
                <v:shape id="Shape 21579" o:spid="_x0000_s1849" style="position:absolute;left:25669;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MQcgA&#10;AADeAAAADwAAAGRycy9kb3ducmV2LnhtbESPQWvCQBSE7wX/w/KEXkrdaKnR6Cq2peBF0Cg9v2af&#10;STT7NmS3JvXXu0Khx2FmvmHmy85U4kKNKy0rGA4iEMSZ1SXnCg77z+cJCOeRNVaWScEvOVgueg9z&#10;TLRteUeX1OciQNglqKDwvk6kdFlBBt3A1sTBO9rGoA+yyaVusA1wU8lRFI2lwZLDQoE1vReUndMf&#10;o2B6Pb5VcfrVTrYf3/662bzsTk+s1GO/W81AeOr8f/ivvdYKRsPXeAr3O+EKyMUN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O8xByAAAAN4AAAAPAAAAAAAAAAAAAAAAAJgCAABk&#10;cnMvZG93bnJldi54bWxQSwUGAAAAAAQABAD1AAAAjQMAAAAA&#10;" path="m,17319l,e" filled="f" strokecolor="#262626" strokeweight=".0485mm">
                  <v:stroke miterlimit="83231f" joinstyle="miter" endcap="square"/>
                  <v:path arrowok="t" textboxrect="0,0,0,17319"/>
                </v:shape>
                <v:shape id="Shape 21580" o:spid="_x0000_s1850" style="position:absolute;left:29132;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dQV+8cA&#10;AADeAAAADwAAAGRycy9kb3ducmV2LnhtbESPzWrCQBSF9wXfYbgFN0UnWtQ0dZRqEdwINYrr28w1&#10;ic3cCZnRRJ++syh0eTh/fPNlZypxo8aVlhWMhhEI4szqknMFx8NmEINwHlljZZkU3MnBctF7mmOi&#10;bct7uqU+F2GEXYIKCu/rREqXFWTQDW1NHLyzbQz6IJtc6gbbMG4qOY6iqTRYcngosKZ1QdlPejUK&#10;3h7nVTVLT2389fntH7vd6/7ywkr1n7uPdxCeOv8f/mtvtYLxaBIHgIATUE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UFfvHAAAA3gAAAA8AAAAAAAAAAAAAAAAAmAIAAGRy&#10;cy9kb3ducmV2LnhtbFBLBQYAAAAABAAEAPUAAACMAwAAAAA=&#10;" path="m,17319l,e" filled="f" strokecolor="#262626" strokeweight=".0485mm">
                  <v:stroke miterlimit="83231f" joinstyle="miter" endcap="square"/>
                  <v:path arrowok="t" textboxrect="0,0,0,17319"/>
                </v:shape>
                <v:shape id="Shape 21581" o:spid="_x0000_s1851" style="position:absolute;left:32596;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wYMkA&#10;AADeAAAADwAAAGRycy9kb3ducmV2LnhtbESPQWvCQBSE74X+h+UVvBTdxGIbU1epLQUvQo3i+Zl9&#10;Jmmzb0N2a1J/vSsIPQ4z8w0zW/SmFidqXWVZQTyKQBDnVldcKNhtP4cJCOeRNdaWScEfOVjM7+9m&#10;mGrb8YZOmS9EgLBLUUHpfZNK6fKSDLqRbYiDd7StQR9kW0jdYhfgppbjKHqWBisOCyU29F5S/pP9&#10;GgXT83FZv2T7Lvn6OPjzev20+X5kpQYP/dsrCE+9/w/f2iutYBxPkhiud8IVk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upiwYMkAAADeAAAADwAAAAAAAAAAAAAAAACYAgAA&#10;ZHJzL2Rvd25yZXYueG1sUEsFBgAAAAAEAAQA9QAAAI4DAAAAAA==&#10;" path="m,17319l,e" filled="f" strokecolor="#262626" strokeweight=".0485mm">
                  <v:stroke miterlimit="83231f" joinstyle="miter" endcap="square"/>
                  <v:path arrowok="t" textboxrect="0,0,0,17319"/>
                </v:shape>
                <v:shape id="Shape 21582" o:spid="_x0000_s1852" style="position:absolute;left:36059;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ouF8kA&#10;AADeAAAADwAAAGRycy9kb3ducmV2LnhtbESPQWvCQBSE74X+h+UVvBTdmGIbU1epLQUvQo3i+Zl9&#10;Jmmzb0N2a1J/vSsIPQ4z8w0zW/SmFidqXWVZwXgUgSDOra64ULDbfg4TEM4ja6wtk4I/crCY39/N&#10;MNW24w2dMl+IAGGXooLS+yaV0uUlGXQj2xAH72hbgz7ItpC6xS7ATS3jKHqWBisOCyU29F5S/pP9&#10;GgXT83FZv2T7Lvn6OPjzev20+X5kpQYP/dsrCE+9/w/f2iutIB5Pkhiud8IVkPML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kouF8kAAADeAAAADwAAAAAAAAAAAAAAAACYAgAA&#10;ZHJzL2Rvd25yZXYueG1sUEsFBgAAAAAEAAQA9QAAAI4DAAAAAA==&#10;" path="m,17319l,e" filled="f" strokecolor="#262626" strokeweight=".0485mm">
                  <v:stroke miterlimit="83231f" joinstyle="miter" endcap="square"/>
                  <v:path arrowok="t" textboxrect="0,0,0,17319"/>
                </v:shape>
                <v:shape id="Shape 21583" o:spid="_x0000_s1853" style="position:absolute;left:39523;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aLjMgA&#10;AADeAAAADwAAAGRycy9kb3ducmV2LnhtbESPT2vCQBTE7wW/w/KEXopuVKoxdZX+QehFqFE8v2af&#10;STT7NmS3Jvrpu4WCx2FmfsMsVp2pxIUaV1pWMBpGIIgzq0vOFex360EMwnlkjZVlUnAlB6tl72GB&#10;ibYtb+mS+lwECLsEFRTe14mULivIoBvamjh4R9sY9EE2udQNtgFuKjmOoqk0WHJYKLCm94Kyc/pj&#10;FMxvx7dqlh7a+Ovj2982m8n29MRKPfa71xcQnjp/D/+3P7WC8eg5nsDfnXAF5PI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BouMyAAAAN4AAAAPAAAAAAAAAAAAAAAAAJgCAABk&#10;cnMvZG93bnJldi54bWxQSwUGAAAAAAQABAD1AAAAjQMAAAAA&#10;" path="m,17319l,e" filled="f" strokecolor="#262626" strokeweight=".0485mm">
                  <v:stroke miterlimit="83231f" joinstyle="miter" endcap="square"/>
                  <v:path arrowok="t" textboxrect="0,0,0,17319"/>
                </v:shape>
                <v:shape id="Shape 21584" o:spid="_x0000_s1854" style="position:absolute;left:42987;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8T+MkA&#10;AADeAAAADwAAAGRycy9kb3ducmV2LnhtbESPT2vCQBTE7wW/w/IEL1I3/mlNo6vUFqEXocbS82v2&#10;mcRm34bs1qR+ercg9DjMzG+Y5bozlThT40rLCsajCARxZnXJuYKPw/Y+BuE8ssbKMin4JQfrVe9u&#10;iYm2Le/pnPpcBAi7BBUU3teJlC4ryKAb2Zo4eEfbGPRBNrnUDbYBbio5iaJHabDksFBgTS8FZd/p&#10;j1HwdDluqnn62cbvr1/+sttN96chKzXod88LEJ46/x++td+0gsn4IZ7B351wBeTqC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u8T+MkAAADeAAAADwAAAAAAAAAAAAAAAACYAgAA&#10;ZHJzL2Rvd25yZXYueG1sUEsFBgAAAAAEAAQA9QAAAI4DAAAAAA==&#10;" path="m,17319l,e" filled="f" strokecolor="#262626" strokeweight=".0485mm">
                  <v:stroke miterlimit="83231f" joinstyle="miter" endcap="square"/>
                  <v:path arrowok="t" textboxrect="0,0,0,17319"/>
                </v:shape>
                <v:shape id="Shape 21585" o:spid="_x0000_s1855" style="position:absolute;left:25669;top:211;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5rCsUA&#10;AADeAAAADwAAAGRycy9kb3ducmV2LnhtbESPQWvCQBSE7wX/w/KE3urGtIqNriKC4KUHbaHXx+4z&#10;SZt9G/JWjf31XUHwOMzMN8xi1ftGnamTOrCB8SgDRWyDq7k08PW5fZmBkojssAlMBq4ksFoOnhZY&#10;uHDhPZ0PsVQJwlKggSrGttBabEUeZRRa4uQdQ+cxJtmV2nV4SXDf6DzLptpjzWmhwpY2Fdnfw8kb&#10;CLg+lYIf+TdN7c/b65+8WxZjnof9eg4qUh8f4Xt75wzk48lsArc76Qro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3msKxQAAAN4AAAAPAAAAAAAAAAAAAAAAAJgCAABkcnMv&#10;ZG93bnJldi54bWxQSwUGAAAAAAQABAD1AAAAigMAAAAA&#10;" path="m,l,17320e" filled="f" strokecolor="#262626" strokeweight=".0485mm">
                  <v:stroke miterlimit="83231f" joinstyle="miter" endcap="square"/>
                  <v:path arrowok="t" textboxrect="0,0,0,17320"/>
                </v:shape>
                <v:shape id="Shape 21590" o:spid="_x0000_s1856" style="position:absolute;left:42987;top:211;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eT8MA&#10;AADeAAAADwAAAGRycy9kb3ducmV2LnhtbESPTWvCQBCG7wX/wzJCb3Vj2opGVxFB8NJDVfA67I5J&#10;NDsbMqvG/vruodDjy/vFs1j1vlF36qQObGA8ykAR2+BqLg0cD9u3KSiJyA6bwGTgSQKr5eBlgYUL&#10;D/6m+z6WKo2wFGigirEttBZbkUcZhZY4eefQeYxJdqV2HT7SuG90nmUT7bHm9FBhS5uK7HV/8wYC&#10;rm+l4Fd+oom9fLz/yMyyGPM67NdzUJH6+B/+a++cgXz8OUsACSehgF7+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eT8MAAADeAAAADwAAAAAAAAAAAAAAAACYAgAAZHJzL2Rv&#10;d25yZXYueG1sUEsFBgAAAAAEAAQA9QAAAIgDAAAAAA==&#10;" path="m,l,17320e" filled="f" strokecolor="#262626" strokeweight=".0485mm">
                  <v:stroke miterlimit="83231f" joinstyle="miter" endcap="square"/>
                  <v:path arrowok="t" textboxrect="0,0,0,17320"/>
                </v:shape>
                <v:rect id="Rectangle 21591" o:spid="_x0000_s1857" style="position:absolute;left:25494;top:14606;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G4YJccA&#10;AADeAAAADwAAAGRycy9kb3ducmV2LnhtbESPQWvCQBSE7wX/w/KE3uomgsVEVxGt6LEaQb09ss8k&#10;mH0bsluT9td3hUKPw8x8w8yXvanFg1pXWVYQjyIQxLnVFRcKTtn2bQrCeWSNtWVS8E0OlovByxxT&#10;bTs+0OPoCxEg7FJUUHrfpFK6vCSDbmQb4uDdbGvQB9kWUrfYBbip5TiK3qXBisNCiQ2tS8rvxy+j&#10;YDdtVpe9/emK+uO6O3+ek02WeKVeh/1qBsJT7//Df+29VjCOJ0k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RuGCX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w:t>
                        </w:r>
                      </w:p>
                    </w:txbxContent>
                  </v:textbox>
                </v:rect>
                <v:rect id="Rectangle 21592" o:spid="_x0000_s1858" style="position:absolute;left:28705;top:14606;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yGUscA&#10;AADeAAAADwAAAGRycy9kb3ducmV2LnhtbESPQWvCQBSE7wX/w/IEb3VjQDFpVhGt6LHVgu3tkX0m&#10;wezbkN0m0V/fLRR6HGbmGyZbD6YWHbWusqxgNo1AEOdWV1wo+Djvn5cgnEfWWFsmBXdysF6NnjJM&#10;te35nbqTL0SAsEtRQel9k0rp8pIMuqltiIN3ta1BH2RbSN1iH+CmlnEULaTBisNCiQ1tS8pvp2+j&#10;4LBsNp9H++iL+vXrcHm7JLtz4pWajIfNCwhPg/8P/7WPWkE8myc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8hlL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0.2</w:t>
                        </w:r>
                      </w:p>
                    </w:txbxContent>
                  </v:textbox>
                </v:rect>
                <v:rect id="Rectangle 21593" o:spid="_x0000_s1859" style="position:absolute;left:32168;top:14606;width:113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jycgA&#10;AADeAAAADwAAAGRycy9kb3ducmV2LnhtbESPT2vCQBTE7wW/w/KE3upGS4uJboLYFj3WP6DeHtln&#10;Esy+DdmtSf30bqHgcZiZ3zDzrDe1uFLrKssKxqMIBHFudcWFgv3u62UKwnlkjbVlUvBLDrJ08DTH&#10;RNuON3Td+kIECLsEFZTeN4mULi/JoBvZhjh4Z9sa9EG2hdQtdgFuajmJondpsOKwUGJDy5Lyy/bH&#10;KFhNm8VxbW9dUX+eVofvQ/yxi71Sz8N+MQPhqfeP8H97rRVMxm/x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8CPJ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0.4</w:t>
                        </w:r>
                      </w:p>
                    </w:txbxContent>
                  </v:textbox>
                </v:rect>
                <v:rect id="Rectangle 21594" o:spid="_x0000_s1860" style="position:absolute;left:35632;top:14606;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Bm7vcgA&#10;AADeAAAADwAAAGRycy9kb3ducmV2LnhtbESPT2vCQBTE7wW/w/KE3upGaYuJboLYFj3WP6DeHtln&#10;Esy+DdmtSf30bqHgcZiZ3zDzrDe1uFLrKssKxqMIBHFudcWFgv3u62UKwnlkjbVlUvBLDrJ08DTH&#10;RNuON3Td+kIECLsEFZTeN4mULi/JoBvZhjh4Z9sa9EG2hdQtdgFuajmJondpsOKwUGJDy5Lyy/bH&#10;KFhNm8VxbW9dUX+eVofvQ/yxi71Sz8N+MQPhqfeP8H97rRVMxm/x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Gbu9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0.6</w:t>
                        </w:r>
                      </w:p>
                    </w:txbxContent>
                  </v:textbox>
                </v:rect>
                <v:rect id="Rectangle 21595" o:spid="_x0000_s1861" style="position:absolute;left:39095;top:14606;width:113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1UeJscA&#10;AADeAAAADwAAAGRycy9kb3ducmV2LnhtbESPQWvCQBSE7wX/w/KE3upGIcWkriK2khzbKNjeHtnX&#10;JJh9G7KrSfvruwXB4zAz3zCrzWhacaXeNZYVzGcRCOLS6oYrBcfD/mkJwnlkja1lUvBDDjbrycMK&#10;U20H/qBr4SsRIOxSVFB736VSurImg25mO+LgfdveoA+yr6TucQhw08pFFD1Lgw2HhRo72tVUnouL&#10;UZAtu+1nbn+Hqn37yk7vp+T1kHilHqfj9gWEp9Hfw7d2rhUs5nESw/+dc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VHib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0.8</w:t>
                        </w:r>
                      </w:p>
                    </w:txbxContent>
                  </v:textbox>
                </v:rect>
                <v:rect id="Rectangle 21596" o:spid="_x0000_s1862" style="position:absolute;left:42812;top:14606;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4eAUcYA&#10;AADeAAAADwAAAGRycy9kb3ducmV2LnhtbESPT4vCMBTE7wv7HcJb8LamCoqtRpFV0aN/FtTbo3m2&#10;ZZuX0kRb/fRGEPY4zMxvmMmsNaW4Ue0Kywp63QgEcWp1wZmC38PqewTCeWSNpWVScCcHs+nnxwQT&#10;bRve0W3vMxEg7BJUkHtfJVK6NCeDrmsr4uBdbG3QB1lnUtfYBLgpZT+KhtJgwWEhx4p+ckr/9lej&#10;YD2q5qeNfTRZuTyvj9tjvDjEXqnOVzsfg/DU+v/wu73RCvq9QTyE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4eAUc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v:textbox>
                </v:rect>
                <v:rect id="Rectangle 21597" o:spid="_x0000_s1863" style="position:absolute;left:21119;top:6095;width:6079;height:817;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NnC8cA&#10;AADeAAAADwAAAGRycy9kb3ducmV2LnhtbESPW2vCQBSE3wv9D8sp9K1uIrZqdJUiSPpSwSs+HrMn&#10;F5o9G7Orxn/fFQp9HGbmG2Y670wtrtS6yrKCuBeBIM6srrhQsNsu30YgnEfWWFsmBXdyMJ89P00x&#10;0fbGa7pufCEChF2CCkrvm0RKl5Vk0PVsQxy83LYGfZBtIXWLtwA3texH0Yc0WHFYKLGhRUnZz+Zi&#10;FOzj7eWQutWJj/l5OPj26SovUqVeX7rPCQhPnf8P/7W/tIJ+/D4ewuNOuAJy9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TZwv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Ganancia [DB]</w:t>
                        </w:r>
                      </w:p>
                    </w:txbxContent>
                  </v:textbox>
                </v:rect>
                <v:shape id="Shape 21598" o:spid="_x0000_s1864" style="position:absolute;left:25669;top:211;width:0;height:14090;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LiGsMA&#10;AADeAAAADwAAAGRycy9kb3ducmV2LnhtbERPz2vCMBS+C/sfwhvsIjZVcM7OKGOw0eGp7fD8aJ5t&#10;sXkpSdZ2/705DHb8+H4fTrPpxUjOd5YVrJMUBHFtdceNgu/qY/UCwgdkjb1lUvBLHk7Hh8UBM20n&#10;LmgsQyNiCPsMFbQhDJmUvm7JoE/sQBy5q3UGQ4SukdrhFMNNLzdp+iwNdhwbWhzovaX6Vv4YBee8&#10;qkeuiq7sz19L48In33YXpZ4e57dXEIHm8C/+c+dawWa93ce98U68AvJ4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CLiGsMAAADeAAAADwAAAAAAAAAAAAAAAACYAgAAZHJzL2Rv&#10;d25yZXYueG1sUEsFBgAAAAAEAAQA9QAAAIgDAAAAAA==&#10;" path="m,1408959l,e" filled="f" strokecolor="#262626" strokeweight=".0485mm">
                  <v:stroke miterlimit="83231f" joinstyle="miter" endcap="square"/>
                  <v:path arrowok="t" textboxrect="0,0,0,1408959"/>
                </v:shape>
                <v:shape id="Shape 21599" o:spid="_x0000_s1865" style="position:absolute;left:42987;top:211;width:0;height:14090;visibility:visible;mso-wrap-style:square;v-text-anchor:top" coordsize="0,140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5HgcUA&#10;AADeAAAADwAAAGRycy9kb3ducmV2LnhtbESPQWvCQBSE7wX/w/IEL0U3Cq0aXUWEisWTiXh+ZJ9J&#10;MPs27G5j/PduodDjMDPfMOttbxrRkfO1ZQXTSQKCuLC65lLBJf8aL0D4gKyxsUwKnuRhuxm8rTHV&#10;9sFn6rJQighhn6KCKoQ2ldIXFRn0E9sSR+9mncEQpSuldviIcNPIWZJ8SoM1x4UKW9pXVNyzH6Pg&#10;dMyLjvNznTWn73fjwoHv86tSo2G/W4EI1If/8F/7qBXMph/LJfzeiVdAbl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7bkeBxQAAAN4AAAAPAAAAAAAAAAAAAAAAAJgCAABkcnMv&#10;ZG93bnJldi54bWxQSwUGAAAAAAQABAD1AAAAigMAAAAA&#10;" path="m,1408959l,e" filled="f" strokecolor="#262626" strokeweight=".0485mm">
                  <v:stroke miterlimit="83231f" joinstyle="miter" endcap="square"/>
                  <v:path arrowok="t" textboxrect="0,0,0,1408959"/>
                </v:shape>
                <v:shape id="Shape 21600" o:spid="_x0000_s1866" style="position:absolute;left:25669;top:14301;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lw/MYA&#10;AADeAAAADwAAAGRycy9kb3ducmV2LnhtbESPvW7CMBSF90p9B+sisRWbSNA2xSCEhApDh0IzsF3F&#10;lzgivk5jN4S3rwckxqPzp2+xGlwjeupC7VnDdKJAEJfe1Fxp+DluX95AhIhssPFMGm4UYLV8flpg&#10;bvyVv6k/xEqkEQ45arAxtrmUobTkMEx8S5y8s+8cxiS7SpoOr2ncNTJTai4d1pweLLa0sVReDn9O&#10;w+sx+7TFqdgb1Z++3ovf2W59brUej4b1B4hIQ3yE7+2d0ZBN5yoBJJyEAnL5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Klw/MYAAADeAAAADwAAAAAAAAAAAAAAAACYAgAAZHJz&#10;L2Rvd25yZXYueG1sUEsFBgAAAAAEAAQA9QAAAIsDAAAAAA==&#10;" path="m,l17318,e" filled="f" strokecolor="#262626" strokeweight=".0485mm">
                  <v:stroke miterlimit="83231f" joinstyle="miter" endcap="square"/>
                  <v:path arrowok="t" textboxrect="0,0,17318,0"/>
                </v:shape>
                <v:shape id="Shape 21601" o:spid="_x0000_s1867" style="position:absolute;left:25669;top:12892;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VZ8gA&#10;AADeAAAADwAAAGRycy9kb3ducmV2LnhtbESPQWvCQBSE74X+h+UJvdXdBGpt6ipSKNpDD1Vz8PbI&#10;PrPB7Ns0u8b033cLBY/DzHzDLFaja8VAfWg8a8imCgRx5U3DtYbD/v1xDiJEZIOtZ9LwQwFWy/u7&#10;BRbGX/mLhl2sRYJwKFCDjbErpAyVJYdh6jvi5J187zAm2dfS9HhNcNfKXKmZdNhwWrDY0Zul6ry7&#10;OA3P+3xjy2P5YdRw/Hwpv5+261On9cNkXL+CiDTGW/i/vTUa8mymMvi7k6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5dVnyAAAAN4AAAAPAAAAAAAAAAAAAAAAAJgCAABk&#10;cnMvZG93bnJldi54bWxQSwUGAAAAAAQABAD1AAAAjQMAAAAA&#10;" path="m,l17318,e" filled="f" strokecolor="#262626" strokeweight=".0485mm">
                  <v:stroke miterlimit="83231f" joinstyle="miter" endcap="square"/>
                  <v:path arrowok="t" textboxrect="0,0,17318,0"/>
                </v:shape>
                <v:shape id="Shape 21602" o:spid="_x0000_s1868" style="position:absolute;left:25669;top:11483;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zdLEMgA&#10;AADeAAAADwAAAGRycy9kb3ducmV2LnhtbESPQWsCMRSE74X+h/AK3mrigtpujSKC1B56ULsHb4/N&#10;c7N087LdpOv23zeC4HGYmW+YxWpwjeipC7VnDZOxAkFcelNzpeHruH1+AREissHGM2n4owCr5ePD&#10;AnPjL7yn/hArkSAcctRgY2xzKUNpyWEY+5Y4eWffOYxJdpU0HV4S3DUyU2omHdacFiy2tLFUfh9+&#10;nYb5MXu3xan4MKo/fb4WP9Pd+txqPXoa1m8gIg3xHr61d0ZDNpmpDK530hWQy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N0sQyAAAAN4AAAAPAAAAAAAAAAAAAAAAAJgCAABk&#10;cnMvZG93bnJldi54bWxQSwUGAAAAAAQABAD1AAAAjQMAAAAA&#10;" path="m,l17318,e" filled="f" strokecolor="#262626" strokeweight=".0485mm">
                  <v:stroke miterlimit="83231f" joinstyle="miter" endcap="square"/>
                  <v:path arrowok="t" textboxrect="0,0,17318,0"/>
                </v:shape>
                <v:shape id="Shape 21603" o:spid="_x0000_s1869" style="position:absolute;left:25669;top:10074;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vui8gA&#10;AADeAAAADwAAAGRycy9kb3ducmV2LnhtbESPQWsCMRSE74X+h/AEbzVxpbauRpFCqR56qHYP3h6b&#10;52Zx87LdpOv235tCocdhZr5hVpvBNaKnLtSeNUwnCgRx6U3NlYbP4+vDM4gQkQ02nknDDwXYrO/v&#10;Vpgbf+UP6g+xEgnCIUcNNsY2lzKUlhyGiW+Jk3f2ncOYZFdJ0+E1wV0jM6Xm0mHNacFiSy+Wysvh&#10;22l4OmZvtjgVe6P60/ui+Hrcbc+t1uPRsF2CiDTE//Bfe2c0ZNO5msHvnXQF5P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e+6LyAAAAN4AAAAPAAAAAAAAAAAAAAAAAJgCAABk&#10;cnMvZG93bnJldi54bWxQSwUGAAAAAAQABAD1AAAAjQMAAAAA&#10;" path="m,l17318,e" filled="f" strokecolor="#262626" strokeweight=".0485mm">
                  <v:stroke miterlimit="83231f" joinstyle="miter" endcap="square"/>
                  <v:path arrowok="t" textboxrect="0,0,17318,0"/>
                </v:shape>
                <v:shape id="Shape 21604" o:spid="_x0000_s1870" style="position:absolute;left:25669;top:8665;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J2/8gA&#10;AADeAAAADwAAAGRycy9kb3ducmV2LnhtbESPQWsCMRSE74X+h/AEbzVxsbauRpFCqR56qHYP3h6b&#10;52Zx87LdpOv235tCocdhZr5hVpvBNaKnLtSeNUwnCgRx6U3NlYbP4+vDM4gQkQ02nknDDwXYrO/v&#10;Vpgbf+UP6g+xEgnCIUcNNsY2lzKUlhyGiW+Jk3f2ncOYZFdJ0+E1wV0jM6Xm0mHNacFiSy+Wysvh&#10;22l4OmZvtjgVe6P60/ui+Hrcbc+t1uPRsF2CiDTE//Bfe2c0ZNO5msHvnXQF5P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knb/yAAAAN4AAAAPAAAAAAAAAAAAAAAAAJgCAABk&#10;cnMvZG93bnJldi54bWxQSwUGAAAAAAQABAD1AAAAjQMAAAAA&#10;" path="m,l17318,e" filled="f" strokecolor="#262626" strokeweight=".0485mm">
                  <v:stroke miterlimit="83231f" joinstyle="miter" endcap="square"/>
                  <v:path arrowok="t" textboxrect="0,0,17318,0"/>
                </v:shape>
                <v:shape id="Shape 21605" o:spid="_x0000_s1871" style="position:absolute;left:25669;top:7256;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7TZMgA&#10;AADeAAAADwAAAGRycy9kb3ducmV2LnhtbESPzWrDMBCE74W+g9hCb40UQ37qRgmhEJoeekhSH3Jb&#10;rI1laq1cS3Hct68CgRyHmfmGWawG14ieulB71jAeKRDEpTc1Vxq+D5uXOYgQkQ02nknDHwVYLR8f&#10;Fpgbf+Ed9ftYiQThkKMGG2ObSxlKSw7DyLfEyTv5zmFMsquk6fCS4K6RmVJT6bDmtGCxpXdL5c/+&#10;7DTMDtmHLY7Fp1H98eu1+J1s16dW6+enYf0GItIQ7+Fbe2s0ZOOpmsD1TroCcvkP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3tNkyAAAAN4AAAAPAAAAAAAAAAAAAAAAAJgCAABk&#10;cnMvZG93bnJldi54bWxQSwUGAAAAAAQABAD1AAAAjQMAAAAA&#10;" path="m,l17318,e" filled="f" strokecolor="#262626" strokeweight=".0485mm">
                  <v:stroke miterlimit="83231f" joinstyle="miter" endcap="square"/>
                  <v:path arrowok="t" textboxrect="0,0,17318,0"/>
                </v:shape>
                <v:shape id="Shape 21606" o:spid="_x0000_s1872" style="position:absolute;left:25669;top:5847;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xNE8gA&#10;AADeAAAADwAAAGRycy9kb3ducmV2LnhtbESPQWvCQBSE74X+h+UJvdVdA01t6ipSKNpDD1Vz8PbI&#10;PrPB7Ns0u8b033cLBY/DzHzDLFaja8VAfWg8a5hNFQjiypuGaw2H/fvjHESIyAZbz6ThhwKslvd3&#10;CyyMv/IXDbtYiwThUKAGG2NXSBkqSw7D1HfEyTv53mFMsq+l6fGa4K6VmVK5dNhwWrDY0Zul6ry7&#10;OA3P+2xjy2P5YdRw/Hwpv5+261On9cNkXL+CiDTGW/i/vTUaslmucvi7k6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DE0TyAAAAN4AAAAPAAAAAAAAAAAAAAAAAJgCAABk&#10;cnMvZG93bnJldi54bWxQSwUGAAAAAAQABAD1AAAAjQMAAAAA&#10;" path="m,l17318,e" filled="f" strokecolor="#262626" strokeweight=".0485mm">
                  <v:stroke miterlimit="83231f" joinstyle="miter" endcap="square"/>
                  <v:path arrowok="t" textboxrect="0,0,17318,0"/>
                </v:shape>
                <v:shape id="Shape 21607" o:spid="_x0000_s1873" style="position:absolute;left:25669;top:4438;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DoiMgA&#10;AADeAAAADwAAAGRycy9kb3ducmV2LnhtbESPQWsCMRSE70L/Q3gFb5q4UG23RpFCqR48VLsHb4/N&#10;c7N087LdpOv6741Q6HGYmW+Y5XpwjeipC7VnDbOpAkFcelNzpeHr+D55BhEissHGM2m4UoD16mG0&#10;xNz4C39Sf4iVSBAOOWqwMba5lKG05DBMfUucvLPvHMYku0qaDi8J7hqZKTWXDmtOCxZberNUfh9+&#10;nYbFMfuwxanYGdWf9i/Fz9N2c261Hj8Om1cQkYb4H/5rb42GbDZXC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jQOiIyAAAAN4AAAAPAAAAAAAAAAAAAAAAAJgCAABk&#10;cnMvZG93bnJldi54bWxQSwUGAAAAAAQABAD1AAAAjQMAAAAA&#10;" path="m,l17318,e" filled="f" strokecolor="#262626" strokeweight=".0485mm">
                  <v:stroke miterlimit="83231f" joinstyle="miter" endcap="square"/>
                  <v:path arrowok="t" textboxrect="0,0,17318,0"/>
                </v:shape>
                <v:shape id="Shape 21608" o:spid="_x0000_s1874" style="position:absolute;left:25669;top:3029;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98+sUA&#10;AADeAAAADwAAAGRycy9kb3ducmV2LnhtbERPPW/CMBDdK/U/WIfEVmwiQdsUgxASKgwdCs3AdoqP&#10;OCI+p7Ebwr+vByTGp/e9WA2uET11ofasYTpRIIhLb2quNPwcty9vIEJENth4Jg03CrBaPj8tMDf+&#10;yt/UH2IlUgiHHDXYGNtcylBachgmviVO3Nl3DmOCXSVNh9cU7hqZKTWXDmtODRZb2lgqL4c/p+H1&#10;mH3a4lTsjepPX+/F72y3Prdaj0fD+gNEpCE+xHf3zmjIpnOV9qY76QrI5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33z6xQAAAN4AAAAPAAAAAAAAAAAAAAAAAJgCAABkcnMv&#10;ZG93bnJldi54bWxQSwUGAAAAAAQABAD1AAAAigMAAAAA&#10;" path="m,l17318,e" filled="f" strokecolor="#262626" strokeweight=".0485mm">
                  <v:stroke miterlimit="83231f" joinstyle="miter" endcap="square"/>
                  <v:path arrowok="t" textboxrect="0,0,17318,0"/>
                </v:shape>
                <v:shape id="Shape 21609" o:spid="_x0000_s1875" style="position:absolute;left:25669;top:1620;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ZYcgA&#10;AADeAAAADwAAAGRycy9kb3ducmV2LnhtbESPQWsCMRSE7wX/Q3gFbzVxQVu3RpFCUQ89VLsHb4/N&#10;c7N087Ju4rr++6ZQ6HGYmW+Y5XpwjeipC7VnDdOJAkFcelNzpeHr+P70AiJEZIONZ9JwpwDr1ehh&#10;ibnxN/6k/hArkSAcctRgY2xzKUNpyWGY+JY4eWffOYxJdpU0Hd4S3DUyU2ouHdacFiy29Gap/D5c&#10;nYbnY7a1xanYG9WfPhbFZbbbnFutx4/D5hVEpCH+h//aO6Mhm87VAn7vp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k9lhyAAAAN4AAAAPAAAAAAAAAAAAAAAAAJgCAABk&#10;cnMvZG93bnJldi54bWxQSwUGAAAAAAQABAD1AAAAjQMAAAAA&#10;" path="m,l17318,e" filled="f" strokecolor="#262626" strokeweight=".0485mm">
                  <v:stroke miterlimit="83231f" joinstyle="miter" endcap="square"/>
                  <v:path arrowok="t" textboxrect="0,0,17318,0"/>
                </v:shape>
                <v:shape id="Shape 21610" o:spid="_x0000_s1876" style="position:absolute;left:25669;top:211;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DmIccA&#10;AADeAAAADwAAAGRycy9kb3ducmV2LnhtbESPu27CMBSGdyTewTqVuoGTSAWaYhCqVEGHDlwysB3F&#10;hzhqfBxiE9K3rwckxl//Td9yPdhG9NT52rGCdJqAIC6drrlScDp+TRYgfEDW2DgmBX/kYb0aj5aY&#10;a3fnPfWHUIk4wj5HBSaENpfSl4Ys+qlriaN3cZ3FEGVXSd3hPY7bRmZJMpMWa44PBlv6NFT+Hm5W&#10;wfyYbU1xLr510p9/3ovr225zaZV6fRk2HyACDeEZfrR3WkGWztIIEHEiCsjV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lw5iHHAAAA3gAAAA8AAAAAAAAAAAAAAAAAmAIAAGRy&#10;cy9kb3ducmV2LnhtbFBLBQYAAAAABAAEAPUAAACMAwAAAAA=&#10;" path="m,l17318,e" filled="f" strokecolor="#262626" strokeweight=".0485mm">
                  <v:stroke miterlimit="83231f" joinstyle="miter" endcap="square"/>
                  <v:path arrowok="t" textboxrect="0,0,17318,0"/>
                </v:shape>
                <v:shape id="Shape 21611" o:spid="_x0000_s1877" style="position:absolute;left:42813;top:14301;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xDusgA&#10;AADeAAAADwAAAGRycy9kb3ducmV2LnhtbESPQWvCQBSE74X+h+UJ3uomAW2buooIUj30UG0O3h7Z&#10;ZzaYfZtmtzH++64geBxm5htmvhxsI3rqfO1YQTpJQBCXTtdcKfg5bF7eQPiArLFxTAqu5GG5eH6a&#10;Y67dhb+p34dKRAj7HBWYENpcSl8asugnriWO3sl1FkOUXSV1h5cIt43MkmQmLdYcFwy2tDZUnvd/&#10;VsHrIfs0xbHY6aQ/fr0Xv9Pt6tQqNR4Nqw8QgYbwCN/bW60gS2dpCrc78QrIx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PEO6yAAAAN4AAAAPAAAAAAAAAAAAAAAAAJgCAABk&#10;cnMvZG93bnJldi54bWxQSwUGAAAAAAQABAD1AAAAjQMAAAAA&#10;" path="m17318,l,e" filled="f" strokecolor="#262626" strokeweight=".0485mm">
                  <v:stroke miterlimit="83231f" joinstyle="miter" endcap="square"/>
                  <v:path arrowok="t" textboxrect="0,0,17318,0"/>
                </v:shape>
                <v:shape id="Shape 21612" o:spid="_x0000_s1878" style="position:absolute;left:42813;top:12892;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7dzcgA&#10;AADeAAAADwAAAGRycy9kb3ducmV2LnhtbESPQWvCQBSE70L/w/KE3nSTQLVNXUUKpfbgQdMcvD2y&#10;z2ww+zbNbmP6791CweMwM98wq81oWzFQ7xvHCtJ5AoK4crrhWsFX8T57BuEDssbWMSn4JQ+b9cNk&#10;hbl2Vz7QcAy1iBD2OSowIXS5lL4yZNHPXUccvbPrLYYo+1rqHq8RbluZJclCWmw4Lhjs6M1QdTn+&#10;WAXLIvsw5an81Mlw2r+U30+77blT6nE6bl9BBBrDPfzf3mkFWbpIM/i7E6+AX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7t3NyAAAAN4AAAAPAAAAAAAAAAAAAAAAAJgCAABk&#10;cnMvZG93bnJldi54bWxQSwUGAAAAAAQABAD1AAAAjQMAAAAA&#10;" path="m17318,l,e" filled="f" strokecolor="#262626" strokeweight=".0485mm">
                  <v:stroke miterlimit="83231f" joinstyle="miter" endcap="square"/>
                  <v:path arrowok="t" textboxrect="0,0,17318,0"/>
                </v:shape>
                <v:shape id="Shape 21613" o:spid="_x0000_s1879" style="position:absolute;left:42813;top:11483;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J4VsgA&#10;AADeAAAADwAAAGRycy9kb3ducmV2LnhtbESPQWvCQBSE74X+h+UVequbpGhrdBURpHrwUG0O3h7Z&#10;ZzY0+zbNbmP8965Q6HGYmW+Y+XKwjeip87VjBekoAUFcOl1zpeDruHl5B+EDssbGMSm4kofl4vFh&#10;jrl2F/6k/hAqESHsc1RgQmhzKX1pyKIfuZY4emfXWQxRdpXUHV4i3DYyS5KJtFhzXDDY0tpQ+X34&#10;tQrejtmHKU7FTif9aT8tfsbb1blV6vlpWM1ABBrCf/ivvdUKsnSSvsL9TrwCc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onhWyAAAAN4AAAAPAAAAAAAAAAAAAAAAAJgCAABk&#10;cnMvZG93bnJldi54bWxQSwUGAAAAAAQABAD1AAAAjQMAAAAA&#10;" path="m17318,l,e" filled="f" strokecolor="#262626" strokeweight=".0485mm">
                  <v:stroke miterlimit="83231f" joinstyle="miter" endcap="square"/>
                  <v:path arrowok="t" textboxrect="0,0,17318,0"/>
                </v:shape>
                <v:shape id="Shape 21614" o:spid="_x0000_s1880" style="position:absolute;left:42813;top:10074;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gIsgA&#10;AADeAAAADwAAAGRycy9kb3ducmV2LnhtbESPQWvCQBSE74X+h+UVequbhGprdBURpHrwUG0O3h7Z&#10;ZzY0+zbNbmP8965Q6HGYmW+Y+XKwjeip87VjBekoAUFcOl1zpeDruHl5B+EDssbGMSm4kofl4vFh&#10;jrl2F/6k/hAqESHsc1RgQmhzKX1pyKIfuZY4emfXWQxRdpXUHV4i3DYyS5KJtFhzXDDY0tpQ+X34&#10;tQrejtmHKU7FTif9aT8tfsbb1blV6vlpWM1ABBrCf/ivvdUKsnSSvsL9TrwCcnE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S+AiyAAAAN4AAAAPAAAAAAAAAAAAAAAAAJgCAABk&#10;cnMvZG93bnJldi54bWxQSwUGAAAAAAQABAD1AAAAjQMAAAAA&#10;" path="m17318,l,e" filled="f" strokecolor="#262626" strokeweight=".0485mm">
                  <v:stroke miterlimit="83231f" joinstyle="miter" endcap="square"/>
                  <v:path arrowok="t" textboxrect="0,0,17318,0"/>
                </v:shape>
                <v:shape id="Shape 21615" o:spid="_x0000_s1881" style="position:absolute;left:42813;top:8665;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FucgA&#10;AADeAAAADwAAAGRycy9kb3ducmV2LnhtbESPQWvCQBSE74X+h+UVequbBLQ2uooUpHroodocvD2y&#10;z2ww+zbNrjH++64geBxm5htmvhxsI3rqfO1YQTpKQBCXTtdcKfjdr9+mIHxA1tg4JgVX8rBcPD/N&#10;Mdfuwj/U70IlIoR9jgpMCG0upS8NWfQj1xJH7+g6iyHKrpK6w0uE20ZmSTKRFmuOCwZb+jRUnnZn&#10;q+B9n32Z4lBsddIfvj+Kv/FmdWyVen0ZVjMQgYbwCN/bG60gSyfpGG534hWQi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5B0W5yAAAAN4AAAAPAAAAAAAAAAAAAAAAAJgCAABk&#10;cnMvZG93bnJldi54bWxQSwUGAAAAAAQABAD1AAAAjQMAAAAA&#10;" path="m17318,l,e" filled="f" strokecolor="#262626" strokeweight=".0485mm">
                  <v:stroke miterlimit="83231f" joinstyle="miter" endcap="square"/>
                  <v:path arrowok="t" textboxrect="0,0,17318,0"/>
                </v:shape>
                <v:shape id="Shape 21616" o:spid="_x0000_s1882" style="position:absolute;left:42813;top:7256;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bzsgA&#10;AADeAAAADwAAAGRycy9kb3ducmV2LnhtbESPQWvCQBSE74X+h+UJ3uomAdMaXUUEqT30UG0O3h7Z&#10;ZzaYfZtmtzH9991CweMwM98wq81oWzFQ7xvHCtJZAoK4crrhWsHnaf/0AsIHZI2tY1LwQx4268eH&#10;FRba3fiDhmOoRYSwL1CBCaErpPSVIYt+5jri6F1cbzFE2ddS93iLcNvKLElyabHhuGCwo52h6nr8&#10;tgqeT9mrKc/lm06G8/ui/JoftpdOqelk3C5BBBrDPfzfPmgFWZqnOfzdiVdAr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1dvOyAAAAN4AAAAPAAAAAAAAAAAAAAAAAJgCAABk&#10;cnMvZG93bnJldi54bWxQSwUGAAAAAAQABAD1AAAAjQMAAAAA&#10;" path="m17318,l,e" filled="f" strokecolor="#262626" strokeweight=".0485mm">
                  <v:stroke miterlimit="83231f" joinstyle="miter" endcap="square"/>
                  <v:path arrowok="t" textboxrect="0,0,17318,0"/>
                </v:shape>
                <v:shape id="Shape 21617" o:spid="_x0000_s1883" style="position:absolute;left:42813;top:5847;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l+VcgA&#10;AADeAAAADwAAAGRycy9kb3ducmV2LnhtbESPQWvCQBSE7wX/w/KE3uomAbVGVxGhaA89VM3B2yP7&#10;zAazb2N2G9N/3y0Uehxm5htmtRlsI3rqfO1YQTpJQBCXTtdcKTif3l5eQfiArLFxTAq+ycNmPXpa&#10;Ya7dgz+pP4ZKRAj7HBWYENpcSl8asugnriWO3tV1FkOUXSV1h48It43MkmQmLdYcFwy2tDNU3o5f&#10;VsH8lO1NcSneddJfPhbFfXrYXlulnsfDdgki0BD+w3/tg1aQpbN0Dr934hWQ6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mmX5VyAAAAN4AAAAPAAAAAAAAAAAAAAAAAJgCAABk&#10;cnMvZG93bnJldi54bWxQSwUGAAAAAAQABAD1AAAAjQMAAAAA&#10;" path="m17318,l,e" filled="f" strokecolor="#262626" strokeweight=".0485mm">
                  <v:stroke miterlimit="83231f" joinstyle="miter" endcap="square"/>
                  <v:path arrowok="t" textboxrect="0,0,17318,0"/>
                </v:shape>
                <v:shape id="Shape 21618" o:spid="_x0000_s1884" style="position:absolute;left:42813;top:4438;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bqJ8UA&#10;AADeAAAADwAAAGRycy9kb3ducmV2LnhtbERPu27CMBTdkfgH61bqBk4iFWiKQahSBR068MjAdhVf&#10;4qjxdYhNSP++HpAYj857uR5sI3rqfO1YQTpNQBCXTtdcKTgdvyYLED4ga2wck4I/8rBejUdLzLW7&#10;8576Q6hEDGGfowITQptL6UtDFv3UtcSRu7jOYoiwq6Tu8B7DbSOzJJlJizXHBoMtfRoqfw83q2B+&#10;zLamOBffOunPP+/F9W23ubRKvb4Mmw8QgYbwFD/cO60gS2dp3BvvxCsg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BuonxQAAAN4AAAAPAAAAAAAAAAAAAAAAAJgCAABkcnMv&#10;ZG93bnJldi54bWxQSwUGAAAAAAQABAD1AAAAigMAAAAA&#10;" path="m17318,l,e" filled="f" strokecolor="#262626" strokeweight=".0485mm">
                  <v:stroke miterlimit="83231f" joinstyle="miter" endcap="square"/>
                  <v:path arrowok="t" textboxrect="0,0,17318,0"/>
                </v:shape>
                <v:shape id="Shape 21619" o:spid="_x0000_s1885" style="position:absolute;left:42813;top:3029;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pPvMgA&#10;AADeAAAADwAAAGRycy9kb3ducmV2LnhtbESPQWvCQBSE74X+h+UJ3uomAa2mriKC1B56qDYHb4/s&#10;MxvMvk2z25j++64geBxm5htmuR5sI3rqfO1YQTpJQBCXTtdcKfg+7l7mIHxA1tg4JgV/5GG9en5a&#10;Yq7dlb+oP4RKRAj7HBWYENpcSl8asugnriWO3tl1FkOUXSV1h9cIt43MkmQmLdYcFwy2tDVUXg6/&#10;VsHrMXs3xan40El/+lwUP9P95twqNR4NmzcQgYbwCN/be60gS2fpAm534hW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Sk+8yAAAAN4AAAAPAAAAAAAAAAAAAAAAAJgCAABk&#10;cnMvZG93bnJldi54bWxQSwUGAAAAAAQABAD1AAAAjQMAAAAA&#10;" path="m17318,l,e" filled="f" strokecolor="#262626" strokeweight=".0485mm">
                  <v:stroke miterlimit="83231f" joinstyle="miter" endcap="square"/>
                  <v:path arrowok="t" textboxrect="0,0,17318,0"/>
                </v:shape>
                <v:shape id="Shape 21620" o:spid="_x0000_s1886" style="position:absolute;left:42813;top:1620;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wsnMcA&#10;AADeAAAADwAAAGRycy9kb3ducmV2LnhtbESPu2rDMBSG90LfQZxAt0aOoUnqWg6hUJIOGXLxkO1g&#10;nVgm1pFrKY779tFQ6Pjz3/jy1WhbMVDvG8cKZtMEBHHldMO1gtPx63UJwgdkja1jUvBLHlbF81OO&#10;mXZ33tNwCLWII+wzVGBC6DIpfWXIop+6jjh6F9dbDFH2tdQ93uO4bWWaJHNpseH4YLCjT0PV9XCz&#10;ChbHdGPKc/mtk+G8ey9/3rbrS6fUy2Rcf4AINIb/8F97qxWks3kaASJORAFZ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ccLJzHAAAA3gAAAA8AAAAAAAAAAAAAAAAAmAIAAGRy&#10;cy9kb3ducmV2LnhtbFBLBQYAAAAABAAEAPUAAACMAwAAAAA=&#10;" path="m17318,l,e" filled="f" strokecolor="#262626" strokeweight=".0485mm">
                  <v:stroke miterlimit="83231f" joinstyle="miter" endcap="square"/>
                  <v:path arrowok="t" textboxrect="0,0,17318,0"/>
                </v:shape>
                <v:shape id="Shape 21621" o:spid="_x0000_s1887" style="position:absolute;left:42813;top:211;width:174;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CJB8gA&#10;AADeAAAADwAAAGRycy9kb3ducmV2LnhtbESPQWvCQBSE70L/w/KE3nSTQLVNXUUKpfbgQdMcvD2y&#10;z2ww+zbNbmP6791CweMwM98wq81oWzFQ7xvHCtJ5AoK4crrhWsFX8T57BuEDssbWMSn4JQ+b9cNk&#10;hbl2Vz7QcAy1iBD2OSowIXS5lL4yZNHPXUccvbPrLYYo+1rqHq8RbluZJclCWmw4Lhjs6M1QdTn+&#10;WAXLIvsw5an81Mlw2r+U30+77blT6nE6bl9BBBrDPfzf3mkFWbrIUvi7E6+AX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UIkHyAAAAN4AAAAPAAAAAAAAAAAAAAAAAJgCAABk&#10;cnMvZG93bnJldi54bWxQSwUGAAAAAAQABAD1AAAAjQMAAAAA&#10;" path="m17318,l,e" filled="f" strokecolor="#262626" strokeweight=".0485mm">
                  <v:stroke miterlimit="83231f" joinstyle="miter" endcap="square"/>
                  <v:path arrowok="t" textboxrect="0,0,17318,0"/>
                </v:shape>
                <v:rect id="Rectangle 21622" o:spid="_x0000_s1888" style="position:absolute;left:24942;top:14089;width:723;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YuycYA&#10;AADeAAAADwAAAGRycy9kb3ducmV2LnhtbESPT4vCMBTE74LfITxhb5rag2g1iqiLHtc/UPf2aN62&#10;xealNFnb3U9vBMHjMDO/YRarzlTiTo0rLSsYjyIQxJnVJecKLufP4RSE88gaK8uk4I8crJb93gIT&#10;bVs+0v3kcxEg7BJUUHhfJ1K6rCCDbmRr4uD92MagD7LJpW6wDXBTyTiKJtJgyWGhwJo2BWW3069R&#10;sJ/W6+vB/rd5tfvep1/pbHueeaU+Bt16DsJT59/hV/ugFcTjSRzD8064AnL5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CYuyc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v:textbox>
                </v:rect>
                <v:rect id="Rectangle 21623" o:spid="_x0000_s1889" style="position:absolute;left:24436;top:12680;width:140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qLUsYA&#10;AADeAAAADwAAAGRycy9kb3ducmV2LnhtbESPT4vCMBTE7wv7HcJb8LamVhCtRpFV0aN/FtTbo3m2&#10;ZZuX0kRb/fRGEPY4zMxvmMmsNaW4Ue0Kywp63QgEcWp1wZmC38PqewjCeWSNpWVScCcHs+nnxwQT&#10;bRve0W3vMxEg7BJUkHtfJVK6NCeDrmsr4uBdbG3QB1lnUtfYBLgpZRxFA2mw4LCQY0U/OaV/+6tR&#10;sB5W89PGPpqsXJ7Xx+1xtDiMvFKdr3Y+BuGp9f/hd3ujFcS9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qLUs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-0.8 </w:t>
                        </w:r>
                      </w:p>
                    </w:txbxContent>
                  </v:textbox>
                </v:rect>
                <v:rect id="Rectangle 21624" o:spid="_x0000_s1890" style="position:absolute;left:24436;top:11271;width:140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MTJsYA&#10;AADeAAAADwAAAGRycy9kb3ducmV2LnhtbESPT4vCMBTE7wv7HcJb8LamFhGtRpFV0aN/FtTbo3m2&#10;ZZuX0kRb/fRGEPY4zMxvmMmsNaW4Ue0Kywp63QgEcWp1wZmC38PqewjCeWSNpWVScCcHs+nnxwQT&#10;bRve0W3vMxEg7BJUkHtfJVK6NCeDrmsr4uBdbG3QB1lnUtfYBLgpZRxFA2mw4LCQY0U/OaV/+6tR&#10;sB5W89PGPpqsXJ7Xx+1xtDiMvFKdr3Y+BuGp9f/hd3ujFcS9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IMTJs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-0.6 </w:t>
                        </w:r>
                      </w:p>
                    </w:txbxContent>
                  </v:textbox>
                </v:rect>
                <v:rect id="Rectangle 21625" o:spid="_x0000_s1891" style="position:absolute;left:24436;top:9862;width:140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2vcYA&#10;AADeAAAADwAAAGRycy9kb3ducmV2LnhtbESPT4vCMBTE7wv7HcJb8LamFhStRpFV0aN/FtTbo3m2&#10;ZZuX0kRb/fRGEPY4zMxvmMmsNaW4Ue0Kywp63QgEcWp1wZmC38PqewjCeWSNpWVScCcHs+nnxwQT&#10;bRve0W3vMxEg7BJUkHtfJVK6NCeDrmsr4uBdbG3QB1lnUtfYBLgpZRxFA2mw4LCQY0U/OaV/+6tR&#10;sB5W89PGPpqsXJ7Xx+1xtDiMvFKdr3Y+BuGp9f/hd3ujFcS9QdyH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8+2vc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-0.4 </w:t>
                        </w:r>
                      </w:p>
                    </w:txbxContent>
                  </v:textbox>
                </v:rect>
                <v:rect id="Rectangle 21626" o:spid="_x0000_s1892" style="position:absolute;left:24436;top:8453;width:140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0oyscA&#10;AADeAAAADwAAAGRycy9kb3ducmV2LnhtbESPS4vCQBCE7wv+h6EFb+vEHIJGRxEf6NHHgu6tyfQm&#10;wUxPyIwm+uudhYU9FlX1FTVbdKYSD2pcaVnBaBiBIM6sLjlX8HXefo5BOI+ssbJMCp7kYDHvfcww&#10;1bblIz1OPhcBwi5FBYX3dSqlywoy6Ia2Jg7ej20M+iCbXOoG2wA3lYyjKJEGSw4LBda0Kii7ne5G&#10;wW5cL697+2rzavO9uxwuk/V54pUa9LvlFISnzv+H/9p7rSAeJXECv3fCFZDz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dKMr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-0.2 </w:t>
                        </w:r>
                      </w:p>
                    </w:txbxContent>
                  </v:textbox>
                </v:rect>
                <v:rect id="Rectangle 21627" o:spid="_x0000_s1893" style="position:absolute;left:25152;top:7044;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NUccA&#10;AADeAAAADwAAAGRycy9kb3ducmV2LnhtbESPS4vCQBCE7wv7H4Ze8LZOzMFHdBRZFT36WFBvTaZN&#10;wmZ6QmY00V/vCMIei6r6iprMWlOKG9WusKyg141AEKdWF5wp+D2svocgnEfWWFomBXdyMJt+fkww&#10;0bbhHd32PhMBwi5BBbn3VSKlS3My6Lq2Ig7exdYGfZB1JnWNTYCbUsZR1JcGCw4LOVb0k1P6t78a&#10;BethNT9t7KPJyuV5fdweR4vDyCvV+WrnYxCeWv8ffrc3WkHc68cD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xRjVH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 </w:t>
                        </w:r>
                      </w:p>
                    </w:txbxContent>
                  </v:textbox>
                </v:rect>
                <v:rect id="Rectangle 21628" o:spid="_x0000_s1894" style="position:absolute;left:24646;top:5635;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4ZI8IA&#10;AADeAAAADwAAAGRycy9kb3ducmV2LnhtbERPy4rCMBTdC/5DuII7Te1CtBpFfKDL8QHq7tJc22Jz&#10;U5po63y9WQzM8nDe82VrSvGm2hWWFYyGEQji1OqCMwWX824wAeE8ssbSMin4kIPlotuZY6Jtw0d6&#10;n3wmQgi7BBXk3leJlC7NyaAb2oo4cA9bG/QB1pnUNTYh3JQyjqKxNFhwaMixonVO6fP0Mgr2k2p1&#10;O9jfJiu39/315zrdnKdeqX6vXc1AeGr9v/jPfdAK4tE4DnvDnXAF5OI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zhkjwgAAAN4AAAAPAAAAAAAAAAAAAAAAAJgCAABkcnMvZG93&#10;bnJldi54bWxQSwUGAAAAAAQABAD1AAAAhwM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0.2 </w:t>
                        </w:r>
                      </w:p>
                    </w:txbxContent>
                  </v:textbox>
                </v:rect>
                <v:rect id="Rectangle 21629" o:spid="_x0000_s1895" style="position:absolute;left:24646;top:4226;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oK8uMcA&#10;AADeAAAADwAAAGRycy9kb3ducmV2LnhtbESPQWvCQBSE7wX/w/KE3uomOYiJriJqicdWC9rbI/u6&#10;CWbfhuzWpP313UKhx2FmvmFWm9G24k69bxwrSGcJCOLK6YaNgrfz89MChA/IGlvHpOCLPGzWk4cV&#10;FtoN/Er3UzAiQtgXqKAOoSuk9FVNFv3MdcTR+3C9xRBlb6TucYhw28osSebSYsNxocaOdjVVt9On&#10;VVAuuu316L4H0x7ey8vLJd+f86DU43TcLkEEGsN/+K991AqydJ7l8HsnXgG5/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KCvLj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0.4 </w:t>
                        </w:r>
                      </w:p>
                    </w:txbxContent>
                  </v:textbox>
                </v:rect>
                <v:rect id="Rectangle 21630" o:spid="_x0000_s1896" style="position:absolute;left:24646;top:2817;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GD+MUA&#10;AADeAAAADwAAAGRycy9kb3ducmV2LnhtbESPy4rCMBSG9wO+QzjC7MZUB0RrUxF10KU3UHeH5tgW&#10;m5PSZGxnnt4sBJc//40vmXemEg9qXGlZwXAQgSDOrC45V3A6/nxNQDiPrLGyTAr+yME87X0kGGvb&#10;8p4eB5+LMMIuRgWF93UspcsKMugGtiYO3s02Bn2QTS51g20YN5UcRdFYGiw5PBRY07Kg7H74NQo2&#10;k3px2dr/Nq/W1815d56ujlOv1Ge/W8xAeOr8O/xqb7WC0XD8HQACTkABmT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2YYP4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0.6 </w:t>
                        </w:r>
                      </w:p>
                    </w:txbxContent>
                  </v:textbox>
                </v:rect>
                <v:rect id="Rectangle 21631" o:spid="_x0000_s1897" style="position:absolute;left:24646;top:1408;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0mY8YA&#10;AADeAAAADwAAAGRycy9kb3ducmV2LnhtbESPT4vCMBTE7wv7HcJb8LamVRCtRpFV0aN/FtTbo3m2&#10;ZZuX0kRb/fRGEPY4zMxvmMmsNaW4Ue0KywribgSCOLW64EzB72H1PQThPLLG0jIpuJOD2fTzY4KJ&#10;tg3v6Lb3mQgQdgkqyL2vEildmpNB17UVcfAutjbog6wzqWtsAtyUshdFA2mw4LCQY0U/OaV/+6tR&#10;sB5W89PGPpqsXJ7Xx+1xtDiMvFKdr3Y+BuGp9f/hd3ujFfTiQT+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S0mY8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0.8 </w:t>
                        </w:r>
                      </w:p>
                    </w:txbxContent>
                  </v:textbox>
                </v:rect>
                <v:rect id="Rectangle 21632" o:spid="_x0000_s1898" style="position:absolute;left:25152;width:452;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4FMYA&#10;AADeAAAADwAAAGRycy9kb3ducmV2LnhtbESPT4vCMBTE7wv7HcJb8LamVhCtRpFV0aN/FtTbo3m2&#10;ZZuX0kRb/fRGEPY4zMxvmMmsNaW4Ue0Kywp63QgEcWp1wZmC38PqewjCeWSNpWVScCcHs+nnxwQT&#10;bRve0W3vMxEg7BJUkHtfJVK6NCeDrmsr4uBdbG3QB1lnUtfYBLgpZRxFA2mw4LCQY0U/OaV/+6tR&#10;sB5W89PGPpqsXJ7Xx+1xtDiMvFKdr3Y+BuGp9f/hd3ujFcS9QT+G151wBeT0C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4FM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v:textbox>
                </v:rect>
                <v:shape id="Shape 21633" o:spid="_x0000_s1899" style="position:absolute;left:25669;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WMWsYA&#10;AADeAAAADwAAAGRycy9kb3ducmV2LnhtbESP0YrCMBRE34X9h3AXfBFNVZC1GkUKguKDa90PuDbX&#10;ttrclCZq3a/fCAs+DjNzhpkvW1OJOzWutKxgOIhAEGdWl5wr+Dmu+18gnEfWWFkmBU9ysFx8dOYY&#10;a/vgA91Tn4sAYRejgsL7OpbSZQUZdANbEwfvbBuDPsgml7rBR4CbSo6iaCINlhwWCqwpKSi7pjej&#10;IEunPTql1QWPv9v97twmde87Uar72a5mIDy1/h3+b2+0gtFwMh7D6064AnL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XWMWsYAAADeAAAADwAAAAAAAAAAAAAAAACYAgAAZHJz&#10;L2Rvd25yZXYueG1sUEsFBgAAAAAEAAQA9QAAAIsDAAAAAA==&#10;" path="m,l1734,,3467,,5201,,6934,,8668,r1733,l12135,r1733,l15602,r1733,l19069,r1733,l22536,r1733,l26003,r1734,l29470,r1734,l32937,r1734,l36404,r1734,l39871,r1734,l43338,r1734,l46805,r1734,l50273,r1733,l53739,r1734,l57207,r1733,l60673,r1734,l64141,r1733,l67608,r1733,l71075,r1733,l74542,r1733,l78009,r1733,l81476,r1733,l84943,e" filled="f" strokeweight=".06467mm">
                  <v:stroke joinstyle="bevel"/>
                  <v:path arrowok="t" textboxrect="0,0,84943,0"/>
                </v:shape>
                <v:shape id="Shape 21634" o:spid="_x0000_s1900" style="position:absolute;left:26518;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wULsgA&#10;AADeAAAADwAAAGRycy9kb3ducmV2LnhtbESP0WrCQBRE3wv9h+UW+iK6UYtozEZKoNDSB23iB1yz&#10;1yRt9m7IbjX2611B6OMwM2eYZDOYVpyod41lBdNJBIK4tLrhSsG+eBsvQTiPrLG1TAou5GCTPj4k&#10;GGt75i865b4SAcIuRgW1910spStrMugmtiMO3tH2Bn2QfSV1j+cAN62cRdFCGmw4LNTYUVZT+ZP/&#10;GgVlvhrRIW+/sfj72H4eh6wb7TKlnp+G1zUIT4P/D9/b71rBbLqYv8DtTrgCMr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CnBQuyAAAAN4AAAAPAAAAAAAAAAAAAAAAAJgCAABk&#10;cnMvZG93bnJldi54bWxQSwUGAAAAAAQABAD1AAAAjQMAAAAA&#10;" path="m,l1734,,3467,,5201,,6934,,8668,r1733,l12135,r1733,l15602,r1733,l19069,r1733,l22536,r1733,l26003,r1734,l29470,r1734,l32937,r1734,l36404,r1734,l39871,r1734,l43338,r1734,l46805,r1734,l50273,r1733,l53739,r1734,l57207,r1733,l60673,r1734,l64141,r1733,l67608,r1733,l71075,r1733,l74542,r1733,l78009,r1733,l81476,r1733,l84943,e" filled="f" strokeweight=".06467mm">
                  <v:stroke joinstyle="bevel"/>
                  <v:path arrowok="t" textboxrect="0,0,84943,0"/>
                </v:shape>
                <v:shape id="Shape 21635" o:spid="_x0000_s1901" style="position:absolute;left:27368;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CxtcgA&#10;AADeAAAADwAAAGRycy9kb3ducmV2LnhtbESP0WrCQBRE3wv9h+UW+iK6UalozEZKoNDSB23iB1yz&#10;1yRt9m7IbjX2611B6OMwM2eYZDOYVpyod41lBdNJBIK4tLrhSsG+eBsvQTiPrLG1TAou5GCTPj4k&#10;GGt75i865b4SAcIuRgW1910spStrMugmtiMO3tH2Bn2QfSV1j+cAN62cRdFCGmw4LNTYUVZT+ZP/&#10;GgVlvhrRIW+/sfj72H4eh6wb7TKlnp+G1zUIT4P/D9/b71rBbLqYv8DtTrgCMr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0LG1yAAAAN4AAAAPAAAAAAAAAAAAAAAAAJgCAABk&#10;cnMvZG93bnJldi54bWxQSwUGAAAAAAQABAD1AAAAjQMAAAAA&#10;" path="m,l1734,,3467,,5201,,6934,,8668,r1733,l12135,r1734,l15602,r1733,l19069,r1733,l22536,r1733,l26003,r1734,l29470,r1734,l32937,r1734,l36404,r1734,l39871,r1734,l43338,r1734,l46805,r1734,l50273,r1733,l53739,r1734,l57207,r1733,l60673,r1734,l64141,r1733,l67608,r1733,l71075,r1733,l74542,r1733,l78009,r1733,l81476,r1734,l84943,e" filled="f" strokeweight=".06467mm">
                  <v:stroke joinstyle="bevel"/>
                  <v:path arrowok="t" textboxrect="0,0,84943,0"/>
                </v:shape>
                <v:shape id="Shape 21636" o:spid="_x0000_s1902" style="position:absolute;left:28217;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QIvwscA&#10;AADeAAAADwAAAGRycy9kb3ducmV2LnhtbESP0WrCQBRE3wv+w3ILvohuVAiauooEChYfqokfcM1e&#10;k7TZuyG71dSvdwtCH4eZOcOsNr1pxJU6V1tWMJ1EIIgLq2suFZzy9/EChPPIGhvLpOCXHGzWg5cV&#10;Jtre+EjXzJciQNglqKDyvk2kdEVFBt3EtsTBu9jOoA+yK6Xu8BbgppGzKIqlwZrDQoUtpRUV39mP&#10;UVBkyxGds+YL8/vH5/7Sp+3okCo1fO23byA89f4//GzvtILZNJ7H8HcnXAG5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CL8LHAAAA3gAAAA8AAAAAAAAAAAAAAAAAmAIAAGRy&#10;cy9kb3ducmV2LnhtbFBLBQYAAAAABAAEAPUAAACMAwAAAAA=&#10;" path="m,l1734,,3467,,5201,,6934,,8668,r1733,l12135,r1734,l15602,r1733,l19069,r1734,l22536,r1733,l26003,r1734,l29470,r1734,l32937,r1734,l36404,r1734,l39871,r1734,l43338,r1734,l46805,r1734,l50273,r1733,l53739,r1734,l57207,r1733,l60673,r1734,l64141,r1733,l67608,r1733,l71075,r1733,l74542,r1734,l78009,r1733,l81476,r1734,l84943,e" filled="f" strokeweight=".06467mm">
                  <v:stroke joinstyle="bevel"/>
                  <v:path arrowok="t" textboxrect="0,0,84943,0"/>
                </v:shape>
                <v:shape id="Shape 21637" o:spid="_x0000_s1903" style="position:absolute;left:29066;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6KWccA&#10;AADeAAAADwAAAGRycy9kb3ducmV2LnhtbESP0WrCQBRE3wv+w3IFX6RuVNCauooEhBYfqtEPuM1e&#10;k2j2bsiuGv16Vyj0cZiZM8x82ZpKXKlxpWUFw0EEgjizuuRcwWG/fv8A4TyyxsoyKbiTg+Wi8zbH&#10;WNsb7+ia+lwECLsYFRTe17GULivIoBvYmjh4R9sY9EE2udQN3gLcVHIURRNpsOSwUGBNSUHZOb0Y&#10;BVk669NvWp1w//j+2RzbpO5vE6V63Xb1CcJT6//Df+0vrWA0nIyn8LoTroBc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OilnHAAAA3gAAAA8AAAAAAAAAAAAAAAAAmAIAAGRy&#10;cy9kb3ducmV2LnhtbFBLBQYAAAAABAAEAPUAAACMAwAAAAA=&#10;" path="m,l1734,,3467,,5201,,6934,,8668,r1733,l12135,r1734,l15602,r1733,l19069,r1734,l22536,r1733,l26003,r1734,l29470,r1734,l32937,r1734,l36404,r1734,l39871,r1734,l43338,r1734,l46805,r1734,l50273,r1733,l53739,r1734,l57207,r1733,l60673,r1734,l64141,r1733,l67608,r1733,l71075,r1733,l74542,r1734,l78009,r1733,l81476,r1734,l84943,e" filled="f" strokeweight=".06467mm">
                  <v:stroke joinstyle="bevel"/>
                  <v:path arrowok="t" textboxrect="0,0,84943,0"/>
                </v:shape>
                <v:shape id="Shape 21638" o:spid="_x0000_s1904" style="position:absolute;left:29916;top:7256;width:69;height:0;visibility:visible;mso-wrap-style:square;v-text-anchor:top" coordsize="693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rR48MA&#10;AADeAAAADwAAAGRycy9kb3ducmV2LnhtbERPS2vCQBC+F/wPywje6iaRiqSuUgqCWi8+Lt7G7DQJ&#10;zc6G7DbGf985FDx+fO/lenCN6qkLtWcD6TQBRVx4W3Np4HLevC5AhYhssfFMBh4UYL0avSwxt/7O&#10;R+pPsVQSwiFHA1WMba51KCpyGKa+JRbu23cOo8Cu1LbDu4S7RmdJMtcOa5aGClv6rKj4Of066d1s&#10;b4e3ffooL0XmDn3YfcVra8xkPHy8g4o0xKf43721BrJ0PpO9ckeugF7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OrR48MAAADeAAAADwAAAAAAAAAAAAAAAACYAgAAZHJzL2Rv&#10;d25yZXYueG1sUEsFBgAAAAAEAAQA9QAAAIgDAAAAAA==&#10;" path="m,l1733,,3467,,5200,,6934,e" filled="f" strokeweight=".06467mm">
                  <v:stroke joinstyle="bevel"/>
                  <v:path arrowok="t" textboxrect="0,0,6934,0"/>
                </v:shape>
                <v:shape id="Shape 21639" o:spid="_x0000_s1905" style="position:absolute;left:38688;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J27sMgA&#10;AADeAAAADwAAAGRycy9kb3ducmV2LnhtbESP0WrCQBRE34X+w3ILfQl1EwWp0TWUgFDxoTX2A26z&#10;1yQ2ezdkVxP79d1CwcdhZs4w62w0rbhS7xrLCpJpDIK4tLrhSsHncfv8AsJ5ZI2tZVJwIwfZ5mGy&#10;xlTbgQ90LXwlAoRdigpq77tUSlfWZNBNbUccvJPtDfog+0rqHocAN62cxfFCGmw4LNTYUV5T+V1c&#10;jIKyWEb0VbRnPP7s3venMe+ij1ypp8fxdQXC0+jv4f/2m1YwSxbzJfzdCVd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nbuwyAAAAN4AAAAPAAAAAAAAAAAAAAAAAJgCAABk&#10;cnMvZG93bnJldi54bWxQSwUGAAAAAAQABAD1AAAAjQMAAAAA&#10;" path="m,l1734,,3467,,5201,,6934,,8668,r1733,l12135,r1733,l15602,r1733,l19069,r1734,l22536,r1733,l26003,r1734,l29470,r1734,l32937,r1734,l36404,r1734,l39871,r1734,l43338,r1734,l46806,r1733,l50273,r1733,l53739,r1734,l57207,r1733,l60674,r1733,l64141,r1733,l67608,r1734,l71075,r1733,l74542,r1733,l78009,r1733,l81476,r1734,l84943,e" filled="f" strokeweight=".06467mm">
                  <v:stroke joinstyle="bevel"/>
                  <v:path arrowok="t" textboxrect="0,0,84943,0"/>
                </v:shape>
                <v:shape id="Shape 21640" o:spid="_x0000_s1906" style="position:absolute;left:39537;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FhUMUA&#10;AADeAAAADwAAAGRycy9kb3ducmV2LnhtbESPzYrCMBSF94LvEK7gRjRVRLRjFCkIigvH6gPcaa5t&#10;Z5qb0kStPr1ZDLg8nD++5bo1lbhT40rLCsajCARxZnXJuYLLeTucg3AeWWNlmRQ8ycF61e0sMdb2&#10;wSe6pz4XYYRdjAoK7+tYSpcVZNCNbE0cvKttDPogm1zqBh9h3FRyEkUzabDk8FBgTUlB2V96Mwqy&#10;dDGgn7T6xfNrfzxc26QefCdK9Xvt5guEp9Z/wv/tnVYwGc+mASDgBBSQq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oWFQxQAAAN4AAAAPAAAAAAAAAAAAAAAAAJgCAABkcnMv&#10;ZG93bnJldi54bWxQSwUGAAAAAAQABAD1AAAAigMAAAAA&#10;" path="m,l1734,,3467,,5200,,6934,,8668,r1733,l12135,r1733,l15602,r1733,l19069,r1734,l22536,r1733,l26003,r1734,l29470,r1734,l32937,r1734,l36404,r1734,l39871,r1734,l43338,r1734,l46806,r1733,l50272,r1734,l53739,r1734,l57207,r1733,l60674,r1733,l64141,r1733,l67608,r1733,l71075,r1733,l74542,r1733,l78009,r1733,l81476,r1734,l84943,e" filled="f" strokeweight=".06467mm">
                  <v:stroke joinstyle="bevel"/>
                  <v:path arrowok="t" textboxrect="0,0,84943,0"/>
                </v:shape>
                <v:shape id="Shape 21641" o:spid="_x0000_s1907" style="position:absolute;left:40386;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3Ey8cA&#10;AADeAAAADwAAAGRycy9kb3ducmV2LnhtbESP0WrCQBRE34X+w3KFvohuIiJtzEZKoFDxoTb2A67Z&#10;axLN3g3ZrcZ+fbcg+DjMzBkmXQ+mFRfqXWNZQTyLQBCXVjdcKfjev09fQDiPrLG1TApu5GCdPY1S&#10;TLS98hddCl+JAGGXoILa+y6R0pU1GXQz2xEH72h7gz7IvpK6x2uAm1bOo2gpDTYcFmrsKK+pPBc/&#10;RkFZvE7oULQn3P9uPrfHIe8mu1yp5/HwtgLhafCP8L39oRXM4+Uihv874QrI7A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rtxMvHAAAA3gAAAA8AAAAAAAAAAAAAAAAAmAIAAGRy&#10;cy9kb3ducmV2LnhtbFBLBQYAAAAABAAEAPUAAACMAwAAAAA=&#10;" path="m,l1734,,3467,,5200,,6934,,8668,r1733,l12135,r1733,l15602,r1733,l19069,r1734,l22536,r1734,l26003,r1734,l29470,r1734,l32938,r1733,l36404,r1734,l39871,r1734,l43338,r1734,l46805,r1734,l50273,r1733,l53739,r1734,l57207,r1733,l60674,r1733,l64141,r1733,l67608,r1734,l71075,r1733,l74542,r1734,l78009,r1733,l81476,r1734,l84943,e" filled="f" strokeweight=".06467mm">
                  <v:stroke joinstyle="bevel"/>
                  <v:path arrowok="t" textboxrect="0,0,84943,0"/>
                </v:shape>
                <v:shape id="Shape 21642" o:spid="_x0000_s1908" style="position:absolute;left:41236;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avMcA&#10;AADeAAAADwAAAGRycy9kb3ducmV2LnhtbESP0WrCQBRE3wv+w3ILvohuDEU0dRUJCJY+WBM/4Jq9&#10;Jmmzd0N21dSvd4VCH4eZOcMs171pxJU6V1tWMJ1EIIgLq2suFRzz7XgOwnlkjY1lUvBLDtarwcsS&#10;E21vfKBr5ksRIOwSVFB53yZSuqIig25iW+LgnW1n0AfZlVJ3eAtw08g4imbSYM1hocKW0oqKn+xi&#10;FBTZYkSnrPnG/P6x/zz3aTv6SpUavvabdxCeev8f/mvvtIJ4OnuL4XknXAG5e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o/WrzHAAAA3gAAAA8AAAAAAAAAAAAAAAAAmAIAAGRy&#10;cy9kb3ducmV2LnhtbFBLBQYAAAAABAAEAPUAAACMAwAAAAA=&#10;" path="m,l1734,,3467,,5200,,6934,,8668,r1733,l12135,r1733,l15602,r1733,l19069,r1734,l22536,r1734,l26003,r1734,l29470,r1734,l32937,r1734,l36404,r1734,l39871,r1734,l43338,r1734,l46806,r1733,l50273,r1733,l53739,r1734,l57207,r1733,l60674,r1733,l64141,r1733,l67608,r1733,l71075,r1733,l74542,r1733,l78009,r1733,l81476,r1734,l84943,e" filled="f" strokeweight=".06467mm">
                  <v:stroke joinstyle="bevel"/>
                  <v:path arrowok="t" textboxrect="0,0,84943,0"/>
                </v:shape>
                <v:shape id="Shape 21643" o:spid="_x0000_s1909" style="position:absolute;left:42085;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P/J8gA&#10;AADeAAAADwAAAGRycy9kb3ducmV2LnhtbESP0WrCQBRE3wv9h+UW+iK6UYtozEZKoNDSB23iB1yz&#10;1yRt9m7IbjX2611B6OMwM2eYZDOYVpyod41lBdNJBIK4tLrhSsG+eBsvQTiPrLG1TAou5GCTPj4k&#10;GGt75i865b4SAcIuRgW1910spStrMugmtiMO3tH2Bn2QfSV1j+cAN62cRdFCGmw4LNTYUVZT+ZP/&#10;GgVlvhrRIW+/sfj72H4eh6wb7TKlnp+G1zUIT4P/D9/b71rBbLp4mcPtTrgCMr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c/8nyAAAAN4AAAAPAAAAAAAAAAAAAAAAAJgCAABk&#10;cnMvZG93bnJldi54bWxQSwUGAAAAAAQABAD1AAAAjQMAAAAA&#10;" path="m,l1734,,3467,,5201,,6934,,8668,r1734,l12135,r1734,l15602,r1733,l19069,r1734,l22536,r1733,l26003,r1734,l29470,r1734,l32937,r1734,l36404,r1734,l39871,r1734,l43338,r1734,l46806,r1733,l50273,r1733,l53740,r1733,l57207,r1733,l60674,r1733,l64141,r1733,l67608,r1734,l71075,r1733,l74542,r1733,l78009,r1733,l81476,r1734,l84943,e" filled="f" strokeweight=".06467mm">
                  <v:stroke joinstyle="bevel"/>
                  <v:path arrowok="t" textboxrect="0,0,84943,0"/>
                </v:shape>
                <v:shape id="Shape 21644" o:spid="_x0000_s1910" style="position:absolute;left:42935;top:7256;width:52;height:0;visibility:visible;mso-wrap-style:square;v-text-anchor:top" coordsize="520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2ZbMMYA&#10;AADeAAAADwAAAGRycy9kb3ducmV2LnhtbESPT4vCMBTE7wt+h/CEva2prhSpRhGh4En8Uw/ens2z&#10;LTYvtYlav71ZWPA4zMxvmNmiM7V4UOsqywqGgwgEcW51xYWC7JD+TEA4j6yxtkwKXuRgMe99zTDR&#10;9sk7eux9IQKEXYIKSu+bREqXl2TQDWxDHLyLbQ36INtC6hafAW5qOYqiWBqsOCyU2NCqpPy6vxsF&#10;aZyeVll8/t3e6LW9r7tNkx03Sn33u+UUhKfOf8L/7bVWMBrG4zH83QlXQM7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2ZbMMYAAADeAAAADwAAAAAAAAAAAAAAAACYAgAAZHJz&#10;L2Rvd25yZXYueG1sUEsFBgAAAAAEAAQA9QAAAIsDAAAAAA==&#10;" path="m,l1734,,3467,,5201,e" filled="f" strokeweight=".06467mm">
                  <v:stroke joinstyle="bevel"/>
                  <v:path arrowok="t" textboxrect="0,0,5201,0"/>
                </v:shape>
                <w10:wrap type="topAndBottom" anchorx="page" anchory="page"/>
              </v:group>
            </w:pict>
          </mc:Fallback>
        </mc:AlternateContent>
      </w:r>
    </w:p>
    <w:p w:rsidR="00EE6B34" w:rsidRDefault="007B2103">
      <w:pPr>
        <w:spacing w:after="15" w:line="240" w:lineRule="auto"/>
        <w:ind w:left="0" w:right="0"/>
        <w:jc w:val="center"/>
      </w:pPr>
      <w:r>
        <w:rPr>
          <w:noProof/>
          <w:sz w:val="22"/>
        </w:rPr>
        <mc:AlternateContent>
          <mc:Choice Requires="wpg">
            <w:drawing>
              <wp:inline distT="0" distB="0" distL="0" distR="0">
                <wp:extent cx="1940141" cy="1517161"/>
                <wp:effectExtent l="0" t="0" r="0" b="0"/>
                <wp:docPr id="1203101" name="Group 1203101"/>
                <wp:cNvGraphicFramePr/>
                <a:graphic xmlns:a="http://schemas.openxmlformats.org/drawingml/2006/main">
                  <a:graphicData uri="http://schemas.microsoft.com/office/word/2010/wordprocessingGroup">
                    <wpg:wgp>
                      <wpg:cNvGrpSpPr/>
                      <wpg:grpSpPr>
                        <a:xfrm>
                          <a:off x="0" y="0"/>
                          <a:ext cx="1940141" cy="1517161"/>
                          <a:chOff x="0" y="0"/>
                          <a:chExt cx="1940141" cy="1517161"/>
                        </a:xfrm>
                      </wpg:grpSpPr>
                      <wps:wsp>
                        <wps:cNvPr id="21649" name="Shape 21649"/>
                        <wps:cNvSpPr/>
                        <wps:spPr>
                          <a:xfrm>
                            <a:off x="191831"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50" name="Shape 21650"/>
                        <wps:cNvSpPr/>
                        <wps:spPr>
                          <a:xfrm>
                            <a:off x="538190"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51" name="Shape 21651"/>
                        <wps:cNvSpPr/>
                        <wps:spPr>
                          <a:xfrm>
                            <a:off x="884549"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52" name="Shape 21652"/>
                        <wps:cNvSpPr/>
                        <wps:spPr>
                          <a:xfrm>
                            <a:off x="1230908"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53" name="Shape 21653"/>
                        <wps:cNvSpPr/>
                        <wps:spPr>
                          <a:xfrm>
                            <a:off x="1577267"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54" name="Shape 21654"/>
                        <wps:cNvSpPr/>
                        <wps:spPr>
                          <a:xfrm>
                            <a:off x="1923626"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55" name="Shape 21655"/>
                        <wps:cNvSpPr/>
                        <wps:spPr>
                          <a:xfrm>
                            <a:off x="191831" y="1430136"/>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56" name="Shape 21656"/>
                        <wps:cNvSpPr/>
                        <wps:spPr>
                          <a:xfrm>
                            <a:off x="191831" y="1289240"/>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57" name="Shape 21657"/>
                        <wps:cNvSpPr/>
                        <wps:spPr>
                          <a:xfrm>
                            <a:off x="191831" y="1148345"/>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58" name="Shape 21658"/>
                        <wps:cNvSpPr/>
                        <wps:spPr>
                          <a:xfrm>
                            <a:off x="191831" y="1007449"/>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59" name="Shape 21659"/>
                        <wps:cNvSpPr/>
                        <wps:spPr>
                          <a:xfrm>
                            <a:off x="191831" y="866553"/>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60" name="Shape 21660"/>
                        <wps:cNvSpPr/>
                        <wps:spPr>
                          <a:xfrm>
                            <a:off x="191831" y="725657"/>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61" name="Shape 21661"/>
                        <wps:cNvSpPr/>
                        <wps:spPr>
                          <a:xfrm>
                            <a:off x="191831" y="584761"/>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62" name="Shape 21662"/>
                        <wps:cNvSpPr/>
                        <wps:spPr>
                          <a:xfrm>
                            <a:off x="191831" y="443865"/>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63" name="Shape 21663"/>
                        <wps:cNvSpPr/>
                        <wps:spPr>
                          <a:xfrm>
                            <a:off x="191831" y="302970"/>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64" name="Shape 21664"/>
                        <wps:cNvSpPr/>
                        <wps:spPr>
                          <a:xfrm>
                            <a:off x="191831" y="162073"/>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65" name="Shape 21665"/>
                        <wps:cNvSpPr/>
                        <wps:spPr>
                          <a:xfrm>
                            <a:off x="191831" y="21178"/>
                            <a:ext cx="1731795" cy="0"/>
                          </a:xfrm>
                          <a:custGeom>
                            <a:avLst/>
                            <a:gdLst/>
                            <a:ahLst/>
                            <a:cxnLst/>
                            <a:rect l="0" t="0" r="0" b="0"/>
                            <a:pathLst>
                              <a:path w="1731795">
                                <a:moveTo>
                                  <a:pt x="1731795"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67" name="Shape 21667"/>
                        <wps:cNvSpPr/>
                        <wps:spPr>
                          <a:xfrm>
                            <a:off x="191831" y="1430136"/>
                            <a:ext cx="1731795" cy="0"/>
                          </a:xfrm>
                          <a:custGeom>
                            <a:avLst/>
                            <a:gdLst/>
                            <a:ahLst/>
                            <a:cxnLst/>
                            <a:rect l="0" t="0" r="0" b="0"/>
                            <a:pathLst>
                              <a:path w="1731795">
                                <a:moveTo>
                                  <a:pt x="0" y="0"/>
                                </a:moveTo>
                                <a:lnTo>
                                  <a:pt x="1731795"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68" name="Shape 21668"/>
                        <wps:cNvSpPr/>
                        <wps:spPr>
                          <a:xfrm>
                            <a:off x="191831" y="21178"/>
                            <a:ext cx="1731795" cy="0"/>
                          </a:xfrm>
                          <a:custGeom>
                            <a:avLst/>
                            <a:gdLst/>
                            <a:ahLst/>
                            <a:cxnLst/>
                            <a:rect l="0" t="0" r="0" b="0"/>
                            <a:pathLst>
                              <a:path w="1731795">
                                <a:moveTo>
                                  <a:pt x="0" y="0"/>
                                </a:moveTo>
                                <a:lnTo>
                                  <a:pt x="1731795"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69" name="Shape 21669"/>
                        <wps:cNvSpPr/>
                        <wps:spPr>
                          <a:xfrm>
                            <a:off x="191831"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70" name="Shape 21670"/>
                        <wps:cNvSpPr/>
                        <wps:spPr>
                          <a:xfrm>
                            <a:off x="538190"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71" name="Shape 21671"/>
                        <wps:cNvSpPr/>
                        <wps:spPr>
                          <a:xfrm>
                            <a:off x="884549"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72" name="Shape 21672"/>
                        <wps:cNvSpPr/>
                        <wps:spPr>
                          <a:xfrm>
                            <a:off x="1230908"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73" name="Shape 21673"/>
                        <wps:cNvSpPr/>
                        <wps:spPr>
                          <a:xfrm>
                            <a:off x="1577267"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74" name="Shape 21674"/>
                        <wps:cNvSpPr/>
                        <wps:spPr>
                          <a:xfrm>
                            <a:off x="1923626" y="1412817"/>
                            <a:ext cx="0" cy="17319"/>
                          </a:xfrm>
                          <a:custGeom>
                            <a:avLst/>
                            <a:gdLst/>
                            <a:ahLst/>
                            <a:cxnLst/>
                            <a:rect l="0" t="0" r="0" b="0"/>
                            <a:pathLst>
                              <a:path h="17319">
                                <a:moveTo>
                                  <a:pt x="0" y="17319"/>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75" name="Shape 21675"/>
                        <wps:cNvSpPr/>
                        <wps:spPr>
                          <a:xfrm>
                            <a:off x="191831"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76" name="Shape 21676"/>
                        <wps:cNvSpPr/>
                        <wps:spPr>
                          <a:xfrm>
                            <a:off x="538190"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77" name="Shape 21677"/>
                        <wps:cNvSpPr/>
                        <wps:spPr>
                          <a:xfrm>
                            <a:off x="884549"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78" name="Shape 21678"/>
                        <wps:cNvSpPr/>
                        <wps:spPr>
                          <a:xfrm>
                            <a:off x="1230908"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79" name="Shape 21679"/>
                        <wps:cNvSpPr/>
                        <wps:spPr>
                          <a:xfrm>
                            <a:off x="1577267"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80" name="Shape 21680"/>
                        <wps:cNvSpPr/>
                        <wps:spPr>
                          <a:xfrm>
                            <a:off x="1923626" y="21178"/>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81" name="Rectangle 21681"/>
                        <wps:cNvSpPr/>
                        <wps:spPr>
                          <a:xfrm>
                            <a:off x="174373" y="1460638"/>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w:t>
                              </w:r>
                            </w:p>
                          </w:txbxContent>
                        </wps:txbx>
                        <wps:bodyPr horzOverflow="overflow" lIns="0" tIns="0" rIns="0" bIns="0" rtlCol="0">
                          <a:noAutofit/>
                        </wps:bodyPr>
                      </wps:wsp>
                      <wps:wsp>
                        <wps:cNvPr id="21682" name="Rectangle 21682"/>
                        <wps:cNvSpPr/>
                        <wps:spPr>
                          <a:xfrm>
                            <a:off x="495419" y="1460638"/>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0.2</w:t>
                              </w:r>
                            </w:p>
                          </w:txbxContent>
                        </wps:txbx>
                        <wps:bodyPr horzOverflow="overflow" lIns="0" tIns="0" rIns="0" bIns="0" rtlCol="0">
                          <a:noAutofit/>
                        </wps:bodyPr>
                      </wps:wsp>
                      <wps:wsp>
                        <wps:cNvPr id="21683" name="Rectangle 21683"/>
                        <wps:cNvSpPr/>
                        <wps:spPr>
                          <a:xfrm>
                            <a:off x="841778" y="1460638"/>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0.4</w:t>
                              </w:r>
                            </w:p>
                          </w:txbxContent>
                        </wps:txbx>
                        <wps:bodyPr horzOverflow="overflow" lIns="0" tIns="0" rIns="0" bIns="0" rtlCol="0">
                          <a:noAutofit/>
                        </wps:bodyPr>
                      </wps:wsp>
                      <wps:wsp>
                        <wps:cNvPr id="21684" name="Rectangle 21684"/>
                        <wps:cNvSpPr/>
                        <wps:spPr>
                          <a:xfrm>
                            <a:off x="1188137" y="1460638"/>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0.6</w:t>
                              </w:r>
                            </w:p>
                          </w:txbxContent>
                        </wps:txbx>
                        <wps:bodyPr horzOverflow="overflow" lIns="0" tIns="0" rIns="0" bIns="0" rtlCol="0">
                          <a:noAutofit/>
                        </wps:bodyPr>
                      </wps:wsp>
                      <wps:wsp>
                        <wps:cNvPr id="21685" name="Rectangle 21685"/>
                        <wps:cNvSpPr/>
                        <wps:spPr>
                          <a:xfrm>
                            <a:off x="1534496" y="1460638"/>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0.8</w:t>
                              </w:r>
                            </w:p>
                          </w:txbxContent>
                        </wps:txbx>
                        <wps:bodyPr horzOverflow="overflow" lIns="0" tIns="0" rIns="0" bIns="0" rtlCol="0">
                          <a:noAutofit/>
                        </wps:bodyPr>
                      </wps:wsp>
                      <wps:wsp>
                        <wps:cNvPr id="21686" name="Rectangle 21686"/>
                        <wps:cNvSpPr/>
                        <wps:spPr>
                          <a:xfrm>
                            <a:off x="1906168" y="1460638"/>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wps:txbx>
                        <wps:bodyPr horzOverflow="overflow" lIns="0" tIns="0" rIns="0" bIns="0" rtlCol="0">
                          <a:noAutofit/>
                        </wps:bodyPr>
                      </wps:wsp>
                      <wps:wsp>
                        <wps:cNvPr id="21687" name="Rectangle 21687"/>
                        <wps:cNvSpPr/>
                        <wps:spPr>
                          <a:xfrm rot="-5399999">
                            <a:off x="-59740" y="660249"/>
                            <a:ext cx="201097" cy="81614"/>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Fase</w:t>
                              </w:r>
                            </w:p>
                          </w:txbxContent>
                        </wps:txbx>
                        <wps:bodyPr horzOverflow="overflow" lIns="0" tIns="0" rIns="0" bIns="0" rtlCol="0">
                          <a:noAutofit/>
                        </wps:bodyPr>
                      </wps:wsp>
                      <wps:wsp>
                        <wps:cNvPr id="21688" name="Shape 21688"/>
                        <wps:cNvSpPr/>
                        <wps:spPr>
                          <a:xfrm>
                            <a:off x="191831"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89" name="Shape 21689"/>
                        <wps:cNvSpPr/>
                        <wps:spPr>
                          <a:xfrm>
                            <a:off x="1923626" y="21178"/>
                            <a:ext cx="0" cy="1408958"/>
                          </a:xfrm>
                          <a:custGeom>
                            <a:avLst/>
                            <a:gdLst/>
                            <a:ahLst/>
                            <a:cxnLst/>
                            <a:rect l="0" t="0" r="0" b="0"/>
                            <a:pathLst>
                              <a:path h="1408958">
                                <a:moveTo>
                                  <a:pt x="0" y="1408958"/>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90" name="Shape 21690"/>
                        <wps:cNvSpPr/>
                        <wps:spPr>
                          <a:xfrm>
                            <a:off x="191831" y="1430136"/>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91" name="Shape 21691"/>
                        <wps:cNvSpPr/>
                        <wps:spPr>
                          <a:xfrm>
                            <a:off x="191831" y="1289240"/>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92" name="Shape 21692"/>
                        <wps:cNvSpPr/>
                        <wps:spPr>
                          <a:xfrm>
                            <a:off x="191831" y="1148345"/>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93" name="Shape 21693"/>
                        <wps:cNvSpPr/>
                        <wps:spPr>
                          <a:xfrm>
                            <a:off x="191831" y="1007449"/>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94" name="Shape 21694"/>
                        <wps:cNvSpPr/>
                        <wps:spPr>
                          <a:xfrm>
                            <a:off x="191831" y="866553"/>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95" name="Shape 21695"/>
                        <wps:cNvSpPr/>
                        <wps:spPr>
                          <a:xfrm>
                            <a:off x="191831" y="725657"/>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96" name="Shape 21696"/>
                        <wps:cNvSpPr/>
                        <wps:spPr>
                          <a:xfrm>
                            <a:off x="191831" y="584761"/>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97" name="Shape 21697"/>
                        <wps:cNvSpPr/>
                        <wps:spPr>
                          <a:xfrm>
                            <a:off x="191831" y="443865"/>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98" name="Shape 21698"/>
                        <wps:cNvSpPr/>
                        <wps:spPr>
                          <a:xfrm>
                            <a:off x="191831" y="302970"/>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699" name="Shape 21699"/>
                        <wps:cNvSpPr/>
                        <wps:spPr>
                          <a:xfrm>
                            <a:off x="191831" y="162073"/>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00" name="Shape 21700"/>
                        <wps:cNvSpPr/>
                        <wps:spPr>
                          <a:xfrm>
                            <a:off x="191831" y="21178"/>
                            <a:ext cx="17318" cy="0"/>
                          </a:xfrm>
                          <a:custGeom>
                            <a:avLst/>
                            <a:gdLst/>
                            <a:ahLst/>
                            <a:cxnLst/>
                            <a:rect l="0" t="0" r="0" b="0"/>
                            <a:pathLst>
                              <a:path w="17318">
                                <a:moveTo>
                                  <a:pt x="0" y="0"/>
                                </a:moveTo>
                                <a:lnTo>
                                  <a:pt x="17318"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01" name="Shape 21701"/>
                        <wps:cNvSpPr/>
                        <wps:spPr>
                          <a:xfrm>
                            <a:off x="1906308" y="1430136"/>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02" name="Shape 21702"/>
                        <wps:cNvSpPr/>
                        <wps:spPr>
                          <a:xfrm>
                            <a:off x="1906308" y="1289240"/>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03" name="Shape 21703"/>
                        <wps:cNvSpPr/>
                        <wps:spPr>
                          <a:xfrm>
                            <a:off x="1906308" y="1148345"/>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04" name="Shape 21704"/>
                        <wps:cNvSpPr/>
                        <wps:spPr>
                          <a:xfrm>
                            <a:off x="1906308" y="1007449"/>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05" name="Shape 21705"/>
                        <wps:cNvSpPr/>
                        <wps:spPr>
                          <a:xfrm>
                            <a:off x="1906308" y="866553"/>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06" name="Shape 21706"/>
                        <wps:cNvSpPr/>
                        <wps:spPr>
                          <a:xfrm>
                            <a:off x="1906308" y="725657"/>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07" name="Shape 21707"/>
                        <wps:cNvSpPr/>
                        <wps:spPr>
                          <a:xfrm>
                            <a:off x="1906308" y="584761"/>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08" name="Shape 21708"/>
                        <wps:cNvSpPr/>
                        <wps:spPr>
                          <a:xfrm>
                            <a:off x="1906308" y="443865"/>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09" name="Shape 21709"/>
                        <wps:cNvSpPr/>
                        <wps:spPr>
                          <a:xfrm>
                            <a:off x="1906308" y="302970"/>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10" name="Shape 21710"/>
                        <wps:cNvSpPr/>
                        <wps:spPr>
                          <a:xfrm>
                            <a:off x="1906308" y="162073"/>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11" name="Shape 21711"/>
                        <wps:cNvSpPr/>
                        <wps:spPr>
                          <a:xfrm>
                            <a:off x="1906308" y="21178"/>
                            <a:ext cx="17318" cy="0"/>
                          </a:xfrm>
                          <a:custGeom>
                            <a:avLst/>
                            <a:gdLst/>
                            <a:ahLst/>
                            <a:cxnLst/>
                            <a:rect l="0" t="0" r="0" b="0"/>
                            <a:pathLst>
                              <a:path w="17318">
                                <a:moveTo>
                                  <a:pt x="17318" y="0"/>
                                </a:moveTo>
                                <a:lnTo>
                                  <a:pt x="0" y="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21712" name="Rectangle 21712"/>
                        <wps:cNvSpPr/>
                        <wps:spPr>
                          <a:xfrm>
                            <a:off x="119207" y="1408959"/>
                            <a:ext cx="72245"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wps:txbx>
                        <wps:bodyPr horzOverflow="overflow" lIns="0" tIns="0" rIns="0" bIns="0" rtlCol="0">
                          <a:noAutofit/>
                        </wps:bodyPr>
                      </wps:wsp>
                      <wps:wsp>
                        <wps:cNvPr id="21713" name="Rectangle 21713"/>
                        <wps:cNvSpPr/>
                        <wps:spPr>
                          <a:xfrm>
                            <a:off x="68581" y="1268062"/>
                            <a:ext cx="140020"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-0.8 </w:t>
                              </w:r>
                            </w:p>
                          </w:txbxContent>
                        </wps:txbx>
                        <wps:bodyPr horzOverflow="overflow" lIns="0" tIns="0" rIns="0" bIns="0" rtlCol="0">
                          <a:noAutofit/>
                        </wps:bodyPr>
                      </wps:wsp>
                      <wps:wsp>
                        <wps:cNvPr id="21714" name="Rectangle 21714"/>
                        <wps:cNvSpPr/>
                        <wps:spPr>
                          <a:xfrm>
                            <a:off x="68581" y="1127167"/>
                            <a:ext cx="140020"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-0.6 </w:t>
                              </w:r>
                            </w:p>
                          </w:txbxContent>
                        </wps:txbx>
                        <wps:bodyPr horzOverflow="overflow" lIns="0" tIns="0" rIns="0" bIns="0" rtlCol="0">
                          <a:noAutofit/>
                        </wps:bodyPr>
                      </wps:wsp>
                      <wps:wsp>
                        <wps:cNvPr id="21715" name="Rectangle 21715"/>
                        <wps:cNvSpPr/>
                        <wps:spPr>
                          <a:xfrm>
                            <a:off x="68581" y="986271"/>
                            <a:ext cx="140020"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-0.4 </w:t>
                              </w:r>
                            </w:p>
                          </w:txbxContent>
                        </wps:txbx>
                        <wps:bodyPr horzOverflow="overflow" lIns="0" tIns="0" rIns="0" bIns="0" rtlCol="0">
                          <a:noAutofit/>
                        </wps:bodyPr>
                      </wps:wsp>
                      <wps:wsp>
                        <wps:cNvPr id="21716" name="Rectangle 21716"/>
                        <wps:cNvSpPr/>
                        <wps:spPr>
                          <a:xfrm>
                            <a:off x="68581" y="845375"/>
                            <a:ext cx="140020"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-0.2 </w:t>
                              </w:r>
                            </w:p>
                          </w:txbxContent>
                        </wps:txbx>
                        <wps:bodyPr horzOverflow="overflow" lIns="0" tIns="0" rIns="0" bIns="0" rtlCol="0">
                          <a:noAutofit/>
                        </wps:bodyPr>
                      </wps:wsp>
                      <wps:wsp>
                        <wps:cNvPr id="21717" name="Rectangle 21717"/>
                        <wps:cNvSpPr/>
                        <wps:spPr>
                          <a:xfrm>
                            <a:off x="140157" y="704479"/>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 </w:t>
                              </w:r>
                            </w:p>
                          </w:txbxContent>
                        </wps:txbx>
                        <wps:bodyPr horzOverflow="overflow" lIns="0" tIns="0" rIns="0" bIns="0" rtlCol="0">
                          <a:noAutofit/>
                        </wps:bodyPr>
                      </wps:wsp>
                      <wps:wsp>
                        <wps:cNvPr id="21718" name="Rectangle 21718"/>
                        <wps:cNvSpPr/>
                        <wps:spPr>
                          <a:xfrm>
                            <a:off x="89530" y="563583"/>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0.2 </w:t>
                              </w:r>
                            </w:p>
                          </w:txbxContent>
                        </wps:txbx>
                        <wps:bodyPr horzOverflow="overflow" lIns="0" tIns="0" rIns="0" bIns="0" rtlCol="0">
                          <a:noAutofit/>
                        </wps:bodyPr>
                      </wps:wsp>
                      <wps:wsp>
                        <wps:cNvPr id="21719" name="Rectangle 21719"/>
                        <wps:cNvSpPr/>
                        <wps:spPr>
                          <a:xfrm>
                            <a:off x="89530" y="422688"/>
                            <a:ext cx="112959" cy="75176"/>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0.4 </w:t>
                              </w:r>
                            </w:p>
                          </w:txbxContent>
                        </wps:txbx>
                        <wps:bodyPr horzOverflow="overflow" lIns="0" tIns="0" rIns="0" bIns="0" rtlCol="0">
                          <a:noAutofit/>
                        </wps:bodyPr>
                      </wps:wsp>
                      <wps:wsp>
                        <wps:cNvPr id="21720" name="Rectangle 21720"/>
                        <wps:cNvSpPr/>
                        <wps:spPr>
                          <a:xfrm>
                            <a:off x="89530" y="281792"/>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0.6 </w:t>
                              </w:r>
                            </w:p>
                          </w:txbxContent>
                        </wps:txbx>
                        <wps:bodyPr horzOverflow="overflow" lIns="0" tIns="0" rIns="0" bIns="0" rtlCol="0">
                          <a:noAutofit/>
                        </wps:bodyPr>
                      </wps:wsp>
                      <wps:wsp>
                        <wps:cNvPr id="21721" name="Rectangle 21721"/>
                        <wps:cNvSpPr/>
                        <wps:spPr>
                          <a:xfrm>
                            <a:off x="89530" y="140895"/>
                            <a:ext cx="112959"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0.8 </w:t>
                              </w:r>
                            </w:p>
                          </w:txbxContent>
                        </wps:txbx>
                        <wps:bodyPr horzOverflow="overflow" lIns="0" tIns="0" rIns="0" bIns="0" rtlCol="0">
                          <a:noAutofit/>
                        </wps:bodyPr>
                      </wps:wsp>
                      <wps:wsp>
                        <wps:cNvPr id="21722" name="Rectangle 21722"/>
                        <wps:cNvSpPr/>
                        <wps:spPr>
                          <a:xfrm>
                            <a:off x="140157" y="0"/>
                            <a:ext cx="45183" cy="75177"/>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wps:txbx>
                        <wps:bodyPr horzOverflow="overflow" lIns="0" tIns="0" rIns="0" bIns="0" rtlCol="0">
                          <a:noAutofit/>
                        </wps:bodyPr>
                      </wps:wsp>
                      <wps:wsp>
                        <wps:cNvPr id="21723" name="Shape 21723"/>
                        <wps:cNvSpPr/>
                        <wps:spPr>
                          <a:xfrm>
                            <a:off x="191831" y="725657"/>
                            <a:ext cx="84943" cy="0"/>
                          </a:xfrm>
                          <a:custGeom>
                            <a:avLst/>
                            <a:gdLst/>
                            <a:ahLst/>
                            <a:cxnLst/>
                            <a:rect l="0" t="0" r="0" b="0"/>
                            <a:pathLst>
                              <a:path w="84943">
                                <a:moveTo>
                                  <a:pt x="0" y="0"/>
                                </a:moveTo>
                                <a:lnTo>
                                  <a:pt x="1734" y="0"/>
                                </a:lnTo>
                                <a:lnTo>
                                  <a:pt x="3467" y="0"/>
                                </a:lnTo>
                                <a:lnTo>
                                  <a:pt x="5201"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5" y="0"/>
                                </a:lnTo>
                                <a:lnTo>
                                  <a:pt x="48539" y="0"/>
                                </a:lnTo>
                                <a:lnTo>
                                  <a:pt x="50273" y="0"/>
                                </a:lnTo>
                                <a:lnTo>
                                  <a:pt x="52006" y="0"/>
                                </a:lnTo>
                                <a:lnTo>
                                  <a:pt x="53739" y="0"/>
                                </a:lnTo>
                                <a:lnTo>
                                  <a:pt x="55473" y="0"/>
                                </a:lnTo>
                                <a:lnTo>
                                  <a:pt x="57207" y="0"/>
                                </a:lnTo>
                                <a:lnTo>
                                  <a:pt x="58940" y="0"/>
                                </a:lnTo>
                                <a:lnTo>
                                  <a:pt x="60673" y="0"/>
                                </a:lnTo>
                                <a:lnTo>
                                  <a:pt x="62407" y="0"/>
                                </a:lnTo>
                                <a:lnTo>
                                  <a:pt x="64141"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24" name="Shape 21724"/>
                        <wps:cNvSpPr/>
                        <wps:spPr>
                          <a:xfrm>
                            <a:off x="276774" y="725657"/>
                            <a:ext cx="84943" cy="0"/>
                          </a:xfrm>
                          <a:custGeom>
                            <a:avLst/>
                            <a:gdLst/>
                            <a:ahLst/>
                            <a:cxnLst/>
                            <a:rect l="0" t="0" r="0" b="0"/>
                            <a:pathLst>
                              <a:path w="84943">
                                <a:moveTo>
                                  <a:pt x="0" y="0"/>
                                </a:moveTo>
                                <a:lnTo>
                                  <a:pt x="1734" y="0"/>
                                </a:lnTo>
                                <a:lnTo>
                                  <a:pt x="3467" y="0"/>
                                </a:lnTo>
                                <a:lnTo>
                                  <a:pt x="5201"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5" y="0"/>
                                </a:lnTo>
                                <a:lnTo>
                                  <a:pt x="48539" y="0"/>
                                </a:lnTo>
                                <a:lnTo>
                                  <a:pt x="50273" y="0"/>
                                </a:lnTo>
                                <a:lnTo>
                                  <a:pt x="52006" y="0"/>
                                </a:lnTo>
                                <a:lnTo>
                                  <a:pt x="53739" y="0"/>
                                </a:lnTo>
                                <a:lnTo>
                                  <a:pt x="55473" y="0"/>
                                </a:lnTo>
                                <a:lnTo>
                                  <a:pt x="57207" y="0"/>
                                </a:lnTo>
                                <a:lnTo>
                                  <a:pt x="58940" y="0"/>
                                </a:lnTo>
                                <a:lnTo>
                                  <a:pt x="60673" y="0"/>
                                </a:lnTo>
                                <a:lnTo>
                                  <a:pt x="62407" y="0"/>
                                </a:lnTo>
                                <a:lnTo>
                                  <a:pt x="64141"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25" name="Shape 21725"/>
                        <wps:cNvSpPr/>
                        <wps:spPr>
                          <a:xfrm>
                            <a:off x="361717" y="725657"/>
                            <a:ext cx="84943" cy="0"/>
                          </a:xfrm>
                          <a:custGeom>
                            <a:avLst/>
                            <a:gdLst/>
                            <a:ahLst/>
                            <a:cxnLst/>
                            <a:rect l="0" t="0" r="0" b="0"/>
                            <a:pathLst>
                              <a:path w="84943">
                                <a:moveTo>
                                  <a:pt x="0" y="0"/>
                                </a:moveTo>
                                <a:lnTo>
                                  <a:pt x="1734" y="0"/>
                                </a:lnTo>
                                <a:lnTo>
                                  <a:pt x="3467" y="0"/>
                                </a:lnTo>
                                <a:lnTo>
                                  <a:pt x="5201" y="0"/>
                                </a:lnTo>
                                <a:lnTo>
                                  <a:pt x="6934" y="0"/>
                                </a:lnTo>
                                <a:lnTo>
                                  <a:pt x="8668" y="0"/>
                                </a:lnTo>
                                <a:lnTo>
                                  <a:pt x="10401" y="0"/>
                                </a:lnTo>
                                <a:lnTo>
                                  <a:pt x="12135" y="0"/>
                                </a:lnTo>
                                <a:lnTo>
                                  <a:pt x="13869" y="0"/>
                                </a:lnTo>
                                <a:lnTo>
                                  <a:pt x="15602" y="0"/>
                                </a:lnTo>
                                <a:lnTo>
                                  <a:pt x="17335" y="0"/>
                                </a:lnTo>
                                <a:lnTo>
                                  <a:pt x="19069" y="0"/>
                                </a:lnTo>
                                <a:lnTo>
                                  <a:pt x="20802"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5" y="0"/>
                                </a:lnTo>
                                <a:lnTo>
                                  <a:pt x="48539" y="0"/>
                                </a:lnTo>
                                <a:lnTo>
                                  <a:pt x="50273" y="0"/>
                                </a:lnTo>
                                <a:lnTo>
                                  <a:pt x="52006" y="0"/>
                                </a:lnTo>
                                <a:lnTo>
                                  <a:pt x="53739" y="0"/>
                                </a:lnTo>
                                <a:lnTo>
                                  <a:pt x="55473" y="0"/>
                                </a:lnTo>
                                <a:lnTo>
                                  <a:pt x="57207" y="0"/>
                                </a:lnTo>
                                <a:lnTo>
                                  <a:pt x="58940" y="0"/>
                                </a:lnTo>
                                <a:lnTo>
                                  <a:pt x="60673" y="0"/>
                                </a:lnTo>
                                <a:lnTo>
                                  <a:pt x="62407" y="0"/>
                                </a:lnTo>
                                <a:lnTo>
                                  <a:pt x="64141"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26" name="Shape 21726"/>
                        <wps:cNvSpPr/>
                        <wps:spPr>
                          <a:xfrm>
                            <a:off x="446660" y="725657"/>
                            <a:ext cx="84943" cy="0"/>
                          </a:xfrm>
                          <a:custGeom>
                            <a:avLst/>
                            <a:gdLst/>
                            <a:ahLst/>
                            <a:cxnLst/>
                            <a:rect l="0" t="0" r="0" b="0"/>
                            <a:pathLst>
                              <a:path w="84943">
                                <a:moveTo>
                                  <a:pt x="0" y="0"/>
                                </a:moveTo>
                                <a:lnTo>
                                  <a:pt x="1734" y="0"/>
                                </a:lnTo>
                                <a:lnTo>
                                  <a:pt x="3467" y="0"/>
                                </a:lnTo>
                                <a:lnTo>
                                  <a:pt x="5201" y="0"/>
                                </a:lnTo>
                                <a:lnTo>
                                  <a:pt x="6934" y="0"/>
                                </a:lnTo>
                                <a:lnTo>
                                  <a:pt x="8668" y="0"/>
                                </a:lnTo>
                                <a:lnTo>
                                  <a:pt x="10401" y="0"/>
                                </a:lnTo>
                                <a:lnTo>
                                  <a:pt x="12135" y="0"/>
                                </a:lnTo>
                                <a:lnTo>
                                  <a:pt x="13869" y="0"/>
                                </a:lnTo>
                                <a:lnTo>
                                  <a:pt x="15602" y="0"/>
                                </a:lnTo>
                                <a:lnTo>
                                  <a:pt x="17335" y="0"/>
                                </a:lnTo>
                                <a:lnTo>
                                  <a:pt x="19069" y="0"/>
                                </a:lnTo>
                                <a:lnTo>
                                  <a:pt x="20803"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5" y="0"/>
                                </a:lnTo>
                                <a:lnTo>
                                  <a:pt x="48539" y="0"/>
                                </a:lnTo>
                                <a:lnTo>
                                  <a:pt x="50273" y="0"/>
                                </a:lnTo>
                                <a:lnTo>
                                  <a:pt x="52006" y="0"/>
                                </a:lnTo>
                                <a:lnTo>
                                  <a:pt x="53739" y="0"/>
                                </a:lnTo>
                                <a:lnTo>
                                  <a:pt x="55473" y="0"/>
                                </a:lnTo>
                                <a:lnTo>
                                  <a:pt x="57207" y="0"/>
                                </a:lnTo>
                                <a:lnTo>
                                  <a:pt x="58940" y="0"/>
                                </a:lnTo>
                                <a:lnTo>
                                  <a:pt x="60673" y="0"/>
                                </a:lnTo>
                                <a:lnTo>
                                  <a:pt x="62407" y="0"/>
                                </a:lnTo>
                                <a:lnTo>
                                  <a:pt x="64141" y="0"/>
                                </a:lnTo>
                                <a:lnTo>
                                  <a:pt x="65874" y="0"/>
                                </a:lnTo>
                                <a:lnTo>
                                  <a:pt x="67608" y="0"/>
                                </a:lnTo>
                                <a:lnTo>
                                  <a:pt x="69341" y="0"/>
                                </a:lnTo>
                                <a:lnTo>
                                  <a:pt x="71075" y="0"/>
                                </a:lnTo>
                                <a:lnTo>
                                  <a:pt x="72808" y="0"/>
                                </a:lnTo>
                                <a:lnTo>
                                  <a:pt x="74542" y="0"/>
                                </a:lnTo>
                                <a:lnTo>
                                  <a:pt x="76276"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27" name="Shape 21727"/>
                        <wps:cNvSpPr/>
                        <wps:spPr>
                          <a:xfrm>
                            <a:off x="531603" y="725657"/>
                            <a:ext cx="84943" cy="0"/>
                          </a:xfrm>
                          <a:custGeom>
                            <a:avLst/>
                            <a:gdLst/>
                            <a:ahLst/>
                            <a:cxnLst/>
                            <a:rect l="0" t="0" r="0" b="0"/>
                            <a:pathLst>
                              <a:path w="84943">
                                <a:moveTo>
                                  <a:pt x="0" y="0"/>
                                </a:moveTo>
                                <a:lnTo>
                                  <a:pt x="1734" y="0"/>
                                </a:lnTo>
                                <a:lnTo>
                                  <a:pt x="3467" y="0"/>
                                </a:lnTo>
                                <a:lnTo>
                                  <a:pt x="5201" y="0"/>
                                </a:lnTo>
                                <a:lnTo>
                                  <a:pt x="6934" y="0"/>
                                </a:lnTo>
                                <a:lnTo>
                                  <a:pt x="8668" y="0"/>
                                </a:lnTo>
                                <a:lnTo>
                                  <a:pt x="10401" y="0"/>
                                </a:lnTo>
                                <a:lnTo>
                                  <a:pt x="12135" y="0"/>
                                </a:lnTo>
                                <a:lnTo>
                                  <a:pt x="13869" y="0"/>
                                </a:lnTo>
                                <a:lnTo>
                                  <a:pt x="15602" y="0"/>
                                </a:lnTo>
                                <a:lnTo>
                                  <a:pt x="17335" y="0"/>
                                </a:lnTo>
                                <a:lnTo>
                                  <a:pt x="19069" y="0"/>
                                </a:lnTo>
                                <a:lnTo>
                                  <a:pt x="20803" y="0"/>
                                </a:lnTo>
                                <a:lnTo>
                                  <a:pt x="22536" y="0"/>
                                </a:lnTo>
                                <a:lnTo>
                                  <a:pt x="24269" y="0"/>
                                </a:lnTo>
                                <a:lnTo>
                                  <a:pt x="26003" y="0"/>
                                </a:lnTo>
                                <a:lnTo>
                                  <a:pt x="27737"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5" y="0"/>
                                </a:lnTo>
                                <a:lnTo>
                                  <a:pt x="48539" y="0"/>
                                </a:lnTo>
                                <a:lnTo>
                                  <a:pt x="50273" y="0"/>
                                </a:lnTo>
                                <a:lnTo>
                                  <a:pt x="52006" y="0"/>
                                </a:lnTo>
                                <a:lnTo>
                                  <a:pt x="53739" y="0"/>
                                </a:lnTo>
                                <a:lnTo>
                                  <a:pt x="55473" y="0"/>
                                </a:lnTo>
                                <a:lnTo>
                                  <a:pt x="57207" y="0"/>
                                </a:lnTo>
                                <a:lnTo>
                                  <a:pt x="58940" y="0"/>
                                </a:lnTo>
                                <a:lnTo>
                                  <a:pt x="60673" y="0"/>
                                </a:lnTo>
                                <a:lnTo>
                                  <a:pt x="62407" y="0"/>
                                </a:lnTo>
                                <a:lnTo>
                                  <a:pt x="64141" y="0"/>
                                </a:lnTo>
                                <a:lnTo>
                                  <a:pt x="65874" y="0"/>
                                </a:lnTo>
                                <a:lnTo>
                                  <a:pt x="67608" y="0"/>
                                </a:lnTo>
                                <a:lnTo>
                                  <a:pt x="69341" y="0"/>
                                </a:lnTo>
                                <a:lnTo>
                                  <a:pt x="71075" y="0"/>
                                </a:lnTo>
                                <a:lnTo>
                                  <a:pt x="72808" y="0"/>
                                </a:lnTo>
                                <a:lnTo>
                                  <a:pt x="74542" y="0"/>
                                </a:lnTo>
                                <a:lnTo>
                                  <a:pt x="76276"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28" name="Shape 21728"/>
                        <wps:cNvSpPr/>
                        <wps:spPr>
                          <a:xfrm>
                            <a:off x="616546" y="725657"/>
                            <a:ext cx="84943" cy="0"/>
                          </a:xfrm>
                          <a:custGeom>
                            <a:avLst/>
                            <a:gdLst/>
                            <a:ahLst/>
                            <a:cxnLst/>
                            <a:rect l="0" t="0" r="0" b="0"/>
                            <a:pathLst>
                              <a:path w="84943">
                                <a:moveTo>
                                  <a:pt x="0" y="0"/>
                                </a:moveTo>
                                <a:lnTo>
                                  <a:pt x="1733" y="0"/>
                                </a:lnTo>
                                <a:lnTo>
                                  <a:pt x="3467" y="0"/>
                                </a:lnTo>
                                <a:lnTo>
                                  <a:pt x="5200" y="0"/>
                                </a:lnTo>
                                <a:lnTo>
                                  <a:pt x="6934" y="0"/>
                                </a:lnTo>
                                <a:lnTo>
                                  <a:pt x="8667" y="0"/>
                                </a:lnTo>
                                <a:lnTo>
                                  <a:pt x="10401" y="0"/>
                                </a:lnTo>
                                <a:lnTo>
                                  <a:pt x="12135" y="0"/>
                                </a:lnTo>
                                <a:lnTo>
                                  <a:pt x="13868" y="0"/>
                                </a:lnTo>
                                <a:lnTo>
                                  <a:pt x="15601" y="0"/>
                                </a:lnTo>
                                <a:lnTo>
                                  <a:pt x="17335" y="0"/>
                                </a:lnTo>
                                <a:lnTo>
                                  <a:pt x="19069" y="0"/>
                                </a:lnTo>
                                <a:lnTo>
                                  <a:pt x="20802" y="0"/>
                                </a:lnTo>
                                <a:lnTo>
                                  <a:pt x="22536" y="0"/>
                                </a:lnTo>
                                <a:lnTo>
                                  <a:pt x="24269" y="0"/>
                                </a:lnTo>
                                <a:lnTo>
                                  <a:pt x="26003" y="0"/>
                                </a:lnTo>
                                <a:lnTo>
                                  <a:pt x="27736" y="0"/>
                                </a:lnTo>
                                <a:lnTo>
                                  <a:pt x="29470" y="0"/>
                                </a:lnTo>
                                <a:lnTo>
                                  <a:pt x="31203" y="0"/>
                                </a:lnTo>
                                <a:lnTo>
                                  <a:pt x="32937" y="0"/>
                                </a:lnTo>
                                <a:lnTo>
                                  <a:pt x="34670" y="0"/>
                                </a:lnTo>
                                <a:lnTo>
                                  <a:pt x="36404" y="0"/>
                                </a:lnTo>
                                <a:lnTo>
                                  <a:pt x="38137"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6" y="0"/>
                                </a:lnTo>
                                <a:lnTo>
                                  <a:pt x="58940" y="0"/>
                                </a:lnTo>
                                <a:lnTo>
                                  <a:pt x="60673" y="0"/>
                                </a:lnTo>
                                <a:lnTo>
                                  <a:pt x="62407" y="0"/>
                                </a:lnTo>
                                <a:lnTo>
                                  <a:pt x="64140" y="0"/>
                                </a:lnTo>
                                <a:lnTo>
                                  <a:pt x="65874" y="0"/>
                                </a:lnTo>
                                <a:lnTo>
                                  <a:pt x="67608" y="0"/>
                                </a:lnTo>
                                <a:lnTo>
                                  <a:pt x="69341" y="0"/>
                                </a:lnTo>
                                <a:lnTo>
                                  <a:pt x="71074" y="0"/>
                                </a:lnTo>
                                <a:lnTo>
                                  <a:pt x="72808" y="0"/>
                                </a:lnTo>
                                <a:lnTo>
                                  <a:pt x="74542" y="0"/>
                                </a:lnTo>
                                <a:lnTo>
                                  <a:pt x="76275" y="0"/>
                                </a:lnTo>
                                <a:lnTo>
                                  <a:pt x="78008"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29" name="Shape 21729"/>
                        <wps:cNvSpPr/>
                        <wps:spPr>
                          <a:xfrm>
                            <a:off x="701489" y="725657"/>
                            <a:ext cx="84943" cy="0"/>
                          </a:xfrm>
                          <a:custGeom>
                            <a:avLst/>
                            <a:gdLst/>
                            <a:ahLst/>
                            <a:cxnLst/>
                            <a:rect l="0" t="0" r="0" b="0"/>
                            <a:pathLst>
                              <a:path w="84943">
                                <a:moveTo>
                                  <a:pt x="0" y="0"/>
                                </a:moveTo>
                                <a:lnTo>
                                  <a:pt x="1733" y="0"/>
                                </a:lnTo>
                                <a:lnTo>
                                  <a:pt x="3467" y="0"/>
                                </a:lnTo>
                                <a:lnTo>
                                  <a:pt x="5200" y="0"/>
                                </a:lnTo>
                                <a:lnTo>
                                  <a:pt x="6934" y="0"/>
                                </a:lnTo>
                                <a:lnTo>
                                  <a:pt x="8667" y="0"/>
                                </a:lnTo>
                                <a:lnTo>
                                  <a:pt x="10401" y="0"/>
                                </a:lnTo>
                                <a:lnTo>
                                  <a:pt x="12135" y="0"/>
                                </a:lnTo>
                                <a:lnTo>
                                  <a:pt x="13868" y="0"/>
                                </a:lnTo>
                                <a:lnTo>
                                  <a:pt x="15601"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0" y="0"/>
                                </a:lnTo>
                                <a:lnTo>
                                  <a:pt x="36404" y="0"/>
                                </a:lnTo>
                                <a:lnTo>
                                  <a:pt x="38137"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6" y="0"/>
                                </a:lnTo>
                                <a:lnTo>
                                  <a:pt x="58940" y="0"/>
                                </a:lnTo>
                                <a:lnTo>
                                  <a:pt x="60673" y="0"/>
                                </a:lnTo>
                                <a:lnTo>
                                  <a:pt x="62407" y="0"/>
                                </a:lnTo>
                                <a:lnTo>
                                  <a:pt x="64140" y="0"/>
                                </a:lnTo>
                                <a:lnTo>
                                  <a:pt x="65874" y="0"/>
                                </a:lnTo>
                                <a:lnTo>
                                  <a:pt x="67608" y="0"/>
                                </a:lnTo>
                                <a:lnTo>
                                  <a:pt x="69341" y="0"/>
                                </a:lnTo>
                                <a:lnTo>
                                  <a:pt x="71074" y="0"/>
                                </a:lnTo>
                                <a:lnTo>
                                  <a:pt x="72808" y="0"/>
                                </a:lnTo>
                                <a:lnTo>
                                  <a:pt x="74542" y="0"/>
                                </a:lnTo>
                                <a:lnTo>
                                  <a:pt x="76275" y="0"/>
                                </a:lnTo>
                                <a:lnTo>
                                  <a:pt x="78008"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30" name="Shape 21730"/>
                        <wps:cNvSpPr/>
                        <wps:spPr>
                          <a:xfrm>
                            <a:off x="786432" y="725657"/>
                            <a:ext cx="84943" cy="0"/>
                          </a:xfrm>
                          <a:custGeom>
                            <a:avLst/>
                            <a:gdLst/>
                            <a:ahLst/>
                            <a:cxnLst/>
                            <a:rect l="0" t="0" r="0" b="0"/>
                            <a:pathLst>
                              <a:path w="84943">
                                <a:moveTo>
                                  <a:pt x="0" y="0"/>
                                </a:moveTo>
                                <a:lnTo>
                                  <a:pt x="1733" y="0"/>
                                </a:lnTo>
                                <a:lnTo>
                                  <a:pt x="3467" y="0"/>
                                </a:lnTo>
                                <a:lnTo>
                                  <a:pt x="5200" y="0"/>
                                </a:lnTo>
                                <a:lnTo>
                                  <a:pt x="6934" y="0"/>
                                </a:lnTo>
                                <a:lnTo>
                                  <a:pt x="8667" y="0"/>
                                </a:lnTo>
                                <a:lnTo>
                                  <a:pt x="10401" y="0"/>
                                </a:lnTo>
                                <a:lnTo>
                                  <a:pt x="12135" y="0"/>
                                </a:lnTo>
                                <a:lnTo>
                                  <a:pt x="13868" y="0"/>
                                </a:lnTo>
                                <a:lnTo>
                                  <a:pt x="15601"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0" y="0"/>
                                </a:lnTo>
                                <a:lnTo>
                                  <a:pt x="36404" y="0"/>
                                </a:lnTo>
                                <a:lnTo>
                                  <a:pt x="38137"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6" y="0"/>
                                </a:lnTo>
                                <a:lnTo>
                                  <a:pt x="58940" y="0"/>
                                </a:lnTo>
                                <a:lnTo>
                                  <a:pt x="60673" y="0"/>
                                </a:lnTo>
                                <a:lnTo>
                                  <a:pt x="62407" y="0"/>
                                </a:lnTo>
                                <a:lnTo>
                                  <a:pt x="64140" y="0"/>
                                </a:lnTo>
                                <a:lnTo>
                                  <a:pt x="65874" y="0"/>
                                </a:lnTo>
                                <a:lnTo>
                                  <a:pt x="67608" y="0"/>
                                </a:lnTo>
                                <a:lnTo>
                                  <a:pt x="69341" y="0"/>
                                </a:lnTo>
                                <a:lnTo>
                                  <a:pt x="71075" y="0"/>
                                </a:lnTo>
                                <a:lnTo>
                                  <a:pt x="72808" y="0"/>
                                </a:lnTo>
                                <a:lnTo>
                                  <a:pt x="74542" y="0"/>
                                </a:lnTo>
                                <a:lnTo>
                                  <a:pt x="76275" y="0"/>
                                </a:lnTo>
                                <a:lnTo>
                                  <a:pt x="78008"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31" name="Shape 21731"/>
                        <wps:cNvSpPr/>
                        <wps:spPr>
                          <a:xfrm>
                            <a:off x="871375" y="725657"/>
                            <a:ext cx="84943" cy="0"/>
                          </a:xfrm>
                          <a:custGeom>
                            <a:avLst/>
                            <a:gdLst/>
                            <a:ahLst/>
                            <a:cxnLst/>
                            <a:rect l="0" t="0" r="0" b="0"/>
                            <a:pathLst>
                              <a:path w="84943">
                                <a:moveTo>
                                  <a:pt x="0" y="0"/>
                                </a:moveTo>
                                <a:lnTo>
                                  <a:pt x="1733" y="0"/>
                                </a:lnTo>
                                <a:lnTo>
                                  <a:pt x="3467" y="0"/>
                                </a:lnTo>
                                <a:lnTo>
                                  <a:pt x="5200" y="0"/>
                                </a:lnTo>
                                <a:lnTo>
                                  <a:pt x="6934" y="0"/>
                                </a:lnTo>
                                <a:lnTo>
                                  <a:pt x="8667" y="0"/>
                                </a:lnTo>
                                <a:lnTo>
                                  <a:pt x="10401" y="0"/>
                                </a:lnTo>
                                <a:lnTo>
                                  <a:pt x="12135" y="0"/>
                                </a:lnTo>
                                <a:lnTo>
                                  <a:pt x="13868" y="0"/>
                                </a:lnTo>
                                <a:lnTo>
                                  <a:pt x="15601"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0" y="0"/>
                                </a:lnTo>
                                <a:lnTo>
                                  <a:pt x="36404" y="0"/>
                                </a:lnTo>
                                <a:lnTo>
                                  <a:pt x="38138"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6" y="0"/>
                                </a:lnTo>
                                <a:lnTo>
                                  <a:pt x="58940" y="0"/>
                                </a:lnTo>
                                <a:lnTo>
                                  <a:pt x="60673" y="0"/>
                                </a:lnTo>
                                <a:lnTo>
                                  <a:pt x="62407" y="0"/>
                                </a:lnTo>
                                <a:lnTo>
                                  <a:pt x="64140" y="0"/>
                                </a:lnTo>
                                <a:lnTo>
                                  <a:pt x="65874" y="0"/>
                                </a:lnTo>
                                <a:lnTo>
                                  <a:pt x="67608" y="0"/>
                                </a:lnTo>
                                <a:lnTo>
                                  <a:pt x="69341" y="0"/>
                                </a:lnTo>
                                <a:lnTo>
                                  <a:pt x="71075" y="0"/>
                                </a:lnTo>
                                <a:lnTo>
                                  <a:pt x="72808" y="0"/>
                                </a:lnTo>
                                <a:lnTo>
                                  <a:pt x="74542" y="0"/>
                                </a:lnTo>
                                <a:lnTo>
                                  <a:pt x="76275" y="0"/>
                                </a:lnTo>
                                <a:lnTo>
                                  <a:pt x="78008"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32" name="Shape 21732"/>
                        <wps:cNvSpPr/>
                        <wps:spPr>
                          <a:xfrm>
                            <a:off x="956317" y="725657"/>
                            <a:ext cx="84943" cy="0"/>
                          </a:xfrm>
                          <a:custGeom>
                            <a:avLst/>
                            <a:gdLst/>
                            <a:ahLst/>
                            <a:cxnLst/>
                            <a:rect l="0" t="0" r="0" b="0"/>
                            <a:pathLst>
                              <a:path w="84943">
                                <a:moveTo>
                                  <a:pt x="0" y="0"/>
                                </a:moveTo>
                                <a:lnTo>
                                  <a:pt x="1733"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0" y="0"/>
                                </a:lnTo>
                                <a:lnTo>
                                  <a:pt x="36404" y="0"/>
                                </a:lnTo>
                                <a:lnTo>
                                  <a:pt x="38137"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6" y="0"/>
                                </a:lnTo>
                                <a:lnTo>
                                  <a:pt x="58940" y="0"/>
                                </a:lnTo>
                                <a:lnTo>
                                  <a:pt x="60673" y="0"/>
                                </a:lnTo>
                                <a:lnTo>
                                  <a:pt x="62407" y="0"/>
                                </a:lnTo>
                                <a:lnTo>
                                  <a:pt x="64140" y="0"/>
                                </a:lnTo>
                                <a:lnTo>
                                  <a:pt x="65874" y="0"/>
                                </a:lnTo>
                                <a:lnTo>
                                  <a:pt x="67608" y="0"/>
                                </a:lnTo>
                                <a:lnTo>
                                  <a:pt x="69341" y="0"/>
                                </a:lnTo>
                                <a:lnTo>
                                  <a:pt x="71075" y="0"/>
                                </a:lnTo>
                                <a:lnTo>
                                  <a:pt x="72808" y="0"/>
                                </a:lnTo>
                                <a:lnTo>
                                  <a:pt x="74542" y="0"/>
                                </a:lnTo>
                                <a:lnTo>
                                  <a:pt x="76275" y="0"/>
                                </a:lnTo>
                                <a:lnTo>
                                  <a:pt x="78008"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33" name="Shape 21733"/>
                        <wps:cNvSpPr/>
                        <wps:spPr>
                          <a:xfrm>
                            <a:off x="1041260" y="725657"/>
                            <a:ext cx="84943" cy="0"/>
                          </a:xfrm>
                          <a:custGeom>
                            <a:avLst/>
                            <a:gdLst/>
                            <a:ahLst/>
                            <a:cxnLst/>
                            <a:rect l="0" t="0" r="0" b="0"/>
                            <a:pathLst>
                              <a:path w="84943">
                                <a:moveTo>
                                  <a:pt x="0" y="0"/>
                                </a:moveTo>
                                <a:lnTo>
                                  <a:pt x="1733" y="0"/>
                                </a:lnTo>
                                <a:lnTo>
                                  <a:pt x="3467" y="0"/>
                                </a:lnTo>
                                <a:lnTo>
                                  <a:pt x="5200" y="0"/>
                                </a:lnTo>
                                <a:lnTo>
                                  <a:pt x="6934" y="0"/>
                                </a:lnTo>
                                <a:lnTo>
                                  <a:pt x="8668" y="0"/>
                                </a:lnTo>
                                <a:lnTo>
                                  <a:pt x="10401" y="0"/>
                                </a:lnTo>
                                <a:lnTo>
                                  <a:pt x="12135" y="0"/>
                                </a:lnTo>
                                <a:lnTo>
                                  <a:pt x="13868" y="0"/>
                                </a:lnTo>
                                <a:lnTo>
                                  <a:pt x="15601"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0" y="0"/>
                                </a:lnTo>
                                <a:lnTo>
                                  <a:pt x="36404" y="0"/>
                                </a:lnTo>
                                <a:lnTo>
                                  <a:pt x="38138"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6" y="0"/>
                                </a:lnTo>
                                <a:lnTo>
                                  <a:pt x="58940" y="0"/>
                                </a:lnTo>
                                <a:lnTo>
                                  <a:pt x="60673" y="0"/>
                                </a:lnTo>
                                <a:lnTo>
                                  <a:pt x="62407" y="0"/>
                                </a:lnTo>
                                <a:lnTo>
                                  <a:pt x="64140" y="0"/>
                                </a:lnTo>
                                <a:lnTo>
                                  <a:pt x="65874" y="0"/>
                                </a:lnTo>
                                <a:lnTo>
                                  <a:pt x="67608" y="0"/>
                                </a:lnTo>
                                <a:lnTo>
                                  <a:pt x="69341" y="0"/>
                                </a:lnTo>
                                <a:lnTo>
                                  <a:pt x="71074" y="0"/>
                                </a:lnTo>
                                <a:lnTo>
                                  <a:pt x="72808" y="0"/>
                                </a:lnTo>
                                <a:lnTo>
                                  <a:pt x="74542" y="0"/>
                                </a:lnTo>
                                <a:lnTo>
                                  <a:pt x="76275" y="0"/>
                                </a:lnTo>
                                <a:lnTo>
                                  <a:pt x="78008"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34" name="Shape 21734"/>
                        <wps:cNvSpPr/>
                        <wps:spPr>
                          <a:xfrm>
                            <a:off x="1126203" y="725657"/>
                            <a:ext cx="84943" cy="0"/>
                          </a:xfrm>
                          <a:custGeom>
                            <a:avLst/>
                            <a:gdLst/>
                            <a:ahLst/>
                            <a:cxnLst/>
                            <a:rect l="0" t="0" r="0" b="0"/>
                            <a:pathLst>
                              <a:path w="84943">
                                <a:moveTo>
                                  <a:pt x="0" y="0"/>
                                </a:moveTo>
                                <a:lnTo>
                                  <a:pt x="1733"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1" y="0"/>
                                </a:lnTo>
                                <a:lnTo>
                                  <a:pt x="36404" y="0"/>
                                </a:lnTo>
                                <a:lnTo>
                                  <a:pt x="38138"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6" y="0"/>
                                </a:lnTo>
                                <a:lnTo>
                                  <a:pt x="58940" y="0"/>
                                </a:lnTo>
                                <a:lnTo>
                                  <a:pt x="60673" y="0"/>
                                </a:lnTo>
                                <a:lnTo>
                                  <a:pt x="62407" y="0"/>
                                </a:lnTo>
                                <a:lnTo>
                                  <a:pt x="64140" y="0"/>
                                </a:lnTo>
                                <a:lnTo>
                                  <a:pt x="65874" y="0"/>
                                </a:lnTo>
                                <a:lnTo>
                                  <a:pt x="67608" y="0"/>
                                </a:lnTo>
                                <a:lnTo>
                                  <a:pt x="69341" y="0"/>
                                </a:lnTo>
                                <a:lnTo>
                                  <a:pt x="71075" y="0"/>
                                </a:lnTo>
                                <a:lnTo>
                                  <a:pt x="72808" y="0"/>
                                </a:lnTo>
                                <a:lnTo>
                                  <a:pt x="74542" y="0"/>
                                </a:lnTo>
                                <a:lnTo>
                                  <a:pt x="76275" y="0"/>
                                </a:lnTo>
                                <a:lnTo>
                                  <a:pt x="78008"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35" name="Shape 21735"/>
                        <wps:cNvSpPr/>
                        <wps:spPr>
                          <a:xfrm>
                            <a:off x="1211146" y="725657"/>
                            <a:ext cx="84943" cy="0"/>
                          </a:xfrm>
                          <a:custGeom>
                            <a:avLst/>
                            <a:gdLst/>
                            <a:ahLst/>
                            <a:cxnLst/>
                            <a:rect l="0" t="0" r="0" b="0"/>
                            <a:pathLst>
                              <a:path w="84943">
                                <a:moveTo>
                                  <a:pt x="0" y="0"/>
                                </a:moveTo>
                                <a:lnTo>
                                  <a:pt x="1733"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0" y="0"/>
                                </a:lnTo>
                                <a:lnTo>
                                  <a:pt x="36404" y="0"/>
                                </a:lnTo>
                                <a:lnTo>
                                  <a:pt x="38138"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6" y="0"/>
                                </a:lnTo>
                                <a:lnTo>
                                  <a:pt x="58940" y="0"/>
                                </a:lnTo>
                                <a:lnTo>
                                  <a:pt x="60673" y="0"/>
                                </a:lnTo>
                                <a:lnTo>
                                  <a:pt x="62407" y="0"/>
                                </a:lnTo>
                                <a:lnTo>
                                  <a:pt x="64140"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36" name="Shape 21736"/>
                        <wps:cNvSpPr/>
                        <wps:spPr>
                          <a:xfrm>
                            <a:off x="1296089" y="725657"/>
                            <a:ext cx="84943" cy="0"/>
                          </a:xfrm>
                          <a:custGeom>
                            <a:avLst/>
                            <a:gdLst/>
                            <a:ahLst/>
                            <a:cxnLst/>
                            <a:rect l="0" t="0" r="0" b="0"/>
                            <a:pathLst>
                              <a:path w="84943">
                                <a:moveTo>
                                  <a:pt x="0" y="0"/>
                                </a:moveTo>
                                <a:lnTo>
                                  <a:pt x="1733"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1" y="0"/>
                                </a:lnTo>
                                <a:lnTo>
                                  <a:pt x="36404" y="0"/>
                                </a:lnTo>
                                <a:lnTo>
                                  <a:pt x="38138"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6" y="0"/>
                                </a:lnTo>
                                <a:lnTo>
                                  <a:pt x="58940" y="0"/>
                                </a:lnTo>
                                <a:lnTo>
                                  <a:pt x="60673" y="0"/>
                                </a:lnTo>
                                <a:lnTo>
                                  <a:pt x="62407" y="0"/>
                                </a:lnTo>
                                <a:lnTo>
                                  <a:pt x="64140"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37" name="Shape 21737"/>
                        <wps:cNvSpPr/>
                        <wps:spPr>
                          <a:xfrm>
                            <a:off x="1381032" y="725657"/>
                            <a:ext cx="84943" cy="0"/>
                          </a:xfrm>
                          <a:custGeom>
                            <a:avLst/>
                            <a:gdLst/>
                            <a:ahLst/>
                            <a:cxnLst/>
                            <a:rect l="0" t="0" r="0" b="0"/>
                            <a:pathLst>
                              <a:path w="84943">
                                <a:moveTo>
                                  <a:pt x="0" y="0"/>
                                </a:moveTo>
                                <a:lnTo>
                                  <a:pt x="1734"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0" y="0"/>
                                </a:lnTo>
                                <a:lnTo>
                                  <a:pt x="36404" y="0"/>
                                </a:lnTo>
                                <a:lnTo>
                                  <a:pt x="38138"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7" y="0"/>
                                </a:lnTo>
                                <a:lnTo>
                                  <a:pt x="58940" y="0"/>
                                </a:lnTo>
                                <a:lnTo>
                                  <a:pt x="60673" y="0"/>
                                </a:lnTo>
                                <a:lnTo>
                                  <a:pt x="62407" y="0"/>
                                </a:lnTo>
                                <a:lnTo>
                                  <a:pt x="64140"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38" name="Shape 21738"/>
                        <wps:cNvSpPr/>
                        <wps:spPr>
                          <a:xfrm>
                            <a:off x="1465975" y="725657"/>
                            <a:ext cx="84943" cy="0"/>
                          </a:xfrm>
                          <a:custGeom>
                            <a:avLst/>
                            <a:gdLst/>
                            <a:ahLst/>
                            <a:cxnLst/>
                            <a:rect l="0" t="0" r="0" b="0"/>
                            <a:pathLst>
                              <a:path w="84943">
                                <a:moveTo>
                                  <a:pt x="0" y="0"/>
                                </a:moveTo>
                                <a:lnTo>
                                  <a:pt x="1733"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1" y="0"/>
                                </a:lnTo>
                                <a:lnTo>
                                  <a:pt x="36404" y="0"/>
                                </a:lnTo>
                                <a:lnTo>
                                  <a:pt x="38138"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7" y="0"/>
                                </a:lnTo>
                                <a:lnTo>
                                  <a:pt x="58940" y="0"/>
                                </a:lnTo>
                                <a:lnTo>
                                  <a:pt x="60673" y="0"/>
                                </a:lnTo>
                                <a:lnTo>
                                  <a:pt x="62407" y="0"/>
                                </a:lnTo>
                                <a:lnTo>
                                  <a:pt x="64140"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39" name="Shape 21739"/>
                        <wps:cNvSpPr/>
                        <wps:spPr>
                          <a:xfrm>
                            <a:off x="1550918" y="725657"/>
                            <a:ext cx="84943" cy="0"/>
                          </a:xfrm>
                          <a:custGeom>
                            <a:avLst/>
                            <a:gdLst/>
                            <a:ahLst/>
                            <a:cxnLst/>
                            <a:rect l="0" t="0" r="0" b="0"/>
                            <a:pathLst>
                              <a:path w="84943">
                                <a:moveTo>
                                  <a:pt x="0" y="0"/>
                                </a:moveTo>
                                <a:lnTo>
                                  <a:pt x="1733"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1" y="0"/>
                                </a:lnTo>
                                <a:lnTo>
                                  <a:pt x="36404" y="0"/>
                                </a:lnTo>
                                <a:lnTo>
                                  <a:pt x="38138"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7" y="0"/>
                                </a:lnTo>
                                <a:lnTo>
                                  <a:pt x="58940" y="0"/>
                                </a:lnTo>
                                <a:lnTo>
                                  <a:pt x="60673" y="0"/>
                                </a:lnTo>
                                <a:lnTo>
                                  <a:pt x="62407" y="0"/>
                                </a:lnTo>
                                <a:lnTo>
                                  <a:pt x="64140" y="0"/>
                                </a:lnTo>
                                <a:lnTo>
                                  <a:pt x="65874" y="0"/>
                                </a:lnTo>
                                <a:lnTo>
                                  <a:pt x="67608" y="0"/>
                                </a:lnTo>
                                <a:lnTo>
                                  <a:pt x="69341" y="0"/>
                                </a:lnTo>
                                <a:lnTo>
                                  <a:pt x="71075" y="0"/>
                                </a:lnTo>
                                <a:lnTo>
                                  <a:pt x="72808" y="0"/>
                                </a:lnTo>
                                <a:lnTo>
                                  <a:pt x="74542" y="0"/>
                                </a:lnTo>
                                <a:lnTo>
                                  <a:pt x="76275" y="0"/>
                                </a:lnTo>
                                <a:lnTo>
                                  <a:pt x="78008"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40" name="Shape 21740"/>
                        <wps:cNvSpPr/>
                        <wps:spPr>
                          <a:xfrm>
                            <a:off x="1635860" y="725657"/>
                            <a:ext cx="84943" cy="0"/>
                          </a:xfrm>
                          <a:custGeom>
                            <a:avLst/>
                            <a:gdLst/>
                            <a:ahLst/>
                            <a:cxnLst/>
                            <a:rect l="0" t="0" r="0" b="0"/>
                            <a:pathLst>
                              <a:path w="84943">
                                <a:moveTo>
                                  <a:pt x="0" y="0"/>
                                </a:moveTo>
                                <a:lnTo>
                                  <a:pt x="1733"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1" y="0"/>
                                </a:lnTo>
                                <a:lnTo>
                                  <a:pt x="36404" y="0"/>
                                </a:lnTo>
                                <a:lnTo>
                                  <a:pt x="38138"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7" y="0"/>
                                </a:lnTo>
                                <a:lnTo>
                                  <a:pt x="58940" y="0"/>
                                </a:lnTo>
                                <a:lnTo>
                                  <a:pt x="60674" y="0"/>
                                </a:lnTo>
                                <a:lnTo>
                                  <a:pt x="62407" y="0"/>
                                </a:lnTo>
                                <a:lnTo>
                                  <a:pt x="64141"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09"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41" name="Shape 21741"/>
                        <wps:cNvSpPr/>
                        <wps:spPr>
                          <a:xfrm>
                            <a:off x="1720803" y="725657"/>
                            <a:ext cx="84943" cy="0"/>
                          </a:xfrm>
                          <a:custGeom>
                            <a:avLst/>
                            <a:gdLst/>
                            <a:ahLst/>
                            <a:cxnLst/>
                            <a:rect l="0" t="0" r="0" b="0"/>
                            <a:pathLst>
                              <a:path w="84943">
                                <a:moveTo>
                                  <a:pt x="0" y="0"/>
                                </a:moveTo>
                                <a:lnTo>
                                  <a:pt x="1734"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1" y="0"/>
                                </a:lnTo>
                                <a:lnTo>
                                  <a:pt x="36404" y="0"/>
                                </a:lnTo>
                                <a:lnTo>
                                  <a:pt x="38138" y="0"/>
                                </a:lnTo>
                                <a:lnTo>
                                  <a:pt x="39871" y="0"/>
                                </a:lnTo>
                                <a:lnTo>
                                  <a:pt x="41604" y="0"/>
                                </a:lnTo>
                                <a:lnTo>
                                  <a:pt x="43338" y="0"/>
                                </a:lnTo>
                                <a:lnTo>
                                  <a:pt x="45072" y="0"/>
                                </a:lnTo>
                                <a:lnTo>
                                  <a:pt x="46805" y="0"/>
                                </a:lnTo>
                                <a:lnTo>
                                  <a:pt x="48539" y="0"/>
                                </a:lnTo>
                                <a:lnTo>
                                  <a:pt x="50272" y="0"/>
                                </a:lnTo>
                                <a:lnTo>
                                  <a:pt x="52006" y="0"/>
                                </a:lnTo>
                                <a:lnTo>
                                  <a:pt x="53739" y="0"/>
                                </a:lnTo>
                                <a:lnTo>
                                  <a:pt x="55473" y="0"/>
                                </a:lnTo>
                                <a:lnTo>
                                  <a:pt x="57207" y="0"/>
                                </a:lnTo>
                                <a:lnTo>
                                  <a:pt x="58940" y="0"/>
                                </a:lnTo>
                                <a:lnTo>
                                  <a:pt x="60673" y="0"/>
                                </a:lnTo>
                                <a:lnTo>
                                  <a:pt x="62407" y="0"/>
                                </a:lnTo>
                                <a:lnTo>
                                  <a:pt x="64140"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42" name="Shape 21742"/>
                        <wps:cNvSpPr/>
                        <wps:spPr>
                          <a:xfrm>
                            <a:off x="1805746" y="725657"/>
                            <a:ext cx="84943" cy="0"/>
                          </a:xfrm>
                          <a:custGeom>
                            <a:avLst/>
                            <a:gdLst/>
                            <a:ahLst/>
                            <a:cxnLst/>
                            <a:rect l="0" t="0" r="0" b="0"/>
                            <a:pathLst>
                              <a:path w="84943">
                                <a:moveTo>
                                  <a:pt x="0" y="0"/>
                                </a:moveTo>
                                <a:lnTo>
                                  <a:pt x="1734" y="0"/>
                                </a:lnTo>
                                <a:lnTo>
                                  <a:pt x="3467" y="0"/>
                                </a:lnTo>
                                <a:lnTo>
                                  <a:pt x="5200" y="0"/>
                                </a:lnTo>
                                <a:lnTo>
                                  <a:pt x="6934" y="0"/>
                                </a:lnTo>
                                <a:lnTo>
                                  <a:pt x="8668" y="0"/>
                                </a:lnTo>
                                <a:lnTo>
                                  <a:pt x="10401" y="0"/>
                                </a:lnTo>
                                <a:lnTo>
                                  <a:pt x="12135" y="0"/>
                                </a:lnTo>
                                <a:lnTo>
                                  <a:pt x="13868" y="0"/>
                                </a:lnTo>
                                <a:lnTo>
                                  <a:pt x="15601" y="0"/>
                                </a:lnTo>
                                <a:lnTo>
                                  <a:pt x="17335" y="0"/>
                                </a:lnTo>
                                <a:lnTo>
                                  <a:pt x="19069" y="0"/>
                                </a:lnTo>
                                <a:lnTo>
                                  <a:pt x="20802" y="0"/>
                                </a:lnTo>
                                <a:lnTo>
                                  <a:pt x="22536" y="0"/>
                                </a:lnTo>
                                <a:lnTo>
                                  <a:pt x="24269" y="0"/>
                                </a:lnTo>
                                <a:lnTo>
                                  <a:pt x="26003" y="0"/>
                                </a:lnTo>
                                <a:lnTo>
                                  <a:pt x="27736" y="0"/>
                                </a:lnTo>
                                <a:lnTo>
                                  <a:pt x="29470" y="0"/>
                                </a:lnTo>
                                <a:lnTo>
                                  <a:pt x="31204" y="0"/>
                                </a:lnTo>
                                <a:lnTo>
                                  <a:pt x="32937" y="0"/>
                                </a:lnTo>
                                <a:lnTo>
                                  <a:pt x="34671" y="0"/>
                                </a:lnTo>
                                <a:lnTo>
                                  <a:pt x="36404" y="0"/>
                                </a:lnTo>
                                <a:lnTo>
                                  <a:pt x="38138" y="0"/>
                                </a:lnTo>
                                <a:lnTo>
                                  <a:pt x="39871" y="0"/>
                                </a:lnTo>
                                <a:lnTo>
                                  <a:pt x="41605" y="0"/>
                                </a:lnTo>
                                <a:lnTo>
                                  <a:pt x="43338" y="0"/>
                                </a:lnTo>
                                <a:lnTo>
                                  <a:pt x="45072" y="0"/>
                                </a:lnTo>
                                <a:lnTo>
                                  <a:pt x="46806" y="0"/>
                                </a:lnTo>
                                <a:lnTo>
                                  <a:pt x="48539" y="0"/>
                                </a:lnTo>
                                <a:lnTo>
                                  <a:pt x="50273" y="0"/>
                                </a:lnTo>
                                <a:lnTo>
                                  <a:pt x="52006" y="0"/>
                                </a:lnTo>
                                <a:lnTo>
                                  <a:pt x="53739" y="0"/>
                                </a:lnTo>
                                <a:lnTo>
                                  <a:pt x="55473" y="0"/>
                                </a:lnTo>
                                <a:lnTo>
                                  <a:pt x="57207" y="0"/>
                                </a:lnTo>
                                <a:lnTo>
                                  <a:pt x="58940" y="0"/>
                                </a:lnTo>
                                <a:lnTo>
                                  <a:pt x="60673" y="0"/>
                                </a:lnTo>
                                <a:lnTo>
                                  <a:pt x="62407" y="0"/>
                                </a:lnTo>
                                <a:lnTo>
                                  <a:pt x="64141" y="0"/>
                                </a:lnTo>
                                <a:lnTo>
                                  <a:pt x="65874" y="0"/>
                                </a:lnTo>
                                <a:lnTo>
                                  <a:pt x="67608" y="0"/>
                                </a:lnTo>
                                <a:lnTo>
                                  <a:pt x="69341" y="0"/>
                                </a:lnTo>
                                <a:lnTo>
                                  <a:pt x="71075" y="0"/>
                                </a:lnTo>
                                <a:lnTo>
                                  <a:pt x="72808" y="0"/>
                                </a:lnTo>
                                <a:lnTo>
                                  <a:pt x="74542" y="0"/>
                                </a:lnTo>
                                <a:lnTo>
                                  <a:pt x="76275" y="0"/>
                                </a:lnTo>
                                <a:lnTo>
                                  <a:pt x="78009" y="0"/>
                                </a:lnTo>
                                <a:lnTo>
                                  <a:pt x="79742" y="0"/>
                                </a:lnTo>
                                <a:lnTo>
                                  <a:pt x="81476" y="0"/>
                                </a:lnTo>
                                <a:lnTo>
                                  <a:pt x="83210" y="0"/>
                                </a:lnTo>
                                <a:lnTo>
                                  <a:pt x="84943" y="0"/>
                                </a:lnTo>
                              </a:path>
                            </a:pathLst>
                          </a:custGeom>
                          <a:ln w="2328" cap="flat">
                            <a:bevel/>
                          </a:ln>
                        </wps:spPr>
                        <wps:style>
                          <a:lnRef idx="1">
                            <a:srgbClr val="000000"/>
                          </a:lnRef>
                          <a:fillRef idx="0">
                            <a:srgbClr val="000000">
                              <a:alpha val="0"/>
                            </a:srgbClr>
                          </a:fillRef>
                          <a:effectRef idx="0">
                            <a:scrgbClr r="0" g="0" b="0"/>
                          </a:effectRef>
                          <a:fontRef idx="none"/>
                        </wps:style>
                        <wps:bodyPr/>
                      </wps:wsp>
                      <wps:wsp>
                        <wps:cNvPr id="21743" name="Shape 21743"/>
                        <wps:cNvSpPr/>
                        <wps:spPr>
                          <a:xfrm>
                            <a:off x="1890689" y="725657"/>
                            <a:ext cx="32937" cy="0"/>
                          </a:xfrm>
                          <a:custGeom>
                            <a:avLst/>
                            <a:gdLst/>
                            <a:ahLst/>
                            <a:cxnLst/>
                            <a:rect l="0" t="0" r="0" b="0"/>
                            <a:pathLst>
                              <a:path w="32937">
                                <a:moveTo>
                                  <a:pt x="0" y="0"/>
                                </a:moveTo>
                                <a:lnTo>
                                  <a:pt x="1733" y="0"/>
                                </a:lnTo>
                                <a:lnTo>
                                  <a:pt x="3467" y="0"/>
                                </a:lnTo>
                                <a:lnTo>
                                  <a:pt x="5200" y="0"/>
                                </a:lnTo>
                                <a:lnTo>
                                  <a:pt x="6934" y="0"/>
                                </a:lnTo>
                                <a:lnTo>
                                  <a:pt x="8668" y="0"/>
                                </a:lnTo>
                                <a:lnTo>
                                  <a:pt x="10401" y="0"/>
                                </a:lnTo>
                                <a:lnTo>
                                  <a:pt x="12135" y="0"/>
                                </a:lnTo>
                                <a:lnTo>
                                  <a:pt x="13868" y="0"/>
                                </a:lnTo>
                                <a:lnTo>
                                  <a:pt x="15602" y="0"/>
                                </a:lnTo>
                                <a:lnTo>
                                  <a:pt x="17335" y="0"/>
                                </a:lnTo>
                                <a:lnTo>
                                  <a:pt x="19069" y="0"/>
                                </a:lnTo>
                                <a:lnTo>
                                  <a:pt x="20803" y="0"/>
                                </a:lnTo>
                                <a:lnTo>
                                  <a:pt x="22536" y="0"/>
                                </a:lnTo>
                                <a:lnTo>
                                  <a:pt x="24269" y="0"/>
                                </a:lnTo>
                                <a:lnTo>
                                  <a:pt x="26003" y="0"/>
                                </a:lnTo>
                                <a:lnTo>
                                  <a:pt x="27736" y="0"/>
                                </a:lnTo>
                                <a:lnTo>
                                  <a:pt x="29470" y="0"/>
                                </a:lnTo>
                                <a:lnTo>
                                  <a:pt x="31204" y="0"/>
                                </a:lnTo>
                                <a:lnTo>
                                  <a:pt x="32937" y="0"/>
                                </a:lnTo>
                              </a:path>
                            </a:pathLst>
                          </a:custGeom>
                          <a:ln w="2328" cap="flat">
                            <a:bevel/>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03101" o:spid="_x0000_s1911" style="width:152.75pt;height:119.45pt;mso-position-horizontal-relative:char;mso-position-vertical-relative:line" coordsize="19401,15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">
                <v:shape id="Shape 21649" o:spid="_x0000_s1912" style="position:absolute;left:1918;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GAizscA&#10;AADeAAAADwAAAGRycy9kb3ducmV2LnhtbESP0WrCQBRE3wv+w3ILfSlmoylioqtIaYu+lKr5gMvu&#10;NQnN3g3ZrUn/visIfRxm5gyz3o62FVfqfeNYwSxJQRBrZxquFJTn9+kShA/IBlvHpOCXPGw3k4c1&#10;FsYNfKTrKVQiQtgXqKAOoSuk9Lomiz5xHXH0Lq63GKLsK2l6HCLctnKepgtpseG4UGNHrzXp79OP&#10;VSD9h87L9vD21eBzdvjUZp/JXKmnx3G3AhFoDP/he3tvFMxni5ccbnfiFZCb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BgIs7HAAAA3gAAAA8AAAAAAAAAAAAAAAAAmAIAAGRy&#10;cy9kb3ducmV2LnhtbFBLBQYAAAAABAAEAPUAAACMAwAAAAA=&#10;" path="m,1408958l,e" filled="f" strokecolor="#262626" strokeweight=".0485mm">
                  <v:stroke miterlimit="83231f" joinstyle="miter" endcap="square"/>
                  <v:path arrowok="t" textboxrect="0,0,0,1408958"/>
                </v:shape>
                <v:shape id="Shape 21650" o:spid="_x0000_s1913" style="position:absolute;left:5381;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MdjsMA&#10;AADeAAAADwAAAGRycy9kb3ducmV2LnhtbESPy4rCMBSG94LvEI4wG9FURdFqFJEZ0Y14e4BDcmyL&#10;zUlpMlrf3iwElz//jW+xamwpHlT7wrGCQT8BQaydKThTcL389aYgfEA2WDomBS/ysFq2WwtMjXvy&#10;iR7nkIk4wj5FBXkIVSql1zlZ9H1XEUfv5mqLIco6k6bGZxy3pRwmyURaLDg+5FjRJid9P/9bBdJv&#10;9exa7n+PBXZH+4M2u5GcKfXTadZzEIGa8A1/2jujYDiYjCNAxIkoIJ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IMdjsMAAADeAAAADwAAAAAAAAAAAAAAAACYAgAAZHJzL2Rv&#10;d25yZXYueG1sUEsFBgAAAAAEAAQA9QAAAIgDAAAAAA==&#10;" path="m,1408958l,e" filled="f" strokecolor="#262626" strokeweight=".0485mm">
                  <v:stroke miterlimit="83231f" joinstyle="miter" endcap="square"/>
                  <v:path arrowok="t" textboxrect="0,0,0,1408958"/>
                </v:shape>
                <v:shape id="Shape 21651" o:spid="_x0000_s1914" style="position:absolute;left:8845;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4FcUA&#10;AADeAAAADwAAAGRycy9kb3ducmV2LnhtbESP0YrCMBRE34X9h3AFX0TTKsraNcoiKvoirvoBl+Ru&#10;W2xuShO1/r1ZWPBxmJkzzHzZ2krcqfGlYwXpMAFBrJ0pOVdwOW8GnyB8QDZYOSYFT/KwXHx05pgZ&#10;9+Afup9CLiKEfYYKihDqTEqvC7Loh64mjt6vayyGKJtcmgYfEW4rOUqSqbRYclwosKZVQfp6ulkF&#10;0m/17FLt18cS++P9QZvdWM6U6nXb7y8QgdrwDv+3d0bBKJ1OUvi7E6+AXLw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7gVxQAAAN4AAAAPAAAAAAAAAAAAAAAAAJgCAABkcnMv&#10;ZG93bnJldi54bWxQSwUGAAAAAAQABAD1AAAAigMAAAAA&#10;" path="m,1408958l,e" filled="f" strokecolor="#262626" strokeweight=".0485mm">
                  <v:stroke miterlimit="83231f" joinstyle="miter" endcap="square"/>
                  <v:path arrowok="t" textboxrect="0,0,0,1408958"/>
                </v:shape>
                <v:shape id="Shape 21652" o:spid="_x0000_s1915" style="position:absolute;left:12309;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0mYsUA&#10;AADeAAAADwAAAGRycy9kb3ducmV2LnhtbESP3YrCMBSE7xd8h3AEbxZNraxoNYosruiN+PcAh+TY&#10;FpuT0mS1+/ZGEPZymJlvmPmytZW4U+NLxwqGgwQEsXam5FzB5fzTn4DwAdlg5ZgU/JGH5aLzMcfM&#10;uAcf6X4KuYgQ9hkqKEKoMym9LsiiH7iaOHpX11gMUTa5NA0+ItxWMk2SsbRYclwosKbvgvTt9GsV&#10;SL/R00u1Wx9K/Bzt9tpsR3KqVK/brmYgArXhP/xub42CdDj+SuF1J14BuXg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HSZixQAAAN4AAAAPAAAAAAAAAAAAAAAAAJgCAABkcnMv&#10;ZG93bnJldi54bWxQSwUGAAAAAAQABAD1AAAAigMAAAAA&#10;" path="m,1408958l,e" filled="f" strokecolor="#262626" strokeweight=".0485mm">
                  <v:stroke miterlimit="83231f" joinstyle="miter" endcap="square"/>
                  <v:path arrowok="t" textboxrect="0,0,0,1408958"/>
                </v:shape>
                <v:shape id="Shape 21653" o:spid="_x0000_s1916" style="position:absolute;left:15772;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GD+cUA&#10;AADeAAAADwAAAGRycy9kb3ducmV2LnhtbESP3YrCMBSE7wXfIZyFvRFNtShajSKyLnqzrD8PcEiO&#10;bdnmpDRR69tvBMHLYWa+YRar1lbiRo0vHSsYDhIQxNqZknMF59O2PwXhA7LByjEpeJCH1bLbWWBm&#10;3J0PdDuGXEQI+wwVFCHUmZReF2TRD1xNHL2LayyGKJtcmgbvEW4rOUqSibRYclwosKZNQfrveLUK&#10;pP/Ws3O1//otsZfuf7TZpXKm1OdHu56DCNSGd/jV3hkFo+FknMLzTrwCcvk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UYP5xQAAAN4AAAAPAAAAAAAAAAAAAAAAAJgCAABkcnMv&#10;ZG93bnJldi54bWxQSwUGAAAAAAQABAD1AAAAigMAAAAA&#10;" path="m,1408958l,e" filled="f" strokecolor="#262626" strokeweight=".0485mm">
                  <v:stroke miterlimit="83231f" joinstyle="miter" endcap="square"/>
                  <v:path arrowok="t" textboxrect="0,0,0,1408958"/>
                </v:shape>
                <v:shape id="Shape 21654" o:spid="_x0000_s1917" style="position:absolute;left:19236;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bjccA&#10;AADeAAAADwAAAGRycy9kb3ducmV2LnhtbESP3WrCQBSE74W+w3IKvRGzUVup0VVK0aI3xZ88wGH3&#10;NAlmz4bsNknfvlsoeDnMzDfMejvYWnTU+sqxgmmSgiDWzlRcKMiv+8krCB+QDdaOScEPedhuHkZr&#10;zIzr+UzdJRQiQthnqKAMocmk9Lokiz5xDXH0vlxrMUTZFtK02Ee4reUsTRfSYsVxocSG3kvSt8u3&#10;VSD9h17m9XF3qnA8P35qc5jLpVJPj8PbCkSgIdzD/+2DUTCbLl6e4e9OvAJy8w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u4G43HAAAA3gAAAA8AAAAAAAAAAAAAAAAAmAIAAGRy&#10;cy9kb3ducmV2LnhtbFBLBQYAAAAABAAEAPUAAACMAwAAAAA=&#10;" path="m,1408958l,e" filled="f" strokecolor="#262626" strokeweight=".0485mm">
                  <v:stroke miterlimit="83231f" joinstyle="miter" endcap="square"/>
                  <v:path arrowok="t" textboxrect="0,0,0,1408958"/>
                </v:shape>
                <v:shape id="Shape 21655" o:spid="_x0000_s1918" style="position:absolute;left:1918;top:14301;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M4ZMkA&#10;AADeAAAADwAAAGRycy9kb3ducmV2LnhtbESPQWvCQBSE74L/YXmFXqRuEoiW1FVEKLWVCmopPT6y&#10;r0kw+zbNrjH+e1cQehxm5htmtuhNLTpqXWVZQTyOQBDnVldcKPg6vD49g3AeWWNtmRRcyMFiPhzM&#10;MNP2zDvq9r4QAcIuQwWl900mpctLMujGtiEO3q9tDfog20LqFs8BbmqZRNFEGqw4LJTY0Kqk/Lg/&#10;GQUfn4e3bbf9iTff0+Nfojfv8XKUKvX40C9fQHjq/X/43l5rBUk8SVO43QlXQM6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oM4ZMkAAADeAAAADwAAAAAAAAAAAAAAAACYAgAA&#10;ZHJzL2Rvd25yZXYueG1sUEsFBgAAAAAEAAQA9QAAAI4DAAAAAA==&#10;" path="m1731795,l,e" filled="f" strokecolor="#262626" strokeweight=".0485mm">
                  <v:stroke miterlimit="83231f" joinstyle="miter" endcap="square"/>
                  <v:path arrowok="t" textboxrect="0,0,1731795,0"/>
                </v:shape>
                <v:shape id="Shape 21656" o:spid="_x0000_s1919" style="position:absolute;left:1918;top:12892;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GmE8kA&#10;AADeAAAADwAAAGRycy9kb3ducmV2LnhtbESPW2vCQBSE3wv+h+UU+lJ0k4BRUlcRQXqRCl6QPh6y&#10;p0kwezZmtzH9925B6OMwM98ws0VvatFR6yrLCuJRBII4t7riQsHxsB5OQTiPrLG2TAp+ycFiPniY&#10;YabtlXfU7X0hAoRdhgpK75tMSpeXZNCNbEMcvG/bGvRBtoXULV4D3NQyiaJUGqw4LJTY0Kqk/Lz/&#10;MQo+Pg+v2277FW9Ok/Ml0Zv3ePk8VurpsV++gPDU+//wvf2mFSRxOk7h7064AnJ+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lGmE8kAAADeAAAADwAAAAAAAAAAAAAAAACYAgAA&#10;ZHJzL2Rvd25yZXYueG1sUEsFBgAAAAAEAAQA9QAAAI4DAAAAAA==&#10;" path="m1731795,l,e" filled="f" strokecolor="#262626" strokeweight=".0485mm">
                  <v:stroke miterlimit="83231f" joinstyle="miter" endcap="square"/>
                  <v:path arrowok="t" textboxrect="0,0,1731795,0"/>
                </v:shape>
                <v:shape id="Shape 21657" o:spid="_x0000_s1920" style="position:absolute;left:1918;top:11483;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0DiMkA&#10;AADeAAAADwAAAGRycy9kb3ducmV2LnhtbESPQWvCQBSE74L/YXlCL1I3CagluooUirWi0FhKj4/s&#10;Mwlm38bsGtN/3y0Uehxm5htmue5NLTpqXWVZQTyJQBDnVldcKPg4vTw+gXAeWWNtmRR8k4P1ajhY&#10;Yqrtnd+py3whAoRdigpK75tUSpeXZNBNbEMcvLNtDfog20LqFu8BbmqZRNFMGqw4LJTY0HNJ+SW7&#10;GQVvh9P22B2/4v3n/HJN9H4Xb8ZTpR5G/WYBwlPv/8N/7VetIIln0zn83glXQK5+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R0DiMkAAADeAAAADwAAAAAAAAAAAAAAAACYAgAA&#10;ZHJzL2Rvd25yZXYueG1sUEsFBgAAAAAEAAQA9QAAAI4DAAAAAA==&#10;" path="m1731795,l,e" filled="f" strokecolor="#262626" strokeweight=".0485mm">
                  <v:stroke miterlimit="83231f" joinstyle="miter" endcap="square"/>
                  <v:path arrowok="t" textboxrect="0,0,1731795,0"/>
                </v:shape>
                <v:shape id="Shape 21658" o:spid="_x0000_s1921" style="position:absolute;left:1918;top:10074;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KX+sYA&#10;AADeAAAADwAAAGRycy9kb3ducmV2LnhtbERPy2rCQBTdC/2H4Ra6EZ0koJXoKCJIW0XBB+Lykrkm&#10;wcydNDON8e87i0KXh/OeLTpTiZYaV1pWEA8jEMSZ1SXnCs6n9WACwnlkjZVlUvAkB4v5S2+GqbYP&#10;PlB79LkIIexSVFB4X6dSuqwgg25oa+LA3Wxj0AfY5FI3+AjhppJJFI2lwZJDQ4E1rQrK7scfo2Cz&#10;O33s2/013l7e79+J3n7Fy/5IqbfXbjkF4anz/+I/96dWkMTjUdgb7oQrIO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KX+sYAAADeAAAADwAAAAAAAAAAAAAAAACYAgAAZHJz&#10;L2Rvd25yZXYueG1sUEsFBgAAAAAEAAQA9QAAAIsDAAAAAA==&#10;" path="m1731795,l,e" filled="f" strokecolor="#262626" strokeweight=".0485mm">
                  <v:stroke miterlimit="83231f" joinstyle="miter" endcap="square"/>
                  <v:path arrowok="t" textboxrect="0,0,1731795,0"/>
                </v:shape>
                <v:shape id="Shape 21659" o:spid="_x0000_s1922" style="position:absolute;left:1918;top:8665;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4yYckA&#10;AADeAAAADwAAAGRycy9kb3ducmV2LnhtbESPW2vCQBSE3wv+h+UIfSl1k4Bao6uIUHoRBS+UPh6y&#10;xySYPRuz25j+e7dQ8HGYmW+Y2aIzlWipcaVlBfEgAkGcWV1yruB4eH1+AeE8ssbKMin4JQeLee9h&#10;hqm2V95Ru/e5CBB2KSoovK9TKV1WkEE3sDVx8E62MeiDbHKpG7wGuKlkEkUjabDksFBgTauCsvP+&#10;xyj43Bzetu32O15/jc+XRK8/4uXTUKnHfrecgvDU+Xv4v/2uFSTxaDiBvzvhCsj5D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w84yYckAAADeAAAADwAAAAAAAAAAAAAAAACYAgAA&#10;ZHJzL2Rvd25yZXYueG1sUEsFBgAAAAAEAAQA9QAAAI4DAAAAAA==&#10;" path="m1731795,l,e" filled="f" strokecolor="#262626" strokeweight=".0485mm">
                  <v:stroke miterlimit="83231f" joinstyle="miter" endcap="square"/>
                  <v:path arrowok="t" textboxrect="0,0,1731795,0"/>
                </v:shape>
                <v:shape id="Shape 21660" o:spid="_x0000_s1923" style="position:absolute;left:1918;top:7256;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hRQcgA&#10;AADeAAAADwAAAGRycy9kb3ducmV2LnhtbESPzWrCQBSF9wXfYbgFN6VOEmhaUkcRodgqCo0iXV4y&#10;t0kwcyfNTGN8e2chuDycP77pfDCN6KlztWUF8SQCQVxYXXOp4LD/eH4D4TyyxsYyKbiQg/ls9DDF&#10;TNszf1Of+1KEEXYZKqi8bzMpXVGRQTexLXHwfm1n0AfZlVJ3eA7jppFJFKXSYM3hocKWlhUVp/zf&#10;KFhv96tdv/uJN8fX01+iN1/x4ulFqfHjsHgH4Wnw9/Ct/akVJHGaBoCAE1B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mFFByAAAAN4AAAAPAAAAAAAAAAAAAAAAAJgCAABk&#10;cnMvZG93bnJldi54bWxQSwUGAAAAAAQABAD1AAAAjQMAAAAA&#10;" path="m1731795,l,e" filled="f" strokecolor="#262626" strokeweight=".0485mm">
                  <v:stroke miterlimit="83231f" joinstyle="miter" endcap="square"/>
                  <v:path arrowok="t" textboxrect="0,0,1731795,0"/>
                </v:shape>
                <v:shape id="Shape 21661" o:spid="_x0000_s1924" style="position:absolute;left:1918;top:5847;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T02skA&#10;AADeAAAADwAAAGRycy9kb3ducmV2LnhtbESPQUvDQBSE7wX/w/KEXordbKBRYrelCGJtacFWxOMj&#10;+0xCs29jdk3Tf+8WBI/DzHzDzJeDbURPna8da1DTBARx4UzNpYb34/PdAwgfkA02jknDhTwsFzej&#10;OebGnfmN+kMoRYSwz1FDFUKbS+mLiiz6qWuJo/flOoshyq6UpsNzhNtGpkmSSYs1x4UKW3qqqDgd&#10;fqyGze74su/3n2r7cX/6Ts32Va0mM63Ht8PqEUSgIfyH/9proyFVWabgeideAbn4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89T02skAAADeAAAADwAAAAAAAAAAAAAAAACYAgAA&#10;ZHJzL2Rvd25yZXYueG1sUEsFBgAAAAAEAAQA9QAAAI4DAAAAAA==&#10;" path="m1731795,l,e" filled="f" strokecolor="#262626" strokeweight=".0485mm">
                  <v:stroke miterlimit="83231f" joinstyle="miter" endcap="square"/>
                  <v:path arrowok="t" textboxrect="0,0,1731795,0"/>
                </v:shape>
                <v:shape id="Shape 21662" o:spid="_x0000_s1925" style="position:absolute;left:1918;top:4438;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ZqrckA&#10;AADeAAAADwAAAGRycy9kb3ducmV2LnhtbESPQWvCQBSE74L/YXlCL1I3CZiW6CpSKFZFoVpKj4/s&#10;Mwlm38bsGtN/3y0Uehxm5htmvuxNLTpqXWVZQTyJQBDnVldcKPg4vT4+g3AeWWNtmRR8k4PlYjiY&#10;Y6btnd+pO/pCBAi7DBWU3jeZlC4vyaCb2IY4eGfbGvRBtoXULd4D3NQyiaJUGqw4LJTY0EtJ+eV4&#10;Mwq2+9P60B2+4t3n0+Wa6N0mXo2nSj2M+tUMhKfe/4f/2m9aQRKnaQK/d8IVkIs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wZqrckAAADeAAAADwAAAAAAAAAAAAAAAACYAgAA&#10;ZHJzL2Rvd25yZXYueG1sUEsFBgAAAAAEAAQA9QAAAI4DAAAAAA==&#10;" path="m1731795,l,e" filled="f" strokecolor="#262626" strokeweight=".0485mm">
                  <v:stroke miterlimit="83231f" joinstyle="miter" endcap="square"/>
                  <v:path arrowok="t" textboxrect="0,0,1731795,0"/>
                </v:shape>
                <v:shape id="Shape 21663" o:spid="_x0000_s1926" style="position:absolute;left:1918;top:3029;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rPNskA&#10;AADeAAAADwAAAGRycy9kb3ducmV2LnhtbESPQWvCQBSE74X+h+UJvZS6SYppia4ihVKrKFRFPD6y&#10;zySYfZtm15j++26h4HGYmW+Yyaw3teiodZVlBfEwAkGcW11xoWC/e396BeE8ssbaMin4IQez6f3d&#10;BDNtr/xF3dYXIkDYZaig9L7JpHR5SQbd0DbEwTvZ1qAPsi2kbvEa4KaWSRSl0mDFYaHEht5Kys/b&#10;i1GwXO8+Nt3mGK8OL+fvRK8+4/njSKmHQT8fg/DU+1v4v73QCpI4TZ/h7064AnL6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ErPNskAAADeAAAADwAAAAAAAAAAAAAAAACYAgAA&#10;ZHJzL2Rvd25yZXYueG1sUEsFBgAAAAAEAAQA9QAAAI4DAAAAAA==&#10;" path="m1731795,l,e" filled="f" strokecolor="#262626" strokeweight=".0485mm">
                  <v:stroke miterlimit="83231f" joinstyle="miter" endcap="square"/>
                  <v:path arrowok="t" textboxrect="0,0,1731795,0"/>
                </v:shape>
                <v:shape id="Shape 21664" o:spid="_x0000_s1927" style="position:absolute;left:1918;top:1620;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NXQskA&#10;AADeAAAADwAAAGRycy9kb3ducmV2LnhtbESPQWvCQBSE74X+h+UJvZS6Sahpia4ihVKrKFRFPD6y&#10;zySYfZtm15j++26h4HGYmW+Yyaw3teiodZVlBfEwAkGcW11xoWC/e396BeE8ssbaMin4IQez6f3d&#10;BDNtr/xF3dYXIkDYZaig9L7JpHR5SQbd0DbEwTvZ1qAPsi2kbvEa4KaWSRSl0mDFYaHEht5Kys/b&#10;i1GwXO8+Nt3mGK8OL+fvRK8+4/njSKmHQT8fg/DU+1v4v73QCpI4TZ/h7064AnL6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6NXQskAAADeAAAADwAAAAAAAAAAAAAAAACYAgAA&#10;ZHJzL2Rvd25yZXYueG1sUEsFBgAAAAAEAAQA9QAAAI4DAAAAAA==&#10;" path="m1731795,l,e" filled="f" strokecolor="#262626" strokeweight=".0485mm">
                  <v:stroke miterlimit="83231f" joinstyle="miter" endcap="square"/>
                  <v:path arrowok="t" textboxrect="0,0,1731795,0"/>
                </v:shape>
                <v:shape id="Shape 21665" o:spid="_x0000_s1928" style="position:absolute;left:1918;top:211;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y2ckA&#10;AADeAAAADwAAAGRycy9kb3ducmV2LnhtbESPW2vCQBSE3wv+h+UU+lJ0k4BRUlcRQXqRCl6QPh6y&#10;p0kwezZmtzH9925B6OMwM98ws0VvatFR6yrLCuJRBII4t7riQsHxsB5OQTiPrLG2TAp+ycFiPniY&#10;YabtlXfU7X0hAoRdhgpK75tMSpeXZNCNbEMcvG/bGvRBtoXULV4D3NQyiaJUGqw4LJTY0Kqk/Lz/&#10;MQo+Pg+v2277FW9Ok/Ml0Zv3ePk8VurpsV++gPDU+//wvf2mFSRxmo7h7064AnJ+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O/y2ckAAADeAAAADwAAAAAAAAAAAAAAAACYAgAA&#10;ZHJzL2Rvd25yZXYueG1sUEsFBgAAAAAEAAQA9QAAAI4DAAAAAA==&#10;" path="m1731795,l,e" filled="f" strokecolor="#262626" strokeweight=".0485mm">
                  <v:stroke miterlimit="83231f" joinstyle="miter" endcap="square"/>
                  <v:path arrowok="t" textboxrect="0,0,1731795,0"/>
                </v:shape>
                <v:shape id="Shape 21667" o:spid="_x0000_s1929" style="position:absolute;left:1918;top:14301;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HJNckA&#10;AADeAAAADwAAAGRycy9kb3ducmV2LnhtbESPW2vCQBSE3wv+h+UU+lJ0k0CjpK4igvQiFbwgfTxk&#10;T5Ng9mzMbmP8926h4OMwM98w03lvatFR6yrLCuJRBII4t7riQsFhvxpOQDiPrLG2TAqu5GA+GzxM&#10;MdP2wlvqdr4QAcIuQwWl900mpctLMuhGtiEO3o9tDfog20LqFi8BbmqZRFEqDVYcFkpsaFlSftr9&#10;GgWfX/u3Tbf5jtfH8emc6PVHvHh+UerpsV+8gvDU+3v4v/2uFSRxmo7h7064AnJ2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3HJNckAAADeAAAADwAAAAAAAAAAAAAAAACYAgAA&#10;ZHJzL2Rvd25yZXYueG1sUEsFBgAAAAAEAAQA9QAAAI4DAAAAAA==&#10;" path="m,l1731795,e" filled="f" strokecolor="#262626" strokeweight=".0485mm">
                  <v:stroke miterlimit="83231f" joinstyle="miter" endcap="square"/>
                  <v:path arrowok="t" textboxrect="0,0,1731795,0"/>
                </v:shape>
                <v:shape id="Shape 21668" o:spid="_x0000_s1930" style="position:absolute;left:1918;top:211;width:17318;height:0;visibility:visible;mso-wrap-style:square;v-text-anchor:top" coordsize="1731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5dR8YA&#10;AADeAAAADwAAAGRycy9kb3ducmV2LnhtbERPTWvCQBC9F/wPyxS8lLpJoGlJXUWEYqsoNIr0OGSn&#10;STA7m2a3Mf579yB4fLzv6Xwwjeipc7VlBfEkAkFcWF1zqeCw/3h+A+E8ssbGMim4kIP5bPQwxUzb&#10;M39Tn/tShBB2GSqovG8zKV1RkUE3sS1x4H5tZ9AH2JVSd3gO4aaRSRSl0mDNoaHClpYVFaf83yhY&#10;b/erXb/7iTfH19Nfojdf8eLpRanx47B4B+Fp8Hfxzf2pFSRxmoa94U64AnJ2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5dR8YAAADeAAAADwAAAAAAAAAAAAAAAACYAgAAZHJz&#10;L2Rvd25yZXYueG1sUEsFBgAAAAAEAAQA9QAAAIsDAAAAAA==&#10;" path="m,l1731795,e" filled="f" strokecolor="#262626" strokeweight=".0485mm">
                  <v:stroke miterlimit="83231f" joinstyle="miter" endcap="square"/>
                  <v:path arrowok="t" textboxrect="0,0,1731795,0"/>
                </v:shape>
                <v:shape id="Shape 21669" o:spid="_x0000_s1931" style="position:absolute;left:1918;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c74MgA&#10;AADeAAAADwAAAGRycy9kb3ducmV2LnhtbESPQWvCQBSE70L/w/IKXqRuVIgaXaWtCL0INRbPz+wz&#10;ic2+DdnVRH99t1DocZiZb5jlujOVuFHjSssKRsMIBHFmdcm5gq/D9mUGwnlkjZVlUnAnB+vVU2+J&#10;ibYt7+mW+lwECLsEFRTe14mULivIoBvamjh4Z9sY9EE2udQNtgFuKjmOolgaLDksFFjTe0HZd3o1&#10;CuaP81s1TY/t7HNz8o/dbrK/DFip/nP3ugDhqfP/4b/2h1YwHsXxHH7vhCsgV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xzvgyAAAAN4AAAAPAAAAAAAAAAAAAAAAAJgCAABk&#10;cnMvZG93bnJldi54bWxQSwUGAAAAAAQABAD1AAAAjQMAAAAA&#10;" path="m,17319l,e" filled="f" strokecolor="#262626" strokeweight=".0485mm">
                  <v:stroke miterlimit="83231f" joinstyle="miter" endcap="square"/>
                  <v:path arrowok="t" textboxrect="0,0,0,17319"/>
                </v:shape>
                <v:shape id="Shape 21670" o:spid="_x0000_s1932" style="position:absolute;left:5381;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QEoMcA&#10;AADeAAAADwAAAGRycy9kb3ducmV2LnhtbESPy2rCQBSG9wXfYThCN6VOtGBszCjaUuhG0Fi6PmZO&#10;Lpo5EzJTk/r0nUXB5c9/40vXg2nElTpXW1YwnUQgiHOray4VfB0/nhcgnEfW2FgmBb/kYL0aPaSY&#10;aNvzga6ZL0UYYZeggsr7NpHS5RUZdBPbEgevsJ1BH2RXSt1hH8ZNI2dRNJcGaw4PFbb0VlF+yX6M&#10;gtdbsW3i7Ltf7N9P/rbbvRzOT6zU43jYLEF4Gvw9/N/+1Apm03kcAAJOQ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kBKDHAAAA3gAAAA8AAAAAAAAAAAAAAAAAmAIAAGRy&#10;cy9kb3ducmV2LnhtbFBLBQYAAAAABAAEAPUAAACMAwAAAAA=&#10;" path="m,17319l,e" filled="f" strokecolor="#262626" strokeweight=".0485mm">
                  <v:stroke miterlimit="83231f" joinstyle="miter" endcap="square"/>
                  <v:path arrowok="t" textboxrect="0,0,0,17319"/>
                </v:shape>
                <v:shape id="Shape 21671" o:spid="_x0000_s1933" style="position:absolute;left:8845;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ihO8gA&#10;AADeAAAADwAAAGRycy9kb3ducmV2LnhtbESPQWvCQBSE74L/YXmFXqRuYkFj6ipaKfQi1Fg8v2af&#10;SWr2bciuJvXXdwsFj8PMfMMsVr2pxZVaV1lWEI8jEMS51RUXCj4Pb08JCOeRNdaWScEPOVgth4MF&#10;ptp2vKdr5gsRIOxSVFB636RSurwkg25sG+LgnWxr0AfZFlK32AW4qeUkiqbSYMVhocSGXkvKz9nF&#10;KJjfTpt6lh275GP75W+73fP+e8RKPT706xcQnnp/D/+337WCSTydxfB3J1w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UaKE7yAAAAN4AAAAPAAAAAAAAAAAAAAAAAJgCAABk&#10;cnMvZG93bnJldi54bWxQSwUGAAAAAAQABAD1AAAAjQMAAAAA&#10;" path="m,17319l,e" filled="f" strokecolor="#262626" strokeweight=".0485mm">
                  <v:stroke miterlimit="83231f" joinstyle="miter" endcap="square"/>
                  <v:path arrowok="t" textboxrect="0,0,0,17319"/>
                </v:shape>
                <v:shape id="Shape 21672" o:spid="_x0000_s1934" style="position:absolute;left:12309;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o/TMgA&#10;AADeAAAADwAAAGRycy9kb3ducmV2LnhtbESPW2vCQBSE3wv+h+UU+lJ0YwpeUlfphYIvgkbx+TR7&#10;TFKzZ0N2a6K/3hUEH4eZ+YaZLTpTiRM1rrSsYDiIQBBnVpecK9htf/oTEM4ja6wsk4IzOVjMe08z&#10;TLRteUOn1OciQNglqKDwvk6kdFlBBt3A1sTBO9jGoA+yyaVusA1wU8k4ikbSYMlhocCavgrKjum/&#10;UTC9HD6rcbpvJ+vvX39Zrd42f6+s1Mtz9/EOwlPnH+F7e6kVxMPROIbbnXAF5PwK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uj9MyAAAAN4AAAAPAAAAAAAAAAAAAAAAAJgCAABk&#10;cnMvZG93bnJldi54bWxQSwUGAAAAAAQABAD1AAAAjQMAAAAA&#10;" path="m,17319l,e" filled="f" strokecolor="#262626" strokeweight=".0485mm">
                  <v:stroke miterlimit="83231f" joinstyle="miter" endcap="square"/>
                  <v:path arrowok="t" textboxrect="0,0,0,17319"/>
                </v:shape>
                <v:shape id="Shape 21673" o:spid="_x0000_s1935" style="position:absolute;left:15772;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18gA&#10;AADeAAAADwAAAGRycy9kb3ducmV2LnhtbESPT2vCQBTE70K/w/IKvUjdqKA2zSrVUuhF0FQ8v2Zf&#10;/rTZtyG7NdFP3xUEj8PM/IZJVr2pxYlaV1lWMB5FIIgzqysuFBy+Pp4XIJxH1lhbJgVncrBaPgwS&#10;jLXteE+n1BciQNjFqKD0vomldFlJBt3INsTBy21r0AfZFlK32AW4qeUkimbSYMVhocSGNiVlv+mf&#10;UfByydf1PD12i937t79st9P9z5CVenrs315BeOr9PXxrf2oFk/FsPoXrnXAF5PI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L9prXyAAAAN4AAAAPAAAAAAAAAAAAAAAAAJgCAABk&#10;cnMvZG93bnJldi54bWxQSwUGAAAAAAQABAD1AAAAjQMAAAAA&#10;" path="m,17319l,e" filled="f" strokecolor="#262626" strokeweight=".0485mm">
                  <v:stroke miterlimit="83231f" joinstyle="miter" endcap="square"/>
                  <v:path arrowok="t" textboxrect="0,0,0,17319"/>
                </v:shape>
                <v:shape id="Shape 21674" o:spid="_x0000_s1936" style="position:absolute;left:19236;top:1412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B8Co8kA&#10;AADeAAAADwAAAGRycy9kb3ducmV2LnhtbESPT2vCQBTE74V+h+UVeim6UYt/oqtoi9CLUKN4fmaf&#10;Sdrs25Ddmuind4WCx2FmfsPMFq0pxZlqV1hW0OtGIIhTqwvOFOx3684YhPPIGkvLpOBCDhbz56cZ&#10;xto2vKVz4jMRIOxiVJB7X8VSujQng65rK+LgnWxt0AdZZ1LX2AS4KWU/iobSYMFhIceKPnJKf5M/&#10;o2ByPa3KUXJoxt+fR3/dbAbbnzdW6vWlXU5BeGr9I/zf/tIK+r3h6B3ud8IV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B8Co8kAAADeAAAADwAAAAAAAAAAAAAAAACYAgAA&#10;ZHJzL2Rvd25yZXYueG1sUEsFBgAAAAAEAAQA9QAAAI4DAAAAAA==&#10;" path="m,17319l,e" filled="f" strokecolor="#262626" strokeweight=".0485mm">
                  <v:stroke miterlimit="83231f" joinstyle="miter" endcap="square"/>
                  <v:path arrowok="t" textboxrect="0,0,0,17319"/>
                </v:shape>
                <v:shape id="Shape 21675" o:spid="_x0000_s1937" style="position:absolute;left:1918;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1OnOMkA&#10;AADeAAAADwAAAGRycy9kb3ducmV2LnhtbESPT2vCQBTE74V+h+UVeim6Ual/oqtoi9CLUKN4fmaf&#10;Sdrs25Ddmuind4WCx2FmfsPMFq0pxZlqV1hW0OtGIIhTqwvOFOx3684YhPPIGkvLpOBCDhbz56cZ&#10;xto2vKVz4jMRIOxiVJB7X8VSujQng65rK+LgnWxt0AdZZ1LX2AS4KWU/iobSYMFhIceKPnJKf5M/&#10;o2ByPa3KUXJoxt+fR3/dbAbbnzdW6vWlXU5BeGr9I/zf/tIK+r3h6B3ud8IVkP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K1OnOMkAAADeAAAADwAAAAAAAAAAAAAAAACYAgAA&#10;ZHJzL2Rvd25yZXYueG1sUEsFBgAAAAAEAAQA9QAAAI4DAAAAAA==&#10;" path="m,l,17319e" filled="f" strokecolor="#262626" strokeweight=".0485mm">
                  <v:stroke miterlimit="83231f" joinstyle="miter" endcap="square"/>
                  <v:path arrowok="t" textboxrect="0,0,0,17319"/>
                </v:shape>
                <v:shape id="Shape 21676" o:spid="_x0000_s1938" style="position:absolute;left:5381;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4E5T8gA&#10;AADeAAAADwAAAGRycy9kb3ducmV2LnhtbESPQWvCQBSE7wX/w/IKvRTdqBA1dRVtEbwINYrn1+wz&#10;Sc2+DdmtSf31bqHgcZiZb5j5sjOVuFLjSssKhoMIBHFmdcm5guNh05+CcB5ZY2WZFPySg+Wi9zTH&#10;RNuW93RNfS4ChF2CCgrv60RKlxVk0A1sTRy8s20M+iCbXOoG2wA3lRxFUSwNlhwWCqzpvaDskv4Y&#10;BbPbeV1N0lM7/fz48rfdbrz/fmWlXp671RsIT51/hP/bW61gNIwnMfzdCVdALu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gTlPyAAAAN4AAAAPAAAAAAAAAAAAAAAAAJgCAABk&#10;cnMvZG93bnJldi54bWxQSwUGAAAAAAQABAD1AAAAjQMAAAAA&#10;" path="m,l,17319e" filled="f" strokecolor="#262626" strokeweight=".0485mm">
                  <v:stroke miterlimit="83231f" joinstyle="miter" endcap="square"/>
                  <v:path arrowok="t" textboxrect="0,0,0,17319"/>
                </v:shape>
                <v:shape id="Shape 21677" o:spid="_x0000_s1939" style="position:absolute;left:8845;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2c1MgA&#10;AADeAAAADwAAAGRycy9kb3ducmV2LnhtbESPT2vCQBTE7wW/w/IKvRTdaMFo6ir9Q8GLoFE8v2af&#10;SWr2bchuTfTTu4LgcZiZ3zCzRWcqcaLGlZYVDAcRCOLM6pJzBbvtT38CwnlkjZVlUnAmB4t572mG&#10;ibYtb+iU+lwECLsEFRTe14mULivIoBvYmjh4B9sY9EE2udQNtgFuKjmKorE0WHJYKLCmr4KyY/pv&#10;FEwvh88qTvftZP396y+r1dvm75WVennuPt5BeOr8I3xvL7WC0XAcx3C7E66An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zZzUyAAAAN4AAAAPAAAAAAAAAAAAAAAAAJgCAABk&#10;cnMvZG93bnJldi54bWxQSwUGAAAAAAQABAD1AAAAjQMAAAAA&#10;" path="m,l,17319e" filled="f" strokecolor="#262626" strokeweight=".0485mm">
                  <v:stroke miterlimit="83231f" joinstyle="miter" endcap="square"/>
                  <v:path arrowok="t" textboxrect="0,0,0,17319"/>
                </v:shape>
                <v:shape id="Shape 21678" o:spid="_x0000_s1940" style="position:absolute;left:12309;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IIpsYA&#10;AADeAAAADwAAAGRycy9kb3ducmV2LnhtbERPy2rCQBTdF/yH4QrdlDrRgrExo2hLoRtBY+n6mrl5&#10;aOZOyExN6td3FgWXh/NO14NpxJU6V1tWMJ1EIIhzq2suFXwdP54XIJxH1thYJgW/5GC9Gj2kmGjb&#10;84GumS9FCGGXoILK+zaR0uUVGXQT2xIHrrCdQR9gV0rdYR/CTSNnUTSXBmsODRW29FZRfsl+jILX&#10;W7Ft4uy7X+zfT/62270czk+s1ON42CxBeBr8Xfzv/tQKZtN5HPaGO+EKyN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IIpsYAAADeAAAADwAAAAAAAAAAAAAAAACYAgAAZHJz&#10;L2Rvd25yZXYueG1sUEsFBgAAAAAEAAQA9QAAAIsDAAAAAA==&#10;" path="m,l,17319e" filled="f" strokecolor="#262626" strokeweight=".0485mm">
                  <v:stroke miterlimit="83231f" joinstyle="miter" endcap="square"/>
                  <v:path arrowok="t" textboxrect="0,0,0,17319"/>
                </v:shape>
                <v:shape id="Shape 21679" o:spid="_x0000_s1941" style="position:absolute;left:15772;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6tPcgA&#10;AADeAAAADwAAAGRycy9kb3ducmV2LnhtbESPT2vCQBTE7wW/w/IKXkrdqOCf6CqtRfAiaCqen9ln&#10;kpp9G7Jbk/rp3YLgcZiZ3zDzZWtKcaXaFZYV9HsRCOLU6oIzBYfv9fsEhPPIGkvLpOCPHCwXnZc5&#10;xto2vKdr4jMRIOxiVJB7X8VSujQng65nK+LgnW1t0AdZZ1LX2AS4KeUgikbSYMFhIceKVjmll+TX&#10;KJjezp/lODk2k93Xyd+22+H+542V6r62HzMQnlr/DD/aG61g0B+Np/B/J1wBubg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Hq09yAAAAN4AAAAPAAAAAAAAAAAAAAAAAJgCAABk&#10;cnMvZG93bnJldi54bWxQSwUGAAAAAAQABAD1AAAAjQMAAAAA&#10;" path="m,l,17319e" filled="f" strokecolor="#262626" strokeweight=".0485mm">
                  <v:stroke miterlimit="83231f" joinstyle="miter" endcap="square"/>
                  <v:path arrowok="t" textboxrect="0,0,0,17319"/>
                </v:shape>
                <v:shape id="Shape 21680" o:spid="_x0000_s1942" style="position:absolute;left:19236;top:211;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F0h8YA&#10;AADeAAAADwAAAGRycy9kb3ducmV2LnhtbESPzWrCQBSF90LfYbhCN6ITLdgYHUVbCm4ETcX1NXNN&#10;YjN3QmZqok/fWRRcHs4f32LVmUrcqHGlZQXjUQSCOLO65FzB8ftrGINwHlljZZkU3MnBavnSW2Ci&#10;bcsHuqU+F2GEXYIKCu/rREqXFWTQjWxNHLyLbQz6IJtc6gbbMG4qOYmiqTRYcngosKaPgrKf9Nco&#10;mD0um+o9PbXx/vPsH7vd2+E6YKVe+916DsJT55/h//ZWK5iMp3EACDgBBe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F0h8YAAADeAAAADwAAAAAAAAAAAAAAAACYAgAAZHJz&#10;L2Rvd25yZXYueG1sUEsFBgAAAAAEAAQA9QAAAIsDAAAAAA==&#10;" path="m,l,17319e" filled="f" strokecolor="#262626" strokeweight=".0485mm">
                  <v:stroke miterlimit="83231f" joinstyle="miter" endcap="square"/>
                  <v:path arrowok="t" textboxrect="0,0,0,17319"/>
                </v:shape>
                <v:rect id="Rectangle 21681" o:spid="_x0000_s1943" style="position:absolute;left:1743;top:14606;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vhMYA&#10;AADeAAAADwAAAGRycy9kb3ducmV2LnhtbESPT4vCMBTE74LfITzBm6b1ILUaRfyDHnd1Qb09mmdb&#10;bF5KE23dT79ZWNjjMDO/YRarzlTiRY0rLSuIxxEI4szqknMFX+f9KAHhPLLGyjIpeJOD1bLfW2Cq&#10;bcuf9Dr5XAQIuxQVFN7XqZQuK8igG9uaOHh32xj0QTa51A22AW4qOYmiqTRYclgosKZNQdnj9DQK&#10;Dkm9vh7td5tXu9vh8nGZbc8zr9Rw0K3nIDx1/j/81z5qBZN4msTweydcAbn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LvhM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w:t>
                        </w:r>
                      </w:p>
                    </w:txbxContent>
                  </v:textbox>
                </v:rect>
                <v:rect id="Rectangle 21682" o:spid="_x0000_s1944" style="position:absolute;left:4954;top:14606;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Bx88cA&#10;AADeAAAADwAAAGRycy9kb3ducmV2LnhtbESPT2vCQBTE70K/w/IKvenGHCRJXUX6Bz22UbDeHtnn&#10;JjT7NmS3Ju2n7wqCx2FmfsMs16NtxYV63zhWMJ8lIIgrpxs2Cg7792kGwgdkja1jUvBLHtarh8kS&#10;C+0G/qRLGYyIEPYFKqhD6AopfVWTRT9zHXH0zq63GKLsjdQ9DhFuW5kmyUJabDgu1NjRS03Vd/lj&#10;FWyzbvO1c3+Dad9O2+PHMX/d50Gpp8dx8wwi0Bju4Vt7pxWk80WW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pAcfP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0.2</w:t>
                        </w:r>
                      </w:p>
                    </w:txbxContent>
                  </v:textbox>
                </v:rect>
                <v:rect id="Rectangle 21683" o:spid="_x0000_s1945" style="position:absolute;left:8417;top:14606;width:113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zUaMYA&#10;AADeAAAADwAAAGRycy9kb3ducmV2LnhtbESPQYvCMBSE74L/ITzBm6YqSO0aRdRFj64K7t4ezdu2&#10;2LyUJmurv94sCB6HmfmGmS9bU4ob1a6wrGA0jEAQp1YXnCk4nz4HMQjnkTWWlknBnRwsF93OHBNt&#10;G/6i29FnIkDYJagg975KpHRpTgbd0FbEwfu1tUEfZJ1JXWMT4KaU4yiaSoMFh4UcK1rnlF6Pf0bB&#10;Lq5W33v7aLJy+7O7HC6zzWnmler32tUHCE+tf4df7b1WMB5N4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zUaM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0.4</w:t>
                        </w:r>
                      </w:p>
                    </w:txbxContent>
                  </v:textbox>
                </v:rect>
                <v:rect id="Rectangle 21684" o:spid="_x0000_s1946" style="position:absolute;left:11881;top:14606;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uVMHMYA&#10;AADeAAAADwAAAGRycy9kb3ducmV2LnhtbESPQYvCMBSE74L/ITzBm6aKSO0aRdRFj64K7t4ezdu2&#10;2LyUJmurv94sCB6HmfmGmS9bU4ob1a6wrGA0jEAQp1YXnCk4nz4HMQjnkTWWlknBnRwsF93OHBNt&#10;G/6i29FnIkDYJagg975KpHRpTgbd0FbEwfu1tUEfZJ1JXWMT4KaU4yiaSoMFh4UcK1rnlF6Pf0bB&#10;Lq5W33v7aLJy+7O7HC6zzWnmler32tUHCE+tf4df7b1WMB5N4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uVMHM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0.6</w:t>
                        </w:r>
                      </w:p>
                    </w:txbxContent>
                  </v:textbox>
                </v:rect>
                <v:rect id="Rectangle 21685" o:spid="_x0000_s1947" style="position:absolute;left:15344;top:14606;width:1130;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nph8YA&#10;AADeAAAADwAAAGRycy9kb3ducmV2LnhtbESPQYvCMBSE74L/ITzBm6YKSu0aRdRFj64K7t4ezdu2&#10;2LyUJmurv94sCB6HmfmGmS9bU4ob1a6wrGA0jEAQp1YXnCk4nz4HMQjnkTWWlknBnRwsF93OHBNt&#10;G/6i29FnIkDYJagg975KpHRpTgbd0FbEwfu1tUEfZJ1JXWMT4KaU4yiaSoMFh4UcK1rnlF6Pf0bB&#10;Lq5W33v7aLJy+7O7HC6zzWnmler32tUHCE+tf4df7b1WMB5N4wn83wlX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nph8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0.8</w:t>
                        </w:r>
                      </w:p>
                    </w:txbxContent>
                  </v:textbox>
                </v:rect>
                <v:rect id="Rectangle 21686" o:spid="_x0000_s1948" style="position:absolute;left:19061;top:14606;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t38McA&#10;AADeAAAADwAAAGRycy9kb3ducmV2LnhtbESPT2vCQBTE70K/w/IKvelGDyFJXUX6Bz22UbDeHtnn&#10;JjT7NmS3Ju2n7wqCx2FmfsMs16NtxYV63zhWMJ8lIIgrpxs2Cg7792kGwgdkja1jUvBLHtarh8kS&#10;C+0G/qRLGYyIEPYFKqhD6AopfVWTRT9zHXH0zq63GKLsjdQ9DhFuW7lIklRabDgu1NjRS03Vd/lj&#10;FWyzbvO1c3+Dad9O2+PHMX/d50Gpp8dx8wwi0Bju4Vt7pxUs5mmWwvVOvAJy9Q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7d/D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v:textbox>
                </v:rect>
                <v:rect id="Rectangle 21687" o:spid="_x0000_s1949" style="position:absolute;left:-598;top:6603;width:2011;height:816;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QqsYA&#10;AADeAAAADwAAAGRycy9kb3ducmV2LnhtbESPT2vCQBTE74LfYXmCN91ERCW6igiSXipUW/H4zL78&#10;wezbNLtq+u27hYLHYWZ+w6w2nanFg1pXWVYQjyMQxJnVFRcKPk/70QKE88gaa8uk4IccbNb93goT&#10;bZ/8QY+jL0SAsEtQQel9k0jpspIMurFtiIOX29agD7ItpG7xGeCmlpMomkmDFYeFEhvalZTdjnej&#10;4Cs+3c+pO1z5kn/Pp+8+PeRFqtRw0G2XIDx1/hX+b79pBZN4tpjD351wBeT6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2+Qqs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Fase</w:t>
                        </w:r>
                      </w:p>
                    </w:txbxContent>
                  </v:textbox>
                </v:rect>
                <v:shape id="Shape 21688" o:spid="_x0000_s1950" style="position:absolute;left:1918;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JU9z8IA&#10;AADeAAAADwAAAGRycy9kb3ducmV2LnhtbERPy4rCMBTdC/5DuIIbGVMVRDtNRURFN4OvD7gkd9oy&#10;zU1pota/NwthlofzzladrcWDWl85VjAZJyCItTMVFwpu193XAoQPyAZrx6TgRR5Web+XYWrck8/0&#10;uIRCxBD2KSooQ2hSKb0uyaIfu4Y4cr+utRgibAtpWnzGcFvLaZLMpcWKY0OJDW1K0n+Xu1Ug/V4v&#10;b/Vxe6pwNDv+aHOYyaVSw0G3/gYRqAv/4o/7YBRMJ/NF3BvvxCsg8z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lT3PwgAAAN4AAAAPAAAAAAAAAAAAAAAAAJgCAABkcnMvZG93&#10;bnJldi54bWxQSwUGAAAAAAQABAD1AAAAhwMAAAAA&#10;" path="m,1408958l,e" filled="f" strokecolor="#262626" strokeweight=".0485mm">
                  <v:stroke miterlimit="83231f" joinstyle="miter" endcap="square"/>
                  <v:path arrowok="t" textboxrect="0,0,0,1408958"/>
                </v:shape>
                <v:shape id="Shape 21689" o:spid="_x0000_s1951" style="position:absolute;left:19236;top:211;width:0;height:14090;visibility:visible;mso-wrap-style:square;v-text-anchor:top" coordsize="0,14089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mYVMQA&#10;AADeAAAADwAAAGRycy9kb3ducmV2LnhtbESP3YrCMBSE7wXfIRzBG9FUBbHVKLLsit4s/j3AITm2&#10;xeakNFmtb28EYS+HmfmGWa5bW4k7Nb50rGA8SkAQa2dKzhVczj/DOQgfkA1WjknBkzysV93OEjPj&#10;Hnyk+ynkIkLYZ6igCKHOpPS6IIt+5Gri6F1dYzFE2eTSNPiIcFvJSZLMpMWS40KBNX0VpG+nP6tA&#10;+q1OL9X++1DiYLr/1WY3lalS/V67WYAI1Ib/8Ke9Mwom49k8hfedeAXk6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vZmFTEAAAA3gAAAA8AAAAAAAAAAAAAAAAAmAIAAGRycy9k&#10;b3ducmV2LnhtbFBLBQYAAAAABAAEAPUAAACJAwAAAAA=&#10;" path="m,1408958l,e" filled="f" strokecolor="#262626" strokeweight=".0485mm">
                  <v:stroke miterlimit="83231f" joinstyle="miter" endcap="square"/>
                  <v:path arrowok="t" textboxrect="0,0,0,1408958"/>
                </v:shape>
                <v:shape id="Shape 21690" o:spid="_x0000_s1952" style="position:absolute;left:1918;top:14301;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le8cA&#10;AADeAAAADwAAAGRycy9kb3ducmV2LnhtbESPvW7CMBSFd6S+g3UrdQOHSKUQYhCqVEGHDg1kYLuK&#10;b+Ko8XUam5C+fT1U6nh0/vTl+8l2YqTBt44VLBcJCOLK6ZYbBZfz23wNwgdkjZ1jUvBDHva7h1mO&#10;mXZ3/qSxCI2II+wzVGBC6DMpfWXIol+4njh6tRsshiiHRuoB73HcdjJNkpW02HJ8MNjTq6Hqq7hZ&#10;BS/n9GjKa/muk/H6sSm/n0+Hulfq6XE6bEEEmsJ/+K990grS5WoTASJORAG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Sj5XvHAAAA3gAAAA8AAAAAAAAAAAAAAAAAmAIAAGRy&#10;cy9kb3ducmV2LnhtbFBLBQYAAAAABAAEAPUAAACMAwAAAAA=&#10;" path="m,l17318,e" filled="f" strokecolor="#262626" strokeweight=".0485mm">
                  <v:stroke miterlimit="83231f" joinstyle="miter" endcap="square"/>
                  <v:path arrowok="t" textboxrect="0,0,17318,0"/>
                </v:shape>
                <v:shape id="Shape 21691" o:spid="_x0000_s1953" style="position:absolute;left:1918;top:12892;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9A4MgA&#10;AADeAAAADwAAAGRycy9kb3ducmV2LnhtbESPQWvCQBSE74X+h+UJ3uomAa2mriKC1B56qDYHb4/s&#10;MxvMvk2z25j++64geBxm5htmuR5sI3rqfO1YQTpJQBCXTtdcKfg+7l7mIHxA1tg4JgV/5GG9en5a&#10;Yq7dlb+oP4RKRAj7HBWYENpcSl8asugnriWO3tl1FkOUXSV1h9cIt43MkmQmLdYcFwy2tDVUXg6/&#10;VsHrMXs3xan40El/+lwUP9P95twqNR4NmzcQgYbwCN/be60gS2eLFG534hW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70DgyAAAAN4AAAAPAAAAAAAAAAAAAAAAAJgCAABk&#10;cnMvZG93bnJldi54bWxQSwUGAAAAAAQABAD1AAAAjQMAAAAA&#10;" path="m,l17318,e" filled="f" strokecolor="#262626" strokeweight=".0485mm">
                  <v:stroke miterlimit="83231f" joinstyle="miter" endcap="square"/>
                  <v:path arrowok="t" textboxrect="0,0,17318,0"/>
                </v:shape>
                <v:shape id="Shape 21692" o:spid="_x0000_s1954" style="position:absolute;left:1918;top:11483;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z3el8gA&#10;AADeAAAADwAAAGRycy9kb3ducmV2LnhtbESPT2vCQBTE74LfYXmF3nRjoP5JXUUKRXvwoDYHb4/s&#10;MxuafRuza0y/vVsoeBxm5jfMct3bWnTU+sqxgsk4AUFcOF1xqeD79Dmag/ABWWPtmBT8kof1ajhY&#10;YqbdnQ/UHUMpIoR9hgpMCE0mpS8MWfRj1xBH7+JaiyHKtpS6xXuE21qmSTKVFiuOCwYb+jBU/Bxv&#10;VsHslG5Nfs6/dNKd94v8+rbbXBqlXl/6zTuIQH14hv/bO60gnUwXKfzdiVdAr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bPd6XyAAAAN4AAAAPAAAAAAAAAAAAAAAAAJgCAABk&#10;cnMvZG93bnJldi54bWxQSwUGAAAAAAQABAD1AAAAjQMAAAAA&#10;" path="m,l17318,e" filled="f" strokecolor="#262626" strokeweight=".0485mm">
                  <v:stroke miterlimit="83231f" joinstyle="miter" endcap="square"/>
                  <v:path arrowok="t" textboxrect="0,0,17318,0"/>
                </v:shape>
                <v:shape id="Shape 21693" o:spid="_x0000_s1955" style="position:absolute;left:1918;top:10074;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F7DMgA&#10;AADeAAAADwAAAGRycy9kb3ducmV2LnhtbESPQWvCQBSE74X+h+UJ3nRjpLamriKCVA89qM3B2yP7&#10;zAazb9PsNqb/3i0IPQ4z8w2zWPW2Fh21vnKsYDJOQBAXTldcKvg6bUdvIHxA1lg7JgW/5GG1fH5a&#10;YKbdjQ/UHUMpIoR9hgpMCE0mpS8MWfRj1xBH7+JaiyHKtpS6xVuE21qmSTKTFiuOCwYb2hgqrscf&#10;q+D1lH6Y/JzvddKdP+f598tufWmUGg769TuIQH34Dz/aO60gnczmU/i7E6+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0cXsMyAAAAN4AAAAPAAAAAAAAAAAAAAAAAJgCAABk&#10;cnMvZG93bnJldi54bWxQSwUGAAAAAAQABAD1AAAAjQMAAAAA&#10;" path="m,l17318,e" filled="f" strokecolor="#262626" strokeweight=".0485mm">
                  <v:stroke miterlimit="83231f" joinstyle="miter" endcap="square"/>
                  <v:path arrowok="t" textboxrect="0,0,17318,0"/>
                </v:shape>
                <v:shape id="Shape 21694" o:spid="_x0000_s1956" style="position:absolute;left:1918;top:8665;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jeMgA&#10;AADeAAAADwAAAGRycy9kb3ducmV2LnhtbESPQWvCQBSE74X+h+UJ3nRjsLamriKCVA89qM3B2yP7&#10;zAazb9PsNqb/3i0IPQ4z8w2zWPW2Fh21vnKsYDJOQBAXTldcKvg6bUdvIHxA1lg7JgW/5GG1fH5a&#10;YKbdjQ/UHUMpIoR9hgpMCE0mpS8MWfRj1xBH7+JaiyHKtpS6xVuE21qmSTKTFiuOCwYb2hgqrscf&#10;q+D1lH6Y/JzvddKdP+f598tufWmUGg769TuIQH34Dz/aO60gnczmU/i7E6+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mON4yAAAAN4AAAAPAAAAAAAAAAAAAAAAAJgCAABk&#10;cnMvZG93bnJldi54bWxQSwUGAAAAAAQABAD1AAAAjQMAAAAA&#10;" path="m,l17318,e" filled="f" strokecolor="#262626" strokeweight=".0485mm">
                  <v:stroke miterlimit="83231f" joinstyle="miter" endcap="square"/>
                  <v:path arrowok="t" textboxrect="0,0,17318,0"/>
                </v:shape>
                <v:shape id="Shape 21695" o:spid="_x0000_s1957" style="position:absolute;left:1918;top:7256;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RG48cA&#10;AADeAAAADwAAAGRycy9kb3ducmV2LnhtbESPQWvCQBSE7wX/w/KE3urGgFpTV5GCVA89qM3B2yP7&#10;zIZm36bZNcZ/3xUEj8PMfMMsVr2tRUetrxwrGI8SEMSF0xWXCn6Om7d3ED4ga6wdk4IbeVgtBy8L&#10;zLS78p66QyhFhLDPUIEJocmk9IUhi37kGuLonV1rMUTZllK3eI1wW8s0SabSYsVxwWBDn4aK38PF&#10;Kpgd0y+Tn/KdTrrT9zz/m2zX50ap12G//gARqA/P8KO91QrS8XQ+gfudeAXk8h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URuPHAAAA3gAAAA8AAAAAAAAAAAAAAAAAmAIAAGRy&#10;cy9kb3ducmV2LnhtbFBLBQYAAAAABAAEAPUAAACMAwAAAAA=&#10;" path="m,l17318,e" filled="f" strokecolor="#262626" strokeweight=".0485mm">
                  <v:stroke miterlimit="83231f" joinstyle="miter" endcap="square"/>
                  <v:path arrowok="t" textboxrect="0,0,17318,0"/>
                </v:shape>
                <v:shape id="Shape 21696" o:spid="_x0000_s1958" style="position:absolute;left:1918;top:5847;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bYlMgA&#10;AADeAAAADwAAAGRycy9kb3ducmV2LnhtbESPQWvCQBSE74X+h+UJ3urGgKmmriKC1B56qDYHb4/s&#10;MxvMvk2z25j++64geBxm5htmuR5sI3rqfO1YwXSSgCAuna65UvB93L3MQfiArLFxTAr+yMN69fy0&#10;xFy7K39RfwiViBD2OSowIbS5lL40ZNFPXEscvbPrLIYou0rqDq8RbhuZJkkmLdYcFwy2tDVUXg6/&#10;VsHrMX03xan40El/+lwUP7P95twqNR4NmzcQgYbwCN/be60gnWaLDG534hW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kBtiUyAAAAN4AAAAPAAAAAAAAAAAAAAAAAJgCAABk&#10;cnMvZG93bnJldi54bWxQSwUGAAAAAAQABAD1AAAAjQMAAAAA&#10;" path="m,l17318,e" filled="f" strokecolor="#262626" strokeweight=".0485mm">
                  <v:stroke miterlimit="83231f" joinstyle="miter" endcap="square"/>
                  <v:path arrowok="t" textboxrect="0,0,17318,0"/>
                </v:shape>
                <v:shape id="Shape 21697" o:spid="_x0000_s1959" style="position:absolute;left:1918;top:4438;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p9D8cA&#10;AADeAAAADwAAAGRycy9kb3ducmV2LnhtbESPQWvCQBSE7wX/w/IEb3VjoFpTV5GCVA8eqs3B2yP7&#10;zIZm36bZNcZ/7woFj8PMfMMsVr2tRUetrxwrmIwTEMSF0xWXCn6Om9d3ED4ga6wdk4IbeVgtBy8L&#10;zLS78jd1h1CKCGGfoQITQpNJ6QtDFv3YNcTRO7vWYoiyLaVu8RrhtpZpkkylxYrjgsGGPg0Vv4eL&#10;VTA7pl8mP+U7nXSn/Tz/e9uuz41So2G//gARqA/P8H97qxWkk+l8Bo878QrI5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tKfQ/HAAAA3gAAAA8AAAAAAAAAAAAAAAAAmAIAAGRy&#10;cy9kb3ducmV2LnhtbFBLBQYAAAAABAAEAPUAAACMAwAAAAA=&#10;" path="m,l17318,e" filled="f" strokecolor="#262626" strokeweight=".0485mm">
                  <v:stroke miterlimit="83231f" joinstyle="miter" endcap="square"/>
                  <v:path arrowok="t" textboxrect="0,0,17318,0"/>
                </v:shape>
                <v:shape id="Shape 21698" o:spid="_x0000_s1960" style="position:absolute;left:1918;top:3029;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pfcUA&#10;AADeAAAADwAAAGRycy9kb3ducmV2LnhtbERPPW/CMBDdkfofrKvUDRwilUKIQahSBR06NJCB7RRf&#10;4qjxOY1NSP99PVTq+PS+8/1kOzHS4FvHCpaLBARx5XTLjYLL+W2+BuEDssbOMSn4IQ/73cMsx0y7&#10;O3/SWIRGxBD2GSowIfSZlL4yZNEvXE8cudoNFkOEQyP1gPcYbjuZJslKWmw5Nhjs6dVQ9VXcrIKX&#10;c3o05bV818l4/diU38+nQ90r9fQ4HbYgAk3hX/znPmkF6XK1iXvjnXgF5O4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1el9xQAAAN4AAAAPAAAAAAAAAAAAAAAAAJgCAABkcnMv&#10;ZG93bnJldi54bWxQSwUGAAAAAAQABAD1AAAAigMAAAAA&#10;" path="m,l17318,e" filled="f" strokecolor="#262626" strokeweight=".0485mm">
                  <v:stroke miterlimit="83231f" joinstyle="miter" endcap="square"/>
                  <v:path arrowok="t" textboxrect="0,0,17318,0"/>
                </v:shape>
                <v:shape id="Shape 21699" o:spid="_x0000_s1961" style="position:absolute;left:1918;top:1620;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lM5sgA&#10;AADeAAAADwAAAGRycy9kb3ducmV2LnhtbESPQWvCQBSE74X+h+UJ3urGgNakriKC1B56qDYHb4/s&#10;MxvMvk2z25j++64geBxm5htmuR5sI3rqfO1YwXSSgCAuna65UvB93L0sQPiArLFxTAr+yMN69fy0&#10;xFy7K39RfwiViBD2OSowIbS5lL40ZNFPXEscvbPrLIYou0rqDq8RbhuZJslcWqw5LhhsaWuovBx+&#10;rYLXY/puilPxoZP+9JkVP7P95twqNR4NmzcQgYbwCN/be60gnc6zDG534hW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VmUzmyAAAAN4AAAAPAAAAAAAAAAAAAAAAAJgCAABk&#10;cnMvZG93bnJldi54bWxQSwUGAAAAAAQABAD1AAAAjQMAAAAA&#10;" path="m,l17318,e" filled="f" strokecolor="#262626" strokeweight=".0485mm">
                  <v:stroke miterlimit="83231f" joinstyle="miter" endcap="square"/>
                  <v:path arrowok="t" textboxrect="0,0,17318,0"/>
                </v:shape>
                <v:shape id="Shape 21700" o:spid="_x0000_s1962" style="position:absolute;left:1918;top:211;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YcYA&#10;AADeAAAADwAAAGRycy9kb3ducmV2LnhtbESPvW7CMBSF90p9B+sisRWbSBSaYhBCQqUDQ4EMbFfx&#10;JY6Ir9PYDenb1wNSx6Pzp2+5HlwjeupC7VnDdKJAEJfe1FxpOJ92LwsQISIbbDyThl8KsF49Py0x&#10;N/7OX9QfYyXSCIccNdgY21zKUFpyGCa+JU7e1XcOY5JdJU2H9zTuGpkp9Sod1pweLLa0tVTejj9O&#10;w/yUfdjiUnwa1V8Ob8X3bL+5tlqPR8PmHUSkIf6HH+290ZBN5yoBJJyEAnL1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h/YcYAAADeAAAADwAAAAAAAAAAAAAAAACYAgAAZHJz&#10;L2Rvd25yZXYueG1sUEsFBgAAAAAEAAQA9QAAAIsDAAAAAA==&#10;" path="m,l17318,e" filled="f" strokecolor="#262626" strokeweight=".0485mm">
                  <v:stroke miterlimit="83231f" joinstyle="miter" endcap="square"/>
                  <v:path arrowok="t" textboxrect="0,0,17318,0"/>
                </v:shape>
                <v:shape id="Shape 21701" o:spid="_x0000_s1963" style="position:absolute;left:19063;top:14301;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Ta+sgA&#10;AADeAAAADwAAAGRycy9kb3ducmV2LnhtbESPQWvCQBSE7wX/w/KE3upuAq02dRUplNpDD1Vz8PbI&#10;PrPB7NuY3cb033cLBY/DzHzDLNeja8VAfWg8a8hmCgRx5U3DtYbD/u1hASJEZIOtZ9LwQwHWq8nd&#10;Egvjr/xFwy7WIkE4FKjBxtgVUobKksMw8x1x8k6+dxiT7GtperwmuGtlrtSTdNhwWrDY0aul6rz7&#10;dhrm+/zdlsfyw6jh+PlcXh63m1On9f103LyAiDTGW/i/vTUa8myuMvi7k6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BNr6yAAAAN4AAAAPAAAAAAAAAAAAAAAAAJgCAABk&#10;cnMvZG93bnJldi54bWxQSwUGAAAAAAQABAD1AAAAjQMAAAAA&#10;" path="m17318,l,e" filled="f" strokecolor="#262626" strokeweight=".0485mm">
                  <v:stroke miterlimit="83231f" joinstyle="miter" endcap="square"/>
                  <v:path arrowok="t" textboxrect="0,0,17318,0"/>
                </v:shape>
                <v:shape id="Shape 21702" o:spid="_x0000_s1964" style="position:absolute;left:19063;top:12892;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ZEjcgA&#10;AADeAAAADwAAAGRycy9kb3ducmV2LnhtbESPQWsCMRSE74X+h/AK3mrigtpujSKFUj14qHYP3h6b&#10;52bp5mW7Sdf13xuh4HGYmW+YxWpwjeipC7VnDZOxAkFcelNzpeH78PH8AiJEZIONZ9JwoQCr5ePD&#10;AnPjz/xF/T5WIkE45KjBxtjmUobSksMw9i1x8k6+cxiT7CppOjwnuGtkptRMOqw5LVhs6d1S+bP/&#10;cxrmh+zTFsdia1R/3L0Wv9PN+tRqPXoa1m8gIg3xHv5vb4yGbDJXGdzupCsgl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F1kSNyAAAAN4AAAAPAAAAAAAAAAAAAAAAAJgCAABk&#10;cnMvZG93bnJldi54bWxQSwUGAAAAAAQABAD1AAAAjQMAAAAA&#10;" path="m17318,l,e" filled="f" strokecolor="#262626" strokeweight=".0485mm">
                  <v:stroke miterlimit="83231f" joinstyle="miter" endcap="square"/>
                  <v:path arrowok="t" textboxrect="0,0,17318,0"/>
                </v:shape>
                <v:shape id="Shape 21703" o:spid="_x0000_s1965" style="position:absolute;left:19063;top:11483;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rhFsgA&#10;AADeAAAADwAAAGRycy9kb3ducmV2LnhtbESPQWsCMRSE74X+h/AEbzVxpbWuRpFCqR56qHYP3h6b&#10;52Zx87LdpOv235tCocdhZr5hVpvBNaKnLtSeNUwnCgRx6U3NlYbP4+vDM4gQkQ02nknDDwXYrO/v&#10;Vpgbf+UP6g+xEgnCIUcNNsY2lzKUlhyGiW+Jk3f2ncOYZFdJ0+E1wV0jM6WepMOa04LFll4slZfD&#10;t9MwP2ZvtjgVe6P60/ui+Hrcbc+t1uPRsF2CiDTE//Bfe2c0ZNO5msHvnXQF5P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muEWyAAAAN4AAAAPAAAAAAAAAAAAAAAAAJgCAABk&#10;cnMvZG93bnJldi54bWxQSwUGAAAAAAQABAD1AAAAjQMAAAAA&#10;" path="m17318,l,e" filled="f" strokecolor="#262626" strokeweight=".0485mm">
                  <v:stroke miterlimit="83231f" joinstyle="miter" endcap="square"/>
                  <v:path arrowok="t" textboxrect="0,0,17318,0"/>
                </v:shape>
                <v:shape id="Shape 21704" o:spid="_x0000_s1966" style="position:absolute;left:19063;top:10074;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N5YsgA&#10;AADeAAAADwAAAGRycy9kb3ducmV2LnhtbESPQWsCMRSE74X+h/AEbzVxsbWuRpFCqR56qHYP3h6b&#10;52Zx87LdpOv235tCocdhZr5hVpvBNaKnLtSeNUwnCgRx6U3NlYbP4+vDM4gQkQ02nknDDwXYrO/v&#10;Vpgbf+UP6g+xEgnCIUcNNsY2lzKUlhyGiW+Jk3f2ncOYZFdJ0+E1wV0jM6WepMOa04LFll4slZfD&#10;t9MwP2ZvtjgVe6P60/ui+Hrcbc+t1uPRsF2CiDTE//Bfe2c0ZNO5msHvnXQF5Po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c3liyAAAAN4AAAAPAAAAAAAAAAAAAAAAAJgCAABk&#10;cnMvZG93bnJldi54bWxQSwUGAAAAAAQABAD1AAAAjQMAAAAA&#10;" path="m17318,l,e" filled="f" strokecolor="#262626" strokeweight=".0485mm">
                  <v:stroke miterlimit="83231f" joinstyle="miter" endcap="square"/>
                  <v:path arrowok="t" textboxrect="0,0,17318,0"/>
                </v:shape>
                <v:shape id="Shape 21705" o:spid="_x0000_s1967" style="position:absolute;left:19063;top:8665;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c+cgA&#10;AADeAAAADwAAAGRycy9kb3ducmV2LnhtbESPQWsCMRSE7wX/Q3hCbzVxQW1Xo0ih1B56ULsHb4/N&#10;c7O4edlu0nX7701B6HGYmW+Y1WZwjeipC7VnDdOJAkFcelNzpeHr+Pb0DCJEZIONZ9LwSwE269HD&#10;CnPjr7yn/hArkSAcctRgY2xzKUNpyWGY+JY4eWffOYxJdpU0HV4T3DUyU2ouHdacFiy29GqpvBx+&#10;nIbFMXu3xan4MKo/fb4U37Pd9txq/TgetksQkYb4H763d0ZDNl2oGfzdSVdAr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P9z5yAAAAN4AAAAPAAAAAAAAAAAAAAAAAJgCAABk&#10;cnMvZG93bnJldi54bWxQSwUGAAAAAAQABAD1AAAAjQMAAAAA&#10;" path="m17318,l,e" filled="f" strokecolor="#262626" strokeweight=".0485mm">
                  <v:stroke miterlimit="83231f" joinstyle="miter" endcap="square"/>
                  <v:path arrowok="t" textboxrect="0,0,17318,0"/>
                </v:shape>
                <v:shape id="Shape 21706" o:spid="_x0000_s1968" style="position:absolute;left:19063;top:7256;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CjsgA&#10;AADeAAAADwAAAGRycy9kb3ducmV2LnhtbESPQWsCMRSE70L/Q3gFb5q4UG23RpFCqR48VLsHb4/N&#10;c7N087LdpOv6741Q6HGYmW+Y5XpwjeipC7VnDbOpAkFcelNzpeHr+D55BhEissHGM2m4UoD16mG0&#10;xNz4C39Sf4iVSBAOOWqwMba5lKG05DBMfUucvLPvHMYku0qaDi8J7hqZKTWXDmtOCxZberNUfh9+&#10;nYbFMfuwxanYGdWf9i/Fz9N2c261Hj8Om1cQkYb4H/5rb42GbLZQc7jfSVdArm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67UKOyAAAAN4AAAAPAAAAAAAAAAAAAAAAAJgCAABk&#10;cnMvZG93bnJldi54bWxQSwUGAAAAAAQABAD1AAAAjQMAAAAA&#10;" path="m17318,l,e" filled="f" strokecolor="#262626" strokeweight=".0485mm">
                  <v:stroke miterlimit="83231f" joinstyle="miter" endcap="square"/>
                  <v:path arrowok="t" textboxrect="0,0,17318,0"/>
                </v:shape>
                <v:shape id="Shape 21707" o:spid="_x0000_s1969" style="position:absolute;left:19063;top:5847;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HnFcgA&#10;AADeAAAADwAAAGRycy9kb3ducmV2LnhtbESPQWvCQBSE74X+h+UJvdVdA21s6ipSKNpDD1Vz8PbI&#10;PrPB7Ns0u8b033cLBY/DzHzDLFaja8VAfWg8a5hNFQjiypuGaw2H/fvjHESIyAZbz6ThhwKslvd3&#10;CyyMv/IXDbtYiwThUKAGG2NXSBkqSw7D1HfEyTv53mFMsq+l6fGa4K6VmVLP0mHDacFiR2+WqvPu&#10;4jTk+2xjy2P5YdRw/Hwpv5+261On9cNkXL+CiDTGW/i/vTUaslmucvi7k6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oecVyAAAAN4AAAAPAAAAAAAAAAAAAAAAAJgCAABk&#10;cnMvZG93bnJldi54bWxQSwUGAAAAAAQABAD1AAAAjQMAAAAA&#10;" path="m17318,l,e" filled="f" strokecolor="#262626" strokeweight=".0485mm">
                  <v:stroke miterlimit="83231f" joinstyle="miter" endcap="square"/>
                  <v:path arrowok="t" textboxrect="0,0,17318,0"/>
                </v:shape>
                <v:shape id="Shape 21708" o:spid="_x0000_s1970" style="position:absolute;left:19063;top:4438;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D5zZ8UA&#10;AADeAAAADwAAAGRycy9kb3ducmV2LnhtbERPPW/CMBDdK/U/WIfEVmwiUWiKQQgJlQ4MBTKwneIj&#10;jojPaeyG9N/XA1LHp/e9XA+uET11ofasYTpRIIhLb2quNJxPu5cFiBCRDTaeScMvBVivnp+WmBt/&#10;5y/qj7ESKYRDjhpsjG0uZSgtOQwT3xIn7uo7hzHBrpKmw3sKd43MlHqVDmtODRZb2loqb8cfp2F+&#10;yj5scSk+jeovh7fie7bfXFutx6Nh8w4i0hD/xQ/33mjIpnOV9qY76QrI1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PnNnxQAAAN4AAAAPAAAAAAAAAAAAAAAAAJgCAABkcnMv&#10;ZG93bnJldi54bWxQSwUGAAAAAAQABAD1AAAAigMAAAAA&#10;" path="m17318,l,e" filled="f" strokecolor="#262626" strokeweight=".0485mm">
                  <v:stroke miterlimit="83231f" joinstyle="miter" endcap="square"/>
                  <v:path arrowok="t" textboxrect="0,0,17318,0"/>
                </v:shape>
                <v:shape id="Shape 21709" o:spid="_x0000_s1971" style="position:absolute;left:19063;top:3029;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LW/MgA&#10;AADeAAAADwAAAGRycy9kb3ducmV2LnhtbESPzWrDMBCE74W+g9hCbo0UQ/7cKCEUStNDDk3qQ26L&#10;tbFMrZVrqY779lGgkOMwM98wq83gGtFTF2rPGiZjBYK49KbmSsPX8e15ASJEZIONZ9LwRwE268eH&#10;FebGX/iT+kOsRIJwyFGDjbHNpQylJYdh7Fvi5J195zAm2VXSdHhJcNfITKmZdFhzWrDY0qul8vvw&#10;6zTMj9m7LU7Fh1H9ab8sfqa77bnVevQ0bF9ARBriPfzf3hkN2WSulnC7k66AXF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ctb8yAAAAN4AAAAPAAAAAAAAAAAAAAAAAJgCAABk&#10;cnMvZG93bnJldi54bWxQSwUGAAAAAAQABAD1AAAAjQMAAAAA&#10;" path="m17318,l,e" filled="f" strokecolor="#262626" strokeweight=".0485mm">
                  <v:stroke miterlimit="83231f" joinstyle="miter" endcap="square"/>
                  <v:path arrowok="t" textboxrect="0,0,17318,0"/>
                </v:shape>
                <v:shape id="Shape 21710" o:spid="_x0000_s1972" style="position:absolute;left:19063;top:1620;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HpvMcA&#10;AADeAAAADwAAAGRycy9kb3ducmV2LnhtbESPvW7CMBSFdyTewbqVuoGTSC00jUGoUgUdOhTIwHYV&#10;38RR4+sQm5C+fT1U6nh0/vQV28l2YqTBt44VpMsEBHHldMuNgvPpfbEG4QOyxs4xKfghD9vNfFZg&#10;rt2dv2g8hkbEEfY5KjAh9LmUvjJk0S9dTxy92g0WQ5RDI/WA9zhuO5klybO02HJ8MNjTm6Hq+3iz&#10;ClanbG/KS/mhk/Hy+VJenw67ulfq8WHavYIINIX/8F/7oBVk6SqNABEnooDc/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R6bzHAAAA3gAAAA8AAAAAAAAAAAAAAAAAmAIAAGRy&#10;cy9kb3ducmV2LnhtbFBLBQYAAAAABAAEAPUAAACMAwAAAAA=&#10;" path="m17318,l,e" filled="f" strokecolor="#262626" strokeweight=".0485mm">
                  <v:stroke miterlimit="83231f" joinstyle="miter" endcap="square"/>
                  <v:path arrowok="t" textboxrect="0,0,17318,0"/>
                </v:shape>
                <v:shape id="Shape 21711" o:spid="_x0000_s1973" style="position:absolute;left:19063;top:211;width:173;height:0;visibility:visible;mso-wrap-style:square;v-text-anchor:top" coordsize="1731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1MJ8gA&#10;AADeAAAADwAAAGRycy9kb3ducmV2LnhtbESPQWvCQBSE74X+h+UJ3uomAWubuooUinrwUG0O3h7Z&#10;ZzaYfZtm1xj/fVcoeBxm5htmvhxsI3rqfO1YQTpJQBCXTtdcKfg5fL28gfABWWPjmBTcyMNy8fw0&#10;x1y7K39Tvw+ViBD2OSowIbS5lL40ZNFPXEscvZPrLIYou0rqDq8RbhuZJcmrtFhzXDDY0qeh8ry/&#10;WAWzQ7Y2xbHY6qQ/7t6L3+lmdWqVGo+G1QeIQEN4hP/bG60gS2dpCvc78Qr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3UwnyAAAAN4AAAAPAAAAAAAAAAAAAAAAAJgCAABk&#10;cnMvZG93bnJldi54bWxQSwUGAAAAAAQABAD1AAAAjQMAAAAA&#10;" path="m17318,l,e" filled="f" strokecolor="#262626" strokeweight=".0485mm">
                  <v:stroke miterlimit="83231f" joinstyle="miter" endcap="square"/>
                  <v:path arrowok="t" textboxrect="0,0,17318,0"/>
                </v:shape>
                <v:rect id="Rectangle 21712" o:spid="_x0000_s1974" style="position:absolute;left:1192;top:14089;width:72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r6ccA&#10;AADeAAAADwAAAGRycy9kb3ducmV2LnhtbESPT2vCQBTE7wW/w/IEb3WTHPwTXUW0osdWBfX2yD6T&#10;YPZtyG5N9NN3C4Ueh5n5DTNfdqYSD2pcaVlBPIxAEGdWl5wrOB237xMQziNrrCyTgic5WC56b3NM&#10;tW35ix4Hn4sAYZeigsL7OpXSZQUZdENbEwfvZhuDPsgml7rBNsBNJZMoGkmDJYeFAmtaF5TdD99G&#10;wW5Sry57+2rz6uO6O3+ep5vj1Cs16HerGQhPnf8P/7X3WkESj+MEfu+E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Sr6+n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v:textbox>
                </v:rect>
                <v:rect id="Rectangle 21713" o:spid="_x0000_s1975" style="position:absolute;left:685;top:12680;width:1401;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cscA&#10;AADeAAAADwAAAGRycy9kb3ducmV2LnhtbESPT2vCQBTE70K/w/IK3nQTBY2pq0hV9Oifgu3tkX1N&#10;QrNvQ3Y1sZ++Kwg9DjPzG2a+7EwlbtS40rKCeBiBIM6sLjlX8HHeDhIQziNrrCyTgjs5WC5eenNM&#10;tW35SLeTz0WAsEtRQeF9nUrpsoIMuqGtiYP3bRuDPsgml7rBNsBNJUdRNJEGSw4LBdb0XlD2c7oa&#10;BbukXn3u7W+bV5uv3eVwma3PM69U/7VbvYHw1Pn/8LO91wpG8T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vnTnL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-0.8 </w:t>
                        </w:r>
                      </w:p>
                    </w:txbxContent>
                  </v:textbox>
                </v:rect>
                <v:rect id="Rectangle 21714" o:spid="_x0000_s1976" style="position:absolute;left:685;top:11271;width:1401;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7WBscA&#10;AADeAAAADwAAAGRycy9kb3ducmV2LnhtbESPT2vCQBTE70K/w/IK3nQTEY2pq0hV9Oifgu3tkX1N&#10;QrNvQ3Y1sZ++Kwg9DjPzG2a+7EwlbtS40rKCeBiBIM6sLjlX8HHeDhIQziNrrCyTgjs5WC5eenNM&#10;tW35SLeTz0WAsEtRQeF9nUrpsoIMuqGtiYP3bRuDPsgml7rBNsBNJUdRNJEGSw4LBdb0XlD2c7oa&#10;BbukXn3u7W+bV5uv3eVwma3PM69U/7VbvYHw1Pn/8LO91wpG8T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QO1gb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-0.6 </w:t>
                        </w:r>
                      </w:p>
                    </w:txbxContent>
                  </v:textbox>
                </v:rect>
                <v:rect id="Rectangle 21715" o:spid="_x0000_s1977" style="position:absolute;left:685;top:9862;width:1401;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JznccA&#10;AADeAAAADwAAAGRycy9kb3ducmV2LnhtbESPT2vCQBTE70K/w/IK3nQTQY2pq0hV9Oifgu3tkX1N&#10;QrNvQ3Y1sZ++Kwg9DjPzG2a+7EwlbtS40rKCeBiBIM6sLjlX8HHeDhIQziNrrCyTgjs5WC5eenNM&#10;tW35SLeTz0WAsEtRQeF9nUrpsoIMuqGtiYP3bRuDPsgml7rBNsBNJUdRNJEGSw4LBdb0XlD2c7oa&#10;BbukXn3u7W+bV5uv3eVwma3PM69U/7VbvYHw1Pn/8LO91wpG8TQew+NOuAJy8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Cc53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-0.4 </w:t>
                        </w:r>
                      </w:p>
                    </w:txbxContent>
                  </v:textbox>
                </v:rect>
                <v:rect id="Rectangle 21716" o:spid="_x0000_s1978" style="position:absolute;left:685;top:8453;width:1401;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Dt6scA&#10;AADeAAAADwAAAGRycy9kb3ducmV2LnhtbESPQWvCQBSE74L/YXlCb7qJB2tSVxHbosc2Cra3R/Y1&#10;Ce6+DdmtSfvruwXB4zAz3zCrzWCNuFLnG8cK0lkCgrh0uuFKwen4Ol2C8AFZo3FMCn7Iw2Y9Hq0w&#10;167nd7oWoRIRwj5HBXUIbS6lL2uy6GeuJY7el+sshii7SuoO+wi3Rs6TZCEtNhwXamxpV1N5Kb6t&#10;gv2y3X4c3G9fmZfP/fntnD0fs6DUw2TYPoEINIR7+NY+aAXz9DFdwP+deAXk+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Q7er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-0.2 </w:t>
                        </w:r>
                      </w:p>
                    </w:txbxContent>
                  </v:textbox>
                </v:rect>
                <v:rect id="Rectangle 21717" o:spid="_x0000_s1979" style="position:absolute;left:1401;top:7044;width:452;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xIcccA&#10;AADeAAAADwAAAGRycy9kb3ducmV2LnhtbESPS4vCQBCE7wv7H4Ze8LZO4sFHdBRZFT36WFBvTaZN&#10;wmZ6QmY00V/vCMIei6r6iprMWlOKG9WusKwg7kYgiFOrC84U/B5W30MQziNrLC2Tgjs5mE0/PyaY&#10;aNvwjm57n4kAYZeggtz7KpHSpTkZdF1bEQfvYmuDPsg6k7rGJsBNKXtR1JcGCw4LOVb0k1P6t78a&#10;BethNT9t7KPJyuV5fdweR4vDyCvV+WrnYxCeWv8ffrc3WkEvHsQDeN0JV0B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TcSHH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 </w:t>
                        </w:r>
                      </w:p>
                    </w:txbxContent>
                  </v:textbox>
                </v:rect>
                <v:rect id="Rectangle 21718" o:spid="_x0000_s1980" style="position:absolute;left:895;top:5635;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PcA8UA&#10;AADeAAAADwAAAGRycy9kb3ducmV2LnhtbERPu27CMBTdK/UfrFupW3HCQCFgooiHyNgGJGC7im+T&#10;qPF1FBuS9uvroRLj0Xmv0tG04k69aywriCcRCOLS6oYrBafj/m0Ownlkja1lUvBDDtL189MKE20H&#10;/qR74SsRQtglqKD2vkukdGVNBt3EdsSB+7K9QR9gX0nd4xDCTSunUTSTBhsODTV2tKmp/C5uRsFh&#10;3mWX3P4OVbu7Hs4f58X2uPBKvb6M2RKEp9E/xP/uXCuYxu9x2BvuhCs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9wD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0.2 </w:t>
                        </w:r>
                      </w:p>
                    </w:txbxContent>
                  </v:textbox>
                </v:rect>
                <v:rect id="Rectangle 21719" o:spid="_x0000_s1981" style="position:absolute;left:895;top:4226;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95mMcA&#10;AADeAAAADwAAAGRycy9kb3ducmV2LnhtbESPQWvCQBSE7wX/w/KE3uomHqyJriJa0WM1gnp7ZJ9J&#10;MPs2ZLcm7a/vCoUeh5n5hpkve1OLB7WusqwgHkUgiHOrKy4UnLLt2xSE88gaa8uk4JscLBeDlzmm&#10;2nZ8oMfRFyJA2KWooPS+SaV0eUkG3cg2xMG72dagD7ItpG6xC3BTy3EUTaTBisNCiQ2tS8rvxy+j&#10;YDdtVpe9/emK+uO6O3+ek02WeKVeh/1qBsJT7//Df+29VjCO3+MEnnfCFZ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PeZj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0.4 </w:t>
                        </w:r>
                      </w:p>
                    </w:txbxContent>
                  </v:textbox>
                </v:rect>
                <v:rect id="Rectangle 21720" o:spid="_x0000_s1982" style="position:absolute;left:895;top:2817;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kauMYA&#10;AADeAAAADwAAAGRycy9kb3ducmV2LnhtbESPy2qDQBSG94G+w3AK3cVRF200TkLoBbPMpZBmd3BO&#10;VeqcEWcabZ8+swhk+fPf+Ir1ZDpxocG1lhUkUQyCuLK65VrB5/FjvgDhPLLGzjIp+CMH69XDrMBc&#10;25H3dDn4WoQRdjkqaLzvcyld1ZBBF9meOHjfdjDogxxqqQccw7jpZBrHz9Jgy+GhwZ5eG6p+Dr9G&#10;QbnoN19b+z/W3fu5PO1O2dsx80o9PU6bJQhPk7+Hb+2tVpAmL2kACDgBBeTq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kauM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0.6 </w:t>
                        </w:r>
                      </w:p>
                    </w:txbxContent>
                  </v:textbox>
                </v:rect>
                <v:rect id="Rectangle 21721" o:spid="_x0000_s1983" style="position:absolute;left:895;top:1408;width:1129;height:75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W/I8cA&#10;AADeAAAADwAAAGRycy9kb3ducmV2LnhtbESPT2vCQBTE7wW/w/IEb3WTHPwTXUW0osdWBfX2yD6T&#10;YPZtyG5N9NN3C4Ueh5n5DTNfdqYSD2pcaVlBPIxAEGdWl5wrOB237xMQziNrrCyTgic5WC56b3NM&#10;tW35ix4Hn4sAYZeigsL7OpXSZQUZdENbEwfvZhuDPsgml7rBNsBNJZMoGkmDJYeFAmtaF5TdD99G&#10;wW5Sry57+2rz6uO6O3+ep5vj1Cs16HerGQhPnf8P/7X3WkESj5MYfu+EKy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oVvyP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0.8 </w:t>
                        </w:r>
                      </w:p>
                    </w:txbxContent>
                  </v:textbox>
                </v:rect>
                <v:rect id="Rectangle 21722" o:spid="_x0000_s1984" style="position:absolute;left:1401;width:452;height:7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schVMcA&#10;AADeAAAADwAAAGRycy9kb3ducmV2LnhtbESPS4vCQBCE78L+h6EXvOnEHHxER5FdRY8+FlxvTaY3&#10;CZvpCZnRRH+9Iwgei6r6ipotWlOKK9WusKxg0I9AEKdWF5wp+Dmue2MQziNrLC2Tghs5WMw/OjNM&#10;tG14T9eDz0SAsEtQQe59lUjp0pwMur6tiIP3Z2uDPsg6k7rGJsBNKeMoGkqDBYeFHCv6yin9P1yM&#10;gs24Wv5u7b3JytV5c9qdJt/HiVeq+9kupyA8tf4dfrW3WkE8GMUxPO+EKyD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rHIVT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0"/>
                          </w:rPr>
                          <w:t xml:space="preserve">1 </w:t>
                        </w:r>
                      </w:p>
                    </w:txbxContent>
                  </v:textbox>
                </v:rect>
                <v:shape id="Shape 21723" o:spid="_x0000_s1985" style="position:absolute;left:1918;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0VGscA&#10;AADeAAAADwAAAGRycy9kb3ducmV2LnhtbESP0WrCQBRE34X+w3KFvohuTKFqdJUSKFj6UI1+wDV7&#10;TaLZuyG7avTru4WCj8PMnGEWq87U4kqtqywrGI8iEMS51RUXCva7z+EUhPPIGmvLpOBODlbLl94C&#10;E21vvKVr5gsRIOwSVFB63yRSurwkg25kG+LgHW1r0AfZFlK3eAtwU8s4it6lwYrDQokNpSXl5+xi&#10;FOTZbECHrD7h7vH1833s0mawSZV67XcfcxCeOv8M/7fXWkE8nsRv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5NFRrHAAAA3gAAAA8AAAAAAAAAAAAAAAAAmAIAAGRy&#10;cy9kb3ducmV2LnhtbFBLBQYAAAAABAAEAPUAAACMAwAAAAA=&#10;" path="m,l1734,,3467,,5201,,6934,,8668,r1733,l12135,r1733,l15602,r1733,l19069,r1733,l22536,r1733,l26003,r1734,l29470,r1734,l32937,r1734,l36404,r1734,l39871,r1734,l43338,r1734,l46805,r1734,l50273,r1733,l53739,r1734,l57207,r1733,l60673,r1734,l64141,r1733,l67608,r1733,l71075,r1733,l74542,r1733,l78009,r1733,l81476,r1733,l84943,e" filled="f" strokeweight=".06467mm">
                  <v:stroke joinstyle="bevel"/>
                  <v:path arrowok="t" textboxrect="0,0,84943,0"/>
                </v:shape>
                <v:shape id="Shape 21724" o:spid="_x0000_s1986" style="position:absolute;left:2767;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SNbscA&#10;AADeAAAADwAAAGRycy9kb3ducmV2LnhtbESP0WrCQBRE34X+w3KFvohuDKVqdJUSKFj6UI1+wDV7&#10;TaLZuyG7avTru4WCj8PMnGEWq87U4kqtqywrGI8iEMS51RUXCva7z+EUhPPIGmvLpOBODlbLl94C&#10;E21vvKVr5gsRIOwSVFB63yRSurwkg25kG+LgHW1r0AfZFlK3eAtwU8s4it6lwYrDQokNpSXl5+xi&#10;FOTZbECHrD7h7vH1833s0mawSZV67XcfcxCeOv8M/7fXWkE8nsRv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kjW7HAAAA3gAAAA8AAAAAAAAAAAAAAAAAmAIAAGRy&#10;cy9kb3ducmV2LnhtbFBLBQYAAAAABAAEAPUAAACMAwAAAAA=&#10;" path="m,l1734,,3467,,5201,,6934,,8668,r1733,l12135,r1733,l15602,r1733,l19069,r1733,l22536,r1733,l26003,r1734,l29470,r1734,l32937,r1734,l36404,r1734,l39871,r1734,l43338,r1734,l46805,r1734,l50273,r1733,l53739,r1734,l57207,r1733,l60673,r1734,l64141,r1733,l67608,r1733,l71075,r1733,l74542,r1733,l78009,r1733,l81476,r1733,l84943,e" filled="f" strokeweight=".06467mm">
                  <v:stroke joinstyle="bevel"/>
                  <v:path arrowok="t" textboxrect="0,0,84943,0"/>
                </v:shape>
                <v:shape id="Shape 21725" o:spid="_x0000_s1987" style="position:absolute;left:3617;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go9ccA&#10;AADeAAAADwAAAGRycy9kb3ducmV2LnhtbESP0WrCQBRE34X+w3KFvohuDLRqdJUSKFj6UI1+wDV7&#10;TaLZuyG7avTru4WCj8PMnGEWq87U4kqtqywrGI8iEMS51RUXCva7z+EUhPPIGmvLpOBODlbLl94C&#10;E21vvKVr5gsRIOwSVFB63yRSurwkg25kG+LgHW1r0AfZFlK3eAtwU8s4it6lwYrDQokNpSXl5+xi&#10;FOTZbECHrD7h7vH1833s0mawSZV67XcfcxCeOv8M/7fXWkE8nsRv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7oKPXHAAAA3gAAAA8AAAAAAAAAAAAAAAAAmAIAAGRy&#10;cy9kb3ducmV2LnhtbFBLBQYAAAAABAAEAPUAAACMAwAAAAA=&#10;" path="m,l1734,,3467,,5201,,6934,,8668,r1733,l12135,r1734,l15602,r1733,l19069,r1733,l22536,r1733,l26003,r1734,l29470,r1734,l32937,r1734,l36404,r1734,l39871,r1734,l43338,r1734,l46805,r1734,l50273,r1733,l53739,r1734,l57207,r1733,l60673,r1734,l64141,r1733,l67608,r1733,l71075,r1733,l74542,r1733,l78009,r1733,l81476,r1734,l84943,e" filled="f" strokeweight=".06467mm">
                  <v:stroke joinstyle="bevel"/>
                  <v:path arrowok="t" textboxrect="0,0,84943,0"/>
                </v:shape>
                <v:shape id="Shape 21726" o:spid="_x0000_s1988" style="position:absolute;left:4466;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q2gsgA&#10;AADeAAAADwAAAGRycy9kb3ducmV2LnhtbESPQWvCQBSE74X+h+UJXkQ35mDbmI2UQEHx0DbpD3hm&#10;n0k0+zZktxr99d1CocdhZr5h0s1oOnGhwbWWFSwXEQjiyuqWawVf5dv8GYTzyBo7y6TgRg422eND&#10;iom2V/6kS+FrESDsElTQeN8nUrqqIYNuYXvi4B3tYNAHOdRSD3gNcNPJOIpW0mDLYaHBnvKGqnPx&#10;bRRUxcuMDkV3wvK+e98fx7yffeRKTSfj6xqEp9H/h//aW60gXj7FK/i9E66AzH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OraCyAAAAN4AAAAPAAAAAAAAAAAAAAAAAJgCAABk&#10;cnMvZG93bnJldi54bWxQSwUGAAAAAAQABAD1AAAAjQMAAAAA&#10;" path="m,l1734,,3467,,5201,,6934,,8668,r1733,l12135,r1734,l15602,r1733,l19069,r1734,l22536,r1733,l26003,r1734,l29470,r1734,l32937,r1734,l36404,r1734,l39871,r1734,l43338,r1734,l46805,r1734,l50273,r1733,l53739,r1734,l57207,r1733,l60673,r1734,l64141,r1733,l67608,r1733,l71075,r1733,l74542,r1734,l78009,r1733,l81476,r1734,l84943,e" filled="f" strokeweight=".06467mm">
                  <v:stroke joinstyle="bevel"/>
                  <v:path arrowok="t" textboxrect="0,0,84943,0"/>
                </v:shape>
                <v:shape id="Shape 21727" o:spid="_x0000_s1989" style="position:absolute;left:5316;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YTGccA&#10;AADeAAAADwAAAGRycy9kb3ducmV2LnhtbESPQWvCQBSE7wX/w/IKXkQ35lA1dRUJCJYerIk/4Jl9&#10;Jmmzb0N21dRf7wqFHoeZ+YZZrnvTiCt1rrasYDqJQBAXVtdcKjjm2/EchPPIGhvLpOCXHKxXg5cl&#10;Jtre+EDXzJciQNglqKDyvk2kdEVFBt3EtsTBO9vOoA+yK6Xu8BbgppFxFL1JgzWHhQpbSisqfrKL&#10;UVBkixGdsuYb8/vH/vPcp+3oK1Vq+Npv3kF46v1/+K+90wri6SyewfNOuAJy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F2ExnHAAAA3gAAAA8AAAAAAAAAAAAAAAAAmAIAAGRy&#10;cy9kb3ducmV2LnhtbFBLBQYAAAAABAAEAPUAAACMAwAAAAA=&#10;" path="m,l1734,,3467,,5201,,6934,,8668,r1733,l12135,r1734,l15602,r1733,l19069,r1734,l22536,r1733,l26003,r1734,l29470,r1734,l32937,r1734,l36404,r1734,l39871,r1734,l43338,r1734,l46805,r1734,l50273,r1733,l53739,r1734,l57207,r1733,l60673,r1734,l64141,r1733,l67608,r1733,l71075,r1733,l74542,r1734,l78009,r1733,l81476,r1734,l84943,e" filled="f" strokeweight=".06467mm">
                  <v:stroke joinstyle="bevel"/>
                  <v:path arrowok="t" textboxrect="0,0,84943,0"/>
                </v:shape>
                <v:shape id="Shape 21728" o:spid="_x0000_s1990" style="position:absolute;left:6165;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mHa8QA&#10;AADeAAAADwAAAGRycy9kb3ducmV2LnhtbERPzYrCMBC+C75DmAUvoqk97LrVKFIQlD241n2AsRnb&#10;us2kNFGrT28OgseP73++7EwtrtS6yrKCyTgCQZxbXXGh4O+wHk1BOI+ssbZMCu7kYLno9+aYaHvj&#10;PV0zX4gQwi5BBaX3TSKly0sy6Ma2IQ7cybYGfYBtIXWLtxBuahlH0ac0WHFoKLGhtKT8P7sYBXn2&#10;PaRjVp/x8Njufk5d2gx/U6UGH91qBsJT59/il3ujFcSTrzjsDXfCFZCL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ph2vEAAAA3gAAAA8AAAAAAAAAAAAAAAAAmAIAAGRycy9k&#10;b3ducmV2LnhtbFBLBQYAAAAABAAEAPUAAACJAwAAAAA=&#10;" path="m,l1733,,3467,,5200,,6934,,8667,r1734,l12135,r1733,l15601,r1734,l19069,r1733,l22536,r1733,l26003,r1733,l29470,r1733,l32937,r1733,l36404,r1733,l39871,r1733,l43338,r1734,l46805,r1734,l50272,r1734,l53739,r1734,l57206,r1734,l60673,r1734,l64140,r1734,l67608,r1733,l71074,r1734,l74542,r1733,l78008,r1734,l81476,r1733,l84943,e" filled="f" strokeweight=".06467mm">
                  <v:stroke joinstyle="bevel"/>
                  <v:path arrowok="t" textboxrect="0,0,84943,0"/>
                </v:shape>
                <v:shape id="Shape 21729" o:spid="_x0000_s1991" style="position:absolute;left:7014;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Ui8MgA&#10;AADeAAAADwAAAGRycy9kb3ducmV2LnhtbESP3WrCQBSE74W+w3IK3ohuzIWtMauUQKHSi9roAxyz&#10;Jz+aPRuyW019+q5Q8HKYmW+YdDOYVlyod41lBfNZBIK4sLrhSsFh/z59BeE8ssbWMin4JQeb9dMo&#10;xUTbK3/TJfeVCBB2CSqove8SKV1Rk0E3sx1x8ErbG/RB9pXUPV4D3LQyjqKFNNhwWKixo6ym4pz/&#10;GAVFvpzQMW9PuL9tvz7LIesmu0yp8fPwtgLhafCP8H/7QyuI5y/xEu53whWQ6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pSLwyAAAAN4AAAAPAAAAAAAAAAAAAAAAAJgCAABk&#10;cnMvZG93bnJldi54bWxQSwUGAAAAAAQABAD1AAAAjQMAAAAA&#10;" path="m,l1733,,3467,,5200,,6934,,8667,r1734,l12135,r1733,l15601,r1734,l19069,r1733,l22536,r1733,l26003,r1733,l29470,r1734,l32937,r1733,l36404,r1733,l39871,r1733,l43338,r1734,l46805,r1734,l50272,r1734,l53739,r1734,l57206,r1734,l60673,r1734,l64140,r1734,l67608,r1733,l71074,r1734,l74542,r1733,l78008,r1734,l81476,r1733,l84943,e" filled="f" strokeweight=".06467mm">
                  <v:stroke joinstyle="bevel"/>
                  <v:path arrowok="t" textboxrect="0,0,84943,0"/>
                </v:shape>
                <v:shape id="Shape 21730" o:spid="_x0000_s1992" style="position:absolute;left:7864;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0YdsMcA&#10;AADeAAAADwAAAGRycy9kb3ducmV2LnhtbESPzWrCQBSF9wXfYbhCN6KTpFBt6igSEJQuqrEPcJu5&#10;JtHMnZCZJmmfvrModHk4f3zr7Wga0VPnassK4kUEgriwuuZSwcdlP1+BcB5ZY2OZFHyTg+1m8rDG&#10;VNuBz9TnvhRhhF2KCirv21RKV1Rk0C1sSxy8q+0M+iC7UuoOhzBuGplE0bM0WHN4qLClrKLinn8Z&#10;BUX+MqPPvLnh5ef4/nYds3Z2ypR6nI67VxCeRv8f/msftIIkXj4FgIATUE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tGHbDHAAAA3gAAAA8AAAAAAAAAAAAAAAAAmAIAAGRy&#10;cy9kb3ducmV2LnhtbFBLBQYAAAAABAAEAPUAAACMAwAAAAA=&#10;" path="m,l1733,,3467,,5200,,6934,,8667,r1734,l12135,r1733,l15601,r1734,l19069,r1733,l22536,r1733,l26003,r1733,l29470,r1734,l32937,r1733,l36404,r1733,l39871,r1733,l43338,r1734,l46805,r1734,l50272,r1734,l53739,r1734,l57206,r1734,l60673,r1734,l64140,r1734,l67608,r1733,l71075,r1733,l74542,r1733,l78008,r1734,l81476,r1733,l84943,e" filled="f" strokeweight=".06467mm">
                  <v:stroke joinstyle="bevel"/>
                  <v:path arrowok="t" textboxrect="0,0,84943,0"/>
                </v:shape>
                <v:shape id="Shape 21731" o:spid="_x0000_s1993" style="position:absolute;left:8713;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q4K8gA&#10;AADeAAAADwAAAGRycy9kb3ducmV2LnhtbESP0WrCQBRE3wv9h+UWfAm6iYKt0VVKQKj0wTb6Adfs&#10;NYnN3g3ZrUn79V1B6OMwM2eY1WYwjbhS52rLCpJJDIK4sLrmUsHxsB2/gHAeWWNjmRT8kIPN+vFh&#10;ham2PX/SNfelCBB2KSqovG9TKV1RkUE3sS1x8M62M+iD7EqpO+wD3DRyGsdzabDmsFBhS1lFxVf+&#10;bRQU+SKiU95c8PC727+fh6yNPjKlRk/D6xKEp8H/h+/tN61gmjzPErjdCVd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CrgryAAAAN4AAAAPAAAAAAAAAAAAAAAAAJgCAABk&#10;cnMvZG93bnJldi54bWxQSwUGAAAAAAQABAD1AAAAjQMAAAAA&#10;" path="m,l1733,,3467,,5200,,6934,,8667,r1734,l12135,r1733,l15601,r1734,l19069,r1733,l22536,r1733,l26003,r1733,l29470,r1734,l32937,r1733,l36404,r1734,l39871,r1733,l43338,r1734,l46805,r1734,l50272,r1734,l53739,r1734,l57206,r1734,l60673,r1734,l64140,r1734,l67608,r1733,l71075,r1733,l74542,r1733,l78008,r1734,l81476,r1733,l84943,e" filled="f" strokeweight=".06467mm">
                  <v:stroke joinstyle="bevel"/>
                  <v:path arrowok="t" textboxrect="0,0,84943,0"/>
                </v:shape>
                <v:shape id="Shape 21732" o:spid="_x0000_s1994" style="position:absolute;left:9563;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gmXMcA&#10;AADeAAAADwAAAGRycy9kb3ducmV2LnhtbESP0WrCQBRE34X+w3KFvohuTKFqdJUSKFj6UI1+wDV7&#10;TaLZuyG7avTru4WCj8PMnGEWq87U4kqtqywrGI8iEMS51RUXCva7z+EUhPPIGmvLpOBODlbLl94C&#10;E21vvKVr5gsRIOwSVFB63yRSurwkg25kG+LgHW1r0AfZFlK3eAtwU8s4it6lwYrDQokNpSXl5+xi&#10;FOTZbECHrD7h7vH1833s0mawSZV67XcfcxCeOv8M/7fXWkE8nrzF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YJlzHAAAA3gAAAA8AAAAAAAAAAAAAAAAAmAIAAGRy&#10;cy9kb3ducmV2LnhtbFBLBQYAAAAABAAEAPUAAACMAwAAAAA=&#10;" path="m,l1733,,3467,,5200,,6934,,8668,r1733,l12135,r1733,l15602,r1733,l19069,r1733,l22536,r1733,l26003,r1733,l29470,r1734,l32937,r1733,l36404,r1733,l39871,r1733,l43338,r1734,l46805,r1734,l50272,r1734,l53739,r1734,l57206,r1734,l60673,r1734,l64140,r1734,l67608,r1733,l71075,r1733,l74542,r1733,l78008,r1734,l81476,r1733,l84943,e" filled="f" strokeweight=".06467mm">
                  <v:stroke joinstyle="bevel"/>
                  <v:path arrowok="t" textboxrect="0,0,84943,0"/>
                </v:shape>
                <v:shape id="Shape 21733" o:spid="_x0000_s1995" style="position:absolute;left:10412;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5SDx8cA&#10;AADeAAAADwAAAGRycy9kb3ducmV2LnhtbESP0WrCQBRE3wX/YbmCL1I3KmhNXUUCgtKHauIH3Gav&#10;Sdrs3ZBdNe3XdwuCj8PMnGFWm87U4katqywrmIwjEMS51RUXCs7Z7uUVhPPIGmvLpOCHHGzW/d4K&#10;Y23vfKJb6gsRIOxiVFB638RSurwkg25sG+LgXWxr0AfZFlK3eA9wU8tpFM2lwYrDQokNJSXl3+nV&#10;KMjT5Yg+0/oLs9/Dx/ulS5rRMVFqOOi2byA8df4ZfrT3WsF0spjN4P9OuAJy/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uUg8fHAAAA3gAAAA8AAAAAAAAAAAAAAAAAmAIAAGRy&#10;cy9kb3ducmV2LnhtbFBLBQYAAAAABAAEAPUAAACMAwAAAAA=&#10;" path="m,l1733,,3467,,5200,,6934,,8668,r1733,l12135,r1733,l15601,r1734,l19069,r1733,l22536,r1733,l26003,r1733,l29470,r1734,l32937,r1733,l36404,r1734,l39871,r1733,l43338,r1734,l46805,r1734,l50272,r1734,l53739,r1734,l57206,r1734,l60673,r1734,l64140,r1734,l67608,r1733,l71074,r1734,l74542,r1733,l78008,r1734,l81476,r1733,l84943,e" filled="f" strokeweight=".06467mm">
                  <v:stroke joinstyle="bevel"/>
                  <v:path arrowok="t" textboxrect="0,0,84943,0"/>
                </v:shape>
                <v:shape id="Shape 21734" o:spid="_x0000_s1996" style="position:absolute;left:11262;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0bs8gA&#10;AADeAAAADwAAAGRycy9kb3ducmV2LnhtbESP3WrCQBSE7wu+w3KE3ohutMWfmFVKoNDSCzX6AMfs&#10;yY9mz4bsVtM+fbdQ6OUwM98wybY3jbhR52rLCqaTCARxbnXNpYLT8XW8BOE8ssbGMin4IgfbzeAh&#10;wVjbOx/olvlSBAi7GBVU3rexlC6vyKCb2JY4eIXtDPogu1LqDu8Bbho5i6K5NFhzWKiwpbSi/Jp9&#10;GgV5thrROWsuePx+330UfdqO9qlSj8P+ZQ3CU+//w3/tN61gNl08PcPvnXAF5O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fRuzyAAAAN4AAAAPAAAAAAAAAAAAAAAAAJgCAABk&#10;cnMvZG93bnJldi54bWxQSwUGAAAAAAQABAD1AAAAjQMAAAAA&#10;" path="m,l1733,,3467,,5200,,6934,,8668,r1733,l12135,r1733,l15602,r1733,l19069,r1733,l22536,r1733,l26003,r1733,l29470,r1734,l32937,r1734,l36404,r1734,l39871,r1733,l43338,r1734,l46805,r1734,l50272,r1734,l53739,r1734,l57206,r1734,l60673,r1734,l64140,r1734,l67608,r1733,l71075,r1733,l74542,r1733,l78008,r1734,l81476,r1733,l84943,e" filled="f" strokeweight=".06467mm">
                  <v:stroke joinstyle="bevel"/>
                  <v:path arrowok="t" textboxrect="0,0,84943,0"/>
                </v:shape>
                <v:shape id="Shape 21735" o:spid="_x0000_s1997" style="position:absolute;left:12111;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G+KMgA&#10;AADeAAAADwAAAGRycy9kb3ducmV2LnhtbESP3WrCQBSE7wu+w3KE3ohutNSfmFVKoNDSCzX6AMfs&#10;yY9mz4bsVtM+fbdQ6OUwM98wybY3jbhR52rLCqaTCARxbnXNpYLT8XW8BOE8ssbGMin4IgfbzeAh&#10;wVjbOx/olvlSBAi7GBVU3rexlC6vyKCb2JY4eIXtDPogu1LqDu8Bbho5i6K5NFhzWKiwpbSi/Jp9&#10;GgV5thrROWsuePx+330UfdqO9qlSj8P+ZQ3CU+//w3/tN61gNl08PcPvnXAF5O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Mb4oyAAAAN4AAAAPAAAAAAAAAAAAAAAAAJgCAABk&#10;cnMvZG93bnJldi54bWxQSwUGAAAAAAQABAD1AAAAjQMAAAAA&#10;" path="m,l1733,,3467,,5200,,6934,,8668,r1733,l12135,r1733,l15602,r1733,l19069,r1733,l22536,r1733,l26003,r1733,l29470,r1734,l32937,r1733,l36404,r1734,l39871,r1733,l43338,r1734,l46805,r1734,l50272,r1734,l53739,r1734,l57206,r1734,l60673,r1734,l64140,r1734,l67608,r1733,l71075,r1733,l74542,r1733,l78009,r1733,l81476,r1733,l84943,e" filled="f" strokeweight=".06467mm">
                  <v:stroke joinstyle="bevel"/>
                  <v:path arrowok="t" textboxrect="0,0,84943,0"/>
                </v:shape>
                <v:shape id="Shape 21736" o:spid="_x0000_s1998" style="position:absolute;left:12960;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MgX8cA&#10;AADeAAAADwAAAGRycy9kb3ducmV2LnhtbESP0WrCQBRE3wv+w3IFX6RuVNCauooEhBYfqtEPuM1e&#10;k2j2bsiuGv16Vyj0cZiZM8x82ZpKXKlxpWUFw0EEgjizuuRcwWG/fv8A4TyyxsoyKbiTg+Wi8zbH&#10;WNsb7+ia+lwECLsYFRTe17GULivIoBvYmjh4R9sY9EE2udQN3gLcVHIURRNpsOSwUGBNSUHZOb0Y&#10;BVk669NvWp1w//j+2RzbpO5vE6V63Xb1CcJT6//Df+0vrWA0nI4n8LoTroBcP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vjIF/HAAAA3gAAAA8AAAAAAAAAAAAAAAAAmAIAAGRy&#10;cy9kb3ducmV2LnhtbFBLBQYAAAAABAAEAPUAAACMAwAAAAA=&#10;" path="m,l1733,,3467,,5200,,6934,,8668,r1733,l12135,r1733,l15602,r1733,l19069,r1733,l22536,r1733,l26003,r1733,l29470,r1734,l32937,r1734,l36404,r1734,l39871,r1733,l43338,r1734,l46805,r1734,l50272,r1734,l53739,r1734,l57206,r1734,l60673,r1734,l64140,r1734,l67608,r1733,l71075,r1733,l74542,r1733,l78009,r1733,l81476,r1733,l84943,e" filled="f" strokeweight=".06467mm">
                  <v:stroke joinstyle="bevel"/>
                  <v:path arrowok="t" textboxrect="0,0,84943,0"/>
                </v:shape>
                <v:shape id="Shape 21737" o:spid="_x0000_s1999" style="position:absolute;left:13810;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K+FxMgA&#10;AADeAAAADwAAAGRycy9kb3ducmV2LnhtbESP0WrCQBRE3wv9h+UW+iK6UaFqzEZKoNDSB23iB1yz&#10;1yRt9m7IbjX2611B6OMwM2eYZDOYVpyod41lBdNJBIK4tLrhSsG+eBsvQTiPrLG1TAou5GCTPj4k&#10;GGt75i865b4SAcIuRgW1910spStrMugmtiMO3tH2Bn2QfSV1j+cAN62cRdGLNNhwWKixo6ym8if/&#10;NQrKfDWiQ95+Y/H3sf08Dlk32mVKPT8Nr2sQngb/H76337WC2XQxX8DtTrgCMr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r4XEyAAAAN4AAAAPAAAAAAAAAAAAAAAAAJgCAABk&#10;cnMvZG93bnJldi54bWxQSwUGAAAAAAQABAD1AAAAjQMAAAAA&#10;" path="m,l1734,,3467,,5200,,6934,,8668,r1733,l12135,r1733,l15602,r1733,l19069,r1733,l22536,r1733,l26003,r1733,l29470,r1734,l32937,r1733,l36404,r1734,l39871,r1733,l43338,r1734,l46805,r1734,l50272,r1734,l53739,r1734,l57207,r1733,l60673,r1734,l64140,r1734,l67608,r1733,l71075,r1733,l74542,r1733,l78009,r1733,l81476,r1733,l84943,e" filled="f" strokeweight=".06467mm">
                  <v:stroke joinstyle="bevel"/>
                  <v:path arrowok="t" textboxrect="0,0,84943,0"/>
                </v:shape>
                <v:shape id="Shape 21738" o:spid="_x0000_s2000" style="position:absolute;left:14659;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TARtsUA&#10;AADeAAAADwAAAGRycy9kb3ducmV2LnhtbERPzWrCQBC+F3yHZYReRDdJodrUVSQgKD1UYx9gmh2T&#10;aHY2ZLdJ2qfvHgo9fnz/6+1oGtFT52rLCuJFBIK4sLrmUsHHZT9fgXAeWWNjmRR8k4PtZvKwxlTb&#10;gc/U574UIYRdigoq79tUSldUZNAtbEscuKvtDPoAu1LqDocQbhqZRNGzNFhzaKiwpayi4p5/GQVF&#10;/jKjz7y54eXn+P52HbN2dsqUepyOu1cQnkb/L/5zH7SCJF4+hb3hTrgC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MBG2xQAAAN4AAAAPAAAAAAAAAAAAAAAAAJgCAABkcnMv&#10;ZG93bnJldi54bWxQSwUGAAAAAAQABAD1AAAAigMAAAAA&#10;" path="m,l1733,,3467,,5200,,6934,,8668,r1733,l12135,r1733,l15602,r1733,l19069,r1733,l22536,r1733,l26003,r1733,l29470,r1734,l32937,r1734,l36404,r1734,l39871,r1733,l43338,r1734,l46805,r1734,l50272,r1734,l53739,r1734,l57207,r1733,l60673,r1734,l64140,r1734,l67608,r1733,l71075,r1733,l74542,r1733,l78009,r1733,l81476,r1734,l84943,e" filled="f" strokeweight=".06467mm">
                  <v:stroke joinstyle="bevel"/>
                  <v:path arrowok="t" textboxrect="0,0,84943,0"/>
                </v:shape>
                <v:shape id="Shape 21739" o:spid="_x0000_s2001" style="position:absolute;left:15509;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y0LcgA&#10;AADeAAAADwAAAGRycy9kb3ducmV2LnhtbESP3WrCQBSE7wXfYTmF3kjdqNDWNKtIoFDxQpv4AMfs&#10;yU+bPRuyW0379K5Q8HKYmW+YZD2YVpypd41lBbNpBIK4sLrhSsExf396BeE8ssbWMin4JQfr1XiU&#10;YKzthT/pnPlKBAi7GBXU3nexlK6oyaCb2o44eKXtDfog+0rqHi8Bblo5j6JnabDhsFBjR2lNxXf2&#10;YxQU2XJCp6z9wvxvu9+VQ9pNDqlSjw/D5g2Ep8Hfw//tD61gPntZLOF2J1wBubo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fLQtyAAAAN4AAAAPAAAAAAAAAAAAAAAAAJgCAABk&#10;cnMvZG93bnJldi54bWxQSwUGAAAAAAQABAD1AAAAjQMAAAAA&#10;" path="m,l1733,,3467,,5200,,6934,,8668,r1733,l12135,r1733,l15602,r1733,l19069,r1733,l22536,r1733,l26003,r1733,l29470,r1734,l32937,r1734,l36404,r1734,l39871,r1733,l43338,r1734,l46805,r1734,l50272,r1734,l53739,r1734,l57207,r1733,l60673,r1734,l64140,r1734,l67608,r1733,l71075,r1733,l74542,r1733,l78008,r1734,l81476,r1733,l84943,e" filled="f" strokeweight=".06467mm">
                  <v:stroke joinstyle="bevel"/>
                  <v:path arrowok="t" textboxrect="0,0,84943,0"/>
                </v:shape>
                <v:shape id="Shape 21740" o:spid="_x0000_s2002" style="position:absolute;left:16358;top:7256;width:850;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BuzccA&#10;AADeAAAADwAAAGRycy9kb3ducmV2LnhtbESPzWrCQBSF9wXfYbhCN6KThFJt6igSEJQuqrEPcJu5&#10;JtHMnZCZJmmfvrModHk4f3zr7Wga0VPnassK4kUEgriwuuZSwcdlP1+BcB5ZY2OZFHyTg+1m8rDG&#10;VNuBz9TnvhRhhF2KCirv21RKV1Rk0C1sSxy8q+0M+iC7UuoOhzBuGplE0bM0WHN4qLClrKLinn8Z&#10;BUX+MqPPvLnh5ef4/nYds3Z2ypR6nI67VxCeRv8f/msftIIkXj4FgIATUEB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NAbs3HAAAA3gAAAA8AAAAAAAAAAAAAAAAAmAIAAGRy&#10;cy9kb3ducmV2LnhtbFBLBQYAAAAABAAEAPUAAACMAwAAAAA=&#10;" path="m,l1733,,3467,,5200,,6934,,8668,r1733,l12135,r1733,l15602,r1733,l19069,r1733,l22536,r1733,l26003,r1733,l29470,r1734,l32937,r1734,l36404,r1734,l39871,r1733,l43338,r1734,l46805,r1734,l50272,r1734,l53739,r1734,l57207,r1733,l60674,r1733,l64141,r1733,l67608,r1733,l71075,r1733,l74542,r1733,l78009,r1733,l81476,r1733,l84943,e" filled="f" strokeweight=".06467mm">
                  <v:stroke joinstyle="bevel"/>
                  <v:path arrowok="t" textboxrect="0,0,84943,0"/>
                </v:shape>
                <v:shape id="Shape 21741" o:spid="_x0000_s2003" style="position:absolute;left:17208;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zLVsgA&#10;AADeAAAADwAAAGRycy9kb3ducmV2LnhtbESP0WrCQBRE3wv9h+UWfAm6iYit0VVKQKj0wTb6Adfs&#10;NYnN3g3ZrUn79V1B6OMwM2eY1WYwjbhS52rLCpJJDIK4sLrmUsHxsB2/gHAeWWNjmRT8kIPN+vFh&#10;ham2PX/SNfelCBB2KSqovG9TKV1RkUE3sS1x8M62M+iD7EqpO+wD3DRyGsdzabDmsFBhS1lFxVf+&#10;bRQU+SKiU95c8PC727+fh6yNPjKlRk/D6xKEp8H/h+/tN61gmjzPErjdCVdArv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8DMtWyAAAAN4AAAAPAAAAAAAAAAAAAAAAAJgCAABk&#10;cnMvZG93bnJldi54bWxQSwUGAAAAAAQABAD1AAAAjQMAAAAA&#10;" path="m,l1734,,3467,,5200,,6934,,8668,r1733,l12135,r1733,l15602,r1733,l19069,r1733,l22536,r1733,l26003,r1733,l29470,r1734,l32937,r1734,l36404,r1734,l39871,r1733,l43338,r1734,l46805,r1734,l50272,r1734,l53739,r1734,l57207,r1733,l60673,r1734,l64140,r1734,l67608,r1733,l71075,r1733,l74542,r1733,l78009,r1733,l81476,r1734,l84943,e" filled="f" strokeweight=".06467mm">
                  <v:stroke joinstyle="bevel"/>
                  <v:path arrowok="t" textboxrect="0,0,84943,0"/>
                </v:shape>
                <v:shape id="Shape 21742" o:spid="_x0000_s2004" style="position:absolute;left:18057;top:7256;width:849;height:0;visibility:visible;mso-wrap-style:square;v-text-anchor:top" coordsize="8494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5VIccA&#10;AADeAAAADwAAAGRycy9kb3ducmV2LnhtbESP0WrCQBRE34X+w3KFvohuDKVqdJUSKFj6UI1+wDV7&#10;TaLZuyG7avTru4WCj8PMnGEWq87U4kqtqywrGI8iEMS51RUXCva7z+EUhPPIGmvLpOBODlbLl94C&#10;E21vvKVr5gsRIOwSVFB63yRSurwkg25kG+LgHW1r0AfZFlK3eAtwU8s4it6lwYrDQokNpSXl5+xi&#10;FOTZbECHrD7h7vH1833s0mawSZV67XcfcxCeOv8M/7fXWkE8nrzF8HcnX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zeVSHHAAAA3gAAAA8AAAAAAAAAAAAAAAAAmAIAAGRy&#10;cy9kb3ducmV2LnhtbFBLBQYAAAAABAAEAPUAAACMAwAAAAA=&#10;" path="m,l1734,,3467,,5200,,6934,,8668,r1733,l12135,r1733,l15601,r1734,l19069,r1733,l22536,r1733,l26003,r1733,l29470,r1734,l32937,r1734,l36404,r1734,l39871,r1734,l43338,r1734,l46806,r1733,l50273,r1733,l53739,r1734,l57207,r1733,l60673,r1734,l64141,r1733,l67608,r1733,l71075,r1733,l74542,r1733,l78009,r1733,l81476,r1734,l84943,e" filled="f" strokeweight=".06467mm">
                  <v:stroke joinstyle="bevel"/>
                  <v:path arrowok="t" textboxrect="0,0,84943,0"/>
                </v:shape>
                <v:shape id="Shape 21743" o:spid="_x0000_s2005" style="position:absolute;left:18906;top:7256;width:330;height:0;visibility:visible;mso-wrap-style:square;v-text-anchor:top" coordsize="3293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rTTscA&#10;AADeAAAADwAAAGRycy9kb3ducmV2LnhtbESPT2sCMRTE7wW/Q3iCt5r1DyqrUUQs1B6kVcHrY/Pc&#10;jW5etpvU3X57IxR6HGbmN8xi1dpS3Kn2xrGCQT8BQZw5bThXcDq+vc5A+ICssXRMCn7Jw2rZeVlg&#10;ql3DX3Q/hFxECPsUFRQhVKmUPivIou+7ijh6F1dbDFHWudQ1NhFuSzlMkom0aDguFFjRpqDsdvix&#10;Csy5/Z7srvvm47o3ld9+3mY2bJXqddv1HESgNvyH/9rvWsFwMB2P4HknXgG5f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z6007HAAAA3gAAAA8AAAAAAAAAAAAAAAAAmAIAAGRy&#10;cy9kb3ducmV2LnhtbFBLBQYAAAAABAAEAPUAAACMAwAAAAA=&#10;" path="m,l1733,,3467,,5200,,6934,,8668,r1733,l12135,r1733,l15602,r1733,l19069,r1734,l22536,r1733,l26003,r1733,l29470,r1734,l32937,e" filled="f" strokeweight=".06467mm">
                  <v:stroke joinstyle="bevel"/>
                  <v:path arrowok="t" textboxrect="0,0,32937,0"/>
                </v:shape>
                <w10:anchorlock/>
              </v:group>
            </w:pict>
          </mc:Fallback>
        </mc:AlternateContent>
      </w:r>
    </w:p>
    <w:p w:rsidR="00EE6B34" w:rsidRPr="005B7C71" w:rsidRDefault="007B2103">
      <w:pPr>
        <w:spacing w:after="176" w:line="376" w:lineRule="auto"/>
        <w:ind w:right="-15" w:hanging="10"/>
        <w:jc w:val="center"/>
        <w:rPr>
          <w:lang w:val="es-ES"/>
        </w:rPr>
      </w:pPr>
      <w:r w:rsidRPr="005B7C71">
        <w:rPr>
          <w:rFonts w:ascii="Arial" w:eastAsia="Arial" w:hAnsi="Arial" w:cs="Arial"/>
          <w:b/>
          <w:color w:val="262626"/>
          <w:sz w:val="10"/>
          <w:lang w:val="es-ES"/>
        </w:rPr>
        <w:t>frecuencia normalizada</w:t>
      </w:r>
    </w:p>
    <w:p w:rsidR="00EE6B34" w:rsidRPr="005B7C71" w:rsidRDefault="007B2103">
      <w:pPr>
        <w:spacing w:after="245" w:line="306" w:lineRule="auto"/>
        <w:ind w:right="-15" w:hanging="10"/>
        <w:jc w:val="center"/>
        <w:rPr>
          <w:lang w:val="es-ES"/>
        </w:rPr>
      </w:pPr>
      <w:r w:rsidRPr="005B7C71">
        <w:rPr>
          <w:sz w:val="18"/>
          <w:lang w:val="es-ES"/>
        </w:rPr>
        <w:t>(c) Bode de fase</w:t>
      </w:r>
    </w:p>
    <w:p w:rsidR="00EE6B34" w:rsidRPr="005B7C71" w:rsidRDefault="007B2103">
      <w:pPr>
        <w:spacing w:after="490" w:line="246" w:lineRule="auto"/>
        <w:ind w:left="163" w:right="-15" w:hanging="10"/>
        <w:jc w:val="center"/>
        <w:rPr>
          <w:lang w:val="es-ES"/>
        </w:rPr>
      </w:pPr>
      <w:r w:rsidRPr="005B7C71">
        <w:rPr>
          <w:lang w:val="es-ES"/>
        </w:rPr>
        <w:t>Figura 3.19: Filtro ideal.</w:t>
      </w:r>
    </w:p>
    <w:p w:rsidR="00EE6B34" w:rsidRPr="005B7C71" w:rsidRDefault="007B2103">
      <w:pPr>
        <w:spacing w:after="174" w:line="363" w:lineRule="auto"/>
        <w:ind w:left="-4" w:right="-15"/>
        <w:jc w:val="left"/>
        <w:rPr>
          <w:lang w:val="es-ES"/>
        </w:rPr>
      </w:pPr>
      <w:r w:rsidRPr="005B7C71">
        <w:rPr>
          <w:lang w:val="es-ES"/>
        </w:rPr>
        <w:t xml:space="preserve">plano cuando ningún filtro es aplicado, podemos ver que el apartamiento en el eje vertical aumenta a medida que la serie es filtrada, mientras que no se aparta en el sentido horizontal. Esto muestra que la sensibilidad al filtrado de </w:t>
      </w:r>
      <w:r w:rsidRPr="005B7C71">
        <w:rPr>
          <w:i/>
          <w:lang w:val="es-ES"/>
        </w:rPr>
        <w:t>H</w:t>
      </w:r>
      <w:r w:rsidRPr="005B7C71">
        <w:rPr>
          <w:i/>
          <w:vertAlign w:val="subscript"/>
          <w:lang w:val="es-ES"/>
        </w:rPr>
        <w:t xml:space="preserve">BP </w:t>
      </w:r>
      <w:r w:rsidRPr="005B7C71">
        <w:rPr>
          <w:lang w:val="es-ES"/>
        </w:rPr>
        <w:t>es mucho mayor que</w:t>
      </w:r>
      <w:r w:rsidRPr="005B7C71">
        <w:rPr>
          <w:lang w:val="es-ES"/>
        </w:rPr>
        <w:t xml:space="preserve"> la de </w:t>
      </w:r>
      <w:r w:rsidRPr="005B7C71">
        <w:rPr>
          <w:i/>
          <w:lang w:val="es-ES"/>
        </w:rPr>
        <w:t>H</w:t>
      </w:r>
      <w:r w:rsidRPr="005B7C71">
        <w:rPr>
          <w:i/>
          <w:vertAlign w:val="subscript"/>
          <w:lang w:val="es-ES"/>
        </w:rPr>
        <w:t>hist</w:t>
      </w:r>
      <w:r w:rsidRPr="005B7C71">
        <w:rPr>
          <w:lang w:val="es-ES"/>
        </w:rPr>
        <w:t>.</w:t>
      </w:r>
    </w:p>
    <w:p w:rsidR="00EE6B34" w:rsidRPr="005B7C71" w:rsidRDefault="007B2103">
      <w:pPr>
        <w:spacing w:after="174" w:line="363" w:lineRule="auto"/>
        <w:ind w:left="-4" w:right="-15" w:firstLine="296"/>
        <w:jc w:val="left"/>
        <w:rPr>
          <w:lang w:val="es-ES"/>
        </w:rPr>
      </w:pPr>
      <w:r w:rsidRPr="005B7C71">
        <w:rPr>
          <w:lang w:val="es-ES"/>
        </w:rPr>
        <w:t>Para el sistema planteado no se necesita volver al dominio continuo analógico, por lo que las dificultades mencionadas en la Sección 3.2.6 respecto al filtrado ideal (como ripple en las bandas de paso y rechazo) no aplican a este caso. Por es</w:t>
      </w:r>
      <w:r w:rsidRPr="005B7C71">
        <w:rPr>
          <w:lang w:val="es-ES"/>
        </w:rPr>
        <w:t>te motivo para esta serie de pruebas elegimos el filtro ideal, dado que presenta mejores resultados que el elíptico.</w:t>
      </w:r>
    </w:p>
    <w:p w:rsidR="00EE6B34" w:rsidRPr="005B7C71" w:rsidRDefault="007B2103">
      <w:pPr>
        <w:spacing w:after="166" w:line="246" w:lineRule="auto"/>
        <w:ind w:left="138" w:right="21" w:hanging="10"/>
        <w:jc w:val="right"/>
        <w:rPr>
          <w:lang w:val="es-ES"/>
        </w:rPr>
      </w:pPr>
      <w:r w:rsidRPr="005B7C71">
        <w:rPr>
          <w:lang w:val="es-ES"/>
        </w:rPr>
        <w:t>La primer señal determinística que se muestra es una senoidal de amplitud unitaria con</w:t>
      </w:r>
    </w:p>
    <w:p w:rsidR="00EE6B34" w:rsidRPr="005B7C71" w:rsidRDefault="007B2103">
      <w:pPr>
        <w:spacing w:after="0"/>
        <w:rPr>
          <w:lang w:val="es-ES"/>
        </w:rPr>
      </w:pPr>
      <w:r w:rsidRPr="005B7C71">
        <w:rPr>
          <w:lang w:val="es-ES"/>
        </w:rPr>
        <w:lastRenderedPageBreak/>
        <w:t>100 muestras por período, los resultados pueden vers</w:t>
      </w:r>
      <w:r w:rsidRPr="005B7C71">
        <w:rPr>
          <w:lang w:val="es-ES"/>
        </w:rPr>
        <w:t xml:space="preserve">e en la Figura 3.22. Mientras la única componente espectral no es filtrada, el valor de la entropía de valores es </w:t>
      </w:r>
      <w:r w:rsidRPr="005B7C71">
        <w:rPr>
          <w:i/>
          <w:lang w:val="es-ES"/>
        </w:rPr>
        <w:t>H</w:t>
      </w:r>
      <w:r w:rsidRPr="005B7C71">
        <w:rPr>
          <w:i/>
          <w:vertAlign w:val="subscript"/>
          <w:lang w:val="es-ES"/>
        </w:rPr>
        <w:t xml:space="preserve">hist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57 en la Figura 3.22a y la entropía de patrones de orden </w:t>
      </w:r>
      <w:r w:rsidRPr="005B7C71">
        <w:rPr>
          <w:i/>
          <w:lang w:val="es-ES"/>
        </w:rPr>
        <w:t>H</w:t>
      </w:r>
      <w:r w:rsidRPr="005B7C71">
        <w:rPr>
          <w:i/>
          <w:vertAlign w:val="subscript"/>
          <w:lang w:val="es-ES"/>
        </w:rPr>
        <w:t xml:space="preserve">BP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16 en la Figura 3.22b. Ambos cuantificadores caen a cero cuando la única componente espectral es filtrada, ya sea por el filtro pasa-bajos (azul) o por el pasa-altos (rojo). El plano doble entropía muestra un punto en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57;0</w:t>
      </w:r>
      <w:r w:rsidRPr="005B7C71">
        <w:rPr>
          <w:rFonts w:ascii="Cambria" w:eastAsia="Cambria" w:hAnsi="Cambria" w:cs="Cambria"/>
          <w:i/>
          <w:lang w:val="es-ES"/>
        </w:rPr>
        <w:t>,</w:t>
      </w:r>
      <w:r w:rsidRPr="005B7C71">
        <w:rPr>
          <w:lang w:val="es-ES"/>
        </w:rPr>
        <w:t>16</w:t>
      </w:r>
      <w:r w:rsidRPr="005B7C71">
        <w:rPr>
          <w:rFonts w:ascii="Cambria" w:eastAsia="Cambria" w:hAnsi="Cambria" w:cs="Cambria"/>
          <w:lang w:val="es-ES"/>
        </w:rPr>
        <w:t xml:space="preserve">) </w:t>
      </w:r>
      <w:r w:rsidRPr="005B7C71">
        <w:rPr>
          <w:lang w:val="es-ES"/>
        </w:rPr>
        <w:t>para la senoidal sin filtr</w:t>
      </w:r>
      <w:r w:rsidRPr="005B7C71">
        <w:rPr>
          <w:lang w:val="es-ES"/>
        </w:rPr>
        <w:t xml:space="preserve">ar y otro en </w:t>
      </w:r>
      <w:r w:rsidRPr="005B7C71">
        <w:rPr>
          <w:rFonts w:ascii="Cambria" w:eastAsia="Cambria" w:hAnsi="Cambria" w:cs="Cambria"/>
          <w:lang w:val="es-ES"/>
        </w:rPr>
        <w:t>(</w:t>
      </w:r>
      <w:r w:rsidRPr="005B7C71">
        <w:rPr>
          <w:lang w:val="es-ES"/>
        </w:rPr>
        <w:t>0;0</w:t>
      </w:r>
      <w:r w:rsidRPr="005B7C71">
        <w:rPr>
          <w:rFonts w:ascii="Cambria" w:eastAsia="Cambria" w:hAnsi="Cambria" w:cs="Cambria"/>
          <w:lang w:val="es-ES"/>
        </w:rPr>
        <w:t xml:space="preserve">) </w:t>
      </w:r>
      <w:r w:rsidRPr="005B7C71">
        <w:rPr>
          <w:lang w:val="es-ES"/>
        </w:rPr>
        <w:t>cuando la única componente</w:t>
      </w:r>
    </w:p>
    <w:p w:rsidR="00EE6B34" w:rsidRPr="005B7C71" w:rsidRDefault="007B2103">
      <w:pPr>
        <w:spacing w:after="163" w:line="367" w:lineRule="auto"/>
        <w:ind w:right="-15" w:hanging="10"/>
        <w:jc w:val="center"/>
        <w:rPr>
          <w:lang w:val="es-ES"/>
        </w:rPr>
      </w:pPr>
      <w:r w:rsidRPr="005B7C71">
        <w:rPr>
          <w:rFonts w:ascii="Arial" w:eastAsia="Arial" w:hAnsi="Arial" w:cs="Arial"/>
          <w:b/>
          <w:color w:val="262626"/>
          <w:sz w:val="10"/>
          <w:lang w:val="es-ES"/>
        </w:rPr>
        <w:t>f</w:t>
      </w:r>
      <w:r w:rsidRPr="005B7C71">
        <w:rPr>
          <w:rFonts w:ascii="Arial" w:eastAsia="Arial" w:hAnsi="Arial" w:cs="Arial"/>
          <w:b/>
          <w:color w:val="262626"/>
          <w:sz w:val="8"/>
          <w:lang w:val="es-ES"/>
        </w:rPr>
        <w:t>c</w:t>
      </w:r>
      <w:r w:rsidRPr="005B7C71">
        <w:rPr>
          <w:rFonts w:ascii="Arial" w:eastAsia="Arial" w:hAnsi="Arial" w:cs="Arial"/>
          <w:b/>
          <w:color w:val="262626"/>
          <w:sz w:val="8"/>
          <w:lang w:val="es-ES"/>
        </w:rPr>
        <w:tab/>
      </w:r>
      <w:r w:rsidRPr="005B7C71">
        <w:rPr>
          <w:rFonts w:ascii="Arial" w:eastAsia="Arial" w:hAnsi="Arial" w:cs="Arial"/>
          <w:b/>
          <w:color w:val="262626"/>
          <w:sz w:val="10"/>
          <w:lang w:val="es-ES"/>
        </w:rPr>
        <w:t xml:space="preserve">f </w:t>
      </w:r>
      <w:r w:rsidRPr="005B7C71">
        <w:rPr>
          <w:rFonts w:ascii="Arial" w:eastAsia="Arial" w:hAnsi="Arial" w:cs="Arial"/>
          <w:b/>
          <w:color w:val="262626"/>
          <w:sz w:val="8"/>
          <w:lang w:val="es-ES"/>
        </w:rPr>
        <w:t>c</w:t>
      </w:r>
      <w:r>
        <w:rPr>
          <w:noProof/>
        </w:rPr>
        <w:drawing>
          <wp:anchor distT="0" distB="0" distL="114300" distR="114300" simplePos="0" relativeHeight="251676672" behindDoc="0" locked="0" layoutInCell="1" allowOverlap="0">
            <wp:simplePos x="0" y="0"/>
            <wp:positionH relativeFrom="page">
              <wp:posOffset>1301750</wp:posOffset>
            </wp:positionH>
            <wp:positionV relativeFrom="page">
              <wp:posOffset>1730375</wp:posOffset>
            </wp:positionV>
            <wp:extent cx="4238625" cy="1485900"/>
            <wp:effectExtent l="0" t="0" r="0" b="0"/>
            <wp:wrapTopAndBottom/>
            <wp:docPr id="1203692" name="Picture 1203692"/>
            <wp:cNvGraphicFramePr/>
            <a:graphic xmlns:a="http://schemas.openxmlformats.org/drawingml/2006/main">
              <a:graphicData uri="http://schemas.openxmlformats.org/drawingml/2006/picture">
                <pic:pic xmlns:pic="http://schemas.openxmlformats.org/drawingml/2006/picture">
                  <pic:nvPicPr>
                    <pic:cNvPr id="1203692" name="Picture 1203692"/>
                    <pic:cNvPicPr/>
                  </pic:nvPicPr>
                  <pic:blipFill>
                    <a:blip r:embed="rId165"/>
                    <a:stretch>
                      <a:fillRect/>
                    </a:stretch>
                  </pic:blipFill>
                  <pic:spPr>
                    <a:xfrm>
                      <a:off x="0" y="0"/>
                      <a:ext cx="4238625" cy="1485900"/>
                    </a:xfrm>
                    <a:prstGeom prst="rect">
                      <a:avLst/>
                    </a:prstGeom>
                  </pic:spPr>
                </pic:pic>
              </a:graphicData>
            </a:graphic>
          </wp:anchor>
        </w:drawing>
      </w:r>
    </w:p>
    <w:p w:rsidR="00EE6B34" w:rsidRPr="005B7C71" w:rsidRDefault="007B2103">
      <w:pPr>
        <w:spacing w:after="237" w:line="250" w:lineRule="auto"/>
        <w:ind w:left="506" w:right="-15" w:hanging="10"/>
        <w:jc w:val="left"/>
        <w:rPr>
          <w:lang w:val="es-ES"/>
        </w:rPr>
      </w:pPr>
      <w:r w:rsidRPr="005B7C71">
        <w:rPr>
          <w:sz w:val="18"/>
          <w:lang w:val="es-ES"/>
        </w:rPr>
        <w:t>(a) Entropía de valores normalizada</w:t>
      </w:r>
      <w:r w:rsidRPr="005B7C71">
        <w:rPr>
          <w:sz w:val="18"/>
          <w:lang w:val="es-ES"/>
        </w:rPr>
        <w:tab/>
        <w:t>(b) Entropía de patrones de orden normalizada</w:t>
      </w:r>
    </w:p>
    <w:p w:rsidR="00EE6B34" w:rsidRDefault="007B2103">
      <w:pPr>
        <w:spacing w:after="57" w:line="240" w:lineRule="auto"/>
        <w:ind w:left="0" w:right="0"/>
        <w:jc w:val="center"/>
      </w:pPr>
      <w:r>
        <w:rPr>
          <w:noProof/>
        </w:rPr>
        <w:drawing>
          <wp:inline distT="0" distB="0" distL="0" distR="0">
            <wp:extent cx="1939925" cy="1489075"/>
            <wp:effectExtent l="0" t="0" r="0" b="0"/>
            <wp:docPr id="1203694" name="Picture 1203694"/>
            <wp:cNvGraphicFramePr/>
            <a:graphic xmlns:a="http://schemas.openxmlformats.org/drawingml/2006/main">
              <a:graphicData uri="http://schemas.openxmlformats.org/drawingml/2006/picture">
                <pic:pic xmlns:pic="http://schemas.openxmlformats.org/drawingml/2006/picture">
                  <pic:nvPicPr>
                    <pic:cNvPr id="1203694" name="Picture 1203694"/>
                    <pic:cNvPicPr/>
                  </pic:nvPicPr>
                  <pic:blipFill>
                    <a:blip r:embed="rId166"/>
                    <a:stretch>
                      <a:fillRect/>
                    </a:stretch>
                  </pic:blipFill>
                  <pic:spPr>
                    <a:xfrm>
                      <a:off x="0" y="0"/>
                      <a:ext cx="1939925" cy="1489075"/>
                    </a:xfrm>
                    <a:prstGeom prst="rect">
                      <a:avLst/>
                    </a:prstGeom>
                  </pic:spPr>
                </pic:pic>
              </a:graphicData>
            </a:graphic>
          </wp:inline>
        </w:drawing>
      </w:r>
    </w:p>
    <w:p w:rsidR="00EE6B34" w:rsidRPr="005B7C71" w:rsidRDefault="007B2103">
      <w:pPr>
        <w:spacing w:after="152" w:line="364" w:lineRule="auto"/>
        <w:ind w:right="-15" w:hanging="10"/>
        <w:jc w:val="center"/>
        <w:rPr>
          <w:lang w:val="es-ES"/>
        </w:rPr>
      </w:pPr>
      <w:r w:rsidRPr="005B7C71">
        <w:rPr>
          <w:rFonts w:ascii="Arial" w:eastAsia="Arial" w:hAnsi="Arial" w:cs="Arial"/>
          <w:b/>
          <w:color w:val="262626"/>
          <w:sz w:val="10"/>
          <w:lang w:val="es-ES"/>
        </w:rPr>
        <w:t xml:space="preserve">H </w:t>
      </w:r>
      <w:r w:rsidRPr="005B7C71">
        <w:rPr>
          <w:rFonts w:ascii="Arial" w:eastAsia="Arial" w:hAnsi="Arial" w:cs="Arial"/>
          <w:b/>
          <w:color w:val="262626"/>
          <w:sz w:val="10"/>
          <w:vertAlign w:val="subscript"/>
          <w:lang w:val="es-ES"/>
        </w:rPr>
        <w:t>hist</w:t>
      </w:r>
    </w:p>
    <w:p w:rsidR="00EE6B34" w:rsidRPr="005B7C71" w:rsidRDefault="007B2103">
      <w:pPr>
        <w:spacing w:after="245" w:line="306" w:lineRule="auto"/>
        <w:ind w:right="-15" w:hanging="10"/>
        <w:jc w:val="center"/>
        <w:rPr>
          <w:lang w:val="es-ES"/>
        </w:rPr>
      </w:pPr>
      <w:r w:rsidRPr="005B7C71">
        <w:rPr>
          <w:sz w:val="18"/>
          <w:lang w:val="es-ES"/>
        </w:rPr>
        <w:t>(c) Plano doble entropía</w:t>
      </w:r>
    </w:p>
    <w:p w:rsidR="00EE6B34" w:rsidRPr="005B7C71" w:rsidRDefault="007B2103">
      <w:pPr>
        <w:spacing w:after="573" w:line="244" w:lineRule="auto"/>
        <w:rPr>
          <w:lang w:val="es-ES"/>
        </w:rPr>
      </w:pPr>
      <w:r w:rsidRPr="005B7C71">
        <w:rPr>
          <w:lang w:val="es-ES"/>
        </w:rPr>
        <w:t xml:space="preserve">Figura 3.20: Cuantificadores calculados sobre la salida del filtro elíptico cuando se </w:t>
      </w:r>
      <w:r w:rsidRPr="005B7C71">
        <w:rPr>
          <w:lang w:val="es-ES"/>
        </w:rPr>
        <w:t>ingresa con ruido blanco gaussiano.</w:t>
      </w:r>
    </w:p>
    <w:p w:rsidR="00EE6B34" w:rsidRPr="005B7C71" w:rsidRDefault="007B2103">
      <w:pPr>
        <w:rPr>
          <w:lang w:val="es-ES"/>
        </w:rPr>
      </w:pPr>
      <w:r w:rsidRPr="005B7C71">
        <w:rPr>
          <w:lang w:val="es-ES"/>
        </w:rPr>
        <w:t>espectral es filtrada.</w:t>
      </w:r>
    </w:p>
    <w:p w:rsidR="00EE6B34" w:rsidRPr="005B7C71" w:rsidRDefault="007B2103">
      <w:pPr>
        <w:spacing w:after="0"/>
        <w:ind w:firstLine="299"/>
        <w:rPr>
          <w:lang w:val="es-ES"/>
        </w:rPr>
      </w:pPr>
      <w:r w:rsidRPr="005B7C71">
        <w:rPr>
          <w:lang w:val="es-ES"/>
        </w:rPr>
        <w:t xml:space="preserve">La salida de los cuantificadores cuando esta señal es contaminada con ruido gaussiano aditivo con </w:t>
      </w:r>
      <w:r>
        <w:rPr>
          <w:i/>
        </w:rPr>
        <w:t>σ</w:t>
      </w:r>
      <w:r w:rsidRPr="005B7C71">
        <w:rPr>
          <w:i/>
          <w:lang w:val="es-ES"/>
        </w:rPr>
        <w:t xml:space="preserve">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2 puede verse en la Figura 3.23. Vemos en la Figura 3.23a que la entropía de valores aumenta cuando el filtrado no elimina la componente espectral, dando valores incluso por encima del valor de la entropía de la señal gaussiana. Esto se debe a que la PDF d</w:t>
      </w:r>
      <w:r w:rsidRPr="005B7C71">
        <w:rPr>
          <w:lang w:val="es-ES"/>
        </w:rPr>
        <w:t xml:space="preserve">e amplitudes de la señal senoidal es </w:t>
      </w:r>
      <w:r w:rsidRPr="005B7C71">
        <w:rPr>
          <w:lang w:val="es-ES"/>
        </w:rPr>
        <w:lastRenderedPageBreak/>
        <w:t>complementaria con la de la señal gaussiana, entonces la PDF de amplitudes de la resultante es más parecida a la del ruido uniforme. Para los patrones de orden de la Figura 3.23b, el filtro pasa-altos no deja ver un cam</w:t>
      </w:r>
      <w:r w:rsidRPr="005B7C71">
        <w:rPr>
          <w:lang w:val="es-ES"/>
        </w:rPr>
        <w:t xml:space="preserve">bio significativo debido a que la componente espectral de la senoidal es eliminada en la zona en la que su entropía es alta. El filtro pasa-bajos en cambio muestra que mientras esta componente está presente el valor de la entropía es asintótico a el valor </w:t>
      </w:r>
      <w:r w:rsidRPr="005B7C71">
        <w:rPr>
          <w:i/>
          <w:lang w:val="es-ES"/>
        </w:rPr>
        <w:t>H</w:t>
      </w:r>
      <w:r w:rsidRPr="005B7C71">
        <w:rPr>
          <w:i/>
          <w:vertAlign w:val="subscript"/>
          <w:lang w:val="es-ES"/>
        </w:rPr>
        <w:t xml:space="preserve">BP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16 a medida que la frecuencia de corte disminuye. Recordemos que </w:t>
      </w:r>
      <w:r w:rsidRPr="005B7C71">
        <w:rPr>
          <w:i/>
          <w:lang w:val="es-ES"/>
        </w:rPr>
        <w:t>H</w:t>
      </w:r>
      <w:r w:rsidRPr="005B7C71">
        <w:rPr>
          <w:i/>
          <w:vertAlign w:val="subscript"/>
          <w:lang w:val="es-ES"/>
        </w:rPr>
        <w:t xml:space="preserve">BP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16 es el valor de la entropía de patrones de orden de la señal senoidal limpia. En el plano doble entropía (Figura 3.23c) se</w:t>
      </w:r>
    </w:p>
    <w:p w:rsidR="00EE6B34" w:rsidRPr="005B7C71" w:rsidRDefault="00EE6B34">
      <w:pPr>
        <w:rPr>
          <w:lang w:val="es-ES"/>
        </w:rPr>
        <w:sectPr w:rsidR="00EE6B34" w:rsidRPr="005B7C71">
          <w:headerReference w:type="even" r:id="rId167"/>
          <w:headerReference w:type="default" r:id="rId168"/>
          <w:footerReference w:type="even" r:id="rId169"/>
          <w:footerReference w:type="default" r:id="rId170"/>
          <w:headerReference w:type="first" r:id="rId171"/>
          <w:footerReference w:type="first" r:id="rId172"/>
          <w:pgSz w:w="11906" w:h="16838"/>
          <w:pgMar w:top="5117" w:right="1858" w:bottom="2408" w:left="1888" w:header="2035" w:footer="720" w:gutter="0"/>
          <w:cols w:space="720"/>
          <w:titlePg/>
        </w:sectPr>
      </w:pPr>
    </w:p>
    <w:p w:rsidR="00EE6B34" w:rsidRPr="005B7C71" w:rsidRDefault="007B2103">
      <w:pPr>
        <w:spacing w:after="156" w:line="367" w:lineRule="auto"/>
        <w:ind w:left="1801" w:right="-15" w:hanging="10"/>
        <w:jc w:val="left"/>
        <w:rPr>
          <w:lang w:val="es-ES"/>
        </w:rPr>
      </w:pPr>
      <w:r w:rsidRPr="005B7C71">
        <w:rPr>
          <w:rFonts w:ascii="Arial" w:eastAsia="Arial" w:hAnsi="Arial" w:cs="Arial"/>
          <w:b/>
          <w:color w:val="262626"/>
          <w:sz w:val="10"/>
          <w:lang w:val="es-ES"/>
        </w:rPr>
        <w:lastRenderedPageBreak/>
        <w:t>f</w:t>
      </w:r>
      <w:r w:rsidRPr="005B7C71">
        <w:rPr>
          <w:rFonts w:ascii="Arial" w:eastAsia="Arial" w:hAnsi="Arial" w:cs="Arial"/>
          <w:b/>
          <w:color w:val="262626"/>
          <w:sz w:val="8"/>
          <w:lang w:val="es-ES"/>
        </w:rPr>
        <w:t>c</w:t>
      </w:r>
      <w:r w:rsidRPr="005B7C71">
        <w:rPr>
          <w:rFonts w:ascii="Arial" w:eastAsia="Arial" w:hAnsi="Arial" w:cs="Arial"/>
          <w:b/>
          <w:color w:val="262626"/>
          <w:sz w:val="8"/>
          <w:lang w:val="es-ES"/>
        </w:rPr>
        <w:tab/>
      </w:r>
      <w:r w:rsidRPr="005B7C71">
        <w:rPr>
          <w:rFonts w:ascii="Arial" w:eastAsia="Arial" w:hAnsi="Arial" w:cs="Arial"/>
          <w:b/>
          <w:color w:val="262626"/>
          <w:sz w:val="10"/>
          <w:lang w:val="es-ES"/>
        </w:rPr>
        <w:t xml:space="preserve">f </w:t>
      </w:r>
      <w:r w:rsidRPr="005B7C71">
        <w:rPr>
          <w:rFonts w:ascii="Arial" w:eastAsia="Arial" w:hAnsi="Arial" w:cs="Arial"/>
          <w:b/>
          <w:color w:val="262626"/>
          <w:sz w:val="8"/>
          <w:lang w:val="es-ES"/>
        </w:rPr>
        <w:t>c</w:t>
      </w:r>
      <w:r>
        <w:rPr>
          <w:noProof/>
        </w:rPr>
        <w:drawing>
          <wp:anchor distT="0" distB="0" distL="114300" distR="114300" simplePos="0" relativeHeight="251677696" behindDoc="0" locked="0" layoutInCell="1" allowOverlap="0">
            <wp:simplePos x="0" y="0"/>
            <wp:positionH relativeFrom="page">
              <wp:posOffset>1895475</wp:posOffset>
            </wp:positionH>
            <wp:positionV relativeFrom="page">
              <wp:posOffset>1730375</wp:posOffset>
            </wp:positionV>
            <wp:extent cx="4238625" cy="1485900"/>
            <wp:effectExtent l="0" t="0" r="0" b="0"/>
            <wp:wrapTopAndBottom/>
            <wp:docPr id="1203972" name="Picture 1203972"/>
            <wp:cNvGraphicFramePr/>
            <a:graphic xmlns:a="http://schemas.openxmlformats.org/drawingml/2006/main">
              <a:graphicData uri="http://schemas.openxmlformats.org/drawingml/2006/picture">
                <pic:pic xmlns:pic="http://schemas.openxmlformats.org/drawingml/2006/picture">
                  <pic:nvPicPr>
                    <pic:cNvPr id="1203972" name="Picture 1203972"/>
                    <pic:cNvPicPr/>
                  </pic:nvPicPr>
                  <pic:blipFill>
                    <a:blip r:embed="rId173"/>
                    <a:stretch>
                      <a:fillRect/>
                    </a:stretch>
                  </pic:blipFill>
                  <pic:spPr>
                    <a:xfrm>
                      <a:off x="0" y="0"/>
                      <a:ext cx="4238625" cy="1485900"/>
                    </a:xfrm>
                    <a:prstGeom prst="rect">
                      <a:avLst/>
                    </a:prstGeom>
                  </pic:spPr>
                </pic:pic>
              </a:graphicData>
            </a:graphic>
          </wp:anchor>
        </w:drawing>
      </w:r>
    </w:p>
    <w:p w:rsidR="00EE6B34" w:rsidRPr="005B7C71" w:rsidRDefault="007B2103">
      <w:pPr>
        <w:spacing w:after="237" w:line="250" w:lineRule="auto"/>
        <w:ind w:left="511" w:right="-15" w:hanging="10"/>
        <w:jc w:val="left"/>
        <w:rPr>
          <w:lang w:val="es-ES"/>
        </w:rPr>
      </w:pPr>
      <w:r w:rsidRPr="005B7C71">
        <w:rPr>
          <w:sz w:val="18"/>
          <w:lang w:val="es-ES"/>
        </w:rPr>
        <w:t>(a) Entropía de valo</w:t>
      </w:r>
      <w:r w:rsidRPr="005B7C71">
        <w:rPr>
          <w:sz w:val="18"/>
          <w:lang w:val="es-ES"/>
        </w:rPr>
        <w:t>res normalizada</w:t>
      </w:r>
      <w:r w:rsidRPr="005B7C71">
        <w:rPr>
          <w:sz w:val="18"/>
          <w:lang w:val="es-ES"/>
        </w:rPr>
        <w:tab/>
        <w:t>(b) Entropía de patrones de orden normalizada</w:t>
      </w:r>
    </w:p>
    <w:p w:rsidR="00EE6B34" w:rsidRDefault="007B2103">
      <w:pPr>
        <w:spacing w:after="57" w:line="240" w:lineRule="auto"/>
        <w:ind w:left="0" w:right="0"/>
        <w:jc w:val="center"/>
      </w:pPr>
      <w:r>
        <w:rPr>
          <w:noProof/>
        </w:rPr>
        <w:drawing>
          <wp:inline distT="0" distB="0" distL="0" distR="0">
            <wp:extent cx="1939925" cy="1489075"/>
            <wp:effectExtent l="0" t="0" r="0" b="0"/>
            <wp:docPr id="1203974" name="Picture 1203974"/>
            <wp:cNvGraphicFramePr/>
            <a:graphic xmlns:a="http://schemas.openxmlformats.org/drawingml/2006/main">
              <a:graphicData uri="http://schemas.openxmlformats.org/drawingml/2006/picture">
                <pic:pic xmlns:pic="http://schemas.openxmlformats.org/drawingml/2006/picture">
                  <pic:nvPicPr>
                    <pic:cNvPr id="1203974" name="Picture 1203974"/>
                    <pic:cNvPicPr/>
                  </pic:nvPicPr>
                  <pic:blipFill>
                    <a:blip r:embed="rId174"/>
                    <a:stretch>
                      <a:fillRect/>
                    </a:stretch>
                  </pic:blipFill>
                  <pic:spPr>
                    <a:xfrm>
                      <a:off x="0" y="0"/>
                      <a:ext cx="1939925" cy="1489075"/>
                    </a:xfrm>
                    <a:prstGeom prst="rect">
                      <a:avLst/>
                    </a:prstGeom>
                  </pic:spPr>
                </pic:pic>
              </a:graphicData>
            </a:graphic>
          </wp:inline>
        </w:drawing>
      </w:r>
    </w:p>
    <w:p w:rsidR="00EE6B34" w:rsidRPr="005B7C71" w:rsidRDefault="007B2103">
      <w:pPr>
        <w:spacing w:after="152" w:line="364" w:lineRule="auto"/>
        <w:ind w:right="-15" w:hanging="10"/>
        <w:jc w:val="center"/>
        <w:rPr>
          <w:lang w:val="es-ES"/>
        </w:rPr>
      </w:pPr>
      <w:r w:rsidRPr="005B7C71">
        <w:rPr>
          <w:rFonts w:ascii="Arial" w:eastAsia="Arial" w:hAnsi="Arial" w:cs="Arial"/>
          <w:b/>
          <w:color w:val="262626"/>
          <w:sz w:val="10"/>
          <w:lang w:val="es-ES"/>
        </w:rPr>
        <w:t xml:space="preserve">H </w:t>
      </w:r>
      <w:r w:rsidRPr="005B7C71">
        <w:rPr>
          <w:rFonts w:ascii="Arial" w:eastAsia="Arial" w:hAnsi="Arial" w:cs="Arial"/>
          <w:b/>
          <w:color w:val="262626"/>
          <w:sz w:val="10"/>
          <w:vertAlign w:val="subscript"/>
          <w:lang w:val="es-ES"/>
        </w:rPr>
        <w:t>hist</w:t>
      </w:r>
    </w:p>
    <w:p w:rsidR="00EE6B34" w:rsidRPr="005B7C71" w:rsidRDefault="007B2103">
      <w:pPr>
        <w:spacing w:after="245" w:line="306" w:lineRule="auto"/>
        <w:ind w:right="-15" w:hanging="10"/>
        <w:jc w:val="center"/>
        <w:rPr>
          <w:lang w:val="es-ES"/>
        </w:rPr>
      </w:pPr>
      <w:r w:rsidRPr="005B7C71">
        <w:rPr>
          <w:sz w:val="18"/>
          <w:lang w:val="es-ES"/>
        </w:rPr>
        <w:t>(c) Plano doble entropía</w:t>
      </w:r>
    </w:p>
    <w:p w:rsidR="00EE6B34" w:rsidRPr="005B7C71" w:rsidRDefault="007B2103">
      <w:pPr>
        <w:spacing w:after="550" w:line="244" w:lineRule="auto"/>
        <w:rPr>
          <w:lang w:val="es-ES"/>
        </w:rPr>
      </w:pPr>
      <w:r w:rsidRPr="005B7C71">
        <w:rPr>
          <w:lang w:val="es-ES"/>
        </w:rPr>
        <w:t>Figura 3.21: Cuantificadores calculados sobre la salida del filtro ideal cuando se ingresa con ruido blanco gaussiano.</w:t>
      </w:r>
    </w:p>
    <w:p w:rsidR="00EE6B34" w:rsidRPr="005B7C71" w:rsidRDefault="007B2103">
      <w:pPr>
        <w:spacing w:after="174" w:line="363" w:lineRule="auto"/>
        <w:ind w:left="1" w:right="-15" w:hanging="5"/>
        <w:jc w:val="left"/>
        <w:rPr>
          <w:lang w:val="es-ES"/>
        </w:rPr>
      </w:pPr>
      <w:r w:rsidRPr="005B7C71">
        <w:rPr>
          <w:lang w:val="es-ES"/>
        </w:rPr>
        <w:t>ve que ambos cuantificadores son complementarios, en el sentido que la entropía de valores detecta la presencia o no de la señal determinística mientras que la entropía de patrones de orden detecta el efecto del filtrado sobre la señal de ruido.</w:t>
      </w:r>
    </w:p>
    <w:p w:rsidR="00EE6B34" w:rsidRPr="005B7C71" w:rsidRDefault="007B2103">
      <w:pPr>
        <w:ind w:firstLine="304"/>
        <w:rPr>
          <w:lang w:val="es-ES"/>
        </w:rPr>
      </w:pPr>
      <w:r w:rsidRPr="005B7C71">
        <w:rPr>
          <w:lang w:val="es-ES"/>
        </w:rPr>
        <w:t>En la Figu</w:t>
      </w:r>
      <w:r w:rsidRPr="005B7C71">
        <w:rPr>
          <w:lang w:val="es-ES"/>
        </w:rPr>
        <w:t xml:space="preserve">ra 3.24 se muestran los resultados cuando la señal determinística es una cuadrada de amplitud unitaria sin ruido y 100 muestras por período. Tanto la entropía de valores </w:t>
      </w:r>
      <w:r w:rsidRPr="005B7C71">
        <w:rPr>
          <w:i/>
          <w:lang w:val="es-ES"/>
        </w:rPr>
        <w:t>H</w:t>
      </w:r>
      <w:r w:rsidRPr="005B7C71">
        <w:rPr>
          <w:i/>
          <w:vertAlign w:val="subscript"/>
          <w:lang w:val="es-ES"/>
        </w:rPr>
        <w:t xml:space="preserve">hist </w:t>
      </w:r>
      <w:r w:rsidRPr="005B7C71">
        <w:rPr>
          <w:lang w:val="es-ES"/>
        </w:rPr>
        <w:t xml:space="preserve">como la entropía de patrones de orden </w:t>
      </w:r>
      <w:r w:rsidRPr="005B7C71">
        <w:rPr>
          <w:i/>
          <w:lang w:val="es-ES"/>
        </w:rPr>
        <w:t>H</w:t>
      </w:r>
      <w:r w:rsidRPr="005B7C71">
        <w:rPr>
          <w:i/>
          <w:vertAlign w:val="subscript"/>
          <w:lang w:val="es-ES"/>
        </w:rPr>
        <w:t xml:space="preserve">BP </w:t>
      </w:r>
      <w:r w:rsidRPr="005B7C71">
        <w:rPr>
          <w:lang w:val="es-ES"/>
        </w:rPr>
        <w:t>presentan una forma escalonada, sus va</w:t>
      </w:r>
      <w:r w:rsidRPr="005B7C71">
        <w:rPr>
          <w:lang w:val="es-ES"/>
        </w:rPr>
        <w:t>lores se mantienen constantes a medida que se barre la frecuencia de corte de los filtros hasta que la siguiente componente espectral es filtrada. También se ve que en ambos casos los valores resultantes se mantienen bastante lejos del valor sin filtrar, e</w:t>
      </w:r>
      <w:r w:rsidRPr="005B7C71">
        <w:rPr>
          <w:lang w:val="es-ES"/>
        </w:rPr>
        <w:t>l cual es indicado con una linea negra punteada.</w:t>
      </w:r>
    </w:p>
    <w:p w:rsidR="00EE6B34" w:rsidRPr="005B7C71" w:rsidRDefault="007B2103">
      <w:pPr>
        <w:spacing w:after="0"/>
        <w:ind w:firstLine="299"/>
        <w:rPr>
          <w:lang w:val="es-ES"/>
        </w:rPr>
      </w:pPr>
      <w:r w:rsidRPr="005B7C71">
        <w:rPr>
          <w:lang w:val="es-ES"/>
        </w:rPr>
        <w:lastRenderedPageBreak/>
        <w:t xml:space="preserve">El caso contaminado con ruido (Figura 3.25) cambia respecto del caso sin contaminar. En la Figura 3.25a se ve que para el filtro pasabajos (rojo) </w:t>
      </w:r>
      <w:r w:rsidRPr="005B7C71">
        <w:rPr>
          <w:i/>
          <w:lang w:val="es-ES"/>
        </w:rPr>
        <w:t>H</w:t>
      </w:r>
      <w:r w:rsidRPr="005B7C71">
        <w:rPr>
          <w:i/>
          <w:vertAlign w:val="subscript"/>
          <w:lang w:val="es-ES"/>
        </w:rPr>
        <w:t xml:space="preserve">hist </w:t>
      </w:r>
      <w:r w:rsidRPr="005B7C71">
        <w:rPr>
          <w:lang w:val="es-ES"/>
        </w:rPr>
        <w:t>se mantiene alrededor del valor sin filtrar (linea punt</w:t>
      </w:r>
      <w:r w:rsidRPr="005B7C71">
        <w:rPr>
          <w:lang w:val="es-ES"/>
        </w:rPr>
        <w:t>eada), excepto con las tres frecuencias más bajas, en donde</w:t>
      </w:r>
    </w:p>
    <w:p w:rsidR="00EE6B34" w:rsidRPr="005B7C71" w:rsidRDefault="007B2103">
      <w:pPr>
        <w:spacing w:after="156" w:line="367" w:lineRule="auto"/>
        <w:ind w:left="1801" w:right="-15" w:hanging="10"/>
        <w:jc w:val="left"/>
        <w:rPr>
          <w:lang w:val="es-ES"/>
        </w:rPr>
      </w:pPr>
      <w:r w:rsidRPr="005B7C71">
        <w:rPr>
          <w:rFonts w:ascii="Arial" w:eastAsia="Arial" w:hAnsi="Arial" w:cs="Arial"/>
          <w:b/>
          <w:color w:val="262626"/>
          <w:sz w:val="10"/>
          <w:lang w:val="es-ES"/>
        </w:rPr>
        <w:t>f</w:t>
      </w:r>
      <w:r w:rsidRPr="005B7C71">
        <w:rPr>
          <w:rFonts w:ascii="Arial" w:eastAsia="Arial" w:hAnsi="Arial" w:cs="Arial"/>
          <w:b/>
          <w:color w:val="262626"/>
          <w:sz w:val="8"/>
          <w:lang w:val="es-ES"/>
        </w:rPr>
        <w:t>c</w:t>
      </w:r>
      <w:r w:rsidRPr="005B7C71">
        <w:rPr>
          <w:rFonts w:ascii="Arial" w:eastAsia="Arial" w:hAnsi="Arial" w:cs="Arial"/>
          <w:b/>
          <w:color w:val="262626"/>
          <w:sz w:val="8"/>
          <w:lang w:val="es-ES"/>
        </w:rPr>
        <w:tab/>
      </w:r>
      <w:r w:rsidRPr="005B7C71">
        <w:rPr>
          <w:rFonts w:ascii="Arial" w:eastAsia="Arial" w:hAnsi="Arial" w:cs="Arial"/>
          <w:b/>
          <w:color w:val="262626"/>
          <w:sz w:val="10"/>
          <w:lang w:val="es-ES"/>
        </w:rPr>
        <w:t xml:space="preserve">f </w:t>
      </w:r>
      <w:r w:rsidRPr="005B7C71">
        <w:rPr>
          <w:rFonts w:ascii="Arial" w:eastAsia="Arial" w:hAnsi="Arial" w:cs="Arial"/>
          <w:b/>
          <w:color w:val="262626"/>
          <w:sz w:val="8"/>
          <w:lang w:val="es-ES"/>
        </w:rPr>
        <w:t>c</w:t>
      </w:r>
      <w:r>
        <w:rPr>
          <w:noProof/>
        </w:rPr>
        <w:drawing>
          <wp:anchor distT="0" distB="0" distL="114300" distR="114300" simplePos="0" relativeHeight="251678720" behindDoc="0" locked="0" layoutInCell="1" allowOverlap="0">
            <wp:simplePos x="0" y="0"/>
            <wp:positionH relativeFrom="page">
              <wp:posOffset>1301750</wp:posOffset>
            </wp:positionH>
            <wp:positionV relativeFrom="page">
              <wp:posOffset>1730375</wp:posOffset>
            </wp:positionV>
            <wp:extent cx="4238625" cy="1485900"/>
            <wp:effectExtent l="0" t="0" r="0" b="0"/>
            <wp:wrapTopAndBottom/>
            <wp:docPr id="1204247" name="Picture 1204247"/>
            <wp:cNvGraphicFramePr/>
            <a:graphic xmlns:a="http://schemas.openxmlformats.org/drawingml/2006/main">
              <a:graphicData uri="http://schemas.openxmlformats.org/drawingml/2006/picture">
                <pic:pic xmlns:pic="http://schemas.openxmlformats.org/drawingml/2006/picture">
                  <pic:nvPicPr>
                    <pic:cNvPr id="1204247" name="Picture 1204247"/>
                    <pic:cNvPicPr/>
                  </pic:nvPicPr>
                  <pic:blipFill>
                    <a:blip r:embed="rId175"/>
                    <a:stretch>
                      <a:fillRect/>
                    </a:stretch>
                  </pic:blipFill>
                  <pic:spPr>
                    <a:xfrm>
                      <a:off x="0" y="0"/>
                      <a:ext cx="4238625" cy="1485900"/>
                    </a:xfrm>
                    <a:prstGeom prst="rect">
                      <a:avLst/>
                    </a:prstGeom>
                  </pic:spPr>
                </pic:pic>
              </a:graphicData>
            </a:graphic>
          </wp:anchor>
        </w:drawing>
      </w:r>
    </w:p>
    <w:p w:rsidR="00EE6B34" w:rsidRPr="005B7C71" w:rsidRDefault="007B2103">
      <w:pPr>
        <w:spacing w:after="237" w:line="250" w:lineRule="auto"/>
        <w:ind w:left="506" w:right="-15" w:hanging="10"/>
        <w:jc w:val="left"/>
        <w:rPr>
          <w:lang w:val="es-ES"/>
        </w:rPr>
      </w:pPr>
      <w:r w:rsidRPr="005B7C71">
        <w:rPr>
          <w:sz w:val="18"/>
          <w:lang w:val="es-ES"/>
        </w:rPr>
        <w:t>(a) Entropía de valores normalizada</w:t>
      </w:r>
      <w:r w:rsidRPr="005B7C71">
        <w:rPr>
          <w:sz w:val="18"/>
          <w:lang w:val="es-ES"/>
        </w:rPr>
        <w:tab/>
        <w:t>(b) Entropía de patrones de orden normalizada</w:t>
      </w:r>
    </w:p>
    <w:p w:rsidR="00EE6B34" w:rsidRDefault="007B2103">
      <w:pPr>
        <w:spacing w:after="57" w:line="240" w:lineRule="auto"/>
        <w:ind w:left="0" w:right="0"/>
        <w:jc w:val="center"/>
      </w:pPr>
      <w:r>
        <w:rPr>
          <w:noProof/>
        </w:rPr>
        <w:drawing>
          <wp:inline distT="0" distB="0" distL="0" distR="0">
            <wp:extent cx="1939925" cy="1489075"/>
            <wp:effectExtent l="0" t="0" r="0" b="0"/>
            <wp:docPr id="1204249" name="Picture 1204249"/>
            <wp:cNvGraphicFramePr/>
            <a:graphic xmlns:a="http://schemas.openxmlformats.org/drawingml/2006/main">
              <a:graphicData uri="http://schemas.openxmlformats.org/drawingml/2006/picture">
                <pic:pic xmlns:pic="http://schemas.openxmlformats.org/drawingml/2006/picture">
                  <pic:nvPicPr>
                    <pic:cNvPr id="1204249" name="Picture 1204249"/>
                    <pic:cNvPicPr/>
                  </pic:nvPicPr>
                  <pic:blipFill>
                    <a:blip r:embed="rId176"/>
                    <a:stretch>
                      <a:fillRect/>
                    </a:stretch>
                  </pic:blipFill>
                  <pic:spPr>
                    <a:xfrm>
                      <a:off x="0" y="0"/>
                      <a:ext cx="1939925" cy="1489075"/>
                    </a:xfrm>
                    <a:prstGeom prst="rect">
                      <a:avLst/>
                    </a:prstGeom>
                  </pic:spPr>
                </pic:pic>
              </a:graphicData>
            </a:graphic>
          </wp:inline>
        </w:drawing>
      </w:r>
    </w:p>
    <w:p w:rsidR="00EE6B34" w:rsidRPr="005B7C71" w:rsidRDefault="007B2103">
      <w:pPr>
        <w:spacing w:after="152" w:line="364" w:lineRule="auto"/>
        <w:ind w:right="-15" w:hanging="10"/>
        <w:jc w:val="center"/>
        <w:rPr>
          <w:lang w:val="es-ES"/>
        </w:rPr>
      </w:pPr>
      <w:r w:rsidRPr="005B7C71">
        <w:rPr>
          <w:rFonts w:ascii="Arial" w:eastAsia="Arial" w:hAnsi="Arial" w:cs="Arial"/>
          <w:b/>
          <w:color w:val="262626"/>
          <w:sz w:val="10"/>
          <w:lang w:val="es-ES"/>
        </w:rPr>
        <w:t xml:space="preserve">H </w:t>
      </w:r>
      <w:r w:rsidRPr="005B7C71">
        <w:rPr>
          <w:rFonts w:ascii="Arial" w:eastAsia="Arial" w:hAnsi="Arial" w:cs="Arial"/>
          <w:b/>
          <w:color w:val="262626"/>
          <w:sz w:val="10"/>
          <w:vertAlign w:val="subscript"/>
          <w:lang w:val="es-ES"/>
        </w:rPr>
        <w:t>hist</w:t>
      </w:r>
    </w:p>
    <w:p w:rsidR="00EE6B34" w:rsidRPr="005B7C71" w:rsidRDefault="007B2103">
      <w:pPr>
        <w:spacing w:after="245" w:line="306" w:lineRule="auto"/>
        <w:ind w:right="-15" w:hanging="10"/>
        <w:jc w:val="center"/>
        <w:rPr>
          <w:lang w:val="es-ES"/>
        </w:rPr>
      </w:pPr>
      <w:r w:rsidRPr="005B7C71">
        <w:rPr>
          <w:sz w:val="18"/>
          <w:lang w:val="es-ES"/>
        </w:rPr>
        <w:t>(c) Plano doble entropía</w:t>
      </w:r>
    </w:p>
    <w:p w:rsidR="00EE6B34" w:rsidRPr="005B7C71" w:rsidRDefault="007B2103">
      <w:pPr>
        <w:spacing w:after="573" w:line="244" w:lineRule="auto"/>
        <w:rPr>
          <w:lang w:val="es-ES"/>
        </w:rPr>
      </w:pPr>
      <w:r w:rsidRPr="005B7C71">
        <w:rPr>
          <w:lang w:val="es-ES"/>
        </w:rPr>
        <w:t>Figura 3.22: Cuantificadores calculados sobre la salida del filtro ideal cuando se ingresa con una señal senoidal limpia.</w:t>
      </w:r>
    </w:p>
    <w:p w:rsidR="00EE6B34" w:rsidRPr="005B7C71" w:rsidRDefault="007B2103">
      <w:pPr>
        <w:rPr>
          <w:lang w:val="es-ES"/>
        </w:rPr>
      </w:pPr>
      <w:r w:rsidRPr="005B7C71">
        <w:rPr>
          <w:lang w:val="es-ES"/>
        </w:rPr>
        <w:t xml:space="preserve">su valor aumenta un levemente por las mismas razones que aumentaba con la senoidal contaminada. Algo parecido sucede con </w:t>
      </w:r>
      <w:r w:rsidRPr="005B7C71">
        <w:rPr>
          <w:i/>
          <w:lang w:val="es-ES"/>
        </w:rPr>
        <w:t>H</w:t>
      </w:r>
      <w:r w:rsidRPr="005B7C71">
        <w:rPr>
          <w:i/>
          <w:vertAlign w:val="subscript"/>
          <w:lang w:val="es-ES"/>
        </w:rPr>
        <w:t xml:space="preserve">BP </w:t>
      </w:r>
      <w:r w:rsidRPr="005B7C71">
        <w:rPr>
          <w:lang w:val="es-ES"/>
        </w:rPr>
        <w:t>en la Fig</w:t>
      </w:r>
      <w:r w:rsidRPr="005B7C71">
        <w:rPr>
          <w:lang w:val="es-ES"/>
        </w:rPr>
        <w:t>ura 3.25b. Cuando la señal cuadrada se contamina con ruido su valor se mantiene cercano al del ruido gaussiano, esto es por que en las regiones en las que la señal cuadrada es plana su contribución al patrón de orden es nula. Para el filtro pasa bajos se v</w:t>
      </w:r>
      <w:r w:rsidRPr="005B7C71">
        <w:rPr>
          <w:lang w:val="es-ES"/>
        </w:rPr>
        <w:t>e un escalonado en la posición de cada componente espectral que se hace más notorio para las frecuencias más bajas, en donde la contribución del ruido ya es bastante baja y a la vez se encuentran las componentes espectrales de mayor peso. Esto no es tan no</w:t>
      </w:r>
      <w:r w:rsidRPr="005B7C71">
        <w:rPr>
          <w:lang w:val="es-ES"/>
        </w:rPr>
        <w:t xml:space="preserve">torio en el filtro pasa-altos, en este </w:t>
      </w:r>
      <w:r w:rsidRPr="005B7C71">
        <w:rPr>
          <w:lang w:val="es-ES"/>
        </w:rPr>
        <w:lastRenderedPageBreak/>
        <w:t>caso cuando la contribución del ruido es de baja amplitud también lo es la de la señal determinística, enmascarando este fenómeno.</w:t>
      </w:r>
    </w:p>
    <w:p w:rsidR="00EE6B34" w:rsidRPr="005B7C71" w:rsidRDefault="007B2103">
      <w:pPr>
        <w:spacing w:after="0"/>
        <w:ind w:firstLine="299"/>
        <w:rPr>
          <w:lang w:val="es-ES"/>
        </w:rPr>
      </w:pPr>
      <w:r w:rsidRPr="005B7C71">
        <w:rPr>
          <w:lang w:val="es-ES"/>
        </w:rPr>
        <w:t>Para caracterizar el comportamiento de los cuantificadores frente a la amplitud de rui</w:t>
      </w:r>
      <w:r w:rsidRPr="005B7C71">
        <w:rPr>
          <w:lang w:val="es-ES"/>
        </w:rPr>
        <w:t>do, se generaron señales cuadradas contaminadas con AWGN de dos amplitudes y se filtraron para calcular los cuantificadores. En la Figura 3.26 se muestran ambos cuantificadores</w:t>
      </w:r>
    </w:p>
    <w:p w:rsidR="00EE6B34" w:rsidRPr="005B7C71" w:rsidRDefault="007B2103">
      <w:pPr>
        <w:spacing w:after="163" w:line="367" w:lineRule="auto"/>
        <w:ind w:right="-15" w:hanging="10"/>
        <w:jc w:val="center"/>
        <w:rPr>
          <w:lang w:val="es-ES"/>
        </w:rPr>
      </w:pPr>
      <w:r w:rsidRPr="005B7C71">
        <w:rPr>
          <w:rFonts w:ascii="Arial" w:eastAsia="Arial" w:hAnsi="Arial" w:cs="Arial"/>
          <w:b/>
          <w:color w:val="262626"/>
          <w:sz w:val="10"/>
          <w:lang w:val="es-ES"/>
        </w:rPr>
        <w:t>f</w:t>
      </w:r>
      <w:r w:rsidRPr="005B7C71">
        <w:rPr>
          <w:rFonts w:ascii="Arial" w:eastAsia="Arial" w:hAnsi="Arial" w:cs="Arial"/>
          <w:b/>
          <w:color w:val="262626"/>
          <w:sz w:val="8"/>
          <w:lang w:val="es-ES"/>
        </w:rPr>
        <w:t>c</w:t>
      </w:r>
      <w:r w:rsidRPr="005B7C71">
        <w:rPr>
          <w:rFonts w:ascii="Arial" w:eastAsia="Arial" w:hAnsi="Arial" w:cs="Arial"/>
          <w:b/>
          <w:color w:val="262626"/>
          <w:sz w:val="8"/>
          <w:lang w:val="es-ES"/>
        </w:rPr>
        <w:tab/>
      </w:r>
      <w:r w:rsidRPr="005B7C71">
        <w:rPr>
          <w:rFonts w:ascii="Arial" w:eastAsia="Arial" w:hAnsi="Arial" w:cs="Arial"/>
          <w:b/>
          <w:color w:val="262626"/>
          <w:sz w:val="10"/>
          <w:lang w:val="es-ES"/>
        </w:rPr>
        <w:t xml:space="preserve">f </w:t>
      </w:r>
      <w:r w:rsidRPr="005B7C71">
        <w:rPr>
          <w:rFonts w:ascii="Arial" w:eastAsia="Arial" w:hAnsi="Arial" w:cs="Arial"/>
          <w:b/>
          <w:color w:val="262626"/>
          <w:sz w:val="8"/>
          <w:lang w:val="es-ES"/>
        </w:rPr>
        <w:t>c</w:t>
      </w:r>
      <w:r>
        <w:rPr>
          <w:noProof/>
        </w:rPr>
        <w:drawing>
          <wp:anchor distT="0" distB="0" distL="114300" distR="114300" simplePos="0" relativeHeight="251679744" behindDoc="0" locked="0" layoutInCell="1" allowOverlap="0">
            <wp:simplePos x="0" y="0"/>
            <wp:positionH relativeFrom="page">
              <wp:posOffset>1895475</wp:posOffset>
            </wp:positionH>
            <wp:positionV relativeFrom="page">
              <wp:posOffset>1730375</wp:posOffset>
            </wp:positionV>
            <wp:extent cx="4238625" cy="1485900"/>
            <wp:effectExtent l="0" t="0" r="0" b="0"/>
            <wp:wrapTopAndBottom/>
            <wp:docPr id="1204523" name="Picture 1204523"/>
            <wp:cNvGraphicFramePr/>
            <a:graphic xmlns:a="http://schemas.openxmlformats.org/drawingml/2006/main">
              <a:graphicData uri="http://schemas.openxmlformats.org/drawingml/2006/picture">
                <pic:pic xmlns:pic="http://schemas.openxmlformats.org/drawingml/2006/picture">
                  <pic:nvPicPr>
                    <pic:cNvPr id="1204523" name="Picture 1204523"/>
                    <pic:cNvPicPr/>
                  </pic:nvPicPr>
                  <pic:blipFill>
                    <a:blip r:embed="rId177"/>
                    <a:stretch>
                      <a:fillRect/>
                    </a:stretch>
                  </pic:blipFill>
                  <pic:spPr>
                    <a:xfrm>
                      <a:off x="0" y="0"/>
                      <a:ext cx="4238625" cy="1485900"/>
                    </a:xfrm>
                    <a:prstGeom prst="rect">
                      <a:avLst/>
                    </a:prstGeom>
                  </pic:spPr>
                </pic:pic>
              </a:graphicData>
            </a:graphic>
          </wp:anchor>
        </w:drawing>
      </w:r>
    </w:p>
    <w:p w:rsidR="00EE6B34" w:rsidRPr="005B7C71" w:rsidRDefault="007B2103">
      <w:pPr>
        <w:spacing w:after="237" w:line="250" w:lineRule="auto"/>
        <w:ind w:left="511" w:right="-15" w:hanging="10"/>
        <w:jc w:val="left"/>
        <w:rPr>
          <w:lang w:val="es-ES"/>
        </w:rPr>
      </w:pPr>
      <w:r w:rsidRPr="005B7C71">
        <w:rPr>
          <w:sz w:val="18"/>
          <w:lang w:val="es-ES"/>
        </w:rPr>
        <w:t>(a) Entropía de valores normalizada</w:t>
      </w:r>
      <w:r w:rsidRPr="005B7C71">
        <w:rPr>
          <w:sz w:val="18"/>
          <w:lang w:val="es-ES"/>
        </w:rPr>
        <w:tab/>
        <w:t>(b) Entropía de patrones de orden n</w:t>
      </w:r>
      <w:r w:rsidRPr="005B7C71">
        <w:rPr>
          <w:sz w:val="18"/>
          <w:lang w:val="es-ES"/>
        </w:rPr>
        <w:t>ormalizada</w:t>
      </w:r>
    </w:p>
    <w:p w:rsidR="00EE6B34" w:rsidRDefault="007B2103">
      <w:pPr>
        <w:spacing w:after="57" w:line="240" w:lineRule="auto"/>
        <w:ind w:left="0" w:right="0"/>
        <w:jc w:val="center"/>
      </w:pPr>
      <w:r>
        <w:rPr>
          <w:noProof/>
        </w:rPr>
        <w:drawing>
          <wp:inline distT="0" distB="0" distL="0" distR="0">
            <wp:extent cx="1939925" cy="1489075"/>
            <wp:effectExtent l="0" t="0" r="0" b="0"/>
            <wp:docPr id="1204525" name="Picture 1204525"/>
            <wp:cNvGraphicFramePr/>
            <a:graphic xmlns:a="http://schemas.openxmlformats.org/drawingml/2006/main">
              <a:graphicData uri="http://schemas.openxmlformats.org/drawingml/2006/picture">
                <pic:pic xmlns:pic="http://schemas.openxmlformats.org/drawingml/2006/picture">
                  <pic:nvPicPr>
                    <pic:cNvPr id="1204525" name="Picture 1204525"/>
                    <pic:cNvPicPr/>
                  </pic:nvPicPr>
                  <pic:blipFill>
                    <a:blip r:embed="rId178"/>
                    <a:stretch>
                      <a:fillRect/>
                    </a:stretch>
                  </pic:blipFill>
                  <pic:spPr>
                    <a:xfrm>
                      <a:off x="0" y="0"/>
                      <a:ext cx="1939925" cy="1489075"/>
                    </a:xfrm>
                    <a:prstGeom prst="rect">
                      <a:avLst/>
                    </a:prstGeom>
                  </pic:spPr>
                </pic:pic>
              </a:graphicData>
            </a:graphic>
          </wp:inline>
        </w:drawing>
      </w:r>
    </w:p>
    <w:p w:rsidR="00EE6B34" w:rsidRPr="005B7C71" w:rsidRDefault="007B2103">
      <w:pPr>
        <w:spacing w:after="152" w:line="364" w:lineRule="auto"/>
        <w:ind w:right="-15" w:hanging="10"/>
        <w:jc w:val="center"/>
        <w:rPr>
          <w:lang w:val="es-ES"/>
        </w:rPr>
      </w:pPr>
      <w:r w:rsidRPr="005B7C71">
        <w:rPr>
          <w:rFonts w:ascii="Arial" w:eastAsia="Arial" w:hAnsi="Arial" w:cs="Arial"/>
          <w:b/>
          <w:color w:val="262626"/>
          <w:sz w:val="10"/>
          <w:lang w:val="es-ES"/>
        </w:rPr>
        <w:t xml:space="preserve">H </w:t>
      </w:r>
      <w:r w:rsidRPr="005B7C71">
        <w:rPr>
          <w:rFonts w:ascii="Arial" w:eastAsia="Arial" w:hAnsi="Arial" w:cs="Arial"/>
          <w:b/>
          <w:color w:val="262626"/>
          <w:sz w:val="10"/>
          <w:vertAlign w:val="subscript"/>
          <w:lang w:val="es-ES"/>
        </w:rPr>
        <w:t>hist</w:t>
      </w:r>
    </w:p>
    <w:p w:rsidR="00EE6B34" w:rsidRPr="005B7C71" w:rsidRDefault="007B2103">
      <w:pPr>
        <w:spacing w:after="245" w:line="306" w:lineRule="auto"/>
        <w:ind w:right="-15" w:hanging="10"/>
        <w:jc w:val="center"/>
        <w:rPr>
          <w:lang w:val="es-ES"/>
        </w:rPr>
      </w:pPr>
      <w:r w:rsidRPr="005B7C71">
        <w:rPr>
          <w:sz w:val="18"/>
          <w:lang w:val="es-ES"/>
        </w:rPr>
        <w:t>(c) Plano doble entropía</w:t>
      </w:r>
    </w:p>
    <w:p w:rsidR="00EE6B34" w:rsidRPr="005B7C71" w:rsidRDefault="007B2103">
      <w:pPr>
        <w:spacing w:after="0" w:line="497" w:lineRule="auto"/>
        <w:rPr>
          <w:lang w:val="es-ES"/>
        </w:rPr>
      </w:pPr>
      <w:r w:rsidRPr="005B7C71">
        <w:rPr>
          <w:lang w:val="es-ES"/>
        </w:rPr>
        <w:t xml:space="preserve">Figura 3.23: Cuantificadores calculados sobre la salida del filtro ideal cuando se ingresa con una señal senoidal ruidosa. cuando se hace variar el ruido con valores de la desviación estándar </w:t>
      </w:r>
      <w:r>
        <w:rPr>
          <w:i/>
        </w:rPr>
        <w:t>σ</w:t>
      </w:r>
      <w:r w:rsidRPr="005B7C71">
        <w:rPr>
          <w:i/>
          <w:lang w:val="es-ES"/>
        </w:rPr>
        <w:t xml:space="preserve"> </w:t>
      </w:r>
      <w:r w:rsidRPr="005B7C71">
        <w:rPr>
          <w:rFonts w:ascii="Cambria" w:eastAsia="Cambria" w:hAnsi="Cambria" w:cs="Cambria"/>
          <w:lang w:val="es-ES"/>
        </w:rPr>
        <w:t>= [</w:t>
      </w:r>
      <w:r w:rsidRPr="005B7C71">
        <w:rPr>
          <w:lang w:val="es-ES"/>
        </w:rPr>
        <w:t>0 0</w:t>
      </w:r>
      <w:r w:rsidRPr="005B7C71">
        <w:rPr>
          <w:rFonts w:ascii="Cambria" w:eastAsia="Cambria" w:hAnsi="Cambria" w:cs="Cambria"/>
          <w:i/>
          <w:lang w:val="es-ES"/>
        </w:rPr>
        <w:t>,</w:t>
      </w:r>
      <w:r w:rsidRPr="005B7C71">
        <w:rPr>
          <w:lang w:val="es-ES"/>
        </w:rPr>
        <w:t>1 1</w:t>
      </w:r>
      <w:r w:rsidRPr="005B7C71">
        <w:rPr>
          <w:rFonts w:ascii="Cambria" w:eastAsia="Cambria" w:hAnsi="Cambria" w:cs="Cambria"/>
          <w:lang w:val="es-ES"/>
        </w:rPr>
        <w:t>]</w:t>
      </w:r>
      <w:r w:rsidRPr="005B7C71">
        <w:rPr>
          <w:lang w:val="es-ES"/>
        </w:rPr>
        <w:t>. Cuan</w:t>
      </w:r>
      <w:r w:rsidRPr="005B7C71">
        <w:rPr>
          <w:lang w:val="es-ES"/>
        </w:rPr>
        <w:t xml:space="preserve">do comparamos las Figuras 3.26a, 3.26b y 3.26c vemos un cambio significativo cuando pasamos de la señal limpia de 3.26a a la contaminada con bajos niveles de ruido de la 3.26b, sin embargo cuando pasamos del bajo nivel de ruido de la Figura 3.26b al de la </w:t>
      </w:r>
      <w:r w:rsidRPr="005B7C71">
        <w:rPr>
          <w:lang w:val="es-ES"/>
        </w:rPr>
        <w:t xml:space="preserve">Figura 3.26c el cambio es mucho más sutil. De modo similar, entre las Figuras 3.26d y 3.26e hay muy pocas similitudes, mientras que </w:t>
      </w:r>
      <w:r w:rsidRPr="005B7C71">
        <w:rPr>
          <w:lang w:val="es-ES"/>
        </w:rPr>
        <w:lastRenderedPageBreak/>
        <w:t xml:space="preserve">las Figuras 3.26e y 3.26f son bastante similares. En este segundo caso es más evidente la diferencia cuando cambia el nivel </w:t>
      </w:r>
      <w:r w:rsidRPr="005B7C71">
        <w:rPr>
          <w:lang w:val="es-ES"/>
        </w:rPr>
        <w:t>de ruido, con bajos niveles puede verse el escalonado que aparece cada vez que una frecuencia es filtrada, mientras que cuando la amplitud de ruido es mayor este escalonado aparece solo en el pasabajos para las tres primeras frecuencias, que resultan ser l</w:t>
      </w:r>
      <w:r w:rsidRPr="005B7C71">
        <w:rPr>
          <w:lang w:val="es-ES"/>
        </w:rPr>
        <w:t>as de mayor peso.</w:t>
      </w:r>
    </w:p>
    <w:p w:rsidR="00EE6B34" w:rsidRPr="005B7C71" w:rsidRDefault="007B2103">
      <w:pPr>
        <w:spacing w:after="163" w:line="367" w:lineRule="auto"/>
        <w:ind w:right="-15" w:hanging="10"/>
        <w:jc w:val="center"/>
        <w:rPr>
          <w:lang w:val="es-ES"/>
        </w:rPr>
      </w:pPr>
      <w:r w:rsidRPr="005B7C71">
        <w:rPr>
          <w:rFonts w:ascii="Arial" w:eastAsia="Arial" w:hAnsi="Arial" w:cs="Arial"/>
          <w:b/>
          <w:color w:val="262626"/>
          <w:sz w:val="10"/>
          <w:lang w:val="es-ES"/>
        </w:rPr>
        <w:t>f</w:t>
      </w:r>
      <w:r w:rsidRPr="005B7C71">
        <w:rPr>
          <w:rFonts w:ascii="Arial" w:eastAsia="Arial" w:hAnsi="Arial" w:cs="Arial"/>
          <w:b/>
          <w:color w:val="262626"/>
          <w:sz w:val="8"/>
          <w:lang w:val="es-ES"/>
        </w:rPr>
        <w:t>c</w:t>
      </w:r>
      <w:r w:rsidRPr="005B7C71">
        <w:rPr>
          <w:rFonts w:ascii="Arial" w:eastAsia="Arial" w:hAnsi="Arial" w:cs="Arial"/>
          <w:b/>
          <w:color w:val="262626"/>
          <w:sz w:val="8"/>
          <w:lang w:val="es-ES"/>
        </w:rPr>
        <w:tab/>
      </w:r>
      <w:r w:rsidRPr="005B7C71">
        <w:rPr>
          <w:rFonts w:ascii="Arial" w:eastAsia="Arial" w:hAnsi="Arial" w:cs="Arial"/>
          <w:b/>
          <w:color w:val="262626"/>
          <w:sz w:val="10"/>
          <w:lang w:val="es-ES"/>
        </w:rPr>
        <w:t xml:space="preserve">f </w:t>
      </w:r>
      <w:r w:rsidRPr="005B7C71">
        <w:rPr>
          <w:rFonts w:ascii="Arial" w:eastAsia="Arial" w:hAnsi="Arial" w:cs="Arial"/>
          <w:b/>
          <w:color w:val="262626"/>
          <w:sz w:val="8"/>
          <w:lang w:val="es-ES"/>
        </w:rPr>
        <w:t>c</w:t>
      </w:r>
      <w:r>
        <w:rPr>
          <w:noProof/>
        </w:rPr>
        <w:drawing>
          <wp:anchor distT="0" distB="0" distL="114300" distR="114300" simplePos="0" relativeHeight="251680768" behindDoc="0" locked="0" layoutInCell="1" allowOverlap="0">
            <wp:simplePos x="0" y="0"/>
            <wp:positionH relativeFrom="page">
              <wp:posOffset>1301750</wp:posOffset>
            </wp:positionH>
            <wp:positionV relativeFrom="page">
              <wp:posOffset>1730375</wp:posOffset>
            </wp:positionV>
            <wp:extent cx="4238625" cy="1485900"/>
            <wp:effectExtent l="0" t="0" r="0" b="0"/>
            <wp:wrapTopAndBottom/>
            <wp:docPr id="1204755" name="Picture 1204755"/>
            <wp:cNvGraphicFramePr/>
            <a:graphic xmlns:a="http://schemas.openxmlformats.org/drawingml/2006/main">
              <a:graphicData uri="http://schemas.openxmlformats.org/drawingml/2006/picture">
                <pic:pic xmlns:pic="http://schemas.openxmlformats.org/drawingml/2006/picture">
                  <pic:nvPicPr>
                    <pic:cNvPr id="1204755" name="Picture 1204755"/>
                    <pic:cNvPicPr/>
                  </pic:nvPicPr>
                  <pic:blipFill>
                    <a:blip r:embed="rId179"/>
                    <a:stretch>
                      <a:fillRect/>
                    </a:stretch>
                  </pic:blipFill>
                  <pic:spPr>
                    <a:xfrm>
                      <a:off x="0" y="0"/>
                      <a:ext cx="4238625" cy="1485900"/>
                    </a:xfrm>
                    <a:prstGeom prst="rect">
                      <a:avLst/>
                    </a:prstGeom>
                  </pic:spPr>
                </pic:pic>
              </a:graphicData>
            </a:graphic>
          </wp:anchor>
        </w:drawing>
      </w:r>
    </w:p>
    <w:p w:rsidR="00EE6B34" w:rsidRPr="005B7C71" w:rsidRDefault="007B2103">
      <w:pPr>
        <w:spacing w:after="237" w:line="250" w:lineRule="auto"/>
        <w:ind w:left="506" w:right="-15" w:hanging="10"/>
        <w:jc w:val="left"/>
        <w:rPr>
          <w:lang w:val="es-ES"/>
        </w:rPr>
      </w:pPr>
      <w:r w:rsidRPr="005B7C71">
        <w:rPr>
          <w:sz w:val="18"/>
          <w:lang w:val="es-ES"/>
        </w:rPr>
        <w:t>(a) Entropía de valores normalizada</w:t>
      </w:r>
      <w:r w:rsidRPr="005B7C71">
        <w:rPr>
          <w:sz w:val="18"/>
          <w:lang w:val="es-ES"/>
        </w:rPr>
        <w:tab/>
        <w:t>(b) Entropía de patrones de orden normalizada</w:t>
      </w:r>
    </w:p>
    <w:p w:rsidR="00EE6B34" w:rsidRDefault="007B2103">
      <w:pPr>
        <w:spacing w:after="57" w:line="240" w:lineRule="auto"/>
        <w:ind w:left="0" w:right="0"/>
        <w:jc w:val="center"/>
      </w:pPr>
      <w:r>
        <w:rPr>
          <w:noProof/>
        </w:rPr>
        <w:drawing>
          <wp:inline distT="0" distB="0" distL="0" distR="0">
            <wp:extent cx="1939925" cy="1489075"/>
            <wp:effectExtent l="0" t="0" r="0" b="0"/>
            <wp:docPr id="1204757" name="Picture 1204757"/>
            <wp:cNvGraphicFramePr/>
            <a:graphic xmlns:a="http://schemas.openxmlformats.org/drawingml/2006/main">
              <a:graphicData uri="http://schemas.openxmlformats.org/drawingml/2006/picture">
                <pic:pic xmlns:pic="http://schemas.openxmlformats.org/drawingml/2006/picture">
                  <pic:nvPicPr>
                    <pic:cNvPr id="1204757" name="Picture 1204757"/>
                    <pic:cNvPicPr/>
                  </pic:nvPicPr>
                  <pic:blipFill>
                    <a:blip r:embed="rId180"/>
                    <a:stretch>
                      <a:fillRect/>
                    </a:stretch>
                  </pic:blipFill>
                  <pic:spPr>
                    <a:xfrm>
                      <a:off x="0" y="0"/>
                      <a:ext cx="1939925" cy="1489075"/>
                    </a:xfrm>
                    <a:prstGeom prst="rect">
                      <a:avLst/>
                    </a:prstGeom>
                  </pic:spPr>
                </pic:pic>
              </a:graphicData>
            </a:graphic>
          </wp:inline>
        </w:drawing>
      </w:r>
    </w:p>
    <w:p w:rsidR="00EE6B34" w:rsidRPr="005B7C71" w:rsidRDefault="007B2103">
      <w:pPr>
        <w:spacing w:after="152" w:line="364" w:lineRule="auto"/>
        <w:ind w:right="-15" w:hanging="10"/>
        <w:jc w:val="center"/>
        <w:rPr>
          <w:lang w:val="es-ES"/>
        </w:rPr>
      </w:pPr>
      <w:r w:rsidRPr="005B7C71">
        <w:rPr>
          <w:rFonts w:ascii="Arial" w:eastAsia="Arial" w:hAnsi="Arial" w:cs="Arial"/>
          <w:b/>
          <w:color w:val="262626"/>
          <w:sz w:val="10"/>
          <w:lang w:val="es-ES"/>
        </w:rPr>
        <w:t xml:space="preserve">H </w:t>
      </w:r>
      <w:r w:rsidRPr="005B7C71">
        <w:rPr>
          <w:rFonts w:ascii="Arial" w:eastAsia="Arial" w:hAnsi="Arial" w:cs="Arial"/>
          <w:b/>
          <w:color w:val="262626"/>
          <w:sz w:val="10"/>
          <w:vertAlign w:val="subscript"/>
          <w:lang w:val="es-ES"/>
        </w:rPr>
        <w:t>hist</w:t>
      </w:r>
    </w:p>
    <w:p w:rsidR="00EE6B34" w:rsidRPr="005B7C71" w:rsidRDefault="007B2103">
      <w:pPr>
        <w:spacing w:after="245" w:line="306" w:lineRule="auto"/>
        <w:ind w:right="-15" w:hanging="10"/>
        <w:jc w:val="center"/>
        <w:rPr>
          <w:lang w:val="es-ES"/>
        </w:rPr>
      </w:pPr>
      <w:r w:rsidRPr="005B7C71">
        <w:rPr>
          <w:sz w:val="18"/>
          <w:lang w:val="es-ES"/>
        </w:rPr>
        <w:t>(c) Plano doble entropía</w:t>
      </w:r>
    </w:p>
    <w:p w:rsidR="00EE6B34" w:rsidRPr="005B7C71" w:rsidRDefault="007B2103">
      <w:pPr>
        <w:spacing w:after="536" w:line="244" w:lineRule="auto"/>
        <w:rPr>
          <w:lang w:val="es-ES"/>
        </w:rPr>
      </w:pPr>
      <w:r w:rsidRPr="005B7C71">
        <w:rPr>
          <w:lang w:val="es-ES"/>
        </w:rPr>
        <w:t>Figura 3.24: Cuantificadores calculados sobre la salida del filtro ideal cuando se ingresa con una cuadrada limpia.</w:t>
      </w:r>
    </w:p>
    <w:p w:rsidR="00EE6B34" w:rsidRPr="005B7C71" w:rsidRDefault="007B2103">
      <w:pPr>
        <w:pStyle w:val="Ttulo3"/>
        <w:spacing w:after="472"/>
        <w:rPr>
          <w:lang w:val="es-ES"/>
        </w:rPr>
      </w:pPr>
      <w:r w:rsidRPr="005B7C71">
        <w:rPr>
          <w:lang w:val="es-ES"/>
        </w:rPr>
        <w:t>3.3.</w:t>
      </w:r>
      <w:r w:rsidRPr="005B7C71">
        <w:rPr>
          <w:lang w:val="es-ES"/>
        </w:rPr>
        <w:tab/>
        <w:t>Conclusiones</w:t>
      </w:r>
    </w:p>
    <w:p w:rsidR="00EE6B34" w:rsidRPr="005B7C71" w:rsidRDefault="007B2103">
      <w:pPr>
        <w:ind w:firstLine="299"/>
        <w:rPr>
          <w:lang w:val="es-ES"/>
        </w:rPr>
      </w:pPr>
      <w:r w:rsidRPr="005B7C71">
        <w:rPr>
          <w:lang w:val="es-ES"/>
        </w:rPr>
        <w:t>En este Capítulo se presentaron las principales herramientas utilizadas para detectar caos y cuantificar la calidad estadí</w:t>
      </w:r>
      <w:r w:rsidRPr="005B7C71">
        <w:rPr>
          <w:lang w:val="es-ES"/>
        </w:rPr>
        <w:t>stica de los generadores de números aleatorios. Junto con la introducción teórica, se mostraron algunos avances en la implementación de dichas herramientas.</w:t>
      </w:r>
    </w:p>
    <w:p w:rsidR="00EE6B34" w:rsidRPr="005B7C71" w:rsidRDefault="007B2103">
      <w:pPr>
        <w:ind w:firstLine="299"/>
        <w:rPr>
          <w:lang w:val="es-ES"/>
        </w:rPr>
      </w:pPr>
      <w:r w:rsidRPr="005B7C71">
        <w:rPr>
          <w:lang w:val="es-ES"/>
        </w:rPr>
        <w:lastRenderedPageBreak/>
        <w:t xml:space="preserve">El algoritmo evolutivo desarrollado detecta con precisión el máximo MLE del sistema en cada región </w:t>
      </w:r>
      <w:r w:rsidRPr="005B7C71">
        <w:rPr>
          <w:lang w:val="es-ES"/>
        </w:rPr>
        <w:t>en el espacio de parámetros del conocido oscilador Logístico. La búsqueda exhaustiva del MLE barriendo todos los valores de parámetros se vuelve muy complicada cuando aumenta el número de parámetros. Esta es la razón por la cual se empleó un</w:t>
      </w:r>
    </w:p>
    <w:p w:rsidR="00EE6B34" w:rsidRPr="005B7C71" w:rsidRDefault="007B2103">
      <w:pPr>
        <w:spacing w:after="0"/>
        <w:rPr>
          <w:lang w:val="es-ES"/>
        </w:rPr>
      </w:pPr>
      <w:r w:rsidRPr="005B7C71">
        <w:rPr>
          <w:lang w:val="es-ES"/>
        </w:rPr>
        <w:t>algoritmo gené</w:t>
      </w:r>
      <w:r w:rsidRPr="005B7C71">
        <w:rPr>
          <w:lang w:val="es-ES"/>
        </w:rPr>
        <w:t xml:space="preserve">tico en este trabajo. Este algoritmo heurístico permite encontrar las áreas de interés, </w:t>
      </w:r>
      <w:r w:rsidRPr="005B7C71">
        <w:rPr>
          <w:i/>
          <w:lang w:val="es-ES"/>
        </w:rPr>
        <w:t xml:space="preserve">MLE </w:t>
      </w:r>
      <w:r w:rsidRPr="005B7C71">
        <w:rPr>
          <w:rFonts w:ascii="Cambria" w:eastAsia="Cambria" w:hAnsi="Cambria" w:cs="Cambria"/>
          <w:i/>
          <w:lang w:val="es-ES"/>
        </w:rPr>
        <w:t xml:space="preserve">&gt; </w:t>
      </w:r>
      <w:r w:rsidRPr="005B7C71">
        <w:rPr>
          <w:lang w:val="es-ES"/>
        </w:rPr>
        <w:t>0, de una manera más rápida y simple. En la implementación de hardware del cálculo MLE, hemos explotado la naturaleza paralela de las ecuaciones de cálculo</w:t>
      </w:r>
    </w:p>
    <w:p w:rsidR="00EE6B34" w:rsidRPr="005B7C71" w:rsidRDefault="00EE6B34">
      <w:pPr>
        <w:rPr>
          <w:lang w:val="es-ES"/>
        </w:rPr>
        <w:sectPr w:rsidR="00EE6B34" w:rsidRPr="005B7C71">
          <w:headerReference w:type="even" r:id="rId181"/>
          <w:headerReference w:type="default" r:id="rId182"/>
          <w:footerReference w:type="even" r:id="rId183"/>
          <w:footerReference w:type="default" r:id="rId184"/>
          <w:headerReference w:type="first" r:id="rId185"/>
          <w:footerReference w:type="first" r:id="rId186"/>
          <w:pgSz w:w="11906" w:h="16838"/>
          <w:pgMar w:top="5151" w:right="1858" w:bottom="2408" w:left="1893" w:header="2035" w:footer="720" w:gutter="0"/>
          <w:cols w:space="720"/>
        </w:sectPr>
      </w:pPr>
    </w:p>
    <w:p w:rsidR="00EE6B34" w:rsidRDefault="007B2103">
      <w:pPr>
        <w:spacing w:after="499" w:line="356" w:lineRule="auto"/>
        <w:ind w:left="2" w:right="-15" w:hanging="10"/>
        <w:jc w:val="left"/>
      </w:pPr>
      <w:r>
        <w:rPr>
          <w:i/>
        </w:rPr>
        <w:lastRenderedPageBreak/>
        <w:t>3.3. CONCLUSIONES</w:t>
      </w:r>
    </w:p>
    <w:p w:rsidR="00EE6B34" w:rsidRDefault="007B2103">
      <w:pPr>
        <w:spacing w:after="51" w:line="240" w:lineRule="auto"/>
        <w:ind w:left="163" w:right="0"/>
        <w:jc w:val="left"/>
      </w:pPr>
      <w:r>
        <w:rPr>
          <w:noProof/>
        </w:rPr>
        <w:drawing>
          <wp:inline distT="0" distB="0" distL="0" distR="0">
            <wp:extent cx="4238625" cy="1485900"/>
            <wp:effectExtent l="0" t="0" r="0" b="0"/>
            <wp:docPr id="1205034" name="Picture 1205034"/>
            <wp:cNvGraphicFramePr/>
            <a:graphic xmlns:a="http://schemas.openxmlformats.org/drawingml/2006/main">
              <a:graphicData uri="http://schemas.openxmlformats.org/drawingml/2006/picture">
                <pic:pic xmlns:pic="http://schemas.openxmlformats.org/drawingml/2006/picture">
                  <pic:nvPicPr>
                    <pic:cNvPr id="1205034" name="Picture 1205034"/>
                    <pic:cNvPicPr/>
                  </pic:nvPicPr>
                  <pic:blipFill>
                    <a:blip r:embed="rId187"/>
                    <a:stretch>
                      <a:fillRect/>
                    </a:stretch>
                  </pic:blipFill>
                  <pic:spPr>
                    <a:xfrm>
                      <a:off x="0" y="0"/>
                      <a:ext cx="4238625" cy="1485900"/>
                    </a:xfrm>
                    <a:prstGeom prst="rect">
                      <a:avLst/>
                    </a:prstGeom>
                  </pic:spPr>
                </pic:pic>
              </a:graphicData>
            </a:graphic>
          </wp:inline>
        </w:drawing>
      </w:r>
    </w:p>
    <w:p w:rsidR="00EE6B34" w:rsidRPr="005B7C71" w:rsidRDefault="007B2103">
      <w:pPr>
        <w:spacing w:after="163" w:line="367" w:lineRule="auto"/>
        <w:ind w:right="-15" w:hanging="10"/>
        <w:jc w:val="center"/>
        <w:rPr>
          <w:lang w:val="es-ES"/>
        </w:rPr>
      </w:pPr>
      <w:r w:rsidRPr="005B7C71">
        <w:rPr>
          <w:rFonts w:ascii="Arial" w:eastAsia="Arial" w:hAnsi="Arial" w:cs="Arial"/>
          <w:b/>
          <w:color w:val="262626"/>
          <w:sz w:val="10"/>
          <w:lang w:val="es-ES"/>
        </w:rPr>
        <w:t>f</w:t>
      </w:r>
      <w:r w:rsidRPr="005B7C71">
        <w:rPr>
          <w:rFonts w:ascii="Arial" w:eastAsia="Arial" w:hAnsi="Arial" w:cs="Arial"/>
          <w:b/>
          <w:color w:val="262626"/>
          <w:sz w:val="8"/>
          <w:lang w:val="es-ES"/>
        </w:rPr>
        <w:t>c</w:t>
      </w:r>
      <w:r w:rsidRPr="005B7C71">
        <w:rPr>
          <w:rFonts w:ascii="Arial" w:eastAsia="Arial" w:hAnsi="Arial" w:cs="Arial"/>
          <w:b/>
          <w:color w:val="262626"/>
          <w:sz w:val="8"/>
          <w:lang w:val="es-ES"/>
        </w:rPr>
        <w:tab/>
      </w:r>
      <w:r w:rsidRPr="005B7C71">
        <w:rPr>
          <w:rFonts w:ascii="Arial" w:eastAsia="Arial" w:hAnsi="Arial" w:cs="Arial"/>
          <w:b/>
          <w:color w:val="262626"/>
          <w:sz w:val="10"/>
          <w:lang w:val="es-ES"/>
        </w:rPr>
        <w:t xml:space="preserve">f </w:t>
      </w:r>
      <w:r w:rsidRPr="005B7C71">
        <w:rPr>
          <w:rFonts w:ascii="Arial" w:eastAsia="Arial" w:hAnsi="Arial" w:cs="Arial"/>
          <w:b/>
          <w:color w:val="262626"/>
          <w:sz w:val="8"/>
          <w:lang w:val="es-ES"/>
        </w:rPr>
        <w:t>c</w:t>
      </w:r>
    </w:p>
    <w:p w:rsidR="00EE6B34" w:rsidRPr="005B7C71" w:rsidRDefault="007B2103">
      <w:pPr>
        <w:spacing w:after="237" w:line="250" w:lineRule="auto"/>
        <w:ind w:left="514" w:right="-15" w:hanging="10"/>
        <w:jc w:val="left"/>
        <w:rPr>
          <w:lang w:val="es-ES"/>
        </w:rPr>
      </w:pPr>
      <w:r w:rsidRPr="005B7C71">
        <w:rPr>
          <w:sz w:val="18"/>
          <w:lang w:val="es-ES"/>
        </w:rPr>
        <w:t>(a) Entropía de valores normalizada</w:t>
      </w:r>
      <w:r w:rsidRPr="005B7C71">
        <w:rPr>
          <w:sz w:val="18"/>
          <w:lang w:val="es-ES"/>
        </w:rPr>
        <w:tab/>
        <w:t>(b) Entropía de patrones de orden normalizada</w:t>
      </w:r>
    </w:p>
    <w:p w:rsidR="00EE6B34" w:rsidRDefault="007B2103">
      <w:pPr>
        <w:spacing w:after="57" w:line="240" w:lineRule="auto"/>
        <w:ind w:left="0" w:right="0"/>
        <w:jc w:val="center"/>
      </w:pPr>
      <w:r>
        <w:rPr>
          <w:noProof/>
        </w:rPr>
        <w:drawing>
          <wp:inline distT="0" distB="0" distL="0" distR="0">
            <wp:extent cx="1939925" cy="1489075"/>
            <wp:effectExtent l="0" t="0" r="0" b="0"/>
            <wp:docPr id="1205036" name="Picture 1205036"/>
            <wp:cNvGraphicFramePr/>
            <a:graphic xmlns:a="http://schemas.openxmlformats.org/drawingml/2006/main">
              <a:graphicData uri="http://schemas.openxmlformats.org/drawingml/2006/picture">
                <pic:pic xmlns:pic="http://schemas.openxmlformats.org/drawingml/2006/picture">
                  <pic:nvPicPr>
                    <pic:cNvPr id="1205036" name="Picture 1205036"/>
                    <pic:cNvPicPr/>
                  </pic:nvPicPr>
                  <pic:blipFill>
                    <a:blip r:embed="rId188"/>
                    <a:stretch>
                      <a:fillRect/>
                    </a:stretch>
                  </pic:blipFill>
                  <pic:spPr>
                    <a:xfrm>
                      <a:off x="0" y="0"/>
                      <a:ext cx="1939925" cy="1489075"/>
                    </a:xfrm>
                    <a:prstGeom prst="rect">
                      <a:avLst/>
                    </a:prstGeom>
                  </pic:spPr>
                </pic:pic>
              </a:graphicData>
            </a:graphic>
          </wp:inline>
        </w:drawing>
      </w:r>
    </w:p>
    <w:p w:rsidR="00EE6B34" w:rsidRPr="005B7C71" w:rsidRDefault="007B2103">
      <w:pPr>
        <w:spacing w:after="152" w:line="364" w:lineRule="auto"/>
        <w:ind w:right="-15" w:hanging="10"/>
        <w:jc w:val="center"/>
        <w:rPr>
          <w:lang w:val="es-ES"/>
        </w:rPr>
      </w:pPr>
      <w:r w:rsidRPr="005B7C71">
        <w:rPr>
          <w:rFonts w:ascii="Arial" w:eastAsia="Arial" w:hAnsi="Arial" w:cs="Arial"/>
          <w:b/>
          <w:color w:val="262626"/>
          <w:sz w:val="10"/>
          <w:lang w:val="es-ES"/>
        </w:rPr>
        <w:t xml:space="preserve">H </w:t>
      </w:r>
      <w:r w:rsidRPr="005B7C71">
        <w:rPr>
          <w:rFonts w:ascii="Arial" w:eastAsia="Arial" w:hAnsi="Arial" w:cs="Arial"/>
          <w:b/>
          <w:color w:val="262626"/>
          <w:sz w:val="10"/>
          <w:vertAlign w:val="subscript"/>
          <w:lang w:val="es-ES"/>
        </w:rPr>
        <w:t>hist</w:t>
      </w:r>
    </w:p>
    <w:p w:rsidR="00EE6B34" w:rsidRPr="005B7C71" w:rsidRDefault="007B2103">
      <w:pPr>
        <w:spacing w:after="245" w:line="306" w:lineRule="auto"/>
        <w:ind w:right="-15" w:hanging="10"/>
        <w:jc w:val="center"/>
        <w:rPr>
          <w:lang w:val="es-ES"/>
        </w:rPr>
      </w:pPr>
      <w:r w:rsidRPr="005B7C71">
        <w:rPr>
          <w:sz w:val="18"/>
          <w:lang w:val="es-ES"/>
        </w:rPr>
        <w:t>(c) Plano doble entropía</w:t>
      </w:r>
    </w:p>
    <w:p w:rsidR="00EE6B34" w:rsidRPr="005B7C71" w:rsidRDefault="007B2103">
      <w:pPr>
        <w:spacing w:after="550" w:line="244" w:lineRule="auto"/>
        <w:rPr>
          <w:lang w:val="es-ES"/>
        </w:rPr>
      </w:pPr>
      <w:r w:rsidRPr="005B7C71">
        <w:rPr>
          <w:lang w:val="es-ES"/>
        </w:rPr>
        <w:t>Figura 3.25: Cuantificadores calculados sobre la salida del filtro ideal cuando se ingresa con una cuadrada ruidosa.</w:t>
      </w:r>
    </w:p>
    <w:p w:rsidR="00EE6B34" w:rsidRPr="005B7C71" w:rsidRDefault="007B2103">
      <w:pPr>
        <w:rPr>
          <w:lang w:val="es-ES"/>
        </w:rPr>
      </w:pPr>
      <w:r w:rsidRPr="005B7C71">
        <w:rPr>
          <w:lang w:val="es-ES"/>
        </w:rPr>
        <w:t>del MLE con el objetivo de optimizar el diseño de arquitectura propuesto, permitiendo su implementación concurrente basada en tecnología FP</w:t>
      </w:r>
      <w:r w:rsidRPr="005B7C71">
        <w:rPr>
          <w:lang w:val="es-ES"/>
        </w:rPr>
        <w:t>GA.</w:t>
      </w:r>
    </w:p>
    <w:p w:rsidR="00EE6B34" w:rsidRPr="005B7C71" w:rsidRDefault="007B2103">
      <w:pPr>
        <w:ind w:firstLine="306"/>
        <w:rPr>
          <w:lang w:val="es-ES"/>
        </w:rPr>
      </w:pPr>
      <w:r w:rsidRPr="005B7C71">
        <w:rPr>
          <w:lang w:val="es-ES"/>
        </w:rPr>
        <w:t xml:space="preserve">Se desarrolló e implementó un sistema que permite medir con buena precisión las entropías causal y no-causal de señales analógicas provenientes del exterior de la FPGA y también internas generadas por código. Se logró medir señales y realizar cálculos </w:t>
      </w:r>
      <w:r w:rsidRPr="005B7C71">
        <w:rPr>
          <w:lang w:val="es-ES"/>
        </w:rPr>
        <w:t>complejos con un microcontrolador modesto como el 8051 instanciado en la FPGA AFS1500 de ACTEL. Este prototipo cumple con las especificaciones de precisión y cantidad de recursos requeridos establecidas en el diseño. El código de este sistema ocupa el 15</w:t>
      </w:r>
      <w:r w:rsidRPr="005B7C71">
        <w:rPr>
          <w:rFonts w:ascii="Cambria" w:eastAsia="Cambria" w:hAnsi="Cambria" w:cs="Cambria"/>
          <w:i/>
          <w:lang w:val="es-ES"/>
        </w:rPr>
        <w:t>,</w:t>
      </w:r>
      <w:r w:rsidRPr="005B7C71">
        <w:rPr>
          <w:lang w:val="es-ES"/>
        </w:rPr>
        <w:t>4</w:t>
      </w:r>
      <w:r w:rsidRPr="005B7C71">
        <w:rPr>
          <w:lang w:val="es-ES"/>
        </w:rPr>
        <w:t xml:space="preserve">% del total de la memoria flash del microprocesador instanciado. En cuanto a los recursos disponibles en la FPGA se utilizaron 7 349 celdas lógicas, quedando casi el 80% </w:t>
      </w:r>
      <w:r w:rsidRPr="005B7C71">
        <w:rPr>
          <w:lang w:val="es-ES"/>
        </w:rPr>
        <w:lastRenderedPageBreak/>
        <w:t xml:space="preserve">de los recursos de </w:t>
      </w:r>
      <w:r w:rsidRPr="005B7C71">
        <w:rPr>
          <w:i/>
          <w:lang w:val="es-ES"/>
        </w:rPr>
        <w:t xml:space="preserve">hardware </w:t>
      </w:r>
      <w:r w:rsidRPr="005B7C71">
        <w:rPr>
          <w:lang w:val="es-ES"/>
        </w:rPr>
        <w:t>disponibles para implementar los sistemas bajo prueba en f</w:t>
      </w:r>
      <w:r w:rsidRPr="005B7C71">
        <w:rPr>
          <w:lang w:val="es-ES"/>
        </w:rPr>
        <w:t>orma concurrente.</w:t>
      </w:r>
    </w:p>
    <w:p w:rsidR="00EE6B34" w:rsidRPr="005B7C71" w:rsidRDefault="007B2103">
      <w:pPr>
        <w:spacing w:after="166" w:line="246" w:lineRule="auto"/>
        <w:ind w:left="138" w:right="21" w:hanging="10"/>
        <w:jc w:val="right"/>
        <w:rPr>
          <w:lang w:val="es-ES"/>
        </w:rPr>
      </w:pPr>
      <w:r w:rsidRPr="005B7C71">
        <w:rPr>
          <w:lang w:val="es-ES"/>
        </w:rPr>
        <w:t>También se exploraron las fuentes de error del medidor de entropías implementado en</w:t>
      </w:r>
    </w:p>
    <w:p w:rsidR="00EE6B34" w:rsidRPr="005B7C71" w:rsidRDefault="007B2103">
      <w:pPr>
        <w:spacing w:after="0" w:line="240" w:lineRule="auto"/>
        <w:rPr>
          <w:lang w:val="es-ES"/>
        </w:rPr>
      </w:pPr>
      <w:r w:rsidRPr="005B7C71">
        <w:rPr>
          <w:lang w:val="es-ES"/>
        </w:rPr>
        <w:t xml:space="preserve">FPGA. Para este primer análisis se evaluó qué sucede al aplicar un filtro abrupto, es por esto </w:t>
      </w:r>
      <w:r w:rsidRPr="005B7C71">
        <w:rPr>
          <w:lang w:val="es-ES"/>
        </w:rPr>
        <w:t>que elegimos para comparar un filtro elíptico y uno ideal. Las respuestas del filtro elíptico y del ideal fueron muy similares en el rango de frecuencias en los que el elíptico tiene un buen comportamiento, sin embargo cuando la frecuencia de corte del elí</w:t>
      </w:r>
      <w:r w:rsidRPr="005B7C71">
        <w:rPr>
          <w:lang w:val="es-ES"/>
        </w:rPr>
        <w:t xml:space="preserve">ptico se acerca a los extremos (es decir cuando </w:t>
      </w:r>
      <w:r w:rsidRPr="005B7C71">
        <w:rPr>
          <w:i/>
          <w:lang w:val="es-ES"/>
        </w:rPr>
        <w:t>f</w:t>
      </w:r>
      <w:r w:rsidRPr="005B7C71">
        <w:rPr>
          <w:i/>
          <w:vertAlign w:val="subscript"/>
          <w:lang w:val="es-ES"/>
        </w:rPr>
        <w:t xml:space="preserve">c </w:t>
      </w:r>
      <w:r w:rsidRPr="005B7C71">
        <w:rPr>
          <w:rFonts w:ascii="Cambria" w:eastAsia="Cambria" w:hAnsi="Cambria" w:cs="Cambria"/>
          <w:lang w:val="es-ES"/>
        </w:rPr>
        <w:t xml:space="preserve">→ </w:t>
      </w:r>
      <w:r w:rsidRPr="005B7C71">
        <w:rPr>
          <w:lang w:val="es-ES"/>
        </w:rPr>
        <w:t xml:space="preserve">0 o </w:t>
      </w:r>
      <w:r w:rsidRPr="005B7C71">
        <w:rPr>
          <w:i/>
          <w:lang w:val="es-ES"/>
        </w:rPr>
        <w:t>f</w:t>
      </w:r>
      <w:r w:rsidRPr="005B7C71">
        <w:rPr>
          <w:i/>
          <w:vertAlign w:val="subscript"/>
          <w:lang w:val="es-ES"/>
        </w:rPr>
        <w:t xml:space="preserve">c </w:t>
      </w:r>
      <w:r w:rsidRPr="005B7C71">
        <w:rPr>
          <w:rFonts w:ascii="Cambria" w:eastAsia="Cambria" w:hAnsi="Cambria" w:cs="Cambria"/>
          <w:lang w:val="es-ES"/>
        </w:rPr>
        <w:t xml:space="preserve">→ </w:t>
      </w:r>
      <w:r w:rsidRPr="005B7C71">
        <w:rPr>
          <w:lang w:val="es-ES"/>
        </w:rPr>
        <w:t>1) la salida del filtro diverge. El problema se debe a que el método numérico utilizado para calcular la salida del filtro diverge por la precisión finita utilizada. Como todo el análisis se rea</w:t>
      </w:r>
      <w:r w:rsidRPr="005B7C71">
        <w:rPr>
          <w:lang w:val="es-ES"/>
        </w:rPr>
        <w:t>liza en el dominio digital, no necesitamos volver a la frecuencia continua, por lo que nos quedamos con los resultados del filtro ideal para hacer las pruebas, sin tener que preocuparnos por el ripple que aparece en las bandas de paso y rechazo cuando pasa</w:t>
      </w:r>
      <w:r w:rsidRPr="005B7C71">
        <w:rPr>
          <w:lang w:val="es-ES"/>
        </w:rPr>
        <w:t>mos al mundo analógico. Cuando se compararon las respuestas de los cuantificadores con y sin ruido, se vio que las señales limpias tienen mesetas, es decir que se mantienen constantes hasta que el filtrado elimina la siguiente componente espectral. Sin emb</w:t>
      </w:r>
      <w:r w:rsidRPr="005B7C71">
        <w:rPr>
          <w:lang w:val="es-ES"/>
        </w:rPr>
        <w:t>argo, cuando están contaminadas con ruido los cuantificadores cambian para parecerse más a los resultados que arroja el ruido blanco gaussiano sin ninguna señal determinística. En todos los casos se vio que estos cuantificadores son muy sensibles a la pres</w:t>
      </w:r>
      <w:r w:rsidRPr="005B7C71">
        <w:rPr>
          <w:lang w:val="es-ES"/>
        </w:rPr>
        <w:t>encia de ruido, lo que nos permitió vincular a este hecho los errores en la medición. También se vio que los valores cambian a medida que se filtra la señal sin contaminar, lo que agrega una segunda fuente de error dada por el ancho de banda finito del sis</w:t>
      </w:r>
      <w:r w:rsidRPr="005B7C71">
        <w:rPr>
          <w:lang w:val="es-ES"/>
        </w:rPr>
        <w:t>tema.</w:t>
      </w:r>
    </w:p>
    <w:p w:rsidR="00EE6B34" w:rsidRDefault="007B2103">
      <w:pPr>
        <w:spacing w:after="1449" w:line="356" w:lineRule="auto"/>
        <w:ind w:left="2" w:right="-15" w:hanging="10"/>
        <w:jc w:val="left"/>
      </w:pPr>
      <w:r>
        <w:rPr>
          <w:i/>
        </w:rPr>
        <w:t>3.3. CONCLUSIONES</w:t>
      </w:r>
    </w:p>
    <w:p w:rsidR="00EE6B34" w:rsidRDefault="007B2103">
      <w:pPr>
        <w:spacing w:after="51" w:line="240" w:lineRule="auto"/>
        <w:ind w:left="156" w:right="0"/>
        <w:jc w:val="left"/>
      </w:pPr>
      <w:r>
        <w:rPr>
          <w:noProof/>
        </w:rPr>
        <w:drawing>
          <wp:inline distT="0" distB="0" distL="0" distR="0">
            <wp:extent cx="4241800" cy="1508125"/>
            <wp:effectExtent l="0" t="0" r="0" b="0"/>
            <wp:docPr id="1205513" name="Picture 1205513"/>
            <wp:cNvGraphicFramePr/>
            <a:graphic xmlns:a="http://schemas.openxmlformats.org/drawingml/2006/main">
              <a:graphicData uri="http://schemas.openxmlformats.org/drawingml/2006/picture">
                <pic:pic xmlns:pic="http://schemas.openxmlformats.org/drawingml/2006/picture">
                  <pic:nvPicPr>
                    <pic:cNvPr id="1205513" name="Picture 1205513"/>
                    <pic:cNvPicPr/>
                  </pic:nvPicPr>
                  <pic:blipFill>
                    <a:blip r:embed="rId189"/>
                    <a:stretch>
                      <a:fillRect/>
                    </a:stretch>
                  </pic:blipFill>
                  <pic:spPr>
                    <a:xfrm>
                      <a:off x="0" y="0"/>
                      <a:ext cx="4241800" cy="1508125"/>
                    </a:xfrm>
                    <a:prstGeom prst="rect">
                      <a:avLst/>
                    </a:prstGeom>
                  </pic:spPr>
                </pic:pic>
              </a:graphicData>
            </a:graphic>
          </wp:inline>
        </w:drawing>
      </w:r>
    </w:p>
    <w:p w:rsidR="00EE6B34" w:rsidRDefault="007B2103">
      <w:pPr>
        <w:spacing w:after="163" w:line="367" w:lineRule="auto"/>
        <w:ind w:right="-15" w:hanging="10"/>
        <w:jc w:val="center"/>
      </w:pPr>
      <w:r>
        <w:rPr>
          <w:rFonts w:ascii="Arial" w:eastAsia="Arial" w:hAnsi="Arial" w:cs="Arial"/>
          <w:b/>
          <w:color w:val="262626"/>
          <w:sz w:val="10"/>
        </w:rPr>
        <w:t>f</w:t>
      </w:r>
      <w:r>
        <w:rPr>
          <w:rFonts w:ascii="Arial" w:eastAsia="Arial" w:hAnsi="Arial" w:cs="Arial"/>
          <w:b/>
          <w:color w:val="262626"/>
          <w:sz w:val="8"/>
        </w:rPr>
        <w:t>c</w:t>
      </w:r>
      <w:r>
        <w:rPr>
          <w:rFonts w:ascii="Arial" w:eastAsia="Arial" w:hAnsi="Arial" w:cs="Arial"/>
          <w:b/>
          <w:color w:val="262626"/>
          <w:sz w:val="8"/>
        </w:rPr>
        <w:tab/>
      </w:r>
      <w:r>
        <w:rPr>
          <w:rFonts w:ascii="Arial" w:eastAsia="Arial" w:hAnsi="Arial" w:cs="Arial"/>
          <w:b/>
          <w:color w:val="262626"/>
          <w:sz w:val="10"/>
        </w:rPr>
        <w:t xml:space="preserve">f </w:t>
      </w:r>
      <w:r>
        <w:rPr>
          <w:rFonts w:ascii="Arial" w:eastAsia="Arial" w:hAnsi="Arial" w:cs="Arial"/>
          <w:b/>
          <w:color w:val="262626"/>
          <w:sz w:val="8"/>
        </w:rPr>
        <w:t>c</w:t>
      </w:r>
    </w:p>
    <w:p w:rsidR="00EE6B34" w:rsidRDefault="007B2103">
      <w:pPr>
        <w:spacing w:after="245" w:line="306" w:lineRule="auto"/>
        <w:ind w:right="-15" w:hanging="10"/>
        <w:jc w:val="center"/>
      </w:pPr>
      <w:r>
        <w:rPr>
          <w:sz w:val="18"/>
        </w:rPr>
        <w:t xml:space="preserve">(a) </w:t>
      </w:r>
      <w:r>
        <w:rPr>
          <w:i/>
          <w:sz w:val="18"/>
        </w:rPr>
        <w:t>H</w:t>
      </w:r>
      <w:r>
        <w:rPr>
          <w:i/>
          <w:sz w:val="18"/>
          <w:vertAlign w:val="subscript"/>
        </w:rPr>
        <w:t xml:space="preserve">hist </w:t>
      </w:r>
      <w:r>
        <w:rPr>
          <w:sz w:val="18"/>
        </w:rPr>
        <w:t xml:space="preserve">con </w:t>
      </w:r>
      <w:r>
        <w:rPr>
          <w:i/>
          <w:sz w:val="18"/>
        </w:rPr>
        <w:t xml:space="preserve">σ </w:t>
      </w:r>
      <w:r>
        <w:rPr>
          <w:rFonts w:ascii="Cambria" w:eastAsia="Cambria" w:hAnsi="Cambria" w:cs="Cambria"/>
          <w:sz w:val="18"/>
        </w:rPr>
        <w:t xml:space="preserve">= </w:t>
      </w:r>
      <w:r>
        <w:rPr>
          <w:sz w:val="18"/>
        </w:rPr>
        <w:t>0</w:t>
      </w:r>
      <w:r>
        <w:rPr>
          <w:sz w:val="18"/>
        </w:rPr>
        <w:tab/>
        <w:t xml:space="preserve">(b) </w:t>
      </w:r>
      <w:r>
        <w:rPr>
          <w:i/>
          <w:sz w:val="18"/>
        </w:rPr>
        <w:t>H</w:t>
      </w:r>
      <w:r>
        <w:rPr>
          <w:i/>
          <w:sz w:val="18"/>
          <w:vertAlign w:val="subscript"/>
        </w:rPr>
        <w:t xml:space="preserve">hist </w:t>
      </w:r>
      <w:r>
        <w:rPr>
          <w:sz w:val="18"/>
        </w:rPr>
        <w:t xml:space="preserve">con </w:t>
      </w:r>
      <w:r>
        <w:rPr>
          <w:i/>
          <w:sz w:val="18"/>
        </w:rPr>
        <w:t xml:space="preserve">σ </w:t>
      </w:r>
      <w:r>
        <w:rPr>
          <w:rFonts w:ascii="Cambria" w:eastAsia="Cambria" w:hAnsi="Cambria" w:cs="Cambria"/>
          <w:sz w:val="18"/>
        </w:rPr>
        <w:t xml:space="preserve">= </w:t>
      </w:r>
      <w:r>
        <w:rPr>
          <w:sz w:val="18"/>
        </w:rPr>
        <w:t>0</w:t>
      </w:r>
      <w:r>
        <w:rPr>
          <w:rFonts w:ascii="Cambria" w:eastAsia="Cambria" w:hAnsi="Cambria" w:cs="Cambria"/>
          <w:i/>
          <w:sz w:val="18"/>
        </w:rPr>
        <w:t>,</w:t>
      </w:r>
      <w:r>
        <w:rPr>
          <w:sz w:val="18"/>
        </w:rPr>
        <w:t>1</w:t>
      </w:r>
    </w:p>
    <w:p w:rsidR="00EE6B34" w:rsidRDefault="007B2103">
      <w:pPr>
        <w:spacing w:after="51" w:line="240" w:lineRule="auto"/>
        <w:ind w:left="181" w:right="0"/>
        <w:jc w:val="left"/>
      </w:pPr>
      <w:r>
        <w:rPr>
          <w:noProof/>
        </w:rPr>
        <w:lastRenderedPageBreak/>
        <w:drawing>
          <wp:inline distT="0" distB="0" distL="0" distR="0">
            <wp:extent cx="4206875" cy="1508125"/>
            <wp:effectExtent l="0" t="0" r="0" b="0"/>
            <wp:docPr id="1205515" name="Picture 1205515"/>
            <wp:cNvGraphicFramePr/>
            <a:graphic xmlns:a="http://schemas.openxmlformats.org/drawingml/2006/main">
              <a:graphicData uri="http://schemas.openxmlformats.org/drawingml/2006/picture">
                <pic:pic xmlns:pic="http://schemas.openxmlformats.org/drawingml/2006/picture">
                  <pic:nvPicPr>
                    <pic:cNvPr id="1205515" name="Picture 1205515"/>
                    <pic:cNvPicPr/>
                  </pic:nvPicPr>
                  <pic:blipFill>
                    <a:blip r:embed="rId190"/>
                    <a:stretch>
                      <a:fillRect/>
                    </a:stretch>
                  </pic:blipFill>
                  <pic:spPr>
                    <a:xfrm>
                      <a:off x="0" y="0"/>
                      <a:ext cx="4206875" cy="1508125"/>
                    </a:xfrm>
                    <a:prstGeom prst="rect">
                      <a:avLst/>
                    </a:prstGeom>
                  </pic:spPr>
                </pic:pic>
              </a:graphicData>
            </a:graphic>
          </wp:inline>
        </w:drawing>
      </w:r>
    </w:p>
    <w:p w:rsidR="00EE6B34" w:rsidRPr="005B7C71" w:rsidRDefault="007B2103">
      <w:pPr>
        <w:spacing w:after="163" w:line="367" w:lineRule="auto"/>
        <w:ind w:right="-15" w:hanging="10"/>
        <w:jc w:val="center"/>
        <w:rPr>
          <w:lang w:val="es-ES"/>
        </w:rPr>
      </w:pPr>
      <w:r w:rsidRPr="005B7C71">
        <w:rPr>
          <w:rFonts w:ascii="Arial" w:eastAsia="Arial" w:hAnsi="Arial" w:cs="Arial"/>
          <w:b/>
          <w:color w:val="262626"/>
          <w:sz w:val="10"/>
          <w:lang w:val="es-ES"/>
        </w:rPr>
        <w:t>f</w:t>
      </w:r>
      <w:r w:rsidRPr="005B7C71">
        <w:rPr>
          <w:rFonts w:ascii="Arial" w:eastAsia="Arial" w:hAnsi="Arial" w:cs="Arial"/>
          <w:b/>
          <w:color w:val="262626"/>
          <w:sz w:val="8"/>
          <w:lang w:val="es-ES"/>
        </w:rPr>
        <w:t>c</w:t>
      </w:r>
      <w:r w:rsidRPr="005B7C71">
        <w:rPr>
          <w:rFonts w:ascii="Arial" w:eastAsia="Arial" w:hAnsi="Arial" w:cs="Arial"/>
          <w:b/>
          <w:color w:val="262626"/>
          <w:sz w:val="8"/>
          <w:lang w:val="es-ES"/>
        </w:rPr>
        <w:tab/>
      </w:r>
      <w:r w:rsidRPr="005B7C71">
        <w:rPr>
          <w:rFonts w:ascii="Arial" w:eastAsia="Arial" w:hAnsi="Arial" w:cs="Arial"/>
          <w:b/>
          <w:color w:val="262626"/>
          <w:sz w:val="10"/>
          <w:lang w:val="es-ES"/>
        </w:rPr>
        <w:t xml:space="preserve">f </w:t>
      </w:r>
      <w:r w:rsidRPr="005B7C71">
        <w:rPr>
          <w:rFonts w:ascii="Arial" w:eastAsia="Arial" w:hAnsi="Arial" w:cs="Arial"/>
          <w:b/>
          <w:color w:val="262626"/>
          <w:sz w:val="8"/>
          <w:lang w:val="es-ES"/>
        </w:rPr>
        <w:t>c</w:t>
      </w:r>
    </w:p>
    <w:p w:rsidR="00EE6B34" w:rsidRPr="005B7C71" w:rsidRDefault="007B2103">
      <w:pPr>
        <w:spacing w:after="245" w:line="306" w:lineRule="auto"/>
        <w:ind w:right="-15" w:hanging="10"/>
        <w:jc w:val="center"/>
        <w:rPr>
          <w:lang w:val="es-ES"/>
        </w:rPr>
      </w:pPr>
      <w:r w:rsidRPr="005B7C71">
        <w:rPr>
          <w:sz w:val="18"/>
          <w:lang w:val="es-ES"/>
        </w:rPr>
        <w:t xml:space="preserve">(c) </w:t>
      </w:r>
      <w:r w:rsidRPr="005B7C71">
        <w:rPr>
          <w:i/>
          <w:sz w:val="18"/>
          <w:lang w:val="es-ES"/>
        </w:rPr>
        <w:t>H</w:t>
      </w:r>
      <w:r w:rsidRPr="005B7C71">
        <w:rPr>
          <w:i/>
          <w:sz w:val="18"/>
          <w:vertAlign w:val="subscript"/>
          <w:lang w:val="es-ES"/>
        </w:rPr>
        <w:t xml:space="preserve">hist </w:t>
      </w:r>
      <w:r w:rsidRPr="005B7C71">
        <w:rPr>
          <w:sz w:val="18"/>
          <w:lang w:val="es-ES"/>
        </w:rPr>
        <w:t xml:space="preserve">con </w:t>
      </w:r>
      <w:r>
        <w:rPr>
          <w:i/>
          <w:sz w:val="18"/>
        </w:rPr>
        <w:t>σ</w:t>
      </w:r>
      <w:r w:rsidRPr="005B7C71">
        <w:rPr>
          <w:i/>
          <w:sz w:val="18"/>
          <w:lang w:val="es-ES"/>
        </w:rPr>
        <w:t xml:space="preserve"> </w:t>
      </w:r>
      <w:r w:rsidRPr="005B7C71">
        <w:rPr>
          <w:rFonts w:ascii="Cambria" w:eastAsia="Cambria" w:hAnsi="Cambria" w:cs="Cambria"/>
          <w:sz w:val="18"/>
          <w:lang w:val="es-ES"/>
        </w:rPr>
        <w:t xml:space="preserve">= </w:t>
      </w:r>
      <w:r w:rsidRPr="005B7C71">
        <w:rPr>
          <w:sz w:val="18"/>
          <w:lang w:val="es-ES"/>
        </w:rPr>
        <w:t>1</w:t>
      </w:r>
      <w:r w:rsidRPr="005B7C71">
        <w:rPr>
          <w:sz w:val="18"/>
          <w:lang w:val="es-ES"/>
        </w:rPr>
        <w:tab/>
        <w:t xml:space="preserve">(d) </w:t>
      </w:r>
      <w:r w:rsidRPr="005B7C71">
        <w:rPr>
          <w:i/>
          <w:sz w:val="18"/>
          <w:lang w:val="es-ES"/>
        </w:rPr>
        <w:t>H</w:t>
      </w:r>
      <w:r w:rsidRPr="005B7C71">
        <w:rPr>
          <w:i/>
          <w:sz w:val="18"/>
          <w:vertAlign w:val="subscript"/>
          <w:lang w:val="es-ES"/>
        </w:rPr>
        <w:t xml:space="preserve">BP </w:t>
      </w:r>
      <w:r w:rsidRPr="005B7C71">
        <w:rPr>
          <w:sz w:val="18"/>
          <w:lang w:val="es-ES"/>
        </w:rPr>
        <w:t xml:space="preserve">con </w:t>
      </w:r>
      <w:r>
        <w:rPr>
          <w:i/>
          <w:sz w:val="18"/>
        </w:rPr>
        <w:t>σ</w:t>
      </w:r>
      <w:r w:rsidRPr="005B7C71">
        <w:rPr>
          <w:i/>
          <w:sz w:val="18"/>
          <w:lang w:val="es-ES"/>
        </w:rPr>
        <w:t xml:space="preserve"> </w:t>
      </w:r>
      <w:r w:rsidRPr="005B7C71">
        <w:rPr>
          <w:rFonts w:ascii="Cambria" w:eastAsia="Cambria" w:hAnsi="Cambria" w:cs="Cambria"/>
          <w:sz w:val="18"/>
          <w:lang w:val="es-ES"/>
        </w:rPr>
        <w:t xml:space="preserve">= </w:t>
      </w:r>
      <w:r w:rsidRPr="005B7C71">
        <w:rPr>
          <w:sz w:val="18"/>
          <w:lang w:val="es-ES"/>
        </w:rPr>
        <w:t>0</w:t>
      </w:r>
    </w:p>
    <w:p w:rsidR="00EE6B34" w:rsidRDefault="007B2103">
      <w:pPr>
        <w:spacing w:after="51" w:line="240" w:lineRule="auto"/>
        <w:ind w:left="156" w:right="0"/>
        <w:jc w:val="left"/>
      </w:pPr>
      <w:r>
        <w:rPr>
          <w:noProof/>
        </w:rPr>
        <w:drawing>
          <wp:inline distT="0" distB="0" distL="0" distR="0">
            <wp:extent cx="4241800" cy="1504950"/>
            <wp:effectExtent l="0" t="0" r="0" b="0"/>
            <wp:docPr id="1205517" name="Picture 1205517"/>
            <wp:cNvGraphicFramePr/>
            <a:graphic xmlns:a="http://schemas.openxmlformats.org/drawingml/2006/main">
              <a:graphicData uri="http://schemas.openxmlformats.org/drawingml/2006/picture">
                <pic:pic xmlns:pic="http://schemas.openxmlformats.org/drawingml/2006/picture">
                  <pic:nvPicPr>
                    <pic:cNvPr id="1205517" name="Picture 1205517"/>
                    <pic:cNvPicPr/>
                  </pic:nvPicPr>
                  <pic:blipFill>
                    <a:blip r:embed="rId191"/>
                    <a:stretch>
                      <a:fillRect/>
                    </a:stretch>
                  </pic:blipFill>
                  <pic:spPr>
                    <a:xfrm>
                      <a:off x="0" y="0"/>
                      <a:ext cx="4241800" cy="1504950"/>
                    </a:xfrm>
                    <a:prstGeom prst="rect">
                      <a:avLst/>
                    </a:prstGeom>
                  </pic:spPr>
                </pic:pic>
              </a:graphicData>
            </a:graphic>
          </wp:inline>
        </w:drawing>
      </w:r>
    </w:p>
    <w:p w:rsidR="00EE6B34" w:rsidRPr="005B7C71" w:rsidRDefault="007B2103">
      <w:pPr>
        <w:spacing w:after="163" w:line="367" w:lineRule="auto"/>
        <w:ind w:right="-15" w:hanging="10"/>
        <w:jc w:val="center"/>
        <w:rPr>
          <w:lang w:val="es-ES"/>
        </w:rPr>
      </w:pPr>
      <w:r w:rsidRPr="005B7C71">
        <w:rPr>
          <w:rFonts w:ascii="Arial" w:eastAsia="Arial" w:hAnsi="Arial" w:cs="Arial"/>
          <w:b/>
          <w:color w:val="262626"/>
          <w:sz w:val="10"/>
          <w:lang w:val="es-ES"/>
        </w:rPr>
        <w:t>f</w:t>
      </w:r>
      <w:r w:rsidRPr="005B7C71">
        <w:rPr>
          <w:rFonts w:ascii="Arial" w:eastAsia="Arial" w:hAnsi="Arial" w:cs="Arial"/>
          <w:b/>
          <w:color w:val="262626"/>
          <w:sz w:val="8"/>
          <w:lang w:val="es-ES"/>
        </w:rPr>
        <w:t>c</w:t>
      </w:r>
      <w:r w:rsidRPr="005B7C71">
        <w:rPr>
          <w:rFonts w:ascii="Arial" w:eastAsia="Arial" w:hAnsi="Arial" w:cs="Arial"/>
          <w:b/>
          <w:color w:val="262626"/>
          <w:sz w:val="8"/>
          <w:lang w:val="es-ES"/>
        </w:rPr>
        <w:tab/>
      </w:r>
      <w:r w:rsidRPr="005B7C71">
        <w:rPr>
          <w:rFonts w:ascii="Arial" w:eastAsia="Arial" w:hAnsi="Arial" w:cs="Arial"/>
          <w:b/>
          <w:color w:val="262626"/>
          <w:sz w:val="10"/>
          <w:lang w:val="es-ES"/>
        </w:rPr>
        <w:t xml:space="preserve">f </w:t>
      </w:r>
      <w:r w:rsidRPr="005B7C71">
        <w:rPr>
          <w:rFonts w:ascii="Arial" w:eastAsia="Arial" w:hAnsi="Arial" w:cs="Arial"/>
          <w:b/>
          <w:color w:val="262626"/>
          <w:sz w:val="8"/>
          <w:lang w:val="es-ES"/>
        </w:rPr>
        <w:t>c</w:t>
      </w:r>
    </w:p>
    <w:p w:rsidR="00EE6B34" w:rsidRPr="005B7C71" w:rsidRDefault="007B2103">
      <w:pPr>
        <w:spacing w:after="245" w:line="306" w:lineRule="auto"/>
        <w:ind w:right="-15" w:hanging="10"/>
        <w:jc w:val="center"/>
        <w:rPr>
          <w:lang w:val="es-ES"/>
        </w:rPr>
      </w:pPr>
      <w:r w:rsidRPr="005B7C71">
        <w:rPr>
          <w:sz w:val="18"/>
          <w:lang w:val="es-ES"/>
        </w:rPr>
        <w:t xml:space="preserve">(e) </w:t>
      </w:r>
      <w:r w:rsidRPr="005B7C71">
        <w:rPr>
          <w:i/>
          <w:sz w:val="18"/>
          <w:lang w:val="es-ES"/>
        </w:rPr>
        <w:t>H</w:t>
      </w:r>
      <w:r w:rsidRPr="005B7C71">
        <w:rPr>
          <w:i/>
          <w:sz w:val="18"/>
          <w:vertAlign w:val="subscript"/>
          <w:lang w:val="es-ES"/>
        </w:rPr>
        <w:t xml:space="preserve">BP </w:t>
      </w:r>
      <w:r w:rsidRPr="005B7C71">
        <w:rPr>
          <w:sz w:val="18"/>
          <w:lang w:val="es-ES"/>
        </w:rPr>
        <w:t xml:space="preserve">con </w:t>
      </w:r>
      <w:r>
        <w:rPr>
          <w:i/>
          <w:sz w:val="18"/>
        </w:rPr>
        <w:t>σ</w:t>
      </w:r>
      <w:r w:rsidRPr="005B7C71">
        <w:rPr>
          <w:i/>
          <w:sz w:val="18"/>
          <w:lang w:val="es-ES"/>
        </w:rPr>
        <w:t xml:space="preserve"> </w:t>
      </w:r>
      <w:r w:rsidRPr="005B7C71">
        <w:rPr>
          <w:rFonts w:ascii="Cambria" w:eastAsia="Cambria" w:hAnsi="Cambria" w:cs="Cambria"/>
          <w:sz w:val="18"/>
          <w:lang w:val="es-ES"/>
        </w:rPr>
        <w:t xml:space="preserve">= </w:t>
      </w:r>
      <w:r w:rsidRPr="005B7C71">
        <w:rPr>
          <w:sz w:val="18"/>
          <w:lang w:val="es-ES"/>
        </w:rPr>
        <w:t>0</w:t>
      </w:r>
      <w:r w:rsidRPr="005B7C71">
        <w:rPr>
          <w:rFonts w:ascii="Cambria" w:eastAsia="Cambria" w:hAnsi="Cambria" w:cs="Cambria"/>
          <w:i/>
          <w:sz w:val="18"/>
          <w:lang w:val="es-ES"/>
        </w:rPr>
        <w:t>,</w:t>
      </w:r>
      <w:r w:rsidRPr="005B7C71">
        <w:rPr>
          <w:sz w:val="18"/>
          <w:lang w:val="es-ES"/>
        </w:rPr>
        <w:t>1</w:t>
      </w:r>
      <w:r w:rsidRPr="005B7C71">
        <w:rPr>
          <w:sz w:val="18"/>
          <w:lang w:val="es-ES"/>
        </w:rPr>
        <w:tab/>
        <w:t xml:space="preserve">(f) </w:t>
      </w:r>
      <w:r w:rsidRPr="005B7C71">
        <w:rPr>
          <w:i/>
          <w:sz w:val="18"/>
          <w:lang w:val="es-ES"/>
        </w:rPr>
        <w:t>H</w:t>
      </w:r>
      <w:r w:rsidRPr="005B7C71">
        <w:rPr>
          <w:i/>
          <w:sz w:val="18"/>
          <w:vertAlign w:val="subscript"/>
          <w:lang w:val="es-ES"/>
        </w:rPr>
        <w:t xml:space="preserve">BP </w:t>
      </w:r>
      <w:r w:rsidRPr="005B7C71">
        <w:rPr>
          <w:sz w:val="18"/>
          <w:lang w:val="es-ES"/>
        </w:rPr>
        <w:t xml:space="preserve">con </w:t>
      </w:r>
      <w:r>
        <w:rPr>
          <w:i/>
          <w:sz w:val="18"/>
        </w:rPr>
        <w:t>σ</w:t>
      </w:r>
      <w:r w:rsidRPr="005B7C71">
        <w:rPr>
          <w:i/>
          <w:sz w:val="18"/>
          <w:lang w:val="es-ES"/>
        </w:rPr>
        <w:t xml:space="preserve"> </w:t>
      </w:r>
      <w:r w:rsidRPr="005B7C71">
        <w:rPr>
          <w:rFonts w:ascii="Cambria" w:eastAsia="Cambria" w:hAnsi="Cambria" w:cs="Cambria"/>
          <w:sz w:val="18"/>
          <w:lang w:val="es-ES"/>
        </w:rPr>
        <w:t xml:space="preserve">= </w:t>
      </w:r>
      <w:r w:rsidRPr="005B7C71">
        <w:rPr>
          <w:sz w:val="18"/>
          <w:lang w:val="es-ES"/>
        </w:rPr>
        <w:t>1</w:t>
      </w:r>
    </w:p>
    <w:p w:rsidR="00EE6B34" w:rsidRPr="005B7C71" w:rsidRDefault="007B2103">
      <w:pPr>
        <w:spacing w:after="0" w:line="244" w:lineRule="auto"/>
        <w:rPr>
          <w:lang w:val="es-ES"/>
        </w:rPr>
      </w:pPr>
      <w:r w:rsidRPr="005B7C71">
        <w:rPr>
          <w:lang w:val="es-ES"/>
        </w:rPr>
        <w:t xml:space="preserve">Figura 3.26: Cuantificadores calculados sobre la salida del filtro ideal cuando se ingresa con cuadradas contaminadas con AWGN con amplitudes de ruido </w:t>
      </w:r>
      <w:r>
        <w:rPr>
          <w:i/>
        </w:rPr>
        <w:t>σ</w:t>
      </w:r>
      <w:r w:rsidRPr="005B7C71">
        <w:rPr>
          <w:i/>
          <w:lang w:val="es-ES"/>
        </w:rPr>
        <w:t xml:space="preserve"> </w:t>
      </w:r>
      <w:r w:rsidRPr="005B7C71">
        <w:rPr>
          <w:rFonts w:ascii="Cambria" w:eastAsia="Cambria" w:hAnsi="Cambria" w:cs="Cambria"/>
          <w:lang w:val="es-ES"/>
        </w:rPr>
        <w:t>= [</w:t>
      </w:r>
      <w:r w:rsidRPr="005B7C71">
        <w:rPr>
          <w:lang w:val="es-ES"/>
        </w:rPr>
        <w:t>0 0</w:t>
      </w:r>
      <w:r w:rsidRPr="005B7C71">
        <w:rPr>
          <w:rFonts w:ascii="Cambria" w:eastAsia="Cambria" w:hAnsi="Cambria" w:cs="Cambria"/>
          <w:i/>
          <w:lang w:val="es-ES"/>
        </w:rPr>
        <w:t>,</w:t>
      </w:r>
      <w:r w:rsidRPr="005B7C71">
        <w:rPr>
          <w:lang w:val="es-ES"/>
        </w:rPr>
        <w:t>1 1</w:t>
      </w:r>
      <w:r w:rsidRPr="005B7C71">
        <w:rPr>
          <w:rFonts w:ascii="Cambria" w:eastAsia="Cambria" w:hAnsi="Cambria" w:cs="Cambria"/>
          <w:lang w:val="es-ES"/>
        </w:rPr>
        <w:t>]</w:t>
      </w:r>
      <w:r w:rsidRPr="005B7C71">
        <w:rPr>
          <w:lang w:val="es-ES"/>
        </w:rPr>
        <w:t>.</w:t>
      </w:r>
    </w:p>
    <w:p w:rsidR="00EE6B34" w:rsidRPr="005B7C71" w:rsidRDefault="00EE6B34">
      <w:pPr>
        <w:rPr>
          <w:lang w:val="es-ES"/>
        </w:rPr>
        <w:sectPr w:rsidR="00EE6B34" w:rsidRPr="005B7C71">
          <w:headerReference w:type="even" r:id="rId192"/>
          <w:headerReference w:type="default" r:id="rId193"/>
          <w:footerReference w:type="even" r:id="rId194"/>
          <w:footerReference w:type="default" r:id="rId195"/>
          <w:headerReference w:type="first" r:id="rId196"/>
          <w:footerReference w:type="first" r:id="rId197"/>
          <w:pgSz w:w="11906" w:h="16838"/>
          <w:pgMar w:top="2035" w:right="1886" w:bottom="2408" w:left="1887" w:header="2035" w:footer="720" w:gutter="0"/>
          <w:cols w:space="720"/>
          <w:titlePg/>
        </w:sectPr>
      </w:pPr>
    </w:p>
    <w:p w:rsidR="00EE6B34" w:rsidRPr="005B7C71" w:rsidRDefault="007B2103">
      <w:pPr>
        <w:spacing w:after="0" w:line="276" w:lineRule="auto"/>
        <w:ind w:left="0" w:right="0"/>
        <w:jc w:val="left"/>
        <w:rPr>
          <w:lang w:val="es-ES"/>
        </w:rPr>
      </w:pPr>
      <w:r w:rsidRPr="005B7C71">
        <w:rPr>
          <w:lang w:val="es-ES"/>
        </w:rPr>
        <w:lastRenderedPageBreak/>
        <w:br w:type="page"/>
      </w:r>
    </w:p>
    <w:p w:rsidR="00EE6B34" w:rsidRPr="005B7C71" w:rsidRDefault="007B2103">
      <w:pPr>
        <w:spacing w:after="872" w:line="411" w:lineRule="auto"/>
        <w:ind w:left="13" w:right="-15" w:hanging="10"/>
        <w:jc w:val="left"/>
        <w:rPr>
          <w:lang w:val="es-ES"/>
        </w:rPr>
      </w:pPr>
      <w:r w:rsidRPr="005B7C71">
        <w:rPr>
          <w:sz w:val="41"/>
          <w:lang w:val="es-ES"/>
        </w:rPr>
        <w:lastRenderedPageBreak/>
        <w:t>Capítulo 4</w:t>
      </w:r>
    </w:p>
    <w:p w:rsidR="00EE6B34" w:rsidRPr="005B7C71" w:rsidRDefault="007B2103">
      <w:pPr>
        <w:pStyle w:val="Ttulo2"/>
        <w:spacing w:after="439"/>
        <w:rPr>
          <w:lang w:val="es-ES"/>
        </w:rPr>
      </w:pPr>
      <w:r w:rsidRPr="005B7C71">
        <w:rPr>
          <w:lang w:val="es-ES"/>
        </w:rPr>
        <w:t>Generadores de Números</w:t>
      </w:r>
    </w:p>
    <w:p w:rsidR="00EE6B34" w:rsidRPr="005B7C71" w:rsidRDefault="007B2103">
      <w:pPr>
        <w:pStyle w:val="Ttulo2"/>
        <w:rPr>
          <w:lang w:val="es-ES"/>
        </w:rPr>
      </w:pPr>
      <w:r w:rsidRPr="005B7C71">
        <w:rPr>
          <w:lang w:val="es-ES"/>
        </w:rPr>
        <w:t>Aleatorios Usando Caos</w:t>
      </w:r>
    </w:p>
    <w:p w:rsidR="00EE6B34" w:rsidRPr="005B7C71" w:rsidRDefault="007B2103">
      <w:pPr>
        <w:ind w:firstLine="304"/>
        <w:rPr>
          <w:lang w:val="es-ES"/>
        </w:rPr>
      </w:pPr>
      <w:r w:rsidRPr="005B7C71">
        <w:rPr>
          <w:lang w:val="es-ES"/>
        </w:rPr>
        <w:t xml:space="preserve">En los últimos treinta años, los sistemas caóticos han producido una revolución en nuestra visión de la naturaleza ya </w:t>
      </w:r>
      <w:r w:rsidRPr="005B7C71">
        <w:rPr>
          <w:lang w:val="es-ES"/>
        </w:rPr>
        <w:t>que tienen dos características contrastantes: (1) son deterministas ya que su dinámica está determinada por un un modelo matemático, pero (2) debido a su sensibilidad a las condiciones iniciales, se pierde la predicción a largo plazo y, en consecuencia, pu</w:t>
      </w:r>
      <w:r w:rsidRPr="005B7C71">
        <w:rPr>
          <w:lang w:val="es-ES"/>
        </w:rPr>
        <w:t>eden incluirse en la clase de sistemas estocásticos que se estudian mediante herramientas estadísticas. Estos sistemas pueden generar señales estocásticas a partir de modelos simples que son fáciles de implementar a través del software o hardware apropiado</w:t>
      </w:r>
      <w:r w:rsidRPr="005B7C71">
        <w:rPr>
          <w:lang w:val="es-ES"/>
        </w:rPr>
        <w:t>.</w:t>
      </w:r>
    </w:p>
    <w:p w:rsidR="00EE6B34" w:rsidRPr="005B7C71" w:rsidRDefault="007B2103">
      <w:pPr>
        <w:ind w:firstLine="299"/>
        <w:rPr>
          <w:lang w:val="es-ES"/>
        </w:rPr>
      </w:pPr>
      <w:r w:rsidRPr="005B7C71">
        <w:rPr>
          <w:lang w:val="es-ES"/>
        </w:rPr>
        <w:t xml:space="preserve">Esta </w:t>
      </w:r>
      <w:r w:rsidRPr="005B7C71">
        <w:rPr>
          <w:i/>
          <w:lang w:val="es-ES"/>
        </w:rPr>
        <w:t xml:space="preserve">dualidad determinista-estocástica </w:t>
      </w:r>
      <w:r w:rsidRPr="005B7C71">
        <w:rPr>
          <w:lang w:val="es-ES"/>
        </w:rPr>
        <w:t>hace que los sistemas caóticos sean especialmente interesantes para las aplicaciones de ingeniería, en la medida en que las señales generadas pueden usarse como ruidos controlados en una amplia gama de aplicaciones.</w:t>
      </w:r>
      <w:r w:rsidRPr="005B7C71">
        <w:rPr>
          <w:lang w:val="es-ES"/>
        </w:rPr>
        <w:t xml:space="preserve"> Por lo general, se requiere una manipulación adecuada de las series temporales que generan estos modelos para mejorar sus propiedades estadísticas. Esto se debe a que las secuencias caóticas presentan correlaciones internas no lineales, por lo tanto es ne</w:t>
      </w:r>
      <w:r w:rsidRPr="005B7C71">
        <w:rPr>
          <w:lang w:val="es-ES"/>
        </w:rPr>
        <w:t>cesario utilizar técnicas de aleatorización romper estas correlaciones y para mejorar la aleatoriedad de la serie [39]. La determinación del grado de estocasticidad tiene como objetivo proporcionar una metodología de diseño optimizada para una aplicación p</w:t>
      </w:r>
      <w:r w:rsidRPr="005B7C71">
        <w:rPr>
          <w:lang w:val="es-ES"/>
        </w:rPr>
        <w:t>articular.</w:t>
      </w:r>
    </w:p>
    <w:p w:rsidR="00EE6B34" w:rsidRPr="005B7C71" w:rsidRDefault="007B2103">
      <w:pPr>
        <w:spacing w:after="308"/>
        <w:ind w:firstLine="299"/>
        <w:rPr>
          <w:lang w:val="es-ES"/>
        </w:rPr>
      </w:pPr>
      <w:r w:rsidRPr="005B7C71">
        <w:rPr>
          <w:lang w:val="es-ES"/>
        </w:rPr>
        <w:t>Así, por ejemplo, hay aplicaciones que requieren que el sistema caótico reemplace un sistema estocástico (criptografía [78], generadores de secuencia para esparcir el espectro en</w:t>
      </w:r>
    </w:p>
    <w:p w:rsidR="00EE6B34" w:rsidRPr="005B7C71" w:rsidRDefault="007B2103">
      <w:pPr>
        <w:spacing w:after="7" w:line="246" w:lineRule="auto"/>
        <w:ind w:left="163" w:right="-15" w:hanging="10"/>
        <w:jc w:val="center"/>
        <w:rPr>
          <w:lang w:val="es-ES"/>
        </w:rPr>
      </w:pPr>
      <w:r w:rsidRPr="005B7C71">
        <w:rPr>
          <w:lang w:val="es-ES"/>
        </w:rPr>
        <w:t>73</w:t>
      </w:r>
    </w:p>
    <w:p w:rsidR="00EE6B34" w:rsidRPr="005B7C71" w:rsidRDefault="007B2103">
      <w:pPr>
        <w:rPr>
          <w:lang w:val="es-ES"/>
        </w:rPr>
      </w:pPr>
      <w:r w:rsidRPr="005B7C71">
        <w:rPr>
          <w:lang w:val="es-ES"/>
        </w:rPr>
        <w:t xml:space="preserve">comunicaciones de espectro esparcido [79, 24], generadores de números pseudoaleatorios [80, 81, 58], reducción de la interferencia electromagnética [82], etc.). Por otro lado, algunas aplicaciones </w:t>
      </w:r>
      <w:r w:rsidRPr="005B7C71">
        <w:rPr>
          <w:lang w:val="es-ES"/>
        </w:rPr>
        <w:lastRenderedPageBreak/>
        <w:t>requieren previsibilidad a largo plazo, por ejemplo para re</w:t>
      </w:r>
      <w:r w:rsidRPr="005B7C71">
        <w:rPr>
          <w:lang w:val="es-ES"/>
        </w:rPr>
        <w:t>producir el sistema caótico de la manera más precisa posible, este es el caso de las comunicaciones analógicas que usan señales caóticas como de portadoras [83, 84].</w:t>
      </w:r>
    </w:p>
    <w:p w:rsidR="00EE6B34" w:rsidRPr="005B7C71" w:rsidRDefault="007B2103">
      <w:pPr>
        <w:ind w:firstLine="299"/>
        <w:rPr>
          <w:lang w:val="es-ES"/>
        </w:rPr>
      </w:pPr>
      <w:r w:rsidRPr="005B7C71">
        <w:rPr>
          <w:lang w:val="es-ES"/>
        </w:rPr>
        <w:t>Un problema es la determinación exacta del período de la secuencia pseudoaleatoria. Para g</w:t>
      </w:r>
      <w:r w:rsidRPr="005B7C71">
        <w:rPr>
          <w:lang w:val="es-ES"/>
        </w:rPr>
        <w:t>eneradores que se basan en operaciones lineales, el problema se ha estudiado en profundidad y existen criterios de diseño bien conocidos para obtener dispositivos que generen secuencias de máximo período. Ejemplos de algoritmos lineales son: el algoritmo M</w:t>
      </w:r>
      <w:r w:rsidRPr="005B7C71">
        <w:rPr>
          <w:lang w:val="es-ES"/>
        </w:rPr>
        <w:t>ersenne Twister que es un generador de números aleatorios muy rápido de período</w:t>
      </w:r>
    </w:p>
    <w:p w:rsidR="00EE6B34" w:rsidRPr="005B7C71" w:rsidRDefault="007B2103">
      <w:pPr>
        <w:rPr>
          <w:lang w:val="es-ES"/>
        </w:rPr>
      </w:pPr>
      <w:r w:rsidRPr="005B7C71">
        <w:rPr>
          <w:i/>
          <w:lang w:val="es-ES"/>
        </w:rPr>
        <w:t xml:space="preserve">T </w:t>
      </w:r>
      <w:r w:rsidRPr="005B7C71">
        <w:rPr>
          <w:rFonts w:ascii="Cambria" w:eastAsia="Cambria" w:hAnsi="Cambria" w:cs="Cambria"/>
          <w:lang w:val="es-ES"/>
        </w:rPr>
        <w:t xml:space="preserve">= </w:t>
      </w:r>
      <w:r w:rsidRPr="005B7C71">
        <w:rPr>
          <w:lang w:val="es-ES"/>
        </w:rPr>
        <w:t>2</w:t>
      </w:r>
      <w:r w:rsidRPr="005B7C71">
        <w:rPr>
          <w:vertAlign w:val="superscript"/>
          <w:lang w:val="es-ES"/>
        </w:rPr>
        <w:t xml:space="preserve">19937 </w:t>
      </w:r>
      <w:r w:rsidRPr="005B7C71">
        <w:rPr>
          <w:rFonts w:ascii="Cambria" w:eastAsia="Cambria" w:hAnsi="Cambria" w:cs="Cambria"/>
          <w:lang w:val="es-ES"/>
        </w:rPr>
        <w:t>−</w:t>
      </w:r>
      <w:r w:rsidRPr="005B7C71">
        <w:rPr>
          <w:lang w:val="es-ES"/>
        </w:rPr>
        <w:t>1 [85] y Multiply-With-Carry (MWC), que es un método inventado por George Marsaglia para la generación de secuencias aleatorias de números enteros basados en un con</w:t>
      </w:r>
      <w:r w:rsidRPr="005B7C71">
        <w:rPr>
          <w:lang w:val="es-ES"/>
        </w:rPr>
        <w:t>junto inicial de dos a miles de valores de semilla elegidos al azar, presenta períodos inmensos, que van desde alrededor de 2</w:t>
      </w:r>
      <w:r w:rsidRPr="005B7C71">
        <w:rPr>
          <w:vertAlign w:val="superscript"/>
          <w:lang w:val="es-ES"/>
        </w:rPr>
        <w:t xml:space="preserve">60 </w:t>
      </w:r>
      <w:r w:rsidRPr="005B7C71">
        <w:rPr>
          <w:lang w:val="es-ES"/>
        </w:rPr>
        <w:t>a 2</w:t>
      </w:r>
      <w:r w:rsidRPr="005B7C71">
        <w:rPr>
          <w:vertAlign w:val="superscript"/>
          <w:lang w:val="es-ES"/>
        </w:rPr>
        <w:t xml:space="preserve">2000000 </w:t>
      </w:r>
      <w:r w:rsidRPr="005B7C71">
        <w:rPr>
          <w:lang w:val="es-ES"/>
        </w:rPr>
        <w:t>[86]. Sin embargo, desde el punto de vista criptográfico son débiles.</w:t>
      </w:r>
    </w:p>
    <w:p w:rsidR="00EE6B34" w:rsidRPr="005B7C71" w:rsidRDefault="007B2103">
      <w:pPr>
        <w:ind w:firstLine="299"/>
        <w:rPr>
          <w:lang w:val="es-ES"/>
        </w:rPr>
      </w:pPr>
      <w:r w:rsidRPr="005B7C71">
        <w:rPr>
          <w:lang w:val="es-ES"/>
        </w:rPr>
        <w:t>Cuando se trata de aplicaciones criptográficas,</w:t>
      </w:r>
      <w:r w:rsidRPr="005B7C71">
        <w:rPr>
          <w:lang w:val="es-ES"/>
        </w:rPr>
        <w:t xml:space="preserve"> no se recomienda utilizar métodos lineales para generar secuencias pseudoaleatorias (como LFSR, LCG o sus combinaciones adecuadas), ya que hay disponibles algoritmos eficientes para predecir la secuencia a partir de observaciones relativamente cortas [87]</w:t>
      </w:r>
      <w:r w:rsidRPr="005B7C71">
        <w:rPr>
          <w:lang w:val="es-ES"/>
        </w:rPr>
        <w:t>. Por otro lado, para la mayoría de las familias de generadores no lineales, el problema parece ser intratable y, con pocas excepciones, no existe un análisis analítico de sus períodos [88].</w:t>
      </w:r>
    </w:p>
    <w:p w:rsidR="00EE6B34" w:rsidRPr="005B7C71" w:rsidRDefault="007B2103">
      <w:pPr>
        <w:ind w:firstLine="299"/>
        <w:rPr>
          <w:lang w:val="es-ES"/>
        </w:rPr>
      </w:pPr>
      <w:r w:rsidRPr="005B7C71">
        <w:rPr>
          <w:lang w:val="es-ES"/>
        </w:rPr>
        <w:t xml:space="preserve">En realidad, si los sistemas caóticos pudieran implementarse con </w:t>
      </w:r>
      <w:r w:rsidRPr="005B7C71">
        <w:rPr>
          <w:lang w:val="es-ES"/>
        </w:rPr>
        <w:t>una precisión infinita, serían deterministas en sentido estricto. Sin embargo, solo disponemos de computadoras y dispositivos digitales, que pueden representar internamente las señales con una cantidad finita de bits, esto significa que los valores se desc</w:t>
      </w:r>
      <w:r w:rsidRPr="005B7C71">
        <w:rPr>
          <w:lang w:val="es-ES"/>
        </w:rPr>
        <w:t xml:space="preserve">riben usando aritmética de precisión finita. Esta restricción es crítica para un sistema caótico ya que es extremadamente sensible a la aritmética empleada, estos dispositivos solo pueden generar atractores </w:t>
      </w:r>
      <w:r w:rsidRPr="005B7C71">
        <w:rPr>
          <w:i/>
          <w:lang w:val="es-ES"/>
        </w:rPr>
        <w:t>pseudocaóticos</w:t>
      </w:r>
      <w:r w:rsidRPr="005B7C71">
        <w:rPr>
          <w:lang w:val="es-ES"/>
        </w:rPr>
        <w:t>, en el mejor de los casos. En cons</w:t>
      </w:r>
      <w:r w:rsidRPr="005B7C71">
        <w:rPr>
          <w:lang w:val="es-ES"/>
        </w:rPr>
        <w:t>ecuencia la discretización es un proceso no trivial ya que puede destruír el comportamiento pseudocaótico del sistema original.</w:t>
      </w:r>
    </w:p>
    <w:p w:rsidR="00EE6B34" w:rsidRPr="005B7C71" w:rsidRDefault="007B2103">
      <w:pPr>
        <w:ind w:firstLine="299"/>
        <w:rPr>
          <w:lang w:val="es-ES"/>
        </w:rPr>
      </w:pPr>
      <w:r w:rsidRPr="005B7C71">
        <w:rPr>
          <w:lang w:val="es-ES"/>
        </w:rPr>
        <w:t>Otro de los problemas fundamentales, desde el punto de vista de la implementación en hardware, es la optimización de recursos. C</w:t>
      </w:r>
      <w:r w:rsidRPr="005B7C71">
        <w:rPr>
          <w:lang w:val="es-ES"/>
        </w:rPr>
        <w:t>ontinuamente aparecen nuevas formas de implementar los sistemas para reducir área y potencia.</w:t>
      </w:r>
    </w:p>
    <w:p w:rsidR="00EE6B34" w:rsidRPr="005B7C71" w:rsidRDefault="007B2103">
      <w:pPr>
        <w:spacing w:after="0" w:line="246" w:lineRule="auto"/>
        <w:ind w:left="138" w:right="21" w:hanging="10"/>
        <w:jc w:val="right"/>
        <w:rPr>
          <w:lang w:val="es-ES"/>
        </w:rPr>
      </w:pPr>
      <w:r w:rsidRPr="005B7C71">
        <w:rPr>
          <w:lang w:val="es-ES"/>
        </w:rPr>
        <w:t>En este Capítulo se resumen varios trabajos propios orientados a la implementación</w:t>
      </w:r>
    </w:p>
    <w:p w:rsidR="00EE6B34" w:rsidRPr="005B7C71" w:rsidRDefault="00EE6B34">
      <w:pPr>
        <w:rPr>
          <w:lang w:val="es-ES"/>
        </w:rPr>
        <w:sectPr w:rsidR="00EE6B34" w:rsidRPr="005B7C71">
          <w:headerReference w:type="even" r:id="rId198"/>
          <w:headerReference w:type="default" r:id="rId199"/>
          <w:footerReference w:type="even" r:id="rId200"/>
          <w:footerReference w:type="default" r:id="rId201"/>
          <w:headerReference w:type="first" r:id="rId202"/>
          <w:footerReference w:type="first" r:id="rId203"/>
          <w:pgSz w:w="11906" w:h="16838"/>
          <w:pgMar w:top="2595" w:right="1860" w:bottom="1904" w:left="1888" w:header="720" w:footer="720" w:gutter="0"/>
          <w:cols w:space="720"/>
          <w:titlePg/>
        </w:sectPr>
      </w:pPr>
    </w:p>
    <w:p w:rsidR="00EE6B34" w:rsidRPr="005B7C71" w:rsidRDefault="007B2103">
      <w:pPr>
        <w:spacing w:after="723"/>
        <w:rPr>
          <w:lang w:val="es-ES"/>
        </w:rPr>
      </w:pPr>
      <w:r w:rsidRPr="005B7C71">
        <w:rPr>
          <w:lang w:val="es-ES"/>
        </w:rPr>
        <w:lastRenderedPageBreak/>
        <w:t>de sistemas caóticos en hardware. Primero, en la Sección 4.1, se explora la la posibilidad de implementar redes neuronales con comportamiento caótico. Este tipo de sistemas es interesante por presentar un comportamiento autóno</w:t>
      </w:r>
      <w:r w:rsidRPr="005B7C71">
        <w:rPr>
          <w:lang w:val="es-ES"/>
        </w:rPr>
        <w:t>mo, que puede ser implementado de forma independiente al resto del circuito. Luego, en la Sección 4.2 se propone un nuevo esquema de codificación basado en los mapas cuadráticos bidimensionales presentados en la Sección 2.3.3. Estos mapas presentan distint</w:t>
      </w:r>
      <w:r w:rsidRPr="005B7C71">
        <w:rPr>
          <w:lang w:val="es-ES"/>
        </w:rPr>
        <w:t>os atractores con propiedades muy diferentes según sus 12 parámetros, que pueden ser usados como llave, lo que permite mantener la estructura del circuito y generar salidas pseudoaleatorias muy distintas según sea la llave utilizada. Como se dijo más arrib</w:t>
      </w:r>
      <w:r w:rsidRPr="005B7C71">
        <w:rPr>
          <w:lang w:val="es-ES"/>
        </w:rPr>
        <w:t>a, la precisión numérica es un factor que puede determinar la caoticidad y la estocasticidad de los sistemas caóticos digitalizados. Estos resultados fueron presentados en [18]. En las Secciones 4.3 y 4.4 se explora la degradación de las propiedades estadí</w:t>
      </w:r>
      <w:r w:rsidRPr="005B7C71">
        <w:rPr>
          <w:lang w:val="es-ES"/>
        </w:rPr>
        <w:t>sticas de los sistemas caóticos cuando son implementados en hardware digital. Primero, en la Sección 4.3 se estudió el comportamiento del sistema de Lorenz utilizando distintos tipos de representación numérica. Este análisis fue publicado en [19]. Se utili</w:t>
      </w:r>
      <w:r w:rsidRPr="005B7C71">
        <w:rPr>
          <w:lang w:val="es-ES"/>
        </w:rPr>
        <w:t xml:space="preserve">zaron estrategias de aleatorización ya que, en este caso, el sistema está orientado a la generación de números pseudoaleatorios. En este caso se utilizaron herramientas estándar de uso libre para evaluar la estocasticidad del sistema resultante. Luego, en </w:t>
      </w:r>
      <w:r w:rsidRPr="005B7C71">
        <w:rPr>
          <w:lang w:val="es-ES"/>
        </w:rPr>
        <w:t>4.4, se realizó un análisis exaustivo de los atractores y regiones de atracción para los mapas cuadráticos bidimensionales presentados en la Sección 2.3.3. Estos resultados fueron publicados en [20].</w:t>
      </w:r>
    </w:p>
    <w:p w:rsidR="00EE6B34" w:rsidRPr="005B7C71" w:rsidRDefault="007B2103">
      <w:pPr>
        <w:pStyle w:val="Ttulo3"/>
        <w:rPr>
          <w:lang w:val="es-ES"/>
        </w:rPr>
      </w:pPr>
      <w:r w:rsidRPr="005B7C71">
        <w:rPr>
          <w:lang w:val="es-ES"/>
        </w:rPr>
        <w:t>4.1.</w:t>
      </w:r>
      <w:r w:rsidRPr="005B7C71">
        <w:rPr>
          <w:lang w:val="es-ES"/>
        </w:rPr>
        <w:tab/>
        <w:t>Caos en Redes Neuronales</w:t>
      </w:r>
    </w:p>
    <w:p w:rsidR="00EE6B34" w:rsidRPr="005B7C71" w:rsidRDefault="007B2103">
      <w:pPr>
        <w:spacing w:after="393"/>
        <w:ind w:firstLine="299"/>
        <w:rPr>
          <w:lang w:val="es-ES"/>
        </w:rPr>
      </w:pPr>
      <w:r w:rsidRPr="005B7C71">
        <w:rPr>
          <w:lang w:val="es-ES"/>
        </w:rPr>
        <w:t>El problema del caos en la</w:t>
      </w:r>
      <w:r w:rsidRPr="005B7C71">
        <w:rPr>
          <w:lang w:val="es-ES"/>
        </w:rPr>
        <w:t>s redes neuronales ha recibido mucha atención recientemente [89]. Las actividades en este campo pueden ser divididas en tres categorías:</w:t>
      </w:r>
    </w:p>
    <w:p w:rsidR="00EE6B34" w:rsidRPr="005B7C71" w:rsidRDefault="007B2103">
      <w:pPr>
        <w:spacing w:after="417"/>
        <w:ind w:left="498" w:hanging="185"/>
        <w:rPr>
          <w:lang w:val="es-ES"/>
        </w:rPr>
      </w:pPr>
      <w:r>
        <w:rPr>
          <w:noProof/>
          <w:sz w:val="22"/>
        </w:rPr>
        <mc:AlternateContent>
          <mc:Choice Requires="wpg">
            <w:drawing>
              <wp:inline distT="0" distB="0" distL="0" distR="0">
                <wp:extent cx="39853" cy="39853"/>
                <wp:effectExtent l="0" t="0" r="0" b="0"/>
                <wp:docPr id="1206273" name="Group 1206273"/>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59" name="Shape 1247359"/>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68161BB" id="Group 1206273"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">
                <v:shape id="Shape 1247359"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N/lMMA&#10;AADgAAAADwAAAGRycy9kb3ducmV2LnhtbERPy4rCMBTdD/gP4Q64G9NR66MaRRwEcWd14+7aXNti&#10;c1ObjHb+fiIILg/nPV+2phJ3alxpWcF3LwJBnFldcq7geNh8TUA4j6yxskwK/sjBctH5mGOi7YP3&#10;dE99LkIIuwQVFN7XiZQuK8ig69maOHAX2xj0ATa51A0+QripZD+KRtJgyaGhwJrWBWXX9Nco0Bj/&#10;7M43XF9PezM4RTnHcctKdT/b1QyEp9a/xS/3Vof5/eF4EE/heSgg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DN/lMMAAADgAAAADwAAAAAAAAAAAAAAAACYAgAAZHJzL2Rv&#10;d25yZXYueG1sUEsFBgAAAAAEAAQA9QAAAIgDAAAAAA==&#10;" path="m,l39853,r,39853l,39853,,e" fillcolor="black" stroked="f" strokeweight="0">
                  <v:stroke miterlimit="83231f" joinstyle="miter"/>
                  <v:path arrowok="t" textboxrect="0,0,39853,39853"/>
                </v:shape>
                <w10:anchorlock/>
              </v:group>
            </w:pict>
          </mc:Fallback>
        </mc:AlternateContent>
      </w:r>
      <w:r w:rsidRPr="005B7C71">
        <w:rPr>
          <w:lang w:val="es-ES"/>
        </w:rPr>
        <w:t>Estudio experimental del comportamiento aperiódico observado en una sola neurona perturbada o en un pequeño ensamble de neuronas.</w:t>
      </w:r>
    </w:p>
    <w:p w:rsidR="00EE6B34" w:rsidRPr="005B7C71" w:rsidRDefault="007B2103">
      <w:pPr>
        <w:spacing w:after="417"/>
        <w:ind w:left="498" w:hanging="185"/>
        <w:rPr>
          <w:lang w:val="es-ES"/>
        </w:rPr>
      </w:pPr>
      <w:r>
        <w:rPr>
          <w:noProof/>
          <w:sz w:val="22"/>
        </w:rPr>
        <mc:AlternateContent>
          <mc:Choice Requires="wpg">
            <w:drawing>
              <wp:inline distT="0" distB="0" distL="0" distR="0">
                <wp:extent cx="39853" cy="39853"/>
                <wp:effectExtent l="0" t="0" r="0" b="0"/>
                <wp:docPr id="1206274" name="Group 1206274"/>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60" name="Shape 1247360"/>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077DB95" id="Group 1206274"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">
                <v:shape id="Shape 1247360"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UctMMA&#10;AADgAAAADwAAAGRycy9kb3ducmV2LnhtbERPS2vCQBC+F/wPywje6kZtVKKrFKVQvPm4eBuzYxLM&#10;zsbsVtN/7xwKPX587+W6c7V6UBsqzwZGwwQUce5txYWB0/HrfQ4qRGSLtWcy8EsB1qve2xIz65+8&#10;p8chFkpCOGRooIyxybQOeUkOw9A3xMJdfeswCmwLbVt8Srir9ThJptphxdJQYkObkvLb4ccZsJhu&#10;d5c7bm7nvZuck4LTtGNjBv3ucwEqUhf/xX/ubyvzxx+zyVQuyCFBo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2UctMMAAADgAAAADwAAAAAAAAAAAAAAAACYAgAAZHJzL2Rv&#10;d25yZXYueG1sUEsFBgAAAAAEAAQA9QAAAIgDAAAAAA==&#10;" path="m,l39853,r,39853l,39853,,e" fillcolor="black" stroked="f" strokeweight="0">
                  <v:stroke miterlimit="83231f" joinstyle="miter"/>
                  <v:path arrowok="t" textboxrect="0,0,39853,39853"/>
                </v:shape>
                <w10:anchorlock/>
              </v:group>
            </w:pict>
          </mc:Fallback>
        </mc:AlternateContent>
      </w:r>
      <w:r w:rsidRPr="005B7C71">
        <w:rPr>
          <w:lang w:val="es-ES"/>
        </w:rPr>
        <w:t>Estudio del comportamiento temporal complejo del cerebro y los posibles roles del caos en el procesamiento de la información.</w:t>
      </w:r>
    </w:p>
    <w:p w:rsidR="00EE6B34" w:rsidRPr="005B7C71" w:rsidRDefault="007B2103">
      <w:pPr>
        <w:spacing w:after="0"/>
        <w:ind w:left="498" w:hanging="185"/>
        <w:rPr>
          <w:lang w:val="es-ES"/>
        </w:rPr>
      </w:pPr>
      <w:r>
        <w:rPr>
          <w:noProof/>
          <w:sz w:val="22"/>
        </w:rPr>
        <w:lastRenderedPageBreak/>
        <mc:AlternateContent>
          <mc:Choice Requires="wpg">
            <w:drawing>
              <wp:inline distT="0" distB="0" distL="0" distR="0">
                <wp:extent cx="39853" cy="39853"/>
                <wp:effectExtent l="0" t="0" r="0" b="0"/>
                <wp:docPr id="1206275" name="Group 1206275"/>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61" name="Shape 1247361"/>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47E4EA0" id="Group 1206275"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">
                <v:shape id="Shape 1247361"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m5L8MA&#10;AADgAAAADwAAAGRycy9kb3ducmV2LnhtbERPTWvCQBC9F/wPyxR6qxtNo5JmlWIRijdtL7mN2TEJ&#10;Zmdjdhvjv3cFwePjfWerwTSip87VlhVMxhEI4sLqmksFf7+b9wUI55E1NpZJwZUcrJajlwxTbS+8&#10;o37vSxFC2KWooPK+TaV0RUUG3di2xIE72s6gD7Arpe7wEsJNI6dRNJMGaw4NFba0rqg47f+NAo3J&#10;9/ZwxvUp35k4j0pOkoGVensdvj5BeBr8U/xw/+gwf/oxj2cTuB8KCOTy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Cm5L8MAAADgAAAADwAAAAAAAAAAAAAAAACYAgAAZHJzL2Rv&#10;d25yZXYueG1sUEsFBgAAAAAEAAQA9QAAAIgDAAAAAA==&#10;" path="m,l39853,r,39853l,39853,,e" fillcolor="black" stroked="f" strokeweight="0">
                  <v:stroke miterlimit="83231f" joinstyle="miter"/>
                  <v:path arrowok="t" textboxrect="0,0,39853,39853"/>
                </v:shape>
                <w10:anchorlock/>
              </v:group>
            </w:pict>
          </mc:Fallback>
        </mc:AlternateContent>
      </w:r>
      <w:r w:rsidRPr="005B7C71">
        <w:rPr>
          <w:lang w:val="es-ES"/>
        </w:rPr>
        <w:t>Estudio de las rutas al caos y las propiedades de los atractores caóticos en en modelos de redes neuronales.</w:t>
      </w:r>
    </w:p>
    <w:p w:rsidR="00EE6B34" w:rsidRPr="005B7C71" w:rsidRDefault="007B2103">
      <w:pPr>
        <w:spacing w:after="509" w:line="363" w:lineRule="auto"/>
        <w:ind w:left="-4" w:right="-15" w:firstLine="296"/>
        <w:jc w:val="left"/>
        <w:rPr>
          <w:lang w:val="es-ES"/>
        </w:rPr>
      </w:pPr>
      <w:r w:rsidRPr="005B7C71">
        <w:rPr>
          <w:lang w:val="es-ES"/>
        </w:rPr>
        <w:t>Las redes neuronales artificiales proveen soluciones efectivas a problemas en diversos campos, en particular, pueden servir como generadores de señales caóticas. Las aplicaciones de señales caóticas son muy diversas, pero en este caso son especialmente atr</w:t>
      </w:r>
      <w:r w:rsidRPr="005B7C71">
        <w:rPr>
          <w:lang w:val="es-ES"/>
        </w:rPr>
        <w:t>activas ya que en los algoritmos de aprendizaje se realiza una búsqueda aleatoria, entonces un generador neuronal de caos puede ser parte de la red neuronal determinística que se está entrenando.</w:t>
      </w:r>
    </w:p>
    <w:p w:rsidR="00EE6B34" w:rsidRDefault="007B2103">
      <w:pPr>
        <w:pStyle w:val="Ttulo5"/>
      </w:pPr>
      <w:r>
        <w:t>4.1.1.</w:t>
      </w:r>
      <w:r>
        <w:tab/>
        <w:t>El Modelo de Hopfield</w:t>
      </w:r>
    </w:p>
    <w:p w:rsidR="00EE6B34" w:rsidRPr="005B7C71" w:rsidRDefault="007B2103">
      <w:pPr>
        <w:spacing w:after="174" w:line="363" w:lineRule="auto"/>
        <w:ind w:left="-4" w:right="-15" w:firstLine="296"/>
        <w:jc w:val="left"/>
        <w:rPr>
          <w:lang w:val="es-ES"/>
        </w:rPr>
      </w:pPr>
      <w:r w:rsidRPr="005B7C71">
        <w:rPr>
          <w:lang w:val="es-ES"/>
        </w:rPr>
        <w:t>Una de las piedras fundamentale</w:t>
      </w:r>
      <w:r w:rsidRPr="005B7C71">
        <w:rPr>
          <w:lang w:val="es-ES"/>
        </w:rPr>
        <w:t>s para el reciente renacimiento en el campo de las redes neuronales fué el modelo asociativo propuesto por Hopfield en 1982. La aproximación de Hopfield es un enfoque teórico para pensar ensambles entre unidades de cómputo [37].</w:t>
      </w:r>
    </w:p>
    <w:p w:rsidR="00EE6B34" w:rsidRPr="005B7C71" w:rsidRDefault="007B2103">
      <w:pPr>
        <w:ind w:firstLine="299"/>
        <w:rPr>
          <w:lang w:val="es-ES"/>
        </w:rPr>
      </w:pPr>
      <w:r w:rsidRPr="005B7C71">
        <w:rPr>
          <w:lang w:val="es-ES"/>
        </w:rPr>
        <w:t xml:space="preserve">El perceptrón multicapa es </w:t>
      </w:r>
      <w:r w:rsidRPr="005B7C71">
        <w:rPr>
          <w:lang w:val="es-ES"/>
        </w:rPr>
        <w:t>una Red Neuronal Artificial (RNA) formada por capas de neuronas. Las neuronas pueden pertenecer a la capa de entrada, capas ocultas o capa de salida. Estas neuronas no poseen memoria, por lo que su salida depende del estado de sus entradas en el instante a</w:t>
      </w:r>
      <w:r w:rsidRPr="005B7C71">
        <w:rPr>
          <w:lang w:val="es-ES"/>
        </w:rPr>
        <w:t>ctual (no tienen retardo), además, como el nombre de sus capas lo sugiere, las conexiones son unidireccionales y jerárquicas. Es por esto que la matriz de pesos tiene solo algunos valores distintos de cero, no hay conexiones hacia atrás, ni en la misma cap</w:t>
      </w:r>
      <w:r w:rsidRPr="005B7C71">
        <w:rPr>
          <w:lang w:val="es-ES"/>
        </w:rPr>
        <w:t>a, ni sobre la misma neurona, ni salteándose capas. En la Figura 4.1 se ve un ejemplo para un perceptrón pequeño y su matriz de pesos.</w:t>
      </w:r>
    </w:p>
    <w:p w:rsidR="00EE6B34" w:rsidRPr="005B7C71" w:rsidRDefault="007B2103">
      <w:pPr>
        <w:ind w:firstLine="304"/>
        <w:rPr>
          <w:lang w:val="es-ES"/>
        </w:rPr>
      </w:pPr>
      <w:r w:rsidRPr="005B7C71">
        <w:rPr>
          <w:lang w:val="es-ES"/>
        </w:rPr>
        <w:t>Al contrario de los preceptrones multicapa, los sistemas adaptativos y los mapas autoorganizados, las redes de Hopfield s</w:t>
      </w:r>
      <w:r w:rsidRPr="005B7C71">
        <w:rPr>
          <w:lang w:val="es-ES"/>
        </w:rPr>
        <w:t>í tienen realimentación entre neuronas. Este tipo de arquitectura tiene como campo principal de aplicación la optimización de procesos. Se basa en el planteamiento de una memoria asociativa, es decir que el estado actual de una neurona depende de su histor</w:t>
      </w:r>
      <w:r w:rsidRPr="005B7C71">
        <w:rPr>
          <w:lang w:val="es-ES"/>
        </w:rPr>
        <w:t>ia y de la de las neuronas asociadas a ella; se hace necesario entonces definir una función de energía. Además, se destaca la facilidad de implementación en FPGA y VLSI.</w:t>
      </w:r>
    </w:p>
    <w:p w:rsidR="00EE6B34" w:rsidRPr="005B7C71" w:rsidRDefault="007B2103">
      <w:pPr>
        <w:ind w:firstLine="299"/>
        <w:rPr>
          <w:lang w:val="es-ES"/>
        </w:rPr>
      </w:pPr>
      <w:r w:rsidRPr="005B7C71">
        <w:rPr>
          <w:lang w:val="es-ES"/>
        </w:rPr>
        <w:t>Esta red recurrente se basa en almacenar información en un sistema que presenta una co</w:t>
      </w:r>
      <w:r w:rsidRPr="005B7C71">
        <w:rPr>
          <w:lang w:val="es-ES"/>
        </w:rPr>
        <w:t>nfiguración dinámica estable, es decir, se plantea como una memoria asociativa o memoria direccionable por contenido. Intuitivamente, la idea de Hopfield es localizar cada patrón que se requiere almacenar a la red en el fondo de un valle de la función de e</w:t>
      </w:r>
      <w:r w:rsidRPr="005B7C71">
        <w:rPr>
          <w:lang w:val="es-ES"/>
        </w:rPr>
        <w:t xml:space="preserve">nergía. Se parte de un determinado estado inicial </w:t>
      </w:r>
      <w:r w:rsidRPr="005B7C71">
        <w:rPr>
          <w:lang w:val="es-ES"/>
        </w:rPr>
        <w:lastRenderedPageBreak/>
        <w:t>(información de partida) tras lo cual se deja evolucionar el sistema hasta llegar a un estado estable. Este estado estable será el patrón que se corresponde con el estado inicial (reconocimiento de patrones</w:t>
      </w:r>
      <w:r w:rsidRPr="005B7C71">
        <w:rPr>
          <w:lang w:val="es-ES"/>
        </w:rPr>
        <w:t>).</w:t>
      </w:r>
    </w:p>
    <w:p w:rsidR="00EE6B34" w:rsidRPr="005B7C71" w:rsidRDefault="007B2103">
      <w:pPr>
        <w:spacing w:after="0" w:line="240" w:lineRule="auto"/>
        <w:ind w:left="304"/>
        <w:rPr>
          <w:lang w:val="es-ES"/>
        </w:rPr>
      </w:pPr>
      <w:r w:rsidRPr="005B7C71">
        <w:rPr>
          <w:lang w:val="es-ES"/>
        </w:rPr>
        <w:t>Hopfield, en su trabajo destaca tres diferencias con el preceptrón multicapa:</w:t>
      </w:r>
    </w:p>
    <w:p w:rsidR="00EE6B34" w:rsidRDefault="007B2103">
      <w:pPr>
        <w:spacing w:after="220" w:line="240" w:lineRule="auto"/>
        <w:ind w:left="0" w:right="0"/>
        <w:jc w:val="center"/>
      </w:pPr>
      <w:r>
        <w:rPr>
          <w:noProof/>
        </w:rPr>
        <w:drawing>
          <wp:inline distT="0" distB="0" distL="0" distR="0">
            <wp:extent cx="3420844" cy="3759775"/>
            <wp:effectExtent l="0" t="0" r="0" b="0"/>
            <wp:docPr id="48702" name="Picture 48702"/>
            <wp:cNvGraphicFramePr/>
            <a:graphic xmlns:a="http://schemas.openxmlformats.org/drawingml/2006/main">
              <a:graphicData uri="http://schemas.openxmlformats.org/drawingml/2006/picture">
                <pic:pic xmlns:pic="http://schemas.openxmlformats.org/drawingml/2006/picture">
                  <pic:nvPicPr>
                    <pic:cNvPr id="48702" name="Picture 48702"/>
                    <pic:cNvPicPr/>
                  </pic:nvPicPr>
                  <pic:blipFill>
                    <a:blip r:embed="rId204"/>
                    <a:stretch>
                      <a:fillRect/>
                    </a:stretch>
                  </pic:blipFill>
                  <pic:spPr>
                    <a:xfrm>
                      <a:off x="0" y="0"/>
                      <a:ext cx="3420844" cy="3759775"/>
                    </a:xfrm>
                    <a:prstGeom prst="rect">
                      <a:avLst/>
                    </a:prstGeom>
                  </pic:spPr>
                </pic:pic>
              </a:graphicData>
            </a:graphic>
          </wp:inline>
        </w:drawing>
      </w:r>
    </w:p>
    <w:p w:rsidR="00EE6B34" w:rsidRPr="005B7C71" w:rsidRDefault="007B2103">
      <w:pPr>
        <w:spacing w:after="0" w:line="244" w:lineRule="auto"/>
        <w:rPr>
          <w:lang w:val="es-ES"/>
        </w:rPr>
      </w:pPr>
      <w:r w:rsidRPr="005B7C71">
        <w:rPr>
          <w:lang w:val="es-ES"/>
        </w:rPr>
        <w:t>Figura 4.1: Perceptrón multicapa y matriz de pesos asociada. Puede verse que la topología de la red y la configuración de la matriz de pesos son biunívocas.</w:t>
      </w:r>
    </w:p>
    <w:p w:rsidR="00EE6B34" w:rsidRDefault="007B2103">
      <w:pPr>
        <w:spacing w:after="220" w:line="240" w:lineRule="auto"/>
        <w:ind w:left="0" w:right="0"/>
        <w:jc w:val="center"/>
      </w:pPr>
      <w:r>
        <w:rPr>
          <w:noProof/>
        </w:rPr>
        <w:drawing>
          <wp:inline distT="0" distB="0" distL="0" distR="0">
            <wp:extent cx="2280542" cy="1643634"/>
            <wp:effectExtent l="0" t="0" r="0" b="0"/>
            <wp:docPr id="48709" name="Picture 48709"/>
            <wp:cNvGraphicFramePr/>
            <a:graphic xmlns:a="http://schemas.openxmlformats.org/drawingml/2006/main">
              <a:graphicData uri="http://schemas.openxmlformats.org/drawingml/2006/picture">
                <pic:pic xmlns:pic="http://schemas.openxmlformats.org/drawingml/2006/picture">
                  <pic:nvPicPr>
                    <pic:cNvPr id="48709" name="Picture 48709"/>
                    <pic:cNvPicPr/>
                  </pic:nvPicPr>
                  <pic:blipFill>
                    <a:blip r:embed="rId205"/>
                    <a:stretch>
                      <a:fillRect/>
                    </a:stretch>
                  </pic:blipFill>
                  <pic:spPr>
                    <a:xfrm>
                      <a:off x="0" y="0"/>
                      <a:ext cx="2280542" cy="1643634"/>
                    </a:xfrm>
                    <a:prstGeom prst="rect">
                      <a:avLst/>
                    </a:prstGeom>
                  </pic:spPr>
                </pic:pic>
              </a:graphicData>
            </a:graphic>
          </wp:inline>
        </w:drawing>
      </w:r>
    </w:p>
    <w:p w:rsidR="00EE6B34" w:rsidRPr="005B7C71" w:rsidRDefault="007B2103">
      <w:pPr>
        <w:spacing w:after="514"/>
        <w:rPr>
          <w:lang w:val="es-ES"/>
        </w:rPr>
      </w:pPr>
      <w:r w:rsidRPr="005B7C71">
        <w:rPr>
          <w:lang w:val="es-ES"/>
        </w:rPr>
        <w:t>Figura 4.2: Re</w:t>
      </w:r>
      <w:r w:rsidRPr="005B7C71">
        <w:rPr>
          <w:lang w:val="es-ES"/>
        </w:rPr>
        <w:t>d de Hopfield. Ahora, la matriz de pesos tiene todos sus valores permitidos.</w:t>
      </w:r>
    </w:p>
    <w:p w:rsidR="00EE6B34" w:rsidRPr="005B7C71" w:rsidRDefault="007B2103">
      <w:pPr>
        <w:spacing w:after="391"/>
        <w:ind w:left="498" w:hanging="185"/>
        <w:rPr>
          <w:lang w:val="es-ES"/>
        </w:rPr>
      </w:pPr>
      <w:r>
        <w:rPr>
          <w:noProof/>
          <w:sz w:val="22"/>
        </w:rPr>
        <mc:AlternateContent>
          <mc:Choice Requires="wpg">
            <w:drawing>
              <wp:inline distT="0" distB="0" distL="0" distR="0">
                <wp:extent cx="39853" cy="39853"/>
                <wp:effectExtent l="0" t="0" r="0" b="0"/>
                <wp:docPr id="1207386" name="Group 1207386"/>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62" name="Shape 1247362"/>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E4D33B5" id="Group 1207386"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">
                <v:shape id="Shape 1247362"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snWMQA&#10;AADgAAAADwAAAGRycy9kb3ducmV2LnhtbERPTWvCQBC9C/6HZYTedGM0WlJXKZaC9JbUi7dpdpoE&#10;s7Mxu03Sf98VhB4f73t3GE0jeupcbVnBchGBIC6srrlUcP58nz+DcB5ZY2OZFPySg8N+Otlhqu3A&#10;GfW5L0UIYZeigsr7NpXSFRUZdAvbEgfu23YGfYBdKXWHQwg3jYyjaCMN1hwaKmzpWFFxzX+MAo3J&#10;28fXDY/XS2ZWl6jkJBlZqafZ+PoCwtPo/8UP90mH+fF6u9rEcD8UEM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7J1jEAAAA4AAAAA8AAAAAAAAAAAAAAAAAmAIAAGRycy9k&#10;b3ducmV2LnhtbFBLBQYAAAAABAAEAPUAAACJAwAAAAA=&#10;" path="m,l39853,r,39853l,39853,,e" fillcolor="black" stroked="f" strokeweight="0">
                  <v:stroke miterlimit="83231f" joinstyle="miter"/>
                  <v:path arrowok="t" textboxrect="0,0,39853,39853"/>
                </v:shape>
                <w10:anchorlock/>
              </v:group>
            </w:pict>
          </mc:Fallback>
        </mc:AlternateContent>
      </w:r>
      <w:r w:rsidRPr="005B7C71">
        <w:rPr>
          <w:lang w:val="es-ES"/>
        </w:rPr>
        <w:t>Su modelo incluye realimentaciones, que son fundamentales en su modo de funcionamiento.</w:t>
      </w:r>
    </w:p>
    <w:p w:rsidR="00EE6B34" w:rsidRPr="005B7C71" w:rsidRDefault="007B2103">
      <w:pPr>
        <w:spacing w:after="397" w:line="246" w:lineRule="auto"/>
        <w:ind w:left="138" w:right="21" w:hanging="10"/>
        <w:jc w:val="right"/>
        <w:rPr>
          <w:lang w:val="es-ES"/>
        </w:rPr>
      </w:pPr>
      <w:r>
        <w:rPr>
          <w:noProof/>
          <w:sz w:val="22"/>
        </w:rPr>
        <w:lastRenderedPageBreak/>
        <mc:AlternateContent>
          <mc:Choice Requires="wpg">
            <w:drawing>
              <wp:anchor distT="0" distB="0" distL="114300" distR="114300" simplePos="0" relativeHeight="251681792" behindDoc="0" locked="0" layoutInCell="1" allowOverlap="1">
                <wp:simplePos x="0" y="0"/>
                <wp:positionH relativeFrom="column">
                  <wp:posOffset>198958</wp:posOffset>
                </wp:positionH>
                <wp:positionV relativeFrom="paragraph">
                  <wp:posOffset>34540</wp:posOffset>
                </wp:positionV>
                <wp:extent cx="39853" cy="412648"/>
                <wp:effectExtent l="0" t="0" r="0" b="0"/>
                <wp:wrapSquare wrapText="bothSides"/>
                <wp:docPr id="1207387" name="Group 1207387"/>
                <wp:cNvGraphicFramePr/>
                <a:graphic xmlns:a="http://schemas.openxmlformats.org/drawingml/2006/main">
                  <a:graphicData uri="http://schemas.microsoft.com/office/word/2010/wordprocessingGroup">
                    <wpg:wgp>
                      <wpg:cNvGrpSpPr/>
                      <wpg:grpSpPr>
                        <a:xfrm>
                          <a:off x="0" y="0"/>
                          <a:ext cx="39853" cy="412648"/>
                          <a:chOff x="0" y="0"/>
                          <a:chExt cx="39853" cy="412648"/>
                        </a:xfrm>
                      </wpg:grpSpPr>
                      <wps:wsp>
                        <wps:cNvPr id="1247363" name="Shape 1247363"/>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47364" name="Shape 1247364"/>
                        <wps:cNvSpPr/>
                        <wps:spPr>
                          <a:xfrm>
                            <a:off x="0" y="372795"/>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2410383" id="Group 1207387" o:spid="_x0000_s1026" style="position:absolute;margin-left:15.65pt;margin-top:2.7pt;width:3.15pt;height:32.5pt;z-index:251681792" coordsize="39853,4126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">
                <v:shape id="Shape 1247363"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7eCw8QA&#10;AADgAAAADwAAAGRycy9kb3ducmV2LnhtbERPTWvCQBC9F/wPywi91Y3GaEldpVgK4i2pF2/T7DQJ&#10;Zmdjdpuk/94VhB4f73uzG00jeupcbVnBfBaBIC6srrlUcPr6fHkF4TyyxsYyKfgjB7vt5GmDqbYD&#10;Z9TnvhQhhF2KCirv21RKV1Rk0M1sSxy4H9sZ9AF2pdQdDiHcNHIRRStpsObQUGFL+4qKS/5rFGhM&#10;Po7fV9xfzpmJz1HJSTKyUs/T8f0NhKfR/4sf7oMO8xfLdbyK4X4oIJ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3gsPEAAAA4AAAAA8AAAAAAAAAAAAAAAAAmAIAAGRycy9k&#10;b3ducmV2LnhtbFBLBQYAAAAABAAEAPUAAACJAwAAAAA=&#10;" path="m,l39853,r,39853l,39853,,e" fillcolor="black" stroked="f" strokeweight="0">
                  <v:stroke miterlimit="83231f" joinstyle="miter"/>
                  <v:path arrowok="t" textboxrect="0,0,39853,39853"/>
                </v:shape>
                <v:shape id="Shape 1247364" o:spid="_x0000_s1028" style="position:absolute;top:372795;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4at8QA&#10;AADgAAAADwAAAGRycy9kb3ducmV2LnhtbERPy2rCQBTdC/2H4Rbc6aRqVNKMQSxC6c7HJrtr5poE&#10;M3diZhrTv+8UCi4P551mg2lET52rLSt4m0YgiAuray4VnE/7yRqE88gaG8uk4IccZJuXUYqJtg8+&#10;UH/0pQgh7BJUUHnfJlK6oiKDbmpb4sBdbWfQB9iVUnf4COGmkbMoWkqDNYeGClvaVVTcjt9Ggcb4&#10;4+tyx90tP5h5HpUcxwMrNX4dtu8gPA3+Kf53f+owf7ZYzZcL+DsUEMjN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eGrfEAAAA4AAAAA8AAAAAAAAAAAAAAAAAmAIAAGRycy9k&#10;b3ducmV2LnhtbFBLBQYAAAAABAAEAPUAAACJAwAAAAA=&#10;" path="m,l39853,r,39853l,39853,,e" fillcolor="black" stroked="f" strokeweight="0">
                  <v:stroke miterlimit="83231f" joinstyle="miter"/>
                  <v:path arrowok="t" textboxrect="0,0,39853,39853"/>
                </v:shape>
                <w10:wrap type="square"/>
              </v:group>
            </w:pict>
          </mc:Fallback>
        </mc:AlternateContent>
      </w:r>
      <w:r w:rsidRPr="005B7C71">
        <w:rPr>
          <w:lang w:val="es-ES"/>
        </w:rPr>
        <w:t>La elección de la arquitectura del perceptrón multicapa se realiza en forma arbitraria.</w:t>
      </w:r>
    </w:p>
    <w:p w:rsidR="00EE6B34" w:rsidRPr="005B7C71" w:rsidRDefault="007B2103">
      <w:pPr>
        <w:spacing w:after="373"/>
        <w:ind w:left="313"/>
        <w:rPr>
          <w:lang w:val="es-ES"/>
        </w:rPr>
      </w:pPr>
      <w:r w:rsidRPr="005B7C71">
        <w:rPr>
          <w:lang w:val="es-ES"/>
        </w:rPr>
        <w:t>El perceptrón multicapa funciona de manera síncrona, es decir, todas las neuronas cambian al mismo tiempo. La red de Hopfield permite un funcionamiento tanto síncrono como asíncrono, aunque el funcionamiento asíncrono es el más habitual en las neuronas bio</w:t>
      </w:r>
      <w:r w:rsidRPr="005B7C71">
        <w:rPr>
          <w:lang w:val="es-ES"/>
        </w:rPr>
        <w:t>lógicas.</w:t>
      </w:r>
    </w:p>
    <w:p w:rsidR="00EE6B34" w:rsidRPr="005B7C71" w:rsidRDefault="007B2103">
      <w:pPr>
        <w:spacing w:after="578"/>
        <w:ind w:firstLine="299"/>
        <w:rPr>
          <w:lang w:val="es-ES"/>
        </w:rPr>
      </w:pPr>
      <w:r w:rsidRPr="005B7C71">
        <w:rPr>
          <w:lang w:val="es-ES"/>
        </w:rPr>
        <w:t>El grafo de la red cambia con respecto al perceptrón multicapa, la representación no es la de un grafo separable por capas con conexiones hacia adelante, sino la de un grafo completo como se ve en la Figura 4.2.</w:t>
      </w:r>
    </w:p>
    <w:p w:rsidR="00EE6B34" w:rsidRDefault="007B2103">
      <w:pPr>
        <w:pStyle w:val="Ttulo5"/>
      </w:pPr>
      <w:r>
        <w:t>4.1.2.</w:t>
      </w:r>
      <w:r>
        <w:tab/>
        <w:t>Estudio de la RNA en Función</w:t>
      </w:r>
      <w:r>
        <w:t xml:space="preserve"> de un Parámetro</w:t>
      </w:r>
    </w:p>
    <w:p w:rsidR="00EE6B34" w:rsidRPr="005B7C71" w:rsidRDefault="007B2103">
      <w:pPr>
        <w:spacing w:after="460"/>
        <w:ind w:left="299"/>
        <w:rPr>
          <w:lang w:val="es-ES"/>
        </w:rPr>
      </w:pPr>
      <w:r w:rsidRPr="005B7C71">
        <w:rPr>
          <w:lang w:val="es-ES"/>
        </w:rPr>
        <w:t>La red neuronal usada tiene siguiente el modelo de tiempo continuo:</w:t>
      </w:r>
    </w:p>
    <w:p w:rsidR="00EE6B34" w:rsidRPr="005B7C71" w:rsidRDefault="007B2103">
      <w:pPr>
        <w:spacing w:after="471" w:line="246" w:lineRule="auto"/>
        <w:ind w:left="138" w:right="21" w:hanging="10"/>
        <w:jc w:val="right"/>
        <w:rPr>
          <w:lang w:val="es-ES"/>
        </w:rPr>
      </w:pPr>
      <w:r w:rsidRPr="005B7C71">
        <w:rPr>
          <w:i/>
          <w:lang w:val="es-ES"/>
        </w:rPr>
        <w:t>u</w:t>
      </w:r>
      <w:r w:rsidRPr="005B7C71">
        <w:rPr>
          <w:lang w:val="es-ES"/>
        </w:rPr>
        <w:t xml:space="preserve">˙ </w:t>
      </w:r>
      <w:r w:rsidRPr="005B7C71">
        <w:rPr>
          <w:rFonts w:ascii="Cambria" w:eastAsia="Cambria" w:hAnsi="Cambria" w:cs="Cambria"/>
          <w:lang w:val="es-ES"/>
        </w:rPr>
        <w:t>= −</w:t>
      </w:r>
      <w:r w:rsidRPr="005B7C71">
        <w:rPr>
          <w:i/>
          <w:lang w:val="es-ES"/>
        </w:rPr>
        <w:t>u</w:t>
      </w:r>
      <w:r w:rsidRPr="005B7C71">
        <w:rPr>
          <w:rFonts w:ascii="Cambria" w:eastAsia="Cambria" w:hAnsi="Cambria" w:cs="Cambria"/>
          <w:lang w:val="es-ES"/>
        </w:rPr>
        <w:t>+</w:t>
      </w:r>
      <w:r w:rsidRPr="005B7C71">
        <w:rPr>
          <w:i/>
          <w:lang w:val="es-ES"/>
        </w:rPr>
        <w:t xml:space="preserve">W </w:t>
      </w:r>
      <w:r w:rsidRPr="005B7C71">
        <w:rPr>
          <w:rFonts w:ascii="Cambria" w:eastAsia="Cambria" w:hAnsi="Cambria" w:cs="Cambria"/>
          <w:lang w:val="es-ES"/>
        </w:rPr>
        <w:t xml:space="preserve">· </w:t>
      </w:r>
      <w:r w:rsidRPr="005B7C71">
        <w:rPr>
          <w:i/>
          <w:lang w:val="es-ES"/>
        </w:rPr>
        <w:t>f</w:t>
      </w:r>
      <w:r w:rsidRPr="005B7C71">
        <w:rPr>
          <w:rFonts w:ascii="Cambria" w:eastAsia="Cambria" w:hAnsi="Cambria" w:cs="Cambria"/>
          <w:lang w:val="es-ES"/>
        </w:rPr>
        <w:t>(</w:t>
      </w:r>
      <w:r w:rsidRPr="005B7C71">
        <w:rPr>
          <w:i/>
          <w:lang w:val="es-ES"/>
        </w:rPr>
        <w:t>u</w:t>
      </w:r>
      <w:r w:rsidRPr="005B7C71">
        <w:rPr>
          <w:rFonts w:ascii="Cambria" w:eastAsia="Cambria" w:hAnsi="Cambria" w:cs="Cambria"/>
          <w:lang w:val="es-ES"/>
        </w:rPr>
        <w:t>)</w:t>
      </w:r>
      <w:r w:rsidRPr="005B7C71">
        <w:rPr>
          <w:lang w:val="es-ES"/>
        </w:rPr>
        <w:t xml:space="preserve">; </w:t>
      </w:r>
      <w:r w:rsidRPr="005B7C71">
        <w:rPr>
          <w:i/>
          <w:lang w:val="es-ES"/>
        </w:rPr>
        <w:t xml:space="preserve">u </w:t>
      </w:r>
      <w:r w:rsidRPr="005B7C71">
        <w:rPr>
          <w:rFonts w:ascii="Cambria" w:eastAsia="Cambria" w:hAnsi="Cambria" w:cs="Cambria"/>
          <w:lang w:val="es-ES"/>
        </w:rPr>
        <w:t>∈</w:t>
      </w:r>
      <w:r w:rsidRPr="005B7C71">
        <w:rPr>
          <w:lang w:val="es-ES"/>
        </w:rPr>
        <w:t>R</w:t>
      </w:r>
      <w:r w:rsidRPr="005B7C71">
        <w:rPr>
          <w:vertAlign w:val="superscript"/>
          <w:lang w:val="es-ES"/>
        </w:rPr>
        <w:t>3</w:t>
      </w:r>
      <w:r w:rsidRPr="005B7C71">
        <w:rPr>
          <w:vertAlign w:val="superscript"/>
          <w:lang w:val="es-ES"/>
        </w:rPr>
        <w:tab/>
      </w:r>
      <w:r w:rsidRPr="005B7C71">
        <w:rPr>
          <w:lang w:val="es-ES"/>
        </w:rPr>
        <w:t>(4.1)</w:t>
      </w:r>
    </w:p>
    <w:p w:rsidR="00EE6B34" w:rsidRPr="005B7C71" w:rsidRDefault="007B2103">
      <w:pPr>
        <w:rPr>
          <w:lang w:val="es-ES"/>
        </w:rPr>
      </w:pPr>
      <w:r w:rsidRPr="005B7C71">
        <w:rPr>
          <w:lang w:val="es-ES"/>
        </w:rPr>
        <w:t xml:space="preserve">en donde </w:t>
      </w:r>
      <w:r w:rsidRPr="005B7C71">
        <w:rPr>
          <w:i/>
          <w:lang w:val="es-ES"/>
        </w:rPr>
        <w:t xml:space="preserve">u </w:t>
      </w:r>
      <w:r w:rsidRPr="005B7C71">
        <w:rPr>
          <w:lang w:val="es-ES"/>
        </w:rPr>
        <w:t xml:space="preserve">es un vector de tres dimensiones, </w:t>
      </w:r>
      <w:r w:rsidRPr="005B7C71">
        <w:rPr>
          <w:i/>
          <w:lang w:val="es-ES"/>
        </w:rPr>
        <w:t xml:space="preserve">W </w:t>
      </w:r>
      <w:r w:rsidRPr="005B7C71">
        <w:rPr>
          <w:lang w:val="es-ES"/>
        </w:rPr>
        <w:t xml:space="preserve">es la matriz de pesos y </w:t>
      </w:r>
      <w:r w:rsidRPr="005B7C71">
        <w:rPr>
          <w:i/>
          <w:lang w:val="es-ES"/>
        </w:rPr>
        <w:t xml:space="preserve">f </w:t>
      </w:r>
      <w:r w:rsidRPr="005B7C71">
        <w:rPr>
          <w:lang w:val="es-ES"/>
        </w:rPr>
        <w:t>es la función de</w:t>
      </w:r>
    </w:p>
    <w:p w:rsidR="00EE6B34" w:rsidRPr="005B7C71" w:rsidRDefault="007B2103">
      <w:pPr>
        <w:spacing w:after="266"/>
        <w:rPr>
          <w:lang w:val="es-ES"/>
        </w:rPr>
      </w:pPr>
      <w:r w:rsidRPr="005B7C71">
        <w:rPr>
          <w:lang w:val="es-ES"/>
        </w:rPr>
        <w:t>activación</w:t>
      </w:r>
    </w:p>
    <w:p w:rsidR="00EE6B34" w:rsidRPr="005B7C71" w:rsidRDefault="007B2103">
      <w:pPr>
        <w:spacing w:after="1" w:line="240" w:lineRule="auto"/>
        <w:ind w:left="1427" w:right="1170" w:hanging="274"/>
        <w:jc w:val="left"/>
        <w:rPr>
          <w:lang w:val="es-ES"/>
        </w:rPr>
      </w:pPr>
      <w:r>
        <w:rPr>
          <w:rFonts w:ascii="Cambria" w:eastAsia="Cambria" w:hAnsi="Cambria" w:cs="Cambria"/>
        </w:rPr>
        <w:t></w:t>
      </w:r>
      <w:r w:rsidRPr="005B7C71">
        <w:rPr>
          <w:rFonts w:ascii="Cambria" w:eastAsia="Cambria" w:hAnsi="Cambria" w:cs="Cambria"/>
          <w:lang w:val="es-ES"/>
        </w:rPr>
        <w:t xml:space="preserve">   </w:t>
      </w:r>
      <w:r>
        <w:rPr>
          <w:rFonts w:ascii="Cambria" w:eastAsia="Cambria" w:hAnsi="Cambria" w:cs="Cambria"/>
        </w:rPr>
        <w:t></w:t>
      </w:r>
      <w:r w:rsidRPr="005B7C71">
        <w:rPr>
          <w:rFonts w:ascii="Cambria" w:eastAsia="Cambria" w:hAnsi="Cambria" w:cs="Cambria"/>
          <w:lang w:val="es-ES"/>
        </w:rPr>
        <w:t xml:space="preserve"> </w:t>
      </w:r>
      <w:r>
        <w:rPr>
          <w:rFonts w:ascii="Cambria" w:eastAsia="Cambria" w:hAnsi="Cambria" w:cs="Cambria"/>
        </w:rPr>
        <w:t></w:t>
      </w:r>
      <w:r w:rsidRPr="005B7C71">
        <w:rPr>
          <w:rFonts w:ascii="Cambria" w:eastAsia="Cambria" w:hAnsi="Cambria" w:cs="Cambria"/>
          <w:lang w:val="es-ES"/>
        </w:rPr>
        <w:t xml:space="preserve"> </w:t>
      </w:r>
      <w:r>
        <w:rPr>
          <w:rFonts w:ascii="Cambria" w:eastAsia="Cambria" w:hAnsi="Cambria" w:cs="Cambria"/>
        </w:rPr>
        <w:t></w:t>
      </w:r>
      <w:r w:rsidRPr="005B7C71">
        <w:rPr>
          <w:rFonts w:ascii="Cambria" w:eastAsia="Cambria" w:hAnsi="Cambria" w:cs="Cambria"/>
          <w:lang w:val="es-ES"/>
        </w:rPr>
        <w:t xml:space="preserve">   </w:t>
      </w:r>
      <w:r>
        <w:rPr>
          <w:rFonts w:ascii="Cambria" w:eastAsia="Cambria" w:hAnsi="Cambria" w:cs="Cambria"/>
        </w:rPr>
        <w:t></w:t>
      </w:r>
      <w:r w:rsidRPr="005B7C71">
        <w:rPr>
          <w:rFonts w:ascii="Cambria" w:eastAsia="Cambria" w:hAnsi="Cambria" w:cs="Cambria"/>
          <w:lang w:val="es-ES"/>
        </w:rPr>
        <w:t xml:space="preserve"> </w:t>
      </w:r>
      <w:r>
        <w:rPr>
          <w:rFonts w:ascii="Cambria" w:eastAsia="Cambria" w:hAnsi="Cambria" w:cs="Cambria"/>
        </w:rPr>
        <w:t></w:t>
      </w:r>
      <w:r w:rsidRPr="005B7C71">
        <w:rPr>
          <w:rFonts w:ascii="Cambria" w:eastAsia="Cambria" w:hAnsi="Cambria" w:cs="Cambria"/>
          <w:lang w:val="es-ES"/>
        </w:rPr>
        <w:t xml:space="preserve"> </w:t>
      </w:r>
      <w:r w:rsidRPr="005B7C71">
        <w:rPr>
          <w:i/>
          <w:lang w:val="es-ES"/>
        </w:rPr>
        <w:t>x   w</w:t>
      </w:r>
      <w:r w:rsidRPr="005B7C71">
        <w:rPr>
          <w:sz w:val="15"/>
          <w:lang w:val="es-ES"/>
        </w:rPr>
        <w:t>1</w:t>
      </w:r>
      <w:r w:rsidRPr="005B7C71">
        <w:rPr>
          <w:rFonts w:ascii="Cambria" w:eastAsia="Cambria" w:hAnsi="Cambria" w:cs="Cambria"/>
          <w:i/>
          <w:sz w:val="15"/>
          <w:lang w:val="es-ES"/>
        </w:rPr>
        <w:t>,</w:t>
      </w:r>
      <w:r w:rsidRPr="005B7C71">
        <w:rPr>
          <w:sz w:val="15"/>
          <w:lang w:val="es-ES"/>
        </w:rPr>
        <w:t xml:space="preserve">1 </w:t>
      </w:r>
      <w:r w:rsidRPr="005B7C71">
        <w:rPr>
          <w:i/>
          <w:lang w:val="es-ES"/>
        </w:rPr>
        <w:t>w</w:t>
      </w:r>
      <w:r w:rsidRPr="005B7C71">
        <w:rPr>
          <w:sz w:val="15"/>
          <w:lang w:val="es-ES"/>
        </w:rPr>
        <w:t>1</w:t>
      </w:r>
      <w:r w:rsidRPr="005B7C71">
        <w:rPr>
          <w:rFonts w:ascii="Cambria" w:eastAsia="Cambria" w:hAnsi="Cambria" w:cs="Cambria"/>
          <w:i/>
          <w:sz w:val="15"/>
          <w:lang w:val="es-ES"/>
        </w:rPr>
        <w:t>,</w:t>
      </w:r>
      <w:r w:rsidRPr="005B7C71">
        <w:rPr>
          <w:sz w:val="15"/>
          <w:lang w:val="es-ES"/>
        </w:rPr>
        <w:t xml:space="preserve">2 </w:t>
      </w:r>
      <w:r w:rsidRPr="005B7C71">
        <w:rPr>
          <w:i/>
          <w:lang w:val="es-ES"/>
        </w:rPr>
        <w:t>w</w:t>
      </w:r>
      <w:r w:rsidRPr="005B7C71">
        <w:rPr>
          <w:sz w:val="15"/>
          <w:lang w:val="es-ES"/>
        </w:rPr>
        <w:t>1</w:t>
      </w:r>
      <w:r w:rsidRPr="005B7C71">
        <w:rPr>
          <w:rFonts w:ascii="Cambria" w:eastAsia="Cambria" w:hAnsi="Cambria" w:cs="Cambria"/>
          <w:i/>
          <w:sz w:val="15"/>
          <w:lang w:val="es-ES"/>
        </w:rPr>
        <w:t>,</w:t>
      </w:r>
      <w:r w:rsidRPr="005B7C71">
        <w:rPr>
          <w:sz w:val="15"/>
          <w:lang w:val="es-ES"/>
        </w:rPr>
        <w:t xml:space="preserve">3   </w:t>
      </w:r>
      <w:r w:rsidRPr="005B7C71">
        <w:rPr>
          <w:lang w:val="es-ES"/>
        </w:rPr>
        <w:t>arctan</w:t>
      </w:r>
      <w:r w:rsidRPr="005B7C71">
        <w:rPr>
          <w:i/>
          <w:lang w:val="es-ES"/>
        </w:rPr>
        <w:t>x</w:t>
      </w:r>
    </w:p>
    <w:p w:rsidR="00EE6B34" w:rsidRPr="005B7C71" w:rsidRDefault="007B2103">
      <w:pPr>
        <w:spacing w:after="0" w:line="240" w:lineRule="auto"/>
        <w:ind w:left="1163" w:right="-15" w:hanging="10"/>
        <w:jc w:val="left"/>
        <w:rPr>
          <w:lang w:val="es-ES"/>
        </w:rPr>
      </w:pPr>
      <w:r>
        <w:rPr>
          <w:rFonts w:ascii="Cambria" w:eastAsia="Cambria" w:hAnsi="Cambria" w:cs="Cambria"/>
        </w:rPr>
        <w:t></w:t>
      </w:r>
      <w:r w:rsidRPr="005B7C71">
        <w:rPr>
          <w:rFonts w:ascii="Cambria" w:eastAsia="Cambria" w:hAnsi="Cambria" w:cs="Cambria"/>
          <w:lang w:val="es-ES"/>
        </w:rPr>
        <w:t xml:space="preserve"> </w:t>
      </w:r>
      <w:r w:rsidRPr="005B7C71">
        <w:rPr>
          <w:rFonts w:ascii="Cambria" w:eastAsia="Cambria" w:hAnsi="Cambria" w:cs="Cambria"/>
          <w:lang w:val="es-ES"/>
        </w:rPr>
        <w:tab/>
        <w:t xml:space="preserve"> </w:t>
      </w:r>
      <w:r>
        <w:rPr>
          <w:rFonts w:ascii="Cambria" w:eastAsia="Cambria" w:hAnsi="Cambria" w:cs="Cambria"/>
        </w:rPr>
        <w:t></w:t>
      </w:r>
      <w:r w:rsidRPr="005B7C71">
        <w:rPr>
          <w:rFonts w:ascii="Cambria" w:eastAsia="Cambria" w:hAnsi="Cambria" w:cs="Cambria"/>
          <w:lang w:val="es-ES"/>
        </w:rPr>
        <w:t xml:space="preserve"> </w:t>
      </w:r>
      <w:r w:rsidRPr="005B7C71">
        <w:rPr>
          <w:rFonts w:ascii="Cambria" w:eastAsia="Cambria" w:hAnsi="Cambria" w:cs="Cambria"/>
          <w:lang w:val="es-ES"/>
        </w:rPr>
        <w:tab/>
        <w:t xml:space="preserve"> </w:t>
      </w:r>
      <w:r>
        <w:rPr>
          <w:noProof/>
          <w:position w:val="-39"/>
          <w:sz w:val="22"/>
        </w:rPr>
        <w:drawing>
          <wp:inline distT="0" distB="0" distL="0" distR="0">
            <wp:extent cx="492125" cy="238125"/>
            <wp:effectExtent l="0" t="0" r="0" b="0"/>
            <wp:docPr id="1207384" name="Picture 1207384"/>
            <wp:cNvGraphicFramePr/>
            <a:graphic xmlns:a="http://schemas.openxmlformats.org/drawingml/2006/main">
              <a:graphicData uri="http://schemas.openxmlformats.org/drawingml/2006/picture">
                <pic:pic xmlns:pic="http://schemas.openxmlformats.org/drawingml/2006/picture">
                  <pic:nvPicPr>
                    <pic:cNvPr id="1207384" name="Picture 1207384"/>
                    <pic:cNvPicPr/>
                  </pic:nvPicPr>
                  <pic:blipFill>
                    <a:blip r:embed="rId206"/>
                    <a:stretch>
                      <a:fillRect/>
                    </a:stretch>
                  </pic:blipFill>
                  <pic:spPr>
                    <a:xfrm>
                      <a:off x="0" y="0"/>
                      <a:ext cx="492125" cy="238125"/>
                    </a:xfrm>
                    <a:prstGeom prst="rect">
                      <a:avLst/>
                    </a:prstGeom>
                  </pic:spPr>
                </pic:pic>
              </a:graphicData>
            </a:graphic>
          </wp:inline>
        </w:drawing>
      </w:r>
      <w:r w:rsidRPr="005B7C71">
        <w:rPr>
          <w:sz w:val="22"/>
          <w:lang w:val="es-ES"/>
        </w:rPr>
        <w:tab/>
      </w:r>
      <w:r>
        <w:rPr>
          <w:noProof/>
          <w:position w:val="-39"/>
          <w:sz w:val="22"/>
        </w:rPr>
        <w:drawing>
          <wp:inline distT="0" distB="0" distL="0" distR="0">
            <wp:extent cx="1314450" cy="238125"/>
            <wp:effectExtent l="0" t="0" r="0" b="0"/>
            <wp:docPr id="1207383" name="Picture 1207383"/>
            <wp:cNvGraphicFramePr/>
            <a:graphic xmlns:a="http://schemas.openxmlformats.org/drawingml/2006/main">
              <a:graphicData uri="http://schemas.openxmlformats.org/drawingml/2006/picture">
                <pic:pic xmlns:pic="http://schemas.openxmlformats.org/drawingml/2006/picture">
                  <pic:nvPicPr>
                    <pic:cNvPr id="1207383" name="Picture 1207383"/>
                    <pic:cNvPicPr/>
                  </pic:nvPicPr>
                  <pic:blipFill>
                    <a:blip r:embed="rId207"/>
                    <a:stretch>
                      <a:fillRect/>
                    </a:stretch>
                  </pic:blipFill>
                  <pic:spPr>
                    <a:xfrm>
                      <a:off x="0" y="0"/>
                      <a:ext cx="1314450" cy="238125"/>
                    </a:xfrm>
                    <a:prstGeom prst="rect">
                      <a:avLst/>
                    </a:prstGeom>
                  </pic:spPr>
                </pic:pic>
              </a:graphicData>
            </a:graphic>
          </wp:inline>
        </w:drawing>
      </w:r>
    </w:p>
    <w:p w:rsidR="00EE6B34" w:rsidRPr="005B7C71" w:rsidRDefault="007B2103">
      <w:pPr>
        <w:spacing w:after="0" w:line="246" w:lineRule="auto"/>
        <w:ind w:left="138" w:right="21" w:hanging="10"/>
        <w:jc w:val="right"/>
        <w:rPr>
          <w:lang w:val="es-ES"/>
        </w:rPr>
      </w:pPr>
      <w:r w:rsidRPr="005B7C71">
        <w:rPr>
          <w:i/>
          <w:lang w:val="es-ES"/>
        </w:rPr>
        <w:t xml:space="preserve">u </w:t>
      </w:r>
      <w:r w:rsidRPr="005B7C71">
        <w:rPr>
          <w:rFonts w:ascii="Cambria" w:eastAsia="Cambria" w:hAnsi="Cambria" w:cs="Cambria"/>
          <w:lang w:val="es-ES"/>
        </w:rPr>
        <w:t xml:space="preserve">= </w:t>
      </w:r>
      <w:r>
        <w:rPr>
          <w:rFonts w:ascii="Cambria" w:eastAsia="Cambria" w:hAnsi="Cambria" w:cs="Cambria"/>
        </w:rPr>
        <w:t></w:t>
      </w:r>
      <w:r w:rsidRPr="005B7C71">
        <w:rPr>
          <w:rFonts w:ascii="Cambria" w:eastAsia="Cambria" w:hAnsi="Cambria" w:cs="Cambria"/>
          <w:lang w:val="es-ES"/>
        </w:rPr>
        <w:t xml:space="preserve">   </w:t>
      </w:r>
      <w:r w:rsidRPr="005B7C71">
        <w:rPr>
          <w:i/>
          <w:lang w:val="es-ES"/>
        </w:rPr>
        <w:t xml:space="preserve">y   </w:t>
      </w:r>
      <w:r>
        <w:rPr>
          <w:rFonts w:ascii="Cambria" w:eastAsia="Cambria" w:hAnsi="Cambria" w:cs="Cambria"/>
          <w:sz w:val="31"/>
          <w:vertAlign w:val="superscript"/>
        </w:rPr>
        <w:t></w:t>
      </w:r>
      <w:r>
        <w:rPr>
          <w:rFonts w:ascii="Cambria" w:eastAsia="Cambria" w:hAnsi="Cambria" w:cs="Cambria"/>
        </w:rPr>
        <w:t></w:t>
      </w:r>
      <w:r w:rsidRPr="005B7C71">
        <w:rPr>
          <w:rFonts w:ascii="Cambria" w:eastAsia="Cambria" w:hAnsi="Cambria" w:cs="Cambria"/>
          <w:lang w:val="es-ES"/>
        </w:rPr>
        <w:t xml:space="preserve"> </w:t>
      </w:r>
      <w:r w:rsidRPr="005B7C71">
        <w:rPr>
          <w:lang w:val="es-ES"/>
        </w:rPr>
        <w:t xml:space="preserve">; </w:t>
      </w:r>
      <w:r w:rsidRPr="005B7C71">
        <w:rPr>
          <w:i/>
          <w:lang w:val="es-ES"/>
        </w:rPr>
        <w:t>Ww</w:t>
      </w:r>
      <w:r w:rsidRPr="005B7C71">
        <w:rPr>
          <w:vertAlign w:val="subscript"/>
          <w:lang w:val="es-ES"/>
        </w:rPr>
        <w:t>2</w:t>
      </w:r>
      <w:r w:rsidRPr="005B7C71">
        <w:rPr>
          <w:rFonts w:ascii="Cambria" w:eastAsia="Cambria" w:hAnsi="Cambria" w:cs="Cambria"/>
          <w:i/>
          <w:sz w:val="15"/>
          <w:lang w:val="es-ES"/>
        </w:rPr>
        <w:t>,</w:t>
      </w:r>
      <w:r w:rsidRPr="005B7C71">
        <w:rPr>
          <w:sz w:val="15"/>
          <w:lang w:val="es-ES"/>
        </w:rPr>
        <w:t>2</w:t>
      </w:r>
      <w:r w:rsidRPr="005B7C71">
        <w:rPr>
          <w:sz w:val="15"/>
          <w:lang w:val="es-ES"/>
        </w:rPr>
        <w:tab/>
      </w:r>
      <w:r w:rsidRPr="005B7C71">
        <w:rPr>
          <w:i/>
          <w:lang w:val="es-ES"/>
        </w:rPr>
        <w:t xml:space="preserve">w </w:t>
      </w:r>
      <w:r w:rsidRPr="005B7C71">
        <w:rPr>
          <w:lang w:val="es-ES"/>
        </w:rPr>
        <w:t>(4.2)</w:t>
      </w:r>
    </w:p>
    <w:p w:rsidR="00EE6B34" w:rsidRPr="005B7C71" w:rsidRDefault="007B2103">
      <w:pPr>
        <w:spacing w:after="0" w:line="240" w:lineRule="auto"/>
        <w:ind w:left="1163" w:right="1271" w:hanging="10"/>
        <w:jc w:val="left"/>
        <w:rPr>
          <w:lang w:val="es-ES"/>
        </w:rPr>
      </w:pPr>
      <w:r>
        <w:rPr>
          <w:rFonts w:ascii="Cambria" w:eastAsia="Cambria" w:hAnsi="Cambria" w:cs="Cambria"/>
        </w:rPr>
        <w:t></w:t>
      </w:r>
    </w:p>
    <w:p w:rsidR="00EE6B34" w:rsidRPr="005B7C71" w:rsidRDefault="007B2103">
      <w:pPr>
        <w:spacing w:after="1" w:line="240" w:lineRule="auto"/>
        <w:ind w:left="1433" w:right="1181" w:hanging="280"/>
        <w:jc w:val="left"/>
        <w:rPr>
          <w:lang w:val="es-ES"/>
        </w:rPr>
      </w:pPr>
      <w:r>
        <w:rPr>
          <w:rFonts w:ascii="Cambria" w:eastAsia="Cambria" w:hAnsi="Cambria" w:cs="Cambria"/>
        </w:rPr>
        <w:t></w:t>
      </w:r>
      <w:r w:rsidRPr="005B7C71">
        <w:rPr>
          <w:rFonts w:ascii="Cambria" w:eastAsia="Cambria" w:hAnsi="Cambria" w:cs="Cambria"/>
          <w:lang w:val="es-ES"/>
        </w:rPr>
        <w:t xml:space="preserve">   </w:t>
      </w:r>
      <w:r>
        <w:rPr>
          <w:rFonts w:ascii="Cambria" w:eastAsia="Cambria" w:hAnsi="Cambria" w:cs="Cambria"/>
        </w:rPr>
        <w:t></w:t>
      </w:r>
      <w:r w:rsidRPr="005B7C71">
        <w:rPr>
          <w:rFonts w:ascii="Cambria" w:eastAsia="Cambria" w:hAnsi="Cambria" w:cs="Cambria"/>
          <w:lang w:val="es-ES"/>
        </w:rPr>
        <w:t xml:space="preserve"> </w:t>
      </w:r>
      <w:r>
        <w:rPr>
          <w:rFonts w:ascii="Cambria" w:eastAsia="Cambria" w:hAnsi="Cambria" w:cs="Cambria"/>
        </w:rPr>
        <w:t></w:t>
      </w:r>
      <w:r w:rsidRPr="005B7C71">
        <w:rPr>
          <w:rFonts w:ascii="Cambria" w:eastAsia="Cambria" w:hAnsi="Cambria" w:cs="Cambria"/>
          <w:lang w:val="es-ES"/>
        </w:rPr>
        <w:t xml:space="preserve"> </w:t>
      </w:r>
      <w:r>
        <w:rPr>
          <w:rFonts w:ascii="Cambria" w:eastAsia="Cambria" w:hAnsi="Cambria" w:cs="Cambria"/>
        </w:rPr>
        <w:t></w:t>
      </w:r>
      <w:r w:rsidRPr="005B7C71">
        <w:rPr>
          <w:rFonts w:ascii="Cambria" w:eastAsia="Cambria" w:hAnsi="Cambria" w:cs="Cambria"/>
          <w:lang w:val="es-ES"/>
        </w:rPr>
        <w:t xml:space="preserve">   </w:t>
      </w:r>
      <w:r>
        <w:rPr>
          <w:rFonts w:ascii="Cambria" w:eastAsia="Cambria" w:hAnsi="Cambria" w:cs="Cambria"/>
        </w:rPr>
        <w:t></w:t>
      </w:r>
      <w:r w:rsidRPr="005B7C71">
        <w:rPr>
          <w:rFonts w:ascii="Cambria" w:eastAsia="Cambria" w:hAnsi="Cambria" w:cs="Cambria"/>
          <w:lang w:val="es-ES"/>
        </w:rPr>
        <w:t xml:space="preserve"> </w:t>
      </w:r>
      <w:r>
        <w:rPr>
          <w:rFonts w:ascii="Cambria" w:eastAsia="Cambria" w:hAnsi="Cambria" w:cs="Cambria"/>
        </w:rPr>
        <w:t></w:t>
      </w:r>
      <w:r w:rsidRPr="005B7C71">
        <w:rPr>
          <w:rFonts w:ascii="Cambria" w:eastAsia="Cambria" w:hAnsi="Cambria" w:cs="Cambria"/>
          <w:lang w:val="es-ES"/>
        </w:rPr>
        <w:t xml:space="preserve"> </w:t>
      </w:r>
      <w:r w:rsidRPr="005B7C71">
        <w:rPr>
          <w:i/>
          <w:lang w:val="es-ES"/>
        </w:rPr>
        <w:t>z   w</w:t>
      </w:r>
      <w:r w:rsidRPr="005B7C71">
        <w:rPr>
          <w:sz w:val="15"/>
          <w:lang w:val="es-ES"/>
        </w:rPr>
        <w:t>3</w:t>
      </w:r>
      <w:r w:rsidRPr="005B7C71">
        <w:rPr>
          <w:rFonts w:ascii="Cambria" w:eastAsia="Cambria" w:hAnsi="Cambria" w:cs="Cambria"/>
          <w:i/>
          <w:sz w:val="15"/>
          <w:lang w:val="es-ES"/>
        </w:rPr>
        <w:t>,</w:t>
      </w:r>
      <w:r w:rsidRPr="005B7C71">
        <w:rPr>
          <w:sz w:val="15"/>
          <w:lang w:val="es-ES"/>
        </w:rPr>
        <w:t xml:space="preserve">1 </w:t>
      </w:r>
      <w:r w:rsidRPr="005B7C71">
        <w:rPr>
          <w:i/>
          <w:lang w:val="es-ES"/>
        </w:rPr>
        <w:t>w</w:t>
      </w:r>
      <w:r w:rsidRPr="005B7C71">
        <w:rPr>
          <w:sz w:val="15"/>
          <w:lang w:val="es-ES"/>
        </w:rPr>
        <w:t>3</w:t>
      </w:r>
      <w:r w:rsidRPr="005B7C71">
        <w:rPr>
          <w:rFonts w:ascii="Cambria" w:eastAsia="Cambria" w:hAnsi="Cambria" w:cs="Cambria"/>
          <w:i/>
          <w:sz w:val="15"/>
          <w:lang w:val="es-ES"/>
        </w:rPr>
        <w:t>,</w:t>
      </w:r>
      <w:r w:rsidRPr="005B7C71">
        <w:rPr>
          <w:sz w:val="15"/>
          <w:lang w:val="es-ES"/>
        </w:rPr>
        <w:t xml:space="preserve">2 </w:t>
      </w:r>
      <w:r w:rsidRPr="005B7C71">
        <w:rPr>
          <w:i/>
          <w:lang w:val="es-ES"/>
        </w:rPr>
        <w:t>w</w:t>
      </w:r>
      <w:r w:rsidRPr="005B7C71">
        <w:rPr>
          <w:sz w:val="15"/>
          <w:lang w:val="es-ES"/>
        </w:rPr>
        <w:t>3</w:t>
      </w:r>
      <w:r w:rsidRPr="005B7C71">
        <w:rPr>
          <w:rFonts w:ascii="Cambria" w:eastAsia="Cambria" w:hAnsi="Cambria" w:cs="Cambria"/>
          <w:i/>
          <w:sz w:val="15"/>
          <w:lang w:val="es-ES"/>
        </w:rPr>
        <w:t>,</w:t>
      </w:r>
      <w:r w:rsidRPr="005B7C71">
        <w:rPr>
          <w:sz w:val="15"/>
          <w:lang w:val="es-ES"/>
        </w:rPr>
        <w:t xml:space="preserve">3   </w:t>
      </w:r>
      <w:r w:rsidRPr="005B7C71">
        <w:rPr>
          <w:lang w:val="es-ES"/>
        </w:rPr>
        <w:t>arctan</w:t>
      </w:r>
      <w:r w:rsidRPr="005B7C71">
        <w:rPr>
          <w:i/>
          <w:lang w:val="es-ES"/>
        </w:rPr>
        <w:t>z</w:t>
      </w:r>
    </w:p>
    <w:p w:rsidR="00EE6B34" w:rsidRPr="005B7C71" w:rsidRDefault="007B2103">
      <w:pPr>
        <w:spacing w:after="330" w:line="276" w:lineRule="auto"/>
        <w:ind w:right="265" w:firstLine="306"/>
        <w:rPr>
          <w:lang w:val="es-ES"/>
        </w:rPr>
      </w:pPr>
      <w:r w:rsidRPr="005B7C71">
        <w:rPr>
          <w:lang w:val="es-ES"/>
        </w:rPr>
        <w:t>Las Ecuaciones 4.2 se corresponden con el diagrama de la Figura 4.2. De la ecuación que se corresponde con una red de Hopfield de memoria diferencial. No disponemos de computadoras analógicas, por lo que el sistema debe ser convertido a tiempo discreto. Au</w:t>
      </w:r>
      <w:r w:rsidRPr="005B7C71">
        <w:rPr>
          <w:lang w:val="es-ES"/>
        </w:rPr>
        <w:t>nque el paquete de programas Matlab incluye rutinas para el cálculo de ecuaciones diferenciales, perdemos el control de paso de tiempo necesario para calcular el exponente de Lyapunov con el método descripto en la Sección 3.1. Por lo tanto se emplea la apr</w:t>
      </w:r>
      <w:r w:rsidRPr="005B7C71">
        <w:rPr>
          <w:lang w:val="es-ES"/>
        </w:rPr>
        <w:t xml:space="preserve">oximación de Euler de primer orden, en donde la derivada se aproxima con un trapecio de base </w:t>
      </w:r>
      <w:r w:rsidRPr="005B7C71">
        <w:rPr>
          <w:lang w:val="es-ES"/>
        </w:rPr>
        <w:t>∆</w:t>
      </w:r>
      <w:r w:rsidRPr="005B7C71">
        <w:rPr>
          <w:i/>
          <w:lang w:val="es-ES"/>
        </w:rPr>
        <w:t>t</w:t>
      </w:r>
      <w:r w:rsidRPr="005B7C71">
        <w:rPr>
          <w:lang w:val="es-ES"/>
        </w:rPr>
        <w:t>.</w:t>
      </w:r>
    </w:p>
    <w:tbl>
      <w:tblPr>
        <w:tblStyle w:val="TableGrid"/>
        <w:tblW w:w="5451" w:type="dxa"/>
        <w:tblInd w:w="1740" w:type="dxa"/>
        <w:tblCellMar>
          <w:top w:w="0" w:type="dxa"/>
          <w:left w:w="0" w:type="dxa"/>
          <w:bottom w:w="0" w:type="dxa"/>
          <w:right w:w="115" w:type="dxa"/>
        </w:tblCellMar>
        <w:tblLook w:val="04A0" w:firstRow="1" w:lastRow="0" w:firstColumn="1" w:lastColumn="0" w:noHBand="0" w:noVBand="1"/>
      </w:tblPr>
      <w:tblGrid>
        <w:gridCol w:w="1405"/>
        <w:gridCol w:w="349"/>
        <w:gridCol w:w="3129"/>
        <w:gridCol w:w="568"/>
      </w:tblGrid>
      <w:tr w:rsidR="00EE6B34">
        <w:trPr>
          <w:trHeight w:val="510"/>
        </w:trPr>
        <w:tc>
          <w:tcPr>
            <w:tcW w:w="1415" w:type="dxa"/>
            <w:tcBorders>
              <w:top w:val="nil"/>
              <w:left w:val="nil"/>
              <w:bottom w:val="nil"/>
              <w:right w:val="nil"/>
            </w:tcBorders>
          </w:tcPr>
          <w:p w:rsidR="00EE6B34" w:rsidRDefault="007B2103">
            <w:pPr>
              <w:spacing w:after="0" w:line="240" w:lineRule="auto"/>
              <w:ind w:left="0" w:right="0"/>
              <w:jc w:val="left"/>
            </w:pPr>
            <w:r>
              <w:rPr>
                <w:i/>
              </w:rPr>
              <w:t>u</w:t>
            </w:r>
            <w:r>
              <w:rPr>
                <w:i/>
                <w:vertAlign w:val="subscript"/>
              </w:rPr>
              <w:t>n</w:t>
            </w:r>
            <w:r>
              <w:rPr>
                <w:rFonts w:ascii="Cambria" w:eastAsia="Cambria" w:hAnsi="Cambria" w:cs="Cambria"/>
                <w:sz w:val="15"/>
              </w:rPr>
              <w:t>+</w:t>
            </w:r>
            <w:r>
              <w:rPr>
                <w:sz w:val="15"/>
              </w:rPr>
              <w:t xml:space="preserve">1 </w:t>
            </w:r>
            <w:r>
              <w:rPr>
                <w:rFonts w:ascii="Cambria" w:eastAsia="Cambria" w:hAnsi="Cambria" w:cs="Cambria"/>
              </w:rPr>
              <w:t>−</w:t>
            </w:r>
            <w:r>
              <w:rPr>
                <w:i/>
              </w:rPr>
              <w:t>u</w:t>
            </w:r>
            <w:r>
              <w:rPr>
                <w:i/>
                <w:vertAlign w:val="subscript"/>
              </w:rPr>
              <w:t>n</w:t>
            </w:r>
          </w:p>
          <w:p w:rsidR="00EE6B34" w:rsidRDefault="007B2103">
            <w:pPr>
              <w:spacing w:after="0" w:line="240" w:lineRule="auto"/>
              <w:ind w:left="833" w:right="0"/>
              <w:jc w:val="left"/>
            </w:pPr>
            <w:r>
              <w:rPr>
                <w:rFonts w:ascii="Cambria" w:eastAsia="Cambria" w:hAnsi="Cambria" w:cs="Cambria"/>
              </w:rPr>
              <w:t xml:space="preserve">≈ </w:t>
            </w:r>
            <w:r>
              <w:rPr>
                <w:i/>
              </w:rPr>
              <w:t>u</w:t>
            </w:r>
            <w:r>
              <w:t>˙</w:t>
            </w:r>
            <w:r>
              <w:rPr>
                <w:i/>
                <w:vertAlign w:val="subscript"/>
              </w:rPr>
              <w:t>n</w:t>
            </w:r>
          </w:p>
          <w:p w:rsidR="00EE6B34" w:rsidRDefault="007B2103">
            <w:pPr>
              <w:spacing w:after="0" w:line="276" w:lineRule="auto"/>
              <w:ind w:left="290" w:right="0"/>
              <w:jc w:val="left"/>
            </w:pPr>
            <w:r>
              <w:lastRenderedPageBreak/>
              <w:t>∆</w:t>
            </w:r>
            <w:r>
              <w:rPr>
                <w:i/>
              </w:rPr>
              <w:t>t</w:t>
            </w:r>
          </w:p>
        </w:tc>
        <w:tc>
          <w:tcPr>
            <w:tcW w:w="354" w:type="dxa"/>
            <w:tcBorders>
              <w:top w:val="nil"/>
              <w:left w:val="nil"/>
              <w:bottom w:val="nil"/>
              <w:right w:val="nil"/>
            </w:tcBorders>
            <w:vAlign w:val="center"/>
          </w:tcPr>
          <w:p w:rsidR="00EE6B34" w:rsidRDefault="007B2103">
            <w:pPr>
              <w:spacing w:after="0" w:line="276" w:lineRule="auto"/>
              <w:ind w:left="0" w:right="0"/>
              <w:jc w:val="left"/>
            </w:pPr>
            <w:r>
              <w:rPr>
                <w:rFonts w:ascii="Cambria" w:eastAsia="Cambria" w:hAnsi="Cambria" w:cs="Cambria"/>
              </w:rPr>
              <w:lastRenderedPageBreak/>
              <w:t>=</w:t>
            </w:r>
          </w:p>
        </w:tc>
        <w:tc>
          <w:tcPr>
            <w:tcW w:w="3222" w:type="dxa"/>
            <w:tcBorders>
              <w:top w:val="nil"/>
              <w:left w:val="nil"/>
              <w:bottom w:val="nil"/>
              <w:right w:val="nil"/>
            </w:tcBorders>
            <w:vAlign w:val="center"/>
          </w:tcPr>
          <w:p w:rsidR="00EE6B34" w:rsidRDefault="007B2103">
            <w:pPr>
              <w:spacing w:after="0" w:line="276" w:lineRule="auto"/>
              <w:ind w:left="0" w:right="0"/>
              <w:jc w:val="left"/>
            </w:pPr>
            <w:r>
              <w:rPr>
                <w:rFonts w:ascii="Cambria" w:eastAsia="Cambria" w:hAnsi="Cambria" w:cs="Cambria"/>
              </w:rPr>
              <w:t>−</w:t>
            </w:r>
            <w:r>
              <w:rPr>
                <w:i/>
              </w:rPr>
              <w:t>u</w:t>
            </w:r>
            <w:r>
              <w:rPr>
                <w:rFonts w:ascii="Cambria" w:eastAsia="Cambria" w:hAnsi="Cambria" w:cs="Cambria"/>
              </w:rPr>
              <w:t>+</w:t>
            </w:r>
            <w:r>
              <w:rPr>
                <w:i/>
              </w:rPr>
              <w:t xml:space="preserve">W </w:t>
            </w:r>
            <w:r>
              <w:rPr>
                <w:rFonts w:ascii="Cambria" w:eastAsia="Cambria" w:hAnsi="Cambria" w:cs="Cambria"/>
              </w:rPr>
              <w:t xml:space="preserve">· </w:t>
            </w:r>
            <w:r>
              <w:rPr>
                <w:i/>
              </w:rPr>
              <w:t>f</w:t>
            </w:r>
            <w:r>
              <w:rPr>
                <w:rFonts w:ascii="Cambria" w:eastAsia="Cambria" w:hAnsi="Cambria" w:cs="Cambria"/>
              </w:rPr>
              <w:t>(</w:t>
            </w:r>
            <w:r>
              <w:rPr>
                <w:i/>
              </w:rPr>
              <w:t>u</w:t>
            </w:r>
            <w:r>
              <w:rPr>
                <w:i/>
                <w:vertAlign w:val="subscript"/>
              </w:rPr>
              <w:t>n</w:t>
            </w:r>
            <w:r>
              <w:rPr>
                <w:rFonts w:ascii="Cambria" w:eastAsia="Cambria" w:hAnsi="Cambria" w:cs="Cambria"/>
              </w:rPr>
              <w:t>) ⇒</w:t>
            </w:r>
          </w:p>
        </w:tc>
        <w:tc>
          <w:tcPr>
            <w:tcW w:w="459" w:type="dxa"/>
            <w:tcBorders>
              <w:top w:val="nil"/>
              <w:left w:val="nil"/>
              <w:bottom w:val="nil"/>
              <w:right w:val="nil"/>
            </w:tcBorders>
            <w:vAlign w:val="center"/>
          </w:tcPr>
          <w:p w:rsidR="00EE6B34" w:rsidRDefault="007B2103">
            <w:pPr>
              <w:spacing w:after="0" w:line="276" w:lineRule="auto"/>
              <w:ind w:left="78" w:right="0"/>
              <w:jc w:val="left"/>
            </w:pPr>
            <w:r>
              <w:t>(4.3)</w:t>
            </w:r>
          </w:p>
        </w:tc>
      </w:tr>
      <w:tr w:rsidR="00EE6B34">
        <w:trPr>
          <w:trHeight w:val="364"/>
        </w:trPr>
        <w:tc>
          <w:tcPr>
            <w:tcW w:w="1415" w:type="dxa"/>
            <w:tcBorders>
              <w:top w:val="nil"/>
              <w:left w:val="nil"/>
              <w:bottom w:val="nil"/>
              <w:right w:val="nil"/>
            </w:tcBorders>
          </w:tcPr>
          <w:p w:rsidR="00EE6B34" w:rsidRDefault="007B2103">
            <w:pPr>
              <w:spacing w:after="0" w:line="276" w:lineRule="auto"/>
              <w:ind w:left="601" w:right="0"/>
              <w:jc w:val="left"/>
            </w:pPr>
            <w:r>
              <w:rPr>
                <w:rFonts w:ascii="Cambria" w:eastAsia="Cambria" w:hAnsi="Cambria" w:cs="Cambria"/>
              </w:rPr>
              <w:lastRenderedPageBreak/>
              <w:t xml:space="preserve">⇒ </w:t>
            </w:r>
            <w:r>
              <w:rPr>
                <w:i/>
              </w:rPr>
              <w:t>u</w:t>
            </w:r>
            <w:r>
              <w:rPr>
                <w:i/>
                <w:vertAlign w:val="subscript"/>
              </w:rPr>
              <w:t>n</w:t>
            </w:r>
            <w:r>
              <w:rPr>
                <w:rFonts w:ascii="Cambria" w:eastAsia="Cambria" w:hAnsi="Cambria" w:cs="Cambria"/>
                <w:sz w:val="15"/>
              </w:rPr>
              <w:t>+</w:t>
            </w:r>
            <w:r>
              <w:rPr>
                <w:sz w:val="15"/>
              </w:rPr>
              <w:t>1</w:t>
            </w:r>
          </w:p>
        </w:tc>
        <w:tc>
          <w:tcPr>
            <w:tcW w:w="354"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p>
        </w:tc>
        <w:tc>
          <w:tcPr>
            <w:tcW w:w="3222"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r>
              <w:t>1</w:t>
            </w:r>
            <w:r>
              <w:rPr>
                <w:rFonts w:ascii="Cambria" w:eastAsia="Cambria" w:hAnsi="Cambria" w:cs="Cambria"/>
              </w:rPr>
              <w:t>−</w:t>
            </w:r>
            <w:r>
              <w:t>∆</w:t>
            </w:r>
            <w:r>
              <w:rPr>
                <w:i/>
              </w:rPr>
              <w:t>t</w:t>
            </w:r>
            <w:r>
              <w:rPr>
                <w:rFonts w:ascii="Cambria" w:eastAsia="Cambria" w:hAnsi="Cambria" w:cs="Cambria"/>
              </w:rPr>
              <w:t>)</w:t>
            </w:r>
            <w:r>
              <w:rPr>
                <w:i/>
              </w:rPr>
              <w:t>u</w:t>
            </w:r>
            <w:r>
              <w:rPr>
                <w:i/>
                <w:vertAlign w:val="subscript"/>
              </w:rPr>
              <w:t xml:space="preserve">n </w:t>
            </w:r>
            <w:r>
              <w:rPr>
                <w:rFonts w:ascii="Cambria" w:eastAsia="Cambria" w:hAnsi="Cambria" w:cs="Cambria"/>
              </w:rPr>
              <w:t>+</w:t>
            </w:r>
            <w:r>
              <w:t>∆</w:t>
            </w:r>
            <w:r>
              <w:rPr>
                <w:i/>
              </w:rPr>
              <w:t xml:space="preserve">tW </w:t>
            </w:r>
            <w:r>
              <w:rPr>
                <w:rFonts w:ascii="Cambria" w:eastAsia="Cambria" w:hAnsi="Cambria" w:cs="Cambria"/>
              </w:rPr>
              <w:t xml:space="preserve">· </w:t>
            </w:r>
            <w:r>
              <w:rPr>
                <w:i/>
              </w:rPr>
              <w:t>f</w:t>
            </w:r>
            <w:r>
              <w:rPr>
                <w:rFonts w:ascii="Cambria" w:eastAsia="Cambria" w:hAnsi="Cambria" w:cs="Cambria"/>
              </w:rPr>
              <w:t>(</w:t>
            </w:r>
            <w:r>
              <w:rPr>
                <w:i/>
              </w:rPr>
              <w:t>u</w:t>
            </w:r>
            <w:r>
              <w:rPr>
                <w:i/>
                <w:vertAlign w:val="subscript"/>
              </w:rPr>
              <w:t>n</w:t>
            </w:r>
            <w:r>
              <w:rPr>
                <w:rFonts w:ascii="Cambria" w:eastAsia="Cambria" w:hAnsi="Cambria" w:cs="Cambria"/>
              </w:rPr>
              <w:t>)</w:t>
            </w:r>
          </w:p>
        </w:tc>
        <w:tc>
          <w:tcPr>
            <w:tcW w:w="459" w:type="dxa"/>
            <w:tcBorders>
              <w:top w:val="nil"/>
              <w:left w:val="nil"/>
              <w:bottom w:val="nil"/>
              <w:right w:val="nil"/>
            </w:tcBorders>
          </w:tcPr>
          <w:p w:rsidR="00EE6B34" w:rsidRDefault="00EE6B34">
            <w:pPr>
              <w:spacing w:after="0" w:line="276" w:lineRule="auto"/>
              <w:ind w:left="0" w:right="0"/>
              <w:jc w:val="left"/>
            </w:pPr>
          </w:p>
        </w:tc>
      </w:tr>
      <w:tr w:rsidR="00EE6B34">
        <w:trPr>
          <w:trHeight w:val="306"/>
        </w:trPr>
        <w:tc>
          <w:tcPr>
            <w:tcW w:w="1415" w:type="dxa"/>
            <w:tcBorders>
              <w:top w:val="nil"/>
              <w:left w:val="nil"/>
              <w:bottom w:val="nil"/>
              <w:right w:val="nil"/>
            </w:tcBorders>
          </w:tcPr>
          <w:p w:rsidR="00EE6B34" w:rsidRDefault="00EE6B34">
            <w:pPr>
              <w:spacing w:after="0" w:line="276" w:lineRule="auto"/>
              <w:ind w:left="0" w:right="0"/>
              <w:jc w:val="left"/>
            </w:pPr>
          </w:p>
        </w:tc>
        <w:tc>
          <w:tcPr>
            <w:tcW w:w="354"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p>
        </w:tc>
        <w:tc>
          <w:tcPr>
            <w:tcW w:w="3222" w:type="dxa"/>
            <w:tcBorders>
              <w:top w:val="nil"/>
              <w:left w:val="nil"/>
              <w:bottom w:val="nil"/>
              <w:right w:val="nil"/>
            </w:tcBorders>
            <w:vAlign w:val="bottom"/>
          </w:tcPr>
          <w:p w:rsidR="00EE6B34" w:rsidRDefault="007B2103">
            <w:pPr>
              <w:spacing w:after="0" w:line="276" w:lineRule="auto"/>
              <w:ind w:left="0" w:right="0"/>
              <w:jc w:val="left"/>
            </w:pPr>
            <w:r>
              <w:rPr>
                <w:i/>
              </w:rPr>
              <w:t>Gu</w:t>
            </w:r>
            <w:r>
              <w:rPr>
                <w:i/>
                <w:vertAlign w:val="subscript"/>
              </w:rPr>
              <w:t xml:space="preserve">n </w:t>
            </w:r>
            <w:r>
              <w:rPr>
                <w:rFonts w:ascii="Cambria" w:eastAsia="Cambria" w:hAnsi="Cambria" w:cs="Cambria"/>
              </w:rPr>
              <w:t>+</w:t>
            </w:r>
            <w:r>
              <w:t>Ω</w:t>
            </w:r>
            <w:r>
              <w:rPr>
                <w:i/>
              </w:rPr>
              <w:t>f</w:t>
            </w:r>
            <w:r>
              <w:rPr>
                <w:rFonts w:ascii="Cambria" w:eastAsia="Cambria" w:hAnsi="Cambria" w:cs="Cambria"/>
              </w:rPr>
              <w:t>(</w:t>
            </w:r>
            <w:r>
              <w:rPr>
                <w:i/>
              </w:rPr>
              <w:t>u</w:t>
            </w:r>
            <w:r>
              <w:rPr>
                <w:i/>
                <w:vertAlign w:val="subscript"/>
              </w:rPr>
              <w:t>n</w:t>
            </w:r>
            <w:r>
              <w:rPr>
                <w:rFonts w:ascii="Cambria" w:eastAsia="Cambria" w:hAnsi="Cambria" w:cs="Cambria"/>
              </w:rPr>
              <w:t>)</w:t>
            </w:r>
          </w:p>
        </w:tc>
        <w:tc>
          <w:tcPr>
            <w:tcW w:w="459" w:type="dxa"/>
            <w:tcBorders>
              <w:top w:val="nil"/>
              <w:left w:val="nil"/>
              <w:bottom w:val="nil"/>
              <w:right w:val="nil"/>
            </w:tcBorders>
          </w:tcPr>
          <w:p w:rsidR="00EE6B34" w:rsidRDefault="00EE6B34">
            <w:pPr>
              <w:spacing w:after="0" w:line="276" w:lineRule="auto"/>
              <w:ind w:left="0" w:right="0"/>
              <w:jc w:val="left"/>
            </w:pPr>
          </w:p>
        </w:tc>
      </w:tr>
    </w:tbl>
    <w:p w:rsidR="00EE6B34" w:rsidRDefault="007B2103">
      <w:pPr>
        <w:spacing w:after="1408" w:line="240" w:lineRule="auto"/>
        <w:ind w:left="1740" w:right="0"/>
        <w:jc w:val="left"/>
      </w:pPr>
      <w:r>
        <w:rPr>
          <w:noProof/>
          <w:sz w:val="22"/>
        </w:rPr>
        <mc:AlternateContent>
          <mc:Choice Requires="wpg">
            <w:drawing>
              <wp:inline distT="0" distB="0" distL="0" distR="0">
                <wp:extent cx="485826" cy="5055"/>
                <wp:effectExtent l="0" t="0" r="0" b="0"/>
                <wp:docPr id="1207917" name="Group 1207917"/>
                <wp:cNvGraphicFramePr/>
                <a:graphic xmlns:a="http://schemas.openxmlformats.org/drawingml/2006/main">
                  <a:graphicData uri="http://schemas.microsoft.com/office/word/2010/wordprocessingGroup">
                    <wpg:wgp>
                      <wpg:cNvGrpSpPr/>
                      <wpg:grpSpPr>
                        <a:xfrm>
                          <a:off x="0" y="0"/>
                          <a:ext cx="485826" cy="5055"/>
                          <a:chOff x="0" y="0"/>
                          <a:chExt cx="485826" cy="5055"/>
                        </a:xfrm>
                      </wpg:grpSpPr>
                      <wps:wsp>
                        <wps:cNvPr id="48857" name="Shape 48857"/>
                        <wps:cNvSpPr/>
                        <wps:spPr>
                          <a:xfrm>
                            <a:off x="0" y="0"/>
                            <a:ext cx="485826" cy="0"/>
                          </a:xfrm>
                          <a:custGeom>
                            <a:avLst/>
                            <a:gdLst/>
                            <a:ahLst/>
                            <a:cxnLst/>
                            <a:rect l="0" t="0" r="0" b="0"/>
                            <a:pathLst>
                              <a:path w="485826">
                                <a:moveTo>
                                  <a:pt x="0" y="0"/>
                                </a:moveTo>
                                <a:lnTo>
                                  <a:pt x="48582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3DDE203" id="Group 1207917" o:spid="_x0000_s1026" style="width:38.25pt;height:.4pt;mso-position-horizontal-relative:char;mso-position-vertical-relative:line" coordsize="485826,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">
                <v:shape id="Shape 48857" o:spid="_x0000_s1027" style="position:absolute;width:485826;height:0;visibility:visible;mso-wrap-style:square;v-text-anchor:top" coordsize="48582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g5UMYA&#10;AADeAAAADwAAAGRycy9kb3ducmV2LnhtbESPQWvCQBSE70L/w/IK3nRTqTak2UjRCtKDtDaX3h7Z&#10;12xo9m3IrjH++64geBxm5hsmX4+2FQP1vnGs4GmegCCunG64VlB+72YpCB+QNbaOScGFPKyLh0mO&#10;mXZn/qLhGGoRIewzVGBC6DIpfWXIop+7jjh6v663GKLsa6l7PEe4beUiSVbSYsNxwWBHG0PV3/Fk&#10;IyV9LzdLh+XnDx2k255Ww2A+lJo+jm+vIAKN4R6+tfdawXOaLl/geideAV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g5UMYAAADeAAAADwAAAAAAAAAAAAAAAACYAgAAZHJz&#10;L2Rvd25yZXYueG1sUEsFBgAAAAAEAAQA9QAAAIsDAAAAAA==&#10;" path="m,l485826,e" filled="f" strokeweight=".14042mm">
                  <v:stroke miterlimit="83231f" joinstyle="miter"/>
                  <v:path arrowok="t" textboxrect="0,0,485826,0"/>
                </v:shape>
                <w10:anchorlock/>
              </v:group>
            </w:pict>
          </mc:Fallback>
        </mc:AlternateContent>
      </w:r>
    </w:p>
    <w:p w:rsidR="00EE6B34" w:rsidRPr="005B7C71" w:rsidRDefault="007B2103">
      <w:pPr>
        <w:ind w:right="265" w:firstLine="299"/>
        <w:rPr>
          <w:lang w:val="es-ES"/>
        </w:rPr>
      </w:pPr>
      <w:r w:rsidRPr="005B7C71">
        <w:rPr>
          <w:lang w:val="es-ES"/>
        </w:rPr>
        <w:t xml:space="preserve">En la Figura 4.3 se muestra el diagrama de la red neuronal diseñada en tiempo discreto. Sus coeficientes dependen del paso de tiempo. Este sistema se aproxima al de tiempo continuo en el límite </w:t>
      </w:r>
      <w:r w:rsidRPr="005B7C71">
        <w:rPr>
          <w:lang w:val="es-ES"/>
        </w:rPr>
        <w:t>∆</w:t>
      </w:r>
      <w:r w:rsidRPr="005B7C71">
        <w:rPr>
          <w:i/>
          <w:lang w:val="es-ES"/>
        </w:rPr>
        <w:t xml:space="preserve">t </w:t>
      </w:r>
      <w:r w:rsidRPr="005B7C71">
        <w:rPr>
          <w:rFonts w:ascii="Cambria" w:eastAsia="Cambria" w:hAnsi="Cambria" w:cs="Cambria"/>
          <w:lang w:val="es-ES"/>
        </w:rPr>
        <w:t xml:space="preserve">→ </w:t>
      </w:r>
      <w:r w:rsidRPr="005B7C71">
        <w:rPr>
          <w:lang w:val="es-ES"/>
        </w:rPr>
        <w:t>0, se verificó que el sistema converge al planteado. Pudo</w:t>
      </w:r>
      <w:r w:rsidRPr="005B7C71">
        <w:rPr>
          <w:lang w:val="es-ES"/>
        </w:rPr>
        <w:t xml:space="preserve"> verse que con </w:t>
      </w:r>
      <w:r w:rsidRPr="005B7C71">
        <w:rPr>
          <w:lang w:val="es-ES"/>
        </w:rPr>
        <w:t>∆</w:t>
      </w:r>
      <w:r w:rsidRPr="005B7C71">
        <w:rPr>
          <w:i/>
          <w:lang w:val="es-ES"/>
        </w:rPr>
        <w:t xml:space="preserve">t </w:t>
      </w:r>
      <w:r w:rsidRPr="005B7C71">
        <w:rPr>
          <w:rFonts w:ascii="Cambria" w:eastAsia="Cambria" w:hAnsi="Cambria" w:cs="Cambria"/>
          <w:lang w:val="es-ES"/>
        </w:rPr>
        <w:t xml:space="preserve">= </w:t>
      </w:r>
      <w:r w:rsidRPr="005B7C71">
        <w:rPr>
          <w:lang w:val="es-ES"/>
        </w:rPr>
        <w:t xml:space="preserve">1 y </w:t>
      </w:r>
      <w:r w:rsidRPr="005B7C71">
        <w:rPr>
          <w:lang w:val="es-ES"/>
        </w:rPr>
        <w:t>∆</w:t>
      </w:r>
      <w:r w:rsidRPr="005B7C71">
        <w:rPr>
          <w:i/>
          <w:lang w:val="es-ES"/>
        </w:rPr>
        <w:t xml:space="preserve">t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1 las soluciones en el espacio de fases fueron las mismas, para hacer los cálculos se empleó </w:t>
      </w:r>
      <w:r w:rsidRPr="005B7C71">
        <w:rPr>
          <w:lang w:val="es-ES"/>
        </w:rPr>
        <w:t>∆</w:t>
      </w:r>
      <w:r w:rsidRPr="005B7C71">
        <w:rPr>
          <w:i/>
          <w:lang w:val="es-ES"/>
        </w:rPr>
        <w:t xml:space="preserve">t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01.</w:t>
      </w:r>
    </w:p>
    <w:p w:rsidR="00EE6B34" w:rsidRPr="005B7C71" w:rsidRDefault="007B2103">
      <w:pPr>
        <w:spacing w:after="319" w:line="276" w:lineRule="auto"/>
        <w:ind w:right="300" w:firstLine="299"/>
        <w:rPr>
          <w:lang w:val="es-ES"/>
        </w:rPr>
      </w:pPr>
      <w:r w:rsidRPr="005B7C71">
        <w:rPr>
          <w:lang w:val="es-ES"/>
        </w:rPr>
        <w:t>Se barrió un parámetro (peso de un axón) para identificar la existencia de caos en función de éste. Siguiendo a [89] en donde se reporta una transición al caos en torno a un juego de parámetros, utilizamos la siguiente matriz de pesos:</w:t>
      </w:r>
    </w:p>
    <w:tbl>
      <w:tblPr>
        <w:tblStyle w:val="TableGrid"/>
        <w:tblW w:w="5190" w:type="dxa"/>
        <w:tblInd w:w="2000" w:type="dxa"/>
        <w:tblCellMar>
          <w:top w:w="0" w:type="dxa"/>
          <w:left w:w="0" w:type="dxa"/>
          <w:bottom w:w="0" w:type="dxa"/>
          <w:right w:w="0" w:type="dxa"/>
        </w:tblCellMar>
        <w:tblLook w:val="04A0" w:firstRow="1" w:lastRow="0" w:firstColumn="1" w:lastColumn="0" w:noHBand="0" w:noVBand="1"/>
      </w:tblPr>
      <w:tblGrid>
        <w:gridCol w:w="1507"/>
        <w:gridCol w:w="631"/>
        <w:gridCol w:w="1820"/>
        <w:gridCol w:w="1232"/>
      </w:tblGrid>
      <w:tr w:rsidR="00EE6B34">
        <w:trPr>
          <w:trHeight w:val="1011"/>
        </w:trPr>
        <w:tc>
          <w:tcPr>
            <w:tcW w:w="1508" w:type="dxa"/>
            <w:tcBorders>
              <w:top w:val="nil"/>
              <w:left w:val="nil"/>
              <w:bottom w:val="nil"/>
              <w:right w:val="nil"/>
            </w:tcBorders>
          </w:tcPr>
          <w:p w:rsidR="00EE6B34" w:rsidRDefault="007B2103">
            <w:pPr>
              <w:spacing w:after="0" w:line="240" w:lineRule="auto"/>
              <w:ind w:left="434" w:right="0"/>
              <w:jc w:val="left"/>
            </w:pPr>
            <w:r>
              <w:rPr>
                <w:rFonts w:ascii="Cambria" w:eastAsia="Cambria" w:hAnsi="Cambria" w:cs="Cambria"/>
              </w:rPr>
              <w:t></w:t>
            </w:r>
          </w:p>
          <w:p w:rsidR="00EE6B34" w:rsidRDefault="007B2103">
            <w:pPr>
              <w:spacing w:after="45" w:line="240" w:lineRule="auto"/>
              <w:ind w:left="0" w:right="0"/>
              <w:jc w:val="center"/>
            </w:pPr>
            <w:r>
              <w:t>2</w:t>
            </w:r>
          </w:p>
          <w:p w:rsidR="00EE6B34" w:rsidRDefault="007B2103">
            <w:pPr>
              <w:spacing w:after="0" w:line="216" w:lineRule="auto"/>
              <w:ind w:left="0" w:right="199" w:firstLine="434"/>
              <w:jc w:val="left"/>
            </w:pPr>
            <w:r>
              <w:rPr>
                <w:rFonts w:ascii="Cambria" w:eastAsia="Cambria" w:hAnsi="Cambria" w:cs="Cambria"/>
              </w:rPr>
              <w:t></w:t>
            </w:r>
            <w:r>
              <w:rPr>
                <w:rFonts w:ascii="Cambria" w:eastAsia="Cambria" w:hAnsi="Cambria" w:cs="Cambria"/>
              </w:rPr>
              <w:t xml:space="preserve"> </w:t>
            </w:r>
            <w:r>
              <w:rPr>
                <w:i/>
              </w:rPr>
              <w:t xml:space="preserve">W </w:t>
            </w:r>
            <w:r>
              <w:rPr>
                <w:rFonts w:ascii="Cambria" w:eastAsia="Cambria" w:hAnsi="Cambria" w:cs="Cambria"/>
              </w:rPr>
              <w:t xml:space="preserve">= </w:t>
            </w:r>
            <w:r>
              <w:rPr>
                <w:rFonts w:ascii="Cambria" w:eastAsia="Cambria" w:hAnsi="Cambria" w:cs="Cambria"/>
                <w:sz w:val="31"/>
                <w:vertAlign w:val="superscript"/>
              </w:rPr>
              <w:t></w:t>
            </w:r>
            <w:r>
              <w:rPr>
                <w:rFonts w:ascii="Cambria" w:eastAsia="Cambria" w:hAnsi="Cambria" w:cs="Cambria"/>
                <w:sz w:val="31"/>
                <w:vertAlign w:val="superscript"/>
              </w:rPr>
              <w:t xml:space="preserve">   </w:t>
            </w:r>
            <w:r>
              <w:t>1</w:t>
            </w:r>
            <w:r>
              <w:rPr>
                <w:rFonts w:ascii="Cambria" w:eastAsia="Cambria" w:hAnsi="Cambria" w:cs="Cambria"/>
                <w:i/>
              </w:rPr>
              <w:t>,</w:t>
            </w:r>
            <w:r>
              <w:t>9</w:t>
            </w:r>
            <w:r>
              <w:rPr>
                <w:rFonts w:ascii="Cambria" w:eastAsia="Cambria" w:hAnsi="Cambria" w:cs="Cambria"/>
              </w:rPr>
              <w:t xml:space="preserve">+ </w:t>
            </w:r>
            <w:r>
              <w:rPr>
                <w:i/>
              </w:rPr>
              <w:t>p</w:t>
            </w:r>
          </w:p>
          <w:p w:rsidR="00EE6B34" w:rsidRDefault="007B2103">
            <w:pPr>
              <w:spacing w:after="0" w:line="240" w:lineRule="auto"/>
              <w:ind w:left="434" w:right="0"/>
              <w:jc w:val="left"/>
            </w:pPr>
            <w:r>
              <w:rPr>
                <w:rFonts w:ascii="Cambria" w:eastAsia="Cambria" w:hAnsi="Cambria" w:cs="Cambria"/>
              </w:rPr>
              <w:t></w:t>
            </w:r>
          </w:p>
          <w:p w:rsidR="00EE6B34" w:rsidRDefault="007B2103">
            <w:pPr>
              <w:spacing w:after="0" w:line="240" w:lineRule="auto"/>
              <w:ind w:left="434" w:right="0"/>
              <w:jc w:val="left"/>
            </w:pPr>
            <w:r>
              <w:rPr>
                <w:rFonts w:ascii="Cambria" w:eastAsia="Cambria" w:hAnsi="Cambria" w:cs="Cambria"/>
              </w:rPr>
              <w:t></w:t>
            </w:r>
          </w:p>
          <w:p w:rsidR="00EE6B34" w:rsidRDefault="007B2103">
            <w:pPr>
              <w:spacing w:after="0" w:line="276" w:lineRule="auto"/>
              <w:ind w:left="743" w:right="0"/>
              <w:jc w:val="left"/>
            </w:pPr>
            <w:r>
              <w:rPr>
                <w:rFonts w:ascii="Cambria" w:eastAsia="Cambria" w:hAnsi="Cambria" w:cs="Cambria"/>
              </w:rPr>
              <w:t>−</w:t>
            </w:r>
            <w:r>
              <w:t>4</w:t>
            </w:r>
            <w:r>
              <w:rPr>
                <w:rFonts w:ascii="Cambria" w:eastAsia="Cambria" w:hAnsi="Cambria" w:cs="Cambria"/>
                <w:i/>
              </w:rPr>
              <w:t>,</w:t>
            </w:r>
            <w:r>
              <w:t>75</w:t>
            </w:r>
          </w:p>
        </w:tc>
        <w:tc>
          <w:tcPr>
            <w:tcW w:w="631" w:type="dxa"/>
            <w:tcBorders>
              <w:top w:val="nil"/>
              <w:left w:val="nil"/>
              <w:bottom w:val="nil"/>
              <w:right w:val="nil"/>
            </w:tcBorders>
            <w:vAlign w:val="bottom"/>
          </w:tcPr>
          <w:p w:rsidR="00EE6B34" w:rsidRDefault="007B2103">
            <w:pPr>
              <w:spacing w:after="170" w:line="240" w:lineRule="auto"/>
              <w:ind w:left="0" w:right="0"/>
              <w:jc w:val="left"/>
            </w:pPr>
            <w:r>
              <w:rPr>
                <w:rFonts w:ascii="Cambria" w:eastAsia="Cambria" w:hAnsi="Cambria" w:cs="Cambria"/>
              </w:rPr>
              <w:t>−</w:t>
            </w:r>
            <w:r>
              <w:t>1</w:t>
            </w:r>
            <w:r>
              <w:rPr>
                <w:rFonts w:ascii="Cambria" w:eastAsia="Cambria" w:hAnsi="Cambria" w:cs="Cambria"/>
                <w:i/>
              </w:rPr>
              <w:t>,</w:t>
            </w:r>
            <w:r>
              <w:t>2</w:t>
            </w:r>
          </w:p>
          <w:p w:rsidR="00EE6B34" w:rsidRDefault="007B2103">
            <w:pPr>
              <w:spacing w:after="169" w:line="240" w:lineRule="auto"/>
              <w:ind w:left="28" w:right="0"/>
              <w:jc w:val="left"/>
            </w:pPr>
            <w:r>
              <w:t>1</w:t>
            </w:r>
            <w:r>
              <w:rPr>
                <w:rFonts w:ascii="Cambria" w:eastAsia="Cambria" w:hAnsi="Cambria" w:cs="Cambria"/>
                <w:i/>
              </w:rPr>
              <w:t>,</w:t>
            </w:r>
            <w:r>
              <w:t>71</w:t>
            </w:r>
          </w:p>
          <w:p w:rsidR="00EE6B34" w:rsidRDefault="007B2103">
            <w:pPr>
              <w:spacing w:after="0" w:line="276" w:lineRule="auto"/>
              <w:ind w:left="166" w:right="0"/>
              <w:jc w:val="left"/>
            </w:pPr>
            <w:r>
              <w:t>0</w:t>
            </w:r>
          </w:p>
        </w:tc>
        <w:tc>
          <w:tcPr>
            <w:tcW w:w="1820" w:type="dxa"/>
            <w:tcBorders>
              <w:top w:val="nil"/>
              <w:left w:val="nil"/>
              <w:bottom w:val="nil"/>
              <w:right w:val="nil"/>
            </w:tcBorders>
          </w:tcPr>
          <w:p w:rsidR="00EE6B34" w:rsidRDefault="007B2103">
            <w:pPr>
              <w:spacing w:after="0" w:line="240" w:lineRule="auto"/>
              <w:ind w:left="476" w:right="0"/>
              <w:jc w:val="left"/>
            </w:pPr>
            <w:r>
              <w:rPr>
                <w:rFonts w:ascii="Cambria" w:eastAsia="Cambria" w:hAnsi="Cambria" w:cs="Cambria"/>
              </w:rPr>
              <w:t></w:t>
            </w:r>
          </w:p>
          <w:p w:rsidR="00EE6B34" w:rsidRDefault="007B2103">
            <w:pPr>
              <w:spacing w:after="45" w:line="240" w:lineRule="auto"/>
              <w:ind w:left="138" w:right="0"/>
              <w:jc w:val="left"/>
            </w:pPr>
            <w:r>
              <w:t>0</w:t>
            </w:r>
          </w:p>
          <w:p w:rsidR="00EE6B34" w:rsidRDefault="007B2103">
            <w:pPr>
              <w:spacing w:after="0" w:line="240" w:lineRule="auto"/>
              <w:ind w:left="476" w:right="0"/>
              <w:jc w:val="left"/>
            </w:pPr>
            <w:r>
              <w:rPr>
                <w:rFonts w:ascii="Cambria" w:eastAsia="Cambria" w:hAnsi="Cambria" w:cs="Cambria"/>
              </w:rPr>
              <w:t></w:t>
            </w:r>
          </w:p>
          <w:p w:rsidR="00EE6B34" w:rsidRDefault="007B2103">
            <w:pPr>
              <w:spacing w:after="0" w:line="240" w:lineRule="auto"/>
              <w:ind w:left="0" w:right="0"/>
              <w:jc w:val="left"/>
            </w:pPr>
            <w:r>
              <w:t>1</w:t>
            </w:r>
            <w:r>
              <w:rPr>
                <w:rFonts w:ascii="Cambria" w:eastAsia="Cambria" w:hAnsi="Cambria" w:cs="Cambria"/>
                <w:i/>
              </w:rPr>
              <w:t>,</w:t>
            </w:r>
            <w:r>
              <w:t xml:space="preserve">15   </w:t>
            </w:r>
            <w:r>
              <w:rPr>
                <w:rFonts w:ascii="Cambria" w:eastAsia="Cambria" w:hAnsi="Cambria" w:cs="Cambria"/>
                <w:sz w:val="31"/>
                <w:vertAlign w:val="superscript"/>
              </w:rPr>
              <w:t></w:t>
            </w:r>
          </w:p>
          <w:p w:rsidR="00EE6B34" w:rsidRDefault="007B2103">
            <w:pPr>
              <w:spacing w:after="0" w:line="240" w:lineRule="auto"/>
              <w:ind w:left="476" w:right="0"/>
              <w:jc w:val="left"/>
            </w:pPr>
            <w:r>
              <w:rPr>
                <w:rFonts w:ascii="Cambria" w:eastAsia="Cambria" w:hAnsi="Cambria" w:cs="Cambria"/>
              </w:rPr>
              <w:t></w:t>
            </w:r>
          </w:p>
          <w:p w:rsidR="00EE6B34" w:rsidRDefault="007B2103">
            <w:pPr>
              <w:spacing w:after="0" w:line="240" w:lineRule="auto"/>
              <w:ind w:left="476" w:right="0"/>
              <w:jc w:val="left"/>
            </w:pPr>
            <w:r>
              <w:rPr>
                <w:rFonts w:ascii="Cambria" w:eastAsia="Cambria" w:hAnsi="Cambria" w:cs="Cambria"/>
              </w:rPr>
              <w:t></w:t>
            </w:r>
          </w:p>
          <w:p w:rsidR="00EE6B34" w:rsidRDefault="007B2103">
            <w:pPr>
              <w:spacing w:after="0" w:line="276" w:lineRule="auto"/>
              <w:ind w:left="50" w:right="0"/>
              <w:jc w:val="left"/>
            </w:pPr>
            <w:r>
              <w:t>1</w:t>
            </w:r>
            <w:r>
              <w:rPr>
                <w:rFonts w:ascii="Cambria" w:eastAsia="Cambria" w:hAnsi="Cambria" w:cs="Cambria"/>
                <w:i/>
              </w:rPr>
              <w:t>,</w:t>
            </w:r>
            <w:r>
              <w:t>1</w:t>
            </w:r>
          </w:p>
        </w:tc>
        <w:tc>
          <w:tcPr>
            <w:tcW w:w="1232" w:type="dxa"/>
            <w:tcBorders>
              <w:top w:val="nil"/>
              <w:left w:val="nil"/>
              <w:bottom w:val="nil"/>
              <w:right w:val="nil"/>
            </w:tcBorders>
            <w:vAlign w:val="center"/>
          </w:tcPr>
          <w:p w:rsidR="00EE6B34" w:rsidRDefault="007B2103">
            <w:pPr>
              <w:spacing w:after="0" w:line="276" w:lineRule="auto"/>
              <w:ind w:left="0" w:right="0"/>
              <w:jc w:val="right"/>
            </w:pPr>
            <w:r>
              <w:t>(4.4)</w:t>
            </w:r>
          </w:p>
        </w:tc>
      </w:tr>
    </w:tbl>
    <w:p w:rsidR="00EE6B34" w:rsidRPr="005B7C71" w:rsidRDefault="007B2103">
      <w:pPr>
        <w:rPr>
          <w:lang w:val="es-ES"/>
        </w:rPr>
      </w:pPr>
      <w:r w:rsidRPr="005B7C71">
        <w:rPr>
          <w:lang w:val="es-ES"/>
        </w:rPr>
        <w:t xml:space="preserve">en donde </w:t>
      </w:r>
      <w:r w:rsidRPr="005B7C71">
        <w:rPr>
          <w:i/>
          <w:lang w:val="es-ES"/>
        </w:rPr>
        <w:t xml:space="preserve">p </w:t>
      </w:r>
      <w:r w:rsidRPr="005B7C71">
        <w:rPr>
          <w:lang w:val="es-ES"/>
        </w:rPr>
        <w:t xml:space="preserve">es el parámetro a barrer entre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35 y 0</w:t>
      </w:r>
      <w:r w:rsidRPr="005B7C71">
        <w:rPr>
          <w:rFonts w:ascii="Cambria" w:eastAsia="Cambria" w:hAnsi="Cambria" w:cs="Cambria"/>
          <w:i/>
          <w:lang w:val="es-ES"/>
        </w:rPr>
        <w:t>,</w:t>
      </w:r>
      <w:r w:rsidRPr="005B7C71">
        <w:rPr>
          <w:lang w:val="es-ES"/>
        </w:rPr>
        <w:t>55 en pasos de 9</w:t>
      </w:r>
      <w:r w:rsidRPr="005B7C71">
        <w:rPr>
          <w:rFonts w:ascii="Cambria" w:eastAsia="Cambria" w:hAnsi="Cambria" w:cs="Cambria"/>
          <w:lang w:val="es-ES"/>
        </w:rPr>
        <w:t>×</w:t>
      </w:r>
      <w:r w:rsidRPr="005B7C71">
        <w:rPr>
          <w:lang w:val="es-ES"/>
        </w:rPr>
        <w:t>10</w:t>
      </w:r>
      <w:r w:rsidRPr="005B7C71">
        <w:rPr>
          <w:rFonts w:ascii="Cambria" w:eastAsia="Cambria" w:hAnsi="Cambria" w:cs="Cambria"/>
          <w:vertAlign w:val="superscript"/>
          <w:lang w:val="es-ES"/>
        </w:rPr>
        <w:t>−</w:t>
      </w:r>
      <w:r w:rsidRPr="005B7C71">
        <w:rPr>
          <w:vertAlign w:val="superscript"/>
          <w:lang w:val="es-ES"/>
        </w:rPr>
        <w:t>5</w:t>
      </w:r>
      <w:r w:rsidRPr="005B7C71">
        <w:rPr>
          <w:lang w:val="es-ES"/>
        </w:rPr>
        <w:t>.</w:t>
      </w:r>
    </w:p>
    <w:p w:rsidR="00EE6B34" w:rsidRPr="005B7C71" w:rsidRDefault="007B2103">
      <w:pPr>
        <w:ind w:firstLine="304"/>
        <w:rPr>
          <w:lang w:val="es-ES"/>
        </w:rPr>
      </w:pPr>
      <w:r w:rsidRPr="005B7C71">
        <w:rPr>
          <w:lang w:val="es-ES"/>
        </w:rPr>
        <w:t xml:space="preserve">Para cada valor del parámetro se le da condiciones iniciales al sistema </w:t>
      </w:r>
      <w:r w:rsidRPr="005B7C71">
        <w:rPr>
          <w:rFonts w:ascii="Cambria" w:eastAsia="Cambria" w:hAnsi="Cambria" w:cs="Cambria"/>
          <w:lang w:val="es-ES"/>
        </w:rPr>
        <w:t>[</w:t>
      </w:r>
      <w:r w:rsidRPr="005B7C71">
        <w:rPr>
          <w:lang w:val="es-ES"/>
        </w:rPr>
        <w:t>1</w:t>
      </w:r>
      <w:r w:rsidRPr="005B7C71">
        <w:rPr>
          <w:rFonts w:ascii="Cambria" w:eastAsia="Cambria" w:hAnsi="Cambria" w:cs="Cambria"/>
          <w:i/>
          <w:lang w:val="es-ES"/>
        </w:rPr>
        <w:t>,</w:t>
      </w:r>
      <w:r w:rsidRPr="005B7C71">
        <w:rPr>
          <w:lang w:val="es-ES"/>
        </w:rPr>
        <w:t>68;</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292;</w:t>
      </w:r>
      <w:r w:rsidRPr="005B7C71">
        <w:rPr>
          <w:rFonts w:ascii="Cambria" w:eastAsia="Cambria" w:hAnsi="Cambria" w:cs="Cambria"/>
          <w:lang w:val="es-ES"/>
        </w:rPr>
        <w:t>−</w:t>
      </w:r>
      <w:r w:rsidRPr="005B7C71">
        <w:rPr>
          <w:lang w:val="es-ES"/>
        </w:rPr>
        <w:t>3</w:t>
      </w:r>
      <w:r w:rsidRPr="005B7C71">
        <w:rPr>
          <w:rFonts w:ascii="Cambria" w:eastAsia="Cambria" w:hAnsi="Cambria" w:cs="Cambria"/>
          <w:i/>
          <w:lang w:val="es-ES"/>
        </w:rPr>
        <w:t>,</w:t>
      </w:r>
      <w:r w:rsidRPr="005B7C71">
        <w:rPr>
          <w:lang w:val="es-ES"/>
        </w:rPr>
        <w:t>47</w:t>
      </w:r>
      <w:r w:rsidRPr="005B7C71">
        <w:rPr>
          <w:rFonts w:ascii="Cambria" w:eastAsia="Cambria" w:hAnsi="Cambria" w:cs="Cambria"/>
          <w:lang w:val="es-ES"/>
        </w:rPr>
        <w:t xml:space="preserve">] </w:t>
      </w:r>
      <w:r w:rsidRPr="005B7C71">
        <w:rPr>
          <w:lang w:val="es-ES"/>
        </w:rPr>
        <w:t>y se lo deja evolucionar 800</w:t>
      </w:r>
      <w:r w:rsidRPr="005B7C71">
        <w:rPr>
          <w:i/>
          <w:lang w:val="es-ES"/>
        </w:rPr>
        <w:t>s</w:t>
      </w:r>
      <w:r w:rsidRPr="005B7C71">
        <w:rPr>
          <w:lang w:val="es-ES"/>
        </w:rPr>
        <w:t>, esto es 200</w:t>
      </w:r>
      <w:r w:rsidRPr="005B7C71">
        <w:rPr>
          <w:i/>
          <w:lang w:val="es-ES"/>
        </w:rPr>
        <w:t xml:space="preserve">s </w:t>
      </w:r>
      <w:r w:rsidRPr="005B7C71">
        <w:rPr>
          <w:lang w:val="es-ES"/>
        </w:rPr>
        <w:t xml:space="preserve">más que el transitorio más largo reportado en [89], con esto nos aseguramos de descartar el transitorio y que el sistema se encuentra en régimen permanente. Se calcula el MLE para </w:t>
      </w:r>
      <w:r w:rsidRPr="005B7C71">
        <w:rPr>
          <w:i/>
          <w:lang w:val="es-ES"/>
        </w:rPr>
        <w:t xml:space="preserve">t </w:t>
      </w:r>
      <w:r w:rsidRPr="005B7C71">
        <w:rPr>
          <w:rFonts w:ascii="Cambria" w:eastAsia="Cambria" w:hAnsi="Cambria" w:cs="Cambria"/>
          <w:lang w:val="es-ES"/>
        </w:rPr>
        <w:t>∈ (</w:t>
      </w:r>
      <w:r w:rsidRPr="005B7C71">
        <w:rPr>
          <w:lang w:val="es-ES"/>
        </w:rPr>
        <w:t>800;1 000</w:t>
      </w:r>
      <w:r w:rsidRPr="005B7C71">
        <w:rPr>
          <w:rFonts w:ascii="Cambria" w:eastAsia="Cambria" w:hAnsi="Cambria" w:cs="Cambria"/>
          <w:lang w:val="es-ES"/>
        </w:rPr>
        <w:t>]</w:t>
      </w:r>
      <w:r w:rsidRPr="005B7C71">
        <w:rPr>
          <w:lang w:val="es-ES"/>
        </w:rPr>
        <w:t>.</w:t>
      </w:r>
    </w:p>
    <w:p w:rsidR="00EE6B34" w:rsidRPr="005B7C71" w:rsidRDefault="007B2103">
      <w:pPr>
        <w:spacing w:after="0"/>
        <w:ind w:right="300" w:firstLine="299"/>
        <w:rPr>
          <w:lang w:val="es-ES"/>
        </w:rPr>
      </w:pPr>
      <w:r w:rsidRPr="005B7C71">
        <w:rPr>
          <w:lang w:val="es-ES"/>
        </w:rPr>
        <w:t>De esta forma se genera la Figura 4.4 en don</w:t>
      </w:r>
      <w:r w:rsidRPr="005B7C71">
        <w:rPr>
          <w:lang w:val="es-ES"/>
        </w:rPr>
        <w:t>de se muestra el MLE en función del parámetro. Como es usual, el MLE no es una función suave, sino que es una función discontinua que presenta saltos abruptos en todo el dominio, sin embargo, se encontraron zonas de caos robusto frente al parámetro p en al</w:t>
      </w:r>
      <w:r w:rsidRPr="005B7C71">
        <w:rPr>
          <w:lang w:val="es-ES"/>
        </w:rPr>
        <w:t xml:space="preserve">gunos intervalos, especialmente en </w:t>
      </w:r>
      <w:r w:rsidRPr="005B7C71">
        <w:rPr>
          <w:i/>
          <w:lang w:val="es-ES"/>
        </w:rPr>
        <w:t xml:space="preserve">p </w:t>
      </w:r>
      <w:r w:rsidRPr="005B7C71">
        <w:rPr>
          <w:rFonts w:ascii="Cambria" w:eastAsia="Cambria" w:hAnsi="Cambria" w:cs="Cambria"/>
          <w:lang w:val="es-ES"/>
        </w:rPr>
        <w:t>∈</w:t>
      </w:r>
    </w:p>
    <w:p w:rsidR="00EE6B34" w:rsidRDefault="007B2103">
      <w:pPr>
        <w:spacing w:after="220" w:line="240" w:lineRule="auto"/>
        <w:ind w:left="0" w:right="0"/>
        <w:jc w:val="center"/>
      </w:pPr>
      <w:r>
        <w:rPr>
          <w:noProof/>
        </w:rPr>
        <w:lastRenderedPageBreak/>
        <w:drawing>
          <wp:inline distT="0" distB="0" distL="0" distR="0">
            <wp:extent cx="2280663" cy="4143740"/>
            <wp:effectExtent l="0" t="0" r="0" b="0"/>
            <wp:docPr id="49031" name="Picture 49031"/>
            <wp:cNvGraphicFramePr/>
            <a:graphic xmlns:a="http://schemas.openxmlformats.org/drawingml/2006/main">
              <a:graphicData uri="http://schemas.openxmlformats.org/drawingml/2006/picture">
                <pic:pic xmlns:pic="http://schemas.openxmlformats.org/drawingml/2006/picture">
                  <pic:nvPicPr>
                    <pic:cNvPr id="49031" name="Picture 49031"/>
                    <pic:cNvPicPr/>
                  </pic:nvPicPr>
                  <pic:blipFill>
                    <a:blip r:embed="rId208"/>
                    <a:stretch>
                      <a:fillRect/>
                    </a:stretch>
                  </pic:blipFill>
                  <pic:spPr>
                    <a:xfrm>
                      <a:off x="0" y="0"/>
                      <a:ext cx="2280663" cy="4143740"/>
                    </a:xfrm>
                    <a:prstGeom prst="rect">
                      <a:avLst/>
                    </a:prstGeom>
                  </pic:spPr>
                </pic:pic>
              </a:graphicData>
            </a:graphic>
          </wp:inline>
        </w:drawing>
      </w:r>
    </w:p>
    <w:p w:rsidR="00EE6B34" w:rsidRPr="005B7C71" w:rsidRDefault="007B2103">
      <w:pPr>
        <w:spacing w:after="0" w:line="244" w:lineRule="auto"/>
        <w:rPr>
          <w:lang w:val="es-ES"/>
        </w:rPr>
      </w:pPr>
      <w:r w:rsidRPr="005B7C71">
        <w:rPr>
          <w:lang w:val="es-ES"/>
        </w:rPr>
        <w:t>Figura 4.3: Red utilizada. Se trata de una red de Hopfield tridimensional de memoria diferencial, el diseño está orientado a una posterior implementación en FPGA.</w:t>
      </w:r>
    </w:p>
    <w:p w:rsidR="00EE6B34" w:rsidRPr="005B7C71" w:rsidRDefault="00EE6B34">
      <w:pPr>
        <w:rPr>
          <w:lang w:val="es-ES"/>
        </w:rPr>
        <w:sectPr w:rsidR="00EE6B34" w:rsidRPr="005B7C71">
          <w:headerReference w:type="even" r:id="rId209"/>
          <w:headerReference w:type="default" r:id="rId210"/>
          <w:footerReference w:type="even" r:id="rId211"/>
          <w:footerReference w:type="default" r:id="rId212"/>
          <w:headerReference w:type="first" r:id="rId213"/>
          <w:footerReference w:type="first" r:id="rId214"/>
          <w:pgSz w:w="11906" w:h="16838"/>
          <w:pgMar w:top="2595" w:right="1593" w:bottom="2408" w:left="1888" w:header="2035" w:footer="720" w:gutter="0"/>
          <w:cols w:space="720"/>
        </w:sectPr>
      </w:pPr>
    </w:p>
    <w:p w:rsidR="00EE6B34" w:rsidRDefault="007B2103">
      <w:pPr>
        <w:spacing w:after="220" w:line="240" w:lineRule="auto"/>
        <w:ind w:left="8" w:right="0"/>
        <w:jc w:val="left"/>
      </w:pPr>
      <w:r>
        <w:rPr>
          <w:noProof/>
        </w:rPr>
        <w:lastRenderedPageBreak/>
        <w:drawing>
          <wp:inline distT="0" distB="0" distL="0" distR="0">
            <wp:extent cx="4561525" cy="2571305"/>
            <wp:effectExtent l="0" t="0" r="0" b="0"/>
            <wp:docPr id="49038" name="Picture 49038"/>
            <wp:cNvGraphicFramePr/>
            <a:graphic xmlns:a="http://schemas.openxmlformats.org/drawingml/2006/main">
              <a:graphicData uri="http://schemas.openxmlformats.org/drawingml/2006/picture">
                <pic:pic xmlns:pic="http://schemas.openxmlformats.org/drawingml/2006/picture">
                  <pic:nvPicPr>
                    <pic:cNvPr id="49038" name="Picture 49038"/>
                    <pic:cNvPicPr/>
                  </pic:nvPicPr>
                  <pic:blipFill>
                    <a:blip r:embed="rId215"/>
                    <a:stretch>
                      <a:fillRect/>
                    </a:stretch>
                  </pic:blipFill>
                  <pic:spPr>
                    <a:xfrm>
                      <a:off x="0" y="0"/>
                      <a:ext cx="4561525" cy="2571305"/>
                    </a:xfrm>
                    <a:prstGeom prst="rect">
                      <a:avLst/>
                    </a:prstGeom>
                  </pic:spPr>
                </pic:pic>
              </a:graphicData>
            </a:graphic>
          </wp:inline>
        </w:drawing>
      </w:r>
    </w:p>
    <w:p w:rsidR="00EE6B34" w:rsidRPr="005B7C71" w:rsidRDefault="007B2103">
      <w:pPr>
        <w:spacing w:after="496" w:line="244" w:lineRule="auto"/>
        <w:rPr>
          <w:lang w:val="es-ES"/>
        </w:rPr>
      </w:pPr>
      <w:r w:rsidRPr="005B7C71">
        <w:rPr>
          <w:lang w:val="es-ES"/>
        </w:rPr>
        <w:t>Figura 4.4: MLE en función del parámetro p. Existe caos en toda la zona en la que es positiva.</w:t>
      </w:r>
    </w:p>
    <w:p w:rsidR="00EE6B34" w:rsidRPr="005B7C71" w:rsidRDefault="007B2103">
      <w:pPr>
        <w:rPr>
          <w:lang w:val="es-ES"/>
        </w:rPr>
      </w:pP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0223;0</w:t>
      </w:r>
      <w:r w:rsidRPr="005B7C71">
        <w:rPr>
          <w:rFonts w:ascii="Cambria" w:eastAsia="Cambria" w:hAnsi="Cambria" w:cs="Cambria"/>
          <w:i/>
          <w:lang w:val="es-ES"/>
        </w:rPr>
        <w:t>,</w:t>
      </w:r>
      <w:r w:rsidRPr="005B7C71">
        <w:rPr>
          <w:lang w:val="es-ES"/>
        </w:rPr>
        <w:t>0791</w:t>
      </w:r>
      <w:r w:rsidRPr="005B7C71">
        <w:rPr>
          <w:rFonts w:ascii="Cambria" w:eastAsia="Cambria" w:hAnsi="Cambria" w:cs="Cambria"/>
          <w:lang w:val="es-ES"/>
        </w:rPr>
        <w:t>)</w:t>
      </w:r>
      <w:r w:rsidRPr="005B7C71">
        <w:rPr>
          <w:lang w:val="es-ES"/>
        </w:rPr>
        <w:t>. Esto significa que el caos persiste con una variación no infinitesimal del parámetro, esta zona es muy útil para implementaciones prácticas.</w:t>
      </w:r>
    </w:p>
    <w:p w:rsidR="00EE6B34" w:rsidRPr="005B7C71" w:rsidRDefault="007B2103">
      <w:pPr>
        <w:ind w:firstLine="299"/>
        <w:rPr>
          <w:lang w:val="es-ES"/>
        </w:rPr>
      </w:pPr>
      <w:r w:rsidRPr="005B7C71">
        <w:rPr>
          <w:lang w:val="es-ES"/>
        </w:rPr>
        <w:t>Par</w:t>
      </w:r>
      <w:r w:rsidRPr="005B7C71">
        <w:rPr>
          <w:lang w:val="es-ES"/>
        </w:rPr>
        <w:t xml:space="preserve">a mostrar la transición al caos y la relación entre el MLE y el espacio de fases, se eligieron dos parámetros </w:t>
      </w:r>
      <w:r w:rsidRPr="005B7C71">
        <w:rPr>
          <w:i/>
          <w:lang w:val="es-ES"/>
        </w:rPr>
        <w:t>p</w:t>
      </w:r>
      <w:r w:rsidRPr="005B7C71">
        <w:rPr>
          <w:vertAlign w:val="subscript"/>
          <w:lang w:val="es-ES"/>
        </w:rPr>
        <w:t xml:space="preserve">1 </w:t>
      </w:r>
      <w:r w:rsidRPr="005B7C71">
        <w:rPr>
          <w:rFonts w:ascii="Cambria" w:eastAsia="Cambria" w:hAnsi="Cambria" w:cs="Cambria"/>
          <w:lang w:val="es-ES"/>
        </w:rPr>
        <w:t>= −</w:t>
      </w:r>
      <w:r w:rsidRPr="005B7C71">
        <w:rPr>
          <w:lang w:val="es-ES"/>
        </w:rPr>
        <w:t>0</w:t>
      </w:r>
      <w:r w:rsidRPr="005B7C71">
        <w:rPr>
          <w:rFonts w:ascii="Cambria" w:eastAsia="Cambria" w:hAnsi="Cambria" w:cs="Cambria"/>
          <w:i/>
          <w:lang w:val="es-ES"/>
        </w:rPr>
        <w:t>,</w:t>
      </w:r>
      <w:r w:rsidRPr="005B7C71">
        <w:rPr>
          <w:lang w:val="es-ES"/>
        </w:rPr>
        <w:t xml:space="preserve">2725 y </w:t>
      </w:r>
      <w:r w:rsidRPr="005B7C71">
        <w:rPr>
          <w:i/>
          <w:lang w:val="es-ES"/>
        </w:rPr>
        <w:t>p</w:t>
      </w:r>
      <w:r w:rsidRPr="005B7C71">
        <w:rPr>
          <w:vertAlign w:val="subscript"/>
          <w:lang w:val="es-ES"/>
        </w:rPr>
        <w:t xml:space="preserve">2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268, para </w:t>
      </w:r>
      <w:r w:rsidRPr="005B7C71">
        <w:rPr>
          <w:i/>
          <w:lang w:val="es-ES"/>
        </w:rPr>
        <w:t>p</w:t>
      </w:r>
      <w:r w:rsidRPr="005B7C71">
        <w:rPr>
          <w:vertAlign w:val="subscript"/>
          <w:lang w:val="es-ES"/>
        </w:rPr>
        <w:t xml:space="preserve">1 </w:t>
      </w:r>
      <w:r w:rsidRPr="005B7C71">
        <w:rPr>
          <w:lang w:val="es-ES"/>
        </w:rPr>
        <w:t xml:space="preserve">el </w:t>
      </w:r>
      <w:r w:rsidRPr="005B7C71">
        <w:rPr>
          <w:i/>
          <w:lang w:val="es-ES"/>
        </w:rPr>
        <w:t xml:space="preserve">MLE </w:t>
      </w:r>
      <w:r w:rsidRPr="005B7C71">
        <w:rPr>
          <w:rFonts w:ascii="Cambria" w:eastAsia="Cambria" w:hAnsi="Cambria" w:cs="Cambria"/>
          <w:lang w:val="es-ES"/>
        </w:rPr>
        <w:t>= −</w:t>
      </w:r>
      <w:r w:rsidRPr="005B7C71">
        <w:rPr>
          <w:lang w:val="es-ES"/>
        </w:rPr>
        <w:t>2</w:t>
      </w:r>
      <w:r w:rsidRPr="005B7C71">
        <w:rPr>
          <w:rFonts w:ascii="Cambria" w:eastAsia="Cambria" w:hAnsi="Cambria" w:cs="Cambria"/>
          <w:i/>
          <w:lang w:val="es-ES"/>
        </w:rPr>
        <w:t>,</w:t>
      </w:r>
      <w:r w:rsidRPr="005B7C71">
        <w:rPr>
          <w:lang w:val="es-ES"/>
        </w:rPr>
        <w:t>2</w:t>
      </w:r>
      <w:r w:rsidRPr="005B7C71">
        <w:rPr>
          <w:rFonts w:ascii="Cambria" w:eastAsia="Cambria" w:hAnsi="Cambria" w:cs="Cambria"/>
          <w:lang w:val="es-ES"/>
        </w:rPr>
        <w:t>×</w:t>
      </w:r>
      <w:r w:rsidRPr="005B7C71">
        <w:rPr>
          <w:lang w:val="es-ES"/>
        </w:rPr>
        <w:t>10</w:t>
      </w:r>
      <w:r w:rsidRPr="005B7C71">
        <w:rPr>
          <w:rFonts w:ascii="Cambria" w:eastAsia="Cambria" w:hAnsi="Cambria" w:cs="Cambria"/>
          <w:vertAlign w:val="superscript"/>
          <w:lang w:val="es-ES"/>
        </w:rPr>
        <w:t>−</w:t>
      </w:r>
      <w:r w:rsidRPr="005B7C71">
        <w:rPr>
          <w:vertAlign w:val="superscript"/>
          <w:lang w:val="es-ES"/>
        </w:rPr>
        <w:t>3</w:t>
      </w:r>
      <w:r w:rsidRPr="005B7C71">
        <w:rPr>
          <w:lang w:val="es-ES"/>
        </w:rPr>
        <w:t xml:space="preserve">, para </w:t>
      </w:r>
      <w:r w:rsidRPr="005B7C71">
        <w:rPr>
          <w:i/>
          <w:lang w:val="es-ES"/>
        </w:rPr>
        <w:t>p</w:t>
      </w:r>
      <w:r w:rsidRPr="005B7C71">
        <w:rPr>
          <w:vertAlign w:val="subscript"/>
          <w:lang w:val="es-ES"/>
        </w:rPr>
        <w:t xml:space="preserve">2 </w:t>
      </w:r>
      <w:r w:rsidRPr="005B7C71">
        <w:rPr>
          <w:lang w:val="es-ES"/>
        </w:rPr>
        <w:t xml:space="preserve">el </w:t>
      </w:r>
      <w:r w:rsidRPr="005B7C71">
        <w:rPr>
          <w:i/>
          <w:lang w:val="es-ES"/>
        </w:rPr>
        <w:t xml:space="preserve">MLE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55</w:t>
      </w:r>
      <w:r w:rsidRPr="005B7C71">
        <w:rPr>
          <w:rFonts w:ascii="Cambria" w:eastAsia="Cambria" w:hAnsi="Cambria" w:cs="Cambria"/>
          <w:lang w:val="es-ES"/>
        </w:rPr>
        <w:t>×</w:t>
      </w:r>
      <w:r w:rsidRPr="005B7C71">
        <w:rPr>
          <w:lang w:val="es-ES"/>
        </w:rPr>
        <w:t>10</w:t>
      </w:r>
      <w:r w:rsidRPr="005B7C71">
        <w:rPr>
          <w:rFonts w:ascii="Cambria" w:eastAsia="Cambria" w:hAnsi="Cambria" w:cs="Cambria"/>
          <w:vertAlign w:val="superscript"/>
          <w:lang w:val="es-ES"/>
        </w:rPr>
        <w:t>−</w:t>
      </w:r>
      <w:r w:rsidRPr="005B7C71">
        <w:rPr>
          <w:vertAlign w:val="superscript"/>
          <w:lang w:val="es-ES"/>
        </w:rPr>
        <w:t>2</w:t>
      </w:r>
      <w:r w:rsidRPr="005B7C71">
        <w:rPr>
          <w:lang w:val="es-ES"/>
        </w:rPr>
        <w:t>. Se muestra la trayectoria resultante para cada uno en la Figura 4.5.</w:t>
      </w:r>
    </w:p>
    <w:p w:rsidR="00EE6B34" w:rsidRPr="005B7C71" w:rsidRDefault="007B2103">
      <w:pPr>
        <w:spacing w:after="638"/>
        <w:ind w:firstLine="299"/>
        <w:rPr>
          <w:lang w:val="es-ES"/>
        </w:rPr>
      </w:pPr>
      <w:r w:rsidRPr="005B7C71">
        <w:rPr>
          <w:lang w:val="es-ES"/>
        </w:rPr>
        <w:t>Para el atractor caótico, dos trayectorias generadas a partir de condiciones iniciales muy cercanas deben, al cabo de un tiempo, separarse y oscilar en trayectorias distintas. En la Fig</w:t>
      </w:r>
      <w:r w:rsidRPr="005B7C71">
        <w:rPr>
          <w:lang w:val="es-ES"/>
        </w:rPr>
        <w:t>ura 4.6 puede verse este efecto.</w:t>
      </w:r>
    </w:p>
    <w:p w:rsidR="00EE6B34" w:rsidRPr="005B7C71" w:rsidRDefault="007B2103">
      <w:pPr>
        <w:pStyle w:val="Ttulo3"/>
        <w:rPr>
          <w:lang w:val="es-ES"/>
        </w:rPr>
      </w:pPr>
      <w:r w:rsidRPr="005B7C71">
        <w:rPr>
          <w:lang w:val="es-ES"/>
        </w:rPr>
        <w:t>4.2.</w:t>
      </w:r>
      <w:r w:rsidRPr="005B7C71">
        <w:rPr>
          <w:lang w:val="es-ES"/>
        </w:rPr>
        <w:tab/>
        <w:t>Cripto-Codificación Caótica Variante en el Tiempo</w:t>
      </w:r>
    </w:p>
    <w:p w:rsidR="00EE6B34" w:rsidRPr="005B7C71" w:rsidRDefault="007B2103">
      <w:pPr>
        <w:spacing w:after="0"/>
        <w:ind w:firstLine="304"/>
        <w:rPr>
          <w:lang w:val="es-ES"/>
        </w:rPr>
      </w:pPr>
      <w:r w:rsidRPr="005B7C71">
        <w:rPr>
          <w:lang w:val="es-ES"/>
        </w:rPr>
        <w:t>En esta Sección se presenta una nueva técnica para la criptocodificación de datos mediante una familia de mapas caóticos. El diseño se basa en los mapas cuadráticos bid</w:t>
      </w:r>
      <w:r w:rsidRPr="005B7C71">
        <w:rPr>
          <w:lang w:val="es-ES"/>
        </w:rPr>
        <w:t xml:space="preserve">imensionales presentados en la Sección 2.3.3, aprovechando su característica de modificar su atractor según los valores que tomen sus 12 coeficientes reales. Para la implementación se utilizo aritmética de punto fijo con 19 bits de parte fraccionaria. Se </w:t>
      </w:r>
      <w:r w:rsidRPr="005B7C71">
        <w:rPr>
          <w:lang w:val="es-ES"/>
        </w:rPr>
        <w:lastRenderedPageBreak/>
        <w:t>r</w:t>
      </w:r>
      <w:r w:rsidRPr="005B7C71">
        <w:rPr>
          <w:lang w:val="es-ES"/>
        </w:rPr>
        <w:t>ealizaron simulaciones y el diseño en VHDL mediante el programa Quartus II v8.0 de ALTERA, para su posterior implementación en FPGA.</w:t>
      </w:r>
    </w:p>
    <w:p w:rsidR="00EE6B34" w:rsidRPr="005B7C71" w:rsidRDefault="007B2103">
      <w:pPr>
        <w:spacing w:after="1248" w:line="244" w:lineRule="auto"/>
        <w:rPr>
          <w:lang w:val="es-ES"/>
        </w:rPr>
      </w:pPr>
      <w:r w:rsidRPr="005B7C71">
        <w:rPr>
          <w:lang w:val="es-ES"/>
        </w:rPr>
        <w:t>Figura 4.5: Dos trayectorias características del sistema en el espacio de fases. La trayectoria de la izquierda se correspo</w:t>
      </w:r>
      <w:r w:rsidRPr="005B7C71">
        <w:rPr>
          <w:lang w:val="es-ES"/>
        </w:rPr>
        <w:t xml:space="preserve">nde con un </w:t>
      </w:r>
      <w:r w:rsidRPr="005B7C71">
        <w:rPr>
          <w:i/>
          <w:lang w:val="es-ES"/>
        </w:rPr>
        <w:t xml:space="preserve">MLE </w:t>
      </w:r>
      <w:r w:rsidRPr="005B7C71">
        <w:rPr>
          <w:rFonts w:ascii="Cambria" w:eastAsia="Cambria" w:hAnsi="Cambria" w:cs="Cambria"/>
          <w:i/>
          <w:lang w:val="es-ES"/>
        </w:rPr>
        <w:t xml:space="preserve">&lt; </w:t>
      </w:r>
      <w:r w:rsidRPr="005B7C71">
        <w:rPr>
          <w:lang w:val="es-ES"/>
        </w:rPr>
        <w:t xml:space="preserve">0 y la positiva con un </w:t>
      </w:r>
      <w:r w:rsidRPr="005B7C71">
        <w:rPr>
          <w:i/>
          <w:lang w:val="es-ES"/>
        </w:rPr>
        <w:t xml:space="preserve">MLE </w:t>
      </w:r>
      <w:r w:rsidRPr="005B7C71">
        <w:rPr>
          <w:rFonts w:ascii="Cambria" w:eastAsia="Cambria" w:hAnsi="Cambria" w:cs="Cambria"/>
          <w:i/>
          <w:lang w:val="es-ES"/>
        </w:rPr>
        <w:t xml:space="preserve">&gt; </w:t>
      </w:r>
      <w:r w:rsidRPr="005B7C71">
        <w:rPr>
          <w:lang w:val="es-ES"/>
        </w:rPr>
        <w:t>0.</w:t>
      </w:r>
      <w:r>
        <w:rPr>
          <w:noProof/>
        </w:rPr>
        <w:drawing>
          <wp:anchor distT="0" distB="0" distL="114300" distR="114300" simplePos="0" relativeHeight="251682816" behindDoc="0" locked="0" layoutInCell="1" allowOverlap="0">
            <wp:simplePos x="0" y="0"/>
            <wp:positionH relativeFrom="column">
              <wp:posOffset>0</wp:posOffset>
            </wp:positionH>
            <wp:positionV relativeFrom="paragraph">
              <wp:posOffset>-2587765</wp:posOffset>
            </wp:positionV>
            <wp:extent cx="4561192" cy="2440734"/>
            <wp:effectExtent l="0" t="0" r="0" b="0"/>
            <wp:wrapTopAndBottom/>
            <wp:docPr id="49111" name="Picture 49111"/>
            <wp:cNvGraphicFramePr/>
            <a:graphic xmlns:a="http://schemas.openxmlformats.org/drawingml/2006/main">
              <a:graphicData uri="http://schemas.openxmlformats.org/drawingml/2006/picture">
                <pic:pic xmlns:pic="http://schemas.openxmlformats.org/drawingml/2006/picture">
                  <pic:nvPicPr>
                    <pic:cNvPr id="49111" name="Picture 49111"/>
                    <pic:cNvPicPr/>
                  </pic:nvPicPr>
                  <pic:blipFill>
                    <a:blip r:embed="rId216"/>
                    <a:stretch>
                      <a:fillRect/>
                    </a:stretch>
                  </pic:blipFill>
                  <pic:spPr>
                    <a:xfrm>
                      <a:off x="0" y="0"/>
                      <a:ext cx="4561192" cy="2440734"/>
                    </a:xfrm>
                    <a:prstGeom prst="rect">
                      <a:avLst/>
                    </a:prstGeom>
                  </pic:spPr>
                </pic:pic>
              </a:graphicData>
            </a:graphic>
          </wp:anchor>
        </w:drawing>
      </w:r>
    </w:p>
    <w:p w:rsidR="00EE6B34" w:rsidRDefault="007B2103">
      <w:pPr>
        <w:spacing w:after="220" w:line="240" w:lineRule="auto"/>
        <w:ind w:left="0" w:right="0"/>
        <w:jc w:val="center"/>
      </w:pPr>
      <w:r>
        <w:rPr>
          <w:noProof/>
        </w:rPr>
        <w:drawing>
          <wp:inline distT="0" distB="0" distL="0" distR="0">
            <wp:extent cx="3421053" cy="2614544"/>
            <wp:effectExtent l="0" t="0" r="0" b="0"/>
            <wp:docPr id="49120" name="Picture 49120"/>
            <wp:cNvGraphicFramePr/>
            <a:graphic xmlns:a="http://schemas.openxmlformats.org/drawingml/2006/main">
              <a:graphicData uri="http://schemas.openxmlformats.org/drawingml/2006/picture">
                <pic:pic xmlns:pic="http://schemas.openxmlformats.org/drawingml/2006/picture">
                  <pic:nvPicPr>
                    <pic:cNvPr id="49120" name="Picture 49120"/>
                    <pic:cNvPicPr/>
                  </pic:nvPicPr>
                  <pic:blipFill>
                    <a:blip r:embed="rId217"/>
                    <a:stretch>
                      <a:fillRect/>
                    </a:stretch>
                  </pic:blipFill>
                  <pic:spPr>
                    <a:xfrm>
                      <a:off x="0" y="0"/>
                      <a:ext cx="3421053" cy="2614544"/>
                    </a:xfrm>
                    <a:prstGeom prst="rect">
                      <a:avLst/>
                    </a:prstGeom>
                  </pic:spPr>
                </pic:pic>
              </a:graphicData>
            </a:graphic>
          </wp:inline>
        </w:drawing>
      </w:r>
    </w:p>
    <w:p w:rsidR="00EE6B34" w:rsidRPr="005B7C71" w:rsidRDefault="007B2103">
      <w:pPr>
        <w:spacing w:after="0" w:line="244" w:lineRule="auto"/>
        <w:ind w:left="-4" w:right="-15"/>
        <w:jc w:val="left"/>
        <w:rPr>
          <w:lang w:val="es-ES"/>
        </w:rPr>
      </w:pPr>
      <w:r w:rsidRPr="005B7C71">
        <w:rPr>
          <w:lang w:val="es-ES"/>
        </w:rPr>
        <w:t xml:space="preserve">Figura 4.6: Dos trayectorias de la red de Hopfield para condiciones iniciales próximas. Las condiciones iniciales están marcadas con dos puntos grandes cerca del centro del atractor y los valores después </w:t>
      </w:r>
      <w:r w:rsidRPr="005B7C71">
        <w:rPr>
          <w:lang w:val="es-ES"/>
        </w:rPr>
        <w:t xml:space="preserve">de </w:t>
      </w:r>
      <w:r w:rsidRPr="005B7C71">
        <w:rPr>
          <w:lang w:val="es-ES"/>
        </w:rPr>
        <w:t>∆</w:t>
      </w:r>
      <w:r w:rsidRPr="005B7C71">
        <w:rPr>
          <w:i/>
          <w:lang w:val="es-ES"/>
        </w:rPr>
        <w:t xml:space="preserve">t </w:t>
      </w:r>
      <w:r w:rsidRPr="005B7C71">
        <w:rPr>
          <w:rFonts w:ascii="Cambria" w:eastAsia="Cambria" w:hAnsi="Cambria" w:cs="Cambria"/>
          <w:lang w:val="es-ES"/>
        </w:rPr>
        <w:t xml:space="preserve">= </w:t>
      </w:r>
      <w:r w:rsidRPr="005B7C71">
        <w:rPr>
          <w:lang w:val="es-ES"/>
        </w:rPr>
        <w:t>3</w:t>
      </w:r>
      <w:r w:rsidRPr="005B7C71">
        <w:rPr>
          <w:i/>
          <w:lang w:val="es-ES"/>
        </w:rPr>
        <w:t xml:space="preserve">s </w:t>
      </w:r>
      <w:r w:rsidRPr="005B7C71">
        <w:rPr>
          <w:lang w:val="es-ES"/>
        </w:rPr>
        <w:t>con estrellas en ambos extremos de la figura.</w:t>
      </w:r>
    </w:p>
    <w:p w:rsidR="00EE6B34" w:rsidRPr="005B7C71" w:rsidRDefault="007B2103">
      <w:pPr>
        <w:spacing w:after="342"/>
        <w:ind w:firstLine="299"/>
        <w:rPr>
          <w:lang w:val="es-ES"/>
        </w:rPr>
      </w:pPr>
      <w:r w:rsidRPr="005B7C71">
        <w:rPr>
          <w:lang w:val="es-ES"/>
        </w:rPr>
        <w:lastRenderedPageBreak/>
        <w:t>En los sistemas de comunicaciones y particularmente en los dedicados a la codificación para el control de error y encriptamiento de datos se usan técnicas derivadas de la teoría de señales. Estas téc</w:t>
      </w:r>
      <w:r w:rsidRPr="005B7C71">
        <w:rPr>
          <w:lang w:val="es-ES"/>
        </w:rPr>
        <w:t>nicas se aplican típicamente en la forma lineal debido a la simplicidad que esto trae aparejado. Además cada una se implementa algorítmica o físicamente como una entidad independiente. Para cada sistema en particular se las elige con criterios de convenien</w:t>
      </w:r>
      <w:r w:rsidRPr="005B7C71">
        <w:rPr>
          <w:lang w:val="es-ES"/>
        </w:rPr>
        <w:t>cia práctica, y se las aplica en forma consecutiva o encadenada. La teoría de los sistemas no lineales [5, 27] aparece como un marco de trabajo ideal para ser utilizado en el contexto anteriormente mencionado. La existencia de los sistemas caóticos, y la r</w:t>
      </w:r>
      <w:r w:rsidRPr="005B7C71">
        <w:rPr>
          <w:lang w:val="es-ES"/>
        </w:rPr>
        <w:t>elación de estos con la aleatoriedad, o pseudo aleatoriedad, otorga una plataforma de diseño que hasta hoy se encuentra poco explotada.</w:t>
      </w:r>
    </w:p>
    <w:p w:rsidR="00EE6B34" w:rsidRPr="005B7C71" w:rsidRDefault="007B2103">
      <w:pPr>
        <w:spacing w:after="342"/>
        <w:ind w:firstLine="299"/>
        <w:rPr>
          <w:lang w:val="es-ES"/>
        </w:rPr>
      </w:pPr>
      <w:r w:rsidRPr="005B7C71">
        <w:rPr>
          <w:lang w:val="es-ES"/>
        </w:rPr>
        <w:t>En los últimos veinte años se han presentado diversos trabajos que emplean caos en los sistemas de comunicaciones, como por ejemplo el empleo de portadoras caóticas sincronizadas en las transmisiones analógicas [83, 84]. Si nos centramos en la representaci</w:t>
      </w:r>
      <w:r w:rsidRPr="005B7C71">
        <w:rPr>
          <w:lang w:val="es-ES"/>
        </w:rPr>
        <w:t xml:space="preserve">ón discreta un referente muy importante es el excelente trabajo de Kozic </w:t>
      </w:r>
      <w:r w:rsidRPr="005B7C71">
        <w:rPr>
          <w:i/>
          <w:lang w:val="es-ES"/>
        </w:rPr>
        <w:t xml:space="preserve">et al. </w:t>
      </w:r>
      <w:r w:rsidRPr="005B7C71">
        <w:rPr>
          <w:lang w:val="es-ES"/>
        </w:rPr>
        <w:t>[90, 91] en el que se presenta una técnica de modulación empleando mapas caóticos unidimensionales lineales por tramos, la técnica consiste en la introducción del mensaje a cod</w:t>
      </w:r>
      <w:r w:rsidRPr="005B7C71">
        <w:rPr>
          <w:lang w:val="es-ES"/>
        </w:rPr>
        <w:t>ificar en el bit menos significativo de la secuencia generada. Así, se obtiene una secuencia levemente alterada lo que impide que el sistema entre en ciclos periódicos.</w:t>
      </w:r>
    </w:p>
    <w:p w:rsidR="00EE6B34" w:rsidRPr="005B7C71" w:rsidRDefault="007B2103">
      <w:pPr>
        <w:spacing w:after="342"/>
        <w:ind w:firstLine="299"/>
        <w:rPr>
          <w:lang w:val="es-ES"/>
        </w:rPr>
      </w:pPr>
      <w:r w:rsidRPr="005B7C71">
        <w:rPr>
          <w:lang w:val="es-ES"/>
        </w:rPr>
        <w:t>En este trabajo se propone un grupo de atractores como generadores de señales pseudoale</w:t>
      </w:r>
      <w:r w:rsidRPr="005B7C71">
        <w:rPr>
          <w:lang w:val="es-ES"/>
        </w:rPr>
        <w:t>atorias para realizar el proceso de codificación y encriptamiento. El esquema de codificación se basa en la familia de mapas cuadráticos bidimensionales, cuyas salidas presentan comportamiento caótico, con distintos atractores conforme a los coeficientes q</w:t>
      </w:r>
      <w:r w:rsidRPr="005B7C71">
        <w:rPr>
          <w:lang w:val="es-ES"/>
        </w:rPr>
        <w:t>ue se empleen. La idea es que cada palabra a codificar sea unívoca con un juego de coeficientes que serán parámetros de un mapa cuadrático bidimensional. Como resultado de este procedimiento, la señal de salida son puntos pertenecientes a distintos atracto</w:t>
      </w:r>
      <w:r w:rsidRPr="005B7C71">
        <w:rPr>
          <w:lang w:val="es-ES"/>
        </w:rPr>
        <w:t>res elegidos por la información a transmitir.</w:t>
      </w:r>
    </w:p>
    <w:p w:rsidR="00EE6B34" w:rsidRPr="005B7C71" w:rsidRDefault="007B2103">
      <w:pPr>
        <w:spacing w:after="0"/>
        <w:ind w:firstLine="304"/>
        <w:rPr>
          <w:lang w:val="es-ES"/>
        </w:rPr>
      </w:pPr>
      <w:r w:rsidRPr="005B7C71">
        <w:rPr>
          <w:lang w:val="es-ES"/>
        </w:rPr>
        <w:t>La ventaja de este método reside en que la estructura de toda la familia de mapas es única y común. Modificándose solamente los coeficientes se consiguen atractores distintos. Esta propiedad reduce y facilita l</w:t>
      </w:r>
      <w:r w:rsidRPr="005B7C71">
        <w:rPr>
          <w:lang w:val="es-ES"/>
        </w:rPr>
        <w:t xml:space="preserve">a implementación en hardware. Resultados </w:t>
      </w:r>
      <w:r w:rsidRPr="005B7C71">
        <w:rPr>
          <w:lang w:val="es-ES"/>
        </w:rPr>
        <w:lastRenderedPageBreak/>
        <w:t>preliminares obtenidos mediante simulaciones muestran que el sistema presenta una performance comparable a la obtenida en sistemas clásicos de encriptamiento, en cuanto a probabilidad de error y distancia mínima.</w:t>
      </w:r>
    </w:p>
    <w:p w:rsidR="00EE6B34" w:rsidRDefault="007B2103">
      <w:pPr>
        <w:pStyle w:val="Ttulo5"/>
      </w:pPr>
      <w:r>
        <w:t>4.</w:t>
      </w:r>
      <w:r>
        <w:t>2.1.</w:t>
      </w:r>
      <w:r>
        <w:tab/>
        <w:t>Implementación</w:t>
      </w:r>
    </w:p>
    <w:p w:rsidR="00EE6B34" w:rsidRPr="005B7C71" w:rsidRDefault="007B2103">
      <w:pPr>
        <w:spacing w:after="345" w:line="363" w:lineRule="auto"/>
        <w:ind w:left="-4" w:right="-15" w:firstLine="296"/>
        <w:jc w:val="left"/>
        <w:rPr>
          <w:lang w:val="es-ES"/>
        </w:rPr>
      </w:pPr>
      <w:r w:rsidRPr="005B7C71">
        <w:rPr>
          <w:lang w:val="es-ES"/>
        </w:rPr>
        <w:t xml:space="preserve">Desde el punto de vista del esquema de codificación propuesto, estos mapas son muy atractivos por el hecho de contar con 12 coeficientes para generar cada atractor. Por lo tanto, las combinaciones posibles serán </w:t>
      </w:r>
      <w:r w:rsidRPr="005B7C71">
        <w:rPr>
          <w:i/>
          <w:lang w:val="es-ES"/>
        </w:rPr>
        <w:t>N</w:t>
      </w:r>
      <w:r w:rsidRPr="005B7C71">
        <w:rPr>
          <w:vertAlign w:val="superscript"/>
          <w:lang w:val="es-ES"/>
        </w:rPr>
        <w:t>12</w:t>
      </w:r>
      <w:r w:rsidRPr="005B7C71">
        <w:rPr>
          <w:lang w:val="es-ES"/>
        </w:rPr>
        <w:t xml:space="preserve">, en donde </w:t>
      </w:r>
      <w:r w:rsidRPr="005B7C71">
        <w:rPr>
          <w:i/>
          <w:lang w:val="es-ES"/>
        </w:rPr>
        <w:t xml:space="preserve">N </w:t>
      </w:r>
      <w:r w:rsidRPr="005B7C71">
        <w:rPr>
          <w:lang w:val="es-ES"/>
        </w:rPr>
        <w:t>es la cantidad de símbolos posibles según la aritmética utilizada. En nuestro caso empleamos una aritmética de 19 bits expresados en complemento a 2 con aritmética de punto fijo, con 1 bit de signo, 3 bits de parte entera y 15 bits de parte decimal. Esta a</w:t>
      </w:r>
      <w:r w:rsidRPr="005B7C71">
        <w:rPr>
          <w:lang w:val="es-ES"/>
        </w:rPr>
        <w:t xml:space="preserve">ritmética limita y discretiza el plano </w:t>
      </w:r>
      <w:r w:rsidRPr="005B7C71">
        <w:rPr>
          <w:i/>
          <w:lang w:val="es-ES"/>
        </w:rPr>
        <w:t xml:space="preserve">xy </w:t>
      </w:r>
      <w:r w:rsidRPr="005B7C71">
        <w:rPr>
          <w:lang w:val="es-ES"/>
        </w:rPr>
        <w:t xml:space="preserve">que queda delimitado por </w:t>
      </w:r>
      <w:r w:rsidRPr="005B7C71">
        <w:rPr>
          <w:lang w:val="es-ES"/>
        </w:rPr>
        <w:t>∆</w:t>
      </w:r>
      <w:r w:rsidRPr="005B7C71">
        <w:rPr>
          <w:i/>
          <w:lang w:val="es-ES"/>
        </w:rPr>
        <w:t xml:space="preserve">x </w:t>
      </w:r>
      <w:r w:rsidRPr="005B7C71">
        <w:rPr>
          <w:rFonts w:ascii="Cambria" w:eastAsia="Cambria" w:hAnsi="Cambria" w:cs="Cambria"/>
          <w:lang w:val="es-ES"/>
        </w:rPr>
        <w:t xml:space="preserve">= </w:t>
      </w:r>
      <w:r w:rsidRPr="005B7C71">
        <w:rPr>
          <w:lang w:val="es-ES"/>
        </w:rPr>
        <w:t xml:space="preserve">4, </w:t>
      </w:r>
      <w:r w:rsidRPr="005B7C71">
        <w:rPr>
          <w:rFonts w:ascii="Cambria" w:eastAsia="Cambria" w:hAnsi="Cambria" w:cs="Cambria"/>
          <w:lang w:val="es-ES"/>
        </w:rPr>
        <w:t>−</w:t>
      </w:r>
      <w:r w:rsidRPr="005B7C71">
        <w:rPr>
          <w:lang w:val="es-ES"/>
        </w:rPr>
        <w:t>∆</w:t>
      </w:r>
      <w:r w:rsidRPr="005B7C71">
        <w:rPr>
          <w:i/>
          <w:lang w:val="es-ES"/>
        </w:rPr>
        <w:t xml:space="preserve">x </w:t>
      </w:r>
      <w:r w:rsidRPr="005B7C71">
        <w:rPr>
          <w:rFonts w:ascii="Cambria" w:eastAsia="Cambria" w:hAnsi="Cambria" w:cs="Cambria"/>
          <w:lang w:val="es-ES"/>
        </w:rPr>
        <w:t>= −</w:t>
      </w:r>
      <w:r w:rsidRPr="005B7C71">
        <w:rPr>
          <w:lang w:val="es-ES"/>
        </w:rPr>
        <w:t xml:space="preserve">4, </w:t>
      </w:r>
      <w:r w:rsidRPr="005B7C71">
        <w:rPr>
          <w:lang w:val="es-ES"/>
        </w:rPr>
        <w:t>∆</w:t>
      </w:r>
      <w:r w:rsidRPr="005B7C71">
        <w:rPr>
          <w:i/>
          <w:lang w:val="es-ES"/>
        </w:rPr>
        <w:t xml:space="preserve">y </w:t>
      </w:r>
      <w:r w:rsidRPr="005B7C71">
        <w:rPr>
          <w:rFonts w:ascii="Cambria" w:eastAsia="Cambria" w:hAnsi="Cambria" w:cs="Cambria"/>
          <w:lang w:val="es-ES"/>
        </w:rPr>
        <w:t xml:space="preserve">= </w:t>
      </w:r>
      <w:r w:rsidRPr="005B7C71">
        <w:rPr>
          <w:lang w:val="es-ES"/>
        </w:rPr>
        <w:t>4,</w:t>
      </w:r>
      <w:r w:rsidRPr="005B7C71">
        <w:rPr>
          <w:rFonts w:ascii="Cambria" w:eastAsia="Cambria" w:hAnsi="Cambria" w:cs="Cambria"/>
          <w:lang w:val="es-ES"/>
        </w:rPr>
        <w:t>−</w:t>
      </w:r>
      <w:r w:rsidRPr="005B7C71">
        <w:rPr>
          <w:lang w:val="es-ES"/>
        </w:rPr>
        <w:t>∆</w:t>
      </w:r>
      <w:r w:rsidRPr="005B7C71">
        <w:rPr>
          <w:i/>
          <w:lang w:val="es-ES"/>
        </w:rPr>
        <w:t xml:space="preserve">y </w:t>
      </w:r>
      <w:r w:rsidRPr="005B7C71">
        <w:rPr>
          <w:rFonts w:ascii="Cambria" w:eastAsia="Cambria" w:hAnsi="Cambria" w:cs="Cambria"/>
          <w:lang w:val="es-ES"/>
        </w:rPr>
        <w:t>= −</w:t>
      </w:r>
      <w:r w:rsidRPr="005B7C71">
        <w:rPr>
          <w:lang w:val="es-ES"/>
        </w:rPr>
        <w:t>4. Estas limitaciones al plano de atracción tienen como consecuencia dos cuestiones a tener en cuenta:</w:t>
      </w:r>
    </w:p>
    <w:p w:rsidR="00EE6B34" w:rsidRPr="005B7C71" w:rsidRDefault="007B2103">
      <w:pPr>
        <w:ind w:left="498" w:hanging="185"/>
        <w:rPr>
          <w:lang w:val="es-ES"/>
        </w:rPr>
      </w:pPr>
      <w:r>
        <w:rPr>
          <w:noProof/>
          <w:sz w:val="22"/>
        </w:rPr>
        <mc:AlternateContent>
          <mc:Choice Requires="wpg">
            <w:drawing>
              <wp:inline distT="0" distB="0" distL="0" distR="0">
                <wp:extent cx="39853" cy="39853"/>
                <wp:effectExtent l="0" t="0" r="0" b="0"/>
                <wp:docPr id="1209340" name="Group 1209340"/>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65" name="Shape 1247365"/>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02A20836" id="Group 1209340"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">
                <v:shape id="Shape 1247365"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K/LMEA&#10;AADgAAAADwAAAGRycy9kb3ducmV2LnhtbERPy4rCMBTdC/5DuII7TdWpSjXKoAiDOx8bd9fm2hab&#10;m9pktP69EQSXh/OeLxtTijvVrrCsYNCPQBCnVhecKTgeNr0pCOeRNZaWScGTHCwX7dYcE20fvKP7&#10;3mcihLBLUEHufZVI6dKcDLq+rYgDd7G1QR9gnUld4yOEm1IOo2gsDRYcGnKsaJVTet3/GwUa4/X2&#10;fMPV9bQzo1OUcRw3rFS30/zOQHhq/Ff8cf/pMH/4MxmNY3gfCgjk4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8SvyzBAAAA4AAAAA8AAAAAAAAAAAAAAAAAmAIAAGRycy9kb3du&#10;cmV2LnhtbFBLBQYAAAAABAAEAPUAAACGAwAAAAA=&#10;" path="m,l39853,r,39853l,39853,,e" fillcolor="black" stroked="f" strokeweight="0">
                  <v:stroke miterlimit="83231f" joinstyle="miter"/>
                  <v:path arrowok="t" textboxrect="0,0,39853,39853"/>
                </v:shape>
                <w10:anchorlock/>
              </v:group>
            </w:pict>
          </mc:Fallback>
        </mc:AlternateContent>
      </w:r>
      <w:r w:rsidRPr="005B7C71">
        <w:rPr>
          <w:lang w:val="es-ES"/>
        </w:rPr>
        <w:t>Debido a que los coeficientes se generan con la misma</w:t>
      </w:r>
      <w:r w:rsidRPr="005B7C71">
        <w:rPr>
          <w:lang w:val="es-ES"/>
        </w:rPr>
        <w:t xml:space="preserve"> aritmética que las variables, nos encontramos con </w:t>
      </w:r>
      <w:r w:rsidRPr="005B7C71">
        <w:rPr>
          <w:i/>
          <w:lang w:val="es-ES"/>
        </w:rPr>
        <w:t xml:space="preserve">N </w:t>
      </w:r>
      <w:r w:rsidRPr="005B7C71">
        <w:rPr>
          <w:rFonts w:ascii="Cambria" w:eastAsia="Cambria" w:hAnsi="Cambria" w:cs="Cambria"/>
          <w:lang w:val="es-ES"/>
        </w:rPr>
        <w:t xml:space="preserve">= </w:t>
      </w:r>
      <w:r w:rsidRPr="005B7C71">
        <w:rPr>
          <w:lang w:val="es-ES"/>
        </w:rPr>
        <w:t>2</w:t>
      </w:r>
      <w:r w:rsidRPr="005B7C71">
        <w:rPr>
          <w:vertAlign w:val="superscript"/>
          <w:lang w:val="es-ES"/>
        </w:rPr>
        <w:t xml:space="preserve">19 </w:t>
      </w:r>
      <w:r w:rsidRPr="005B7C71">
        <w:rPr>
          <w:lang w:val="es-ES"/>
        </w:rPr>
        <w:t xml:space="preserve">valores posibles para cada coeficiente, lo que arroja </w:t>
      </w:r>
      <w:r>
        <w:rPr>
          <w:noProof/>
          <w:position w:val="-7"/>
          <w:sz w:val="22"/>
        </w:rPr>
        <w:drawing>
          <wp:inline distT="0" distB="0" distL="0" distR="0">
            <wp:extent cx="752475" cy="184150"/>
            <wp:effectExtent l="0" t="0" r="0" b="0"/>
            <wp:docPr id="1209339" name="Picture 1209339"/>
            <wp:cNvGraphicFramePr/>
            <a:graphic xmlns:a="http://schemas.openxmlformats.org/drawingml/2006/main">
              <a:graphicData uri="http://schemas.openxmlformats.org/drawingml/2006/picture">
                <pic:pic xmlns:pic="http://schemas.openxmlformats.org/drawingml/2006/picture">
                  <pic:nvPicPr>
                    <pic:cNvPr id="1209339" name="Picture 1209339"/>
                    <pic:cNvPicPr/>
                  </pic:nvPicPr>
                  <pic:blipFill>
                    <a:blip r:embed="rId218"/>
                    <a:stretch>
                      <a:fillRect/>
                    </a:stretch>
                  </pic:blipFill>
                  <pic:spPr>
                    <a:xfrm>
                      <a:off x="0" y="0"/>
                      <a:ext cx="752475" cy="184150"/>
                    </a:xfrm>
                    <a:prstGeom prst="rect">
                      <a:avLst/>
                    </a:prstGeom>
                  </pic:spPr>
                </pic:pic>
              </a:graphicData>
            </a:graphic>
          </wp:inline>
        </w:drawing>
      </w:r>
      <w:r w:rsidRPr="005B7C71">
        <w:rPr>
          <w:lang w:val="es-ES"/>
        </w:rPr>
        <w:t xml:space="preserve"> combinaciones posibles de coeficientes para generar distintos</w:t>
      </w:r>
    </w:p>
    <w:p w:rsidR="00EE6B34" w:rsidRPr="005B7C71" w:rsidRDefault="007B2103">
      <w:pPr>
        <w:spacing w:after="359"/>
        <w:ind w:left="498"/>
        <w:rPr>
          <w:lang w:val="es-ES"/>
        </w:rPr>
      </w:pPr>
      <w:r w:rsidRPr="005B7C71">
        <w:rPr>
          <w:lang w:val="es-ES"/>
        </w:rPr>
        <w:t>atractores.</w:t>
      </w:r>
    </w:p>
    <w:p w:rsidR="00EE6B34" w:rsidRPr="005B7C71" w:rsidRDefault="007B2103">
      <w:pPr>
        <w:spacing w:after="345"/>
        <w:ind w:left="498" w:hanging="185"/>
        <w:rPr>
          <w:lang w:val="es-ES"/>
        </w:rPr>
      </w:pPr>
      <w:r>
        <w:rPr>
          <w:noProof/>
          <w:sz w:val="22"/>
        </w:rPr>
        <mc:AlternateContent>
          <mc:Choice Requires="wpg">
            <w:drawing>
              <wp:inline distT="0" distB="0" distL="0" distR="0">
                <wp:extent cx="39853" cy="39853"/>
                <wp:effectExtent l="0" t="0" r="0" b="0"/>
                <wp:docPr id="1209341" name="Group 1209341"/>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66" name="Shape 1247366"/>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2A46F27" id="Group 1209341"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">
                <v:shape id="Shape 1247366"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AhW8QA&#10;AADgAAAADwAAAGRycy9kb3ducmV2LnhtbERPTWvCQBC9C/6HZYTedKM2UWJWKZZC6U3rJbcxOybB&#10;7GzMbpP033cLhR4f7zs7jKYRPXWutqxguYhAEBdW11wquHy+zbcgnEfW2FgmBd/k4LCfTjJMtR34&#10;RP3ZlyKEsEtRQeV9m0rpiooMuoVtiQN3s51BH2BXSt3hEMJNI1dRlEiDNYeGCls6VlTcz19Ggcb4&#10;9eP6wOM9P5l1HpUcxyMr9TQbX3YgPI3+X/znftdh/up5s04S+D0UEMj9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AIVvEAAAA4AAAAA8AAAAAAAAAAAAAAAAAmAIAAGRycy9k&#10;b3ducmV2LnhtbFBLBQYAAAAABAAEAPUAAACJAwAAAAA=&#10;" path="m,l39853,r,39853l,39853,,e" fillcolor="black" stroked="f" strokeweight="0">
                  <v:stroke miterlimit="83231f" joinstyle="miter"/>
                  <v:path arrowok="t" textboxrect="0,0,39853,39853"/>
                </v:shape>
                <w10:anchorlock/>
              </v:group>
            </w:pict>
          </mc:Fallback>
        </mc:AlternateContent>
      </w:r>
      <w:r w:rsidRPr="005B7C71">
        <w:rPr>
          <w:lang w:val="es-ES"/>
        </w:rPr>
        <w:t>En cuanto a las trayectorias de los atractores sobre el plano disc</w:t>
      </w:r>
      <w:r w:rsidRPr="005B7C71">
        <w:rPr>
          <w:lang w:val="es-ES"/>
        </w:rPr>
        <w:t>retizado, éstas se tornan periódicas debido a la discretización.</w:t>
      </w:r>
    </w:p>
    <w:p w:rsidR="00EE6B34" w:rsidRPr="005B7C71" w:rsidRDefault="007B2103">
      <w:pPr>
        <w:ind w:firstLine="299"/>
        <w:rPr>
          <w:lang w:val="es-ES"/>
        </w:rPr>
      </w:pPr>
      <w:r w:rsidRPr="005B7C71">
        <w:rPr>
          <w:lang w:val="es-ES"/>
        </w:rPr>
        <w:t xml:space="preserve">No todos los juegos de coeficientes generan atractores caóticos contenidos en el plano dado por la aritmética utilizada. Aunque esto no sería problema para la codificación/decodificación, se </w:t>
      </w:r>
      <w:r w:rsidRPr="005B7C71">
        <w:rPr>
          <w:lang w:val="es-ES"/>
        </w:rPr>
        <w:t>eligieron los coeficientes de modo que se generen atractores contenidos en el plano a modo de validación visual.</w:t>
      </w:r>
    </w:p>
    <w:p w:rsidR="00EE6B34" w:rsidRPr="005B7C71" w:rsidRDefault="007B2103">
      <w:pPr>
        <w:spacing w:after="345"/>
        <w:ind w:firstLine="299"/>
        <w:rPr>
          <w:lang w:val="es-ES"/>
        </w:rPr>
      </w:pPr>
      <w:r w:rsidRPr="005B7C71">
        <w:rPr>
          <w:lang w:val="es-ES"/>
        </w:rPr>
        <w:t>Dada la naturaleza de los mapas caóticos, un punto muy lejano a la zona de atracción puede hacer que el punto calculado para la próxima iteraci</w:t>
      </w:r>
      <w:r w:rsidRPr="005B7C71">
        <w:rPr>
          <w:lang w:val="es-ES"/>
        </w:rPr>
        <w:t>ón diverja, por lo tanto las condiciones iniciales deben ser normalizadas antes de cambiar al siguiente mapa. Para solucionar este problema se utiliza la siguiente estrategia:</w:t>
      </w:r>
    </w:p>
    <w:p w:rsidR="00EE6B34" w:rsidRPr="005B7C71" w:rsidRDefault="007B2103">
      <w:pPr>
        <w:spacing w:after="174" w:line="363" w:lineRule="auto"/>
        <w:ind w:left="498" w:right="-15" w:hanging="185"/>
        <w:jc w:val="left"/>
        <w:rPr>
          <w:lang w:val="es-ES"/>
        </w:rPr>
      </w:pPr>
      <w:r>
        <w:rPr>
          <w:noProof/>
          <w:sz w:val="22"/>
        </w:rPr>
        <w:lastRenderedPageBreak/>
        <mc:AlternateContent>
          <mc:Choice Requires="wpg">
            <w:drawing>
              <wp:inline distT="0" distB="0" distL="0" distR="0">
                <wp:extent cx="39853" cy="39853"/>
                <wp:effectExtent l="0" t="0" r="0" b="0"/>
                <wp:docPr id="1209342" name="Group 1209342"/>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67" name="Shape 1247367"/>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79D99304" id="Group 1209342"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">
                <v:shape id="Shape 1247367"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IyEwMMA&#10;AADgAAAADwAAAGRycy9kb3ducmV2LnhtbERPTWvCQBC9F/oflhF6qxtNoxJdpViE4s20F29jdkyC&#10;2dk0u03iv3cFwePjfa82g6lFR62rLCuYjCMQxLnVFRcKfn927wsQziNrrC2Tgis52KxfX1aYatvz&#10;gbrMFyKEsEtRQel9k0rp8pIMurFtiAN3tq1BH2BbSN1iH8JNLadRNJMGKw4NJTa0LSm/ZP9Ggcbk&#10;a3/6w+3leDDxMSo4SQZW6m00fC5BeBr8U/xwf+swf/oxj2dzuB8KCO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IyEwMMAAADgAAAADwAAAAAAAAAAAAAAAACYAgAAZHJzL2Rv&#10;d25yZXYueG1sUEsFBgAAAAAEAAQA9QAAAIgDAAAAAA==&#10;" path="m,l39853,r,39853l,39853,,e" fillcolor="black" stroked="f" strokeweight="0">
                  <v:stroke miterlimit="83231f" joinstyle="miter"/>
                  <v:path arrowok="t" textboxrect="0,0,39853,39853"/>
                </v:shape>
                <w10:anchorlock/>
              </v:group>
            </w:pict>
          </mc:Fallback>
        </mc:AlternateContent>
      </w:r>
      <w:r w:rsidRPr="005B7C71">
        <w:rPr>
          <w:lang w:val="es-ES"/>
        </w:rPr>
        <w:t xml:space="preserve">Primero se define el plano mínimo que contiene al atractor. Para identificarlo </w:t>
      </w:r>
      <w:r w:rsidRPr="005B7C71">
        <w:rPr>
          <w:lang w:val="es-ES"/>
        </w:rPr>
        <w:t>se simularon los mapas mediante Quartus generando secuencias de salida lo suficientemente largas como para verificar la periodicidad. Luego se analizó este vector de datos con</w:t>
      </w:r>
    </w:p>
    <w:p w:rsidR="00EE6B34" w:rsidRPr="005B7C71" w:rsidRDefault="007B2103">
      <w:pPr>
        <w:ind w:left="488"/>
        <w:rPr>
          <w:lang w:val="es-ES"/>
        </w:rPr>
      </w:pPr>
      <w:r w:rsidRPr="005B7C71">
        <w:rPr>
          <w:lang w:val="es-ES"/>
        </w:rPr>
        <w:t xml:space="preserve">Matlab buscando los valores extremos en cada una de las variables: </w:t>
      </w:r>
      <w:r w:rsidRPr="005B7C71">
        <w:rPr>
          <w:i/>
          <w:lang w:val="es-ES"/>
        </w:rPr>
        <w:t>X</w:t>
      </w:r>
      <w:r w:rsidRPr="005B7C71">
        <w:rPr>
          <w:lang w:val="es-ES"/>
        </w:rPr>
        <w:t>1</w:t>
      </w:r>
      <w:r w:rsidRPr="005B7C71">
        <w:rPr>
          <w:i/>
          <w:vertAlign w:val="subscript"/>
          <w:lang w:val="es-ES"/>
        </w:rPr>
        <w:t>max</w:t>
      </w:r>
      <w:r w:rsidRPr="005B7C71">
        <w:rPr>
          <w:lang w:val="es-ES"/>
        </w:rPr>
        <w:t xml:space="preserve">, </w:t>
      </w:r>
      <w:r w:rsidRPr="005B7C71">
        <w:rPr>
          <w:i/>
          <w:lang w:val="es-ES"/>
        </w:rPr>
        <w:t>X</w:t>
      </w:r>
      <w:r w:rsidRPr="005B7C71">
        <w:rPr>
          <w:lang w:val="es-ES"/>
        </w:rPr>
        <w:t>1</w:t>
      </w:r>
      <w:r w:rsidRPr="005B7C71">
        <w:rPr>
          <w:i/>
          <w:vertAlign w:val="subscript"/>
          <w:lang w:val="es-ES"/>
        </w:rPr>
        <w:t>min</w:t>
      </w:r>
      <w:r w:rsidRPr="005B7C71">
        <w:rPr>
          <w:lang w:val="es-ES"/>
        </w:rPr>
        <w:t>,</w:t>
      </w:r>
      <w:r w:rsidRPr="005B7C71">
        <w:rPr>
          <w:lang w:val="es-ES"/>
        </w:rPr>
        <w:t xml:space="preserve"> </w:t>
      </w:r>
      <w:r w:rsidRPr="005B7C71">
        <w:rPr>
          <w:i/>
          <w:lang w:val="es-ES"/>
        </w:rPr>
        <w:t>Y</w:t>
      </w:r>
      <w:r w:rsidRPr="005B7C71">
        <w:rPr>
          <w:lang w:val="es-ES"/>
        </w:rPr>
        <w:t>1</w:t>
      </w:r>
      <w:r w:rsidRPr="005B7C71">
        <w:rPr>
          <w:i/>
          <w:vertAlign w:val="subscript"/>
          <w:lang w:val="es-ES"/>
        </w:rPr>
        <w:t>max</w:t>
      </w:r>
      <w:r w:rsidRPr="005B7C71">
        <w:rPr>
          <w:lang w:val="es-ES"/>
        </w:rPr>
        <w:t xml:space="preserve">, </w:t>
      </w:r>
      <w:r w:rsidRPr="005B7C71">
        <w:rPr>
          <w:i/>
          <w:lang w:val="es-ES"/>
        </w:rPr>
        <w:t>Y</w:t>
      </w:r>
      <w:r w:rsidRPr="005B7C71">
        <w:rPr>
          <w:lang w:val="es-ES"/>
        </w:rPr>
        <w:t>1</w:t>
      </w:r>
      <w:r w:rsidRPr="005B7C71">
        <w:rPr>
          <w:i/>
          <w:vertAlign w:val="subscript"/>
          <w:lang w:val="es-ES"/>
        </w:rPr>
        <w:t>min</w:t>
      </w:r>
      <w:r w:rsidRPr="005B7C71">
        <w:rPr>
          <w:lang w:val="es-ES"/>
        </w:rPr>
        <w:t xml:space="preserve">. Estos límites delimitan al plano mínimo que contiene al atractor. La normalización dada por la Ecuación 4.5 se aplica a la salida </w:t>
      </w:r>
      <w:r w:rsidRPr="005B7C71">
        <w:rPr>
          <w:rFonts w:ascii="Cambria" w:eastAsia="Cambria" w:hAnsi="Cambria" w:cs="Cambria"/>
          <w:lang w:val="es-ES"/>
        </w:rPr>
        <w:t>(</w:t>
      </w:r>
      <w:r w:rsidRPr="005B7C71">
        <w:rPr>
          <w:i/>
          <w:lang w:val="es-ES"/>
        </w:rPr>
        <w:t>x</w:t>
      </w:r>
      <w:r w:rsidRPr="005B7C71">
        <w:rPr>
          <w:rFonts w:ascii="Cambria" w:eastAsia="Cambria" w:hAnsi="Cambria" w:cs="Cambria"/>
          <w:i/>
          <w:lang w:val="es-ES"/>
        </w:rPr>
        <w:t>,</w:t>
      </w:r>
      <w:r w:rsidRPr="005B7C71">
        <w:rPr>
          <w:i/>
          <w:lang w:val="es-ES"/>
        </w:rPr>
        <w:t>y</w:t>
      </w:r>
      <w:r w:rsidRPr="005B7C71">
        <w:rPr>
          <w:rFonts w:ascii="Cambria" w:eastAsia="Cambria" w:hAnsi="Cambria" w:cs="Cambria"/>
          <w:lang w:val="es-ES"/>
        </w:rPr>
        <w:t xml:space="preserve">) </w:t>
      </w:r>
      <w:r w:rsidRPr="005B7C71">
        <w:rPr>
          <w:lang w:val="es-ES"/>
        </w:rPr>
        <w:t>para mapear este plano minimo a todo el plano delimitado por la aritmética utilizada de dimensiones</w:t>
      </w:r>
    </w:p>
    <w:p w:rsidR="00EE6B34" w:rsidRPr="005B7C71" w:rsidRDefault="007B2103">
      <w:pPr>
        <w:spacing w:after="0" w:line="240" w:lineRule="auto"/>
        <w:ind w:left="498"/>
        <w:rPr>
          <w:lang w:val="es-ES"/>
        </w:rPr>
      </w:pPr>
      <w:r w:rsidRPr="005B7C71">
        <w:rPr>
          <w:lang w:val="es-ES"/>
        </w:rPr>
        <w:t>∆</w:t>
      </w:r>
      <w:r w:rsidRPr="005B7C71">
        <w:rPr>
          <w:i/>
          <w:lang w:val="es-ES"/>
        </w:rPr>
        <w:t>x</w:t>
      </w:r>
      <w:r w:rsidRPr="005B7C71">
        <w:rPr>
          <w:lang w:val="es-ES"/>
        </w:rPr>
        <w:t xml:space="preserve">, </w:t>
      </w:r>
      <w:r w:rsidRPr="005B7C71">
        <w:rPr>
          <w:rFonts w:ascii="Cambria" w:eastAsia="Cambria" w:hAnsi="Cambria" w:cs="Cambria"/>
          <w:lang w:val="es-ES"/>
        </w:rPr>
        <w:t>−</w:t>
      </w:r>
      <w:r w:rsidRPr="005B7C71">
        <w:rPr>
          <w:lang w:val="es-ES"/>
        </w:rPr>
        <w:t>∆</w:t>
      </w:r>
      <w:r w:rsidRPr="005B7C71">
        <w:rPr>
          <w:i/>
          <w:lang w:val="es-ES"/>
        </w:rPr>
        <w:t>x</w:t>
      </w:r>
      <w:r w:rsidRPr="005B7C71">
        <w:rPr>
          <w:lang w:val="es-ES"/>
        </w:rPr>
        <w:t xml:space="preserve">, </w:t>
      </w:r>
      <w:r w:rsidRPr="005B7C71">
        <w:rPr>
          <w:lang w:val="es-ES"/>
        </w:rPr>
        <w:t>∆</w:t>
      </w:r>
      <w:r w:rsidRPr="005B7C71">
        <w:rPr>
          <w:i/>
          <w:lang w:val="es-ES"/>
        </w:rPr>
        <w:t>y</w:t>
      </w:r>
      <w:r w:rsidRPr="005B7C71">
        <w:rPr>
          <w:lang w:val="es-ES"/>
        </w:rPr>
        <w:t xml:space="preserve">, </w:t>
      </w:r>
      <w:r w:rsidRPr="005B7C71">
        <w:rPr>
          <w:rFonts w:ascii="Cambria" w:eastAsia="Cambria" w:hAnsi="Cambria" w:cs="Cambria"/>
          <w:lang w:val="es-ES"/>
        </w:rPr>
        <w:t>−</w:t>
      </w:r>
      <w:r w:rsidRPr="005B7C71">
        <w:rPr>
          <w:lang w:val="es-ES"/>
        </w:rPr>
        <w:t>∆</w:t>
      </w:r>
      <w:r w:rsidRPr="005B7C71">
        <w:rPr>
          <w:i/>
          <w:lang w:val="es-ES"/>
        </w:rPr>
        <w:t>y</w:t>
      </w:r>
      <w:r w:rsidRPr="005B7C71">
        <w:rPr>
          <w:lang w:val="es-ES"/>
        </w:rPr>
        <w:t>.</w:t>
      </w:r>
    </w:p>
    <w:p w:rsidR="00EE6B34" w:rsidRPr="005B7C71" w:rsidRDefault="007B2103">
      <w:pPr>
        <w:spacing w:after="821"/>
        <w:ind w:left="498" w:hanging="185"/>
        <w:rPr>
          <w:lang w:val="es-ES"/>
        </w:rPr>
      </w:pPr>
      <w:r>
        <w:rPr>
          <w:noProof/>
          <w:sz w:val="22"/>
        </w:rPr>
        <mc:AlternateContent>
          <mc:Choice Requires="wpg">
            <w:drawing>
              <wp:inline distT="0" distB="0" distL="0" distR="0">
                <wp:extent cx="39853" cy="39853"/>
                <wp:effectExtent l="0" t="0" r="0" b="0"/>
                <wp:docPr id="1210043" name="Group 1210043"/>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68" name="Shape 1247368"/>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8F5F3F4" id="Group 1210043"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">
                <v:shape id="Shape 1247368"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MQssMA&#10;AADgAAAADwAAAGRycy9kb3ducmV2LnhtbERPS2vCQBC+F/wPywje6kZtVKKrFKVQvPm4eBuzYxLM&#10;zsbsVtN/7xwKPX587+W6c7V6UBsqzwZGwwQUce5txYWB0/HrfQ4qRGSLtWcy8EsB1qve2xIz65+8&#10;p8chFkpCOGRooIyxybQOeUkOw9A3xMJdfeswCmwLbVt8Srir9ThJptphxdJQYkObkvLb4ccZsJhu&#10;d5c7bm7nvZuck4LTtGNjBv3ucwEqUhf/xX/ubyvzxx+zyVQWyyFBoF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4RMQssMAAADgAAAADwAAAAAAAAAAAAAAAACYAgAAZHJzL2Rv&#10;d25yZXYueG1sUEsFBgAAAAAEAAQA9QAAAIgDAAAAAA==&#10;" path="m,l39853,r,39853l,39853,,e" fillcolor="black" stroked="f" strokeweight="0">
                  <v:stroke miterlimit="83231f" joinstyle="miter"/>
                  <v:path arrowok="t" textboxrect="0,0,39853,39853"/>
                </v:shape>
                <w10:anchorlock/>
              </v:group>
            </w:pict>
          </mc:Fallback>
        </mc:AlternateContent>
      </w:r>
      <w:r w:rsidRPr="005B7C71">
        <w:rPr>
          <w:lang w:val="es-ES"/>
        </w:rPr>
        <w:t xml:space="preserve">Segundo, se halla el plano máximo que contiene las condiciones iniciales que hacen que no diverja la solución sino que genere el atractor. Para esto se realizó un programa en Matlab que genera los atractores desde todas las condiciones iniciales del plano </w:t>
      </w:r>
      <w:r w:rsidRPr="005B7C71">
        <w:rPr>
          <w:lang w:val="es-ES"/>
        </w:rPr>
        <w:t>delimitado y discretizado por la aritmética utilizada, a continuación se marcan todos los puntos que generan trayectorias divergantes o bien convergentes a un punto fijo. Este proceso genera la zona de condiciones iniciales factible para generar atractores</w:t>
      </w:r>
      <w:r w:rsidRPr="005B7C71">
        <w:rPr>
          <w:lang w:val="es-ES"/>
        </w:rPr>
        <w:t xml:space="preserve">, nuevamente se identificaron los valores máximos y mínimos del área rectangular máxima que contenga todos sus puntos como condiciones iniciales factibles </w:t>
      </w:r>
      <w:r w:rsidRPr="005B7C71">
        <w:rPr>
          <w:i/>
          <w:lang w:val="es-ES"/>
        </w:rPr>
        <w:t>X</w:t>
      </w:r>
      <w:r w:rsidRPr="005B7C71">
        <w:rPr>
          <w:lang w:val="es-ES"/>
        </w:rPr>
        <w:t>2</w:t>
      </w:r>
      <w:r w:rsidRPr="005B7C71">
        <w:rPr>
          <w:i/>
          <w:vertAlign w:val="subscript"/>
          <w:lang w:val="es-ES"/>
        </w:rPr>
        <w:t>max</w:t>
      </w:r>
      <w:r w:rsidRPr="005B7C71">
        <w:rPr>
          <w:lang w:val="es-ES"/>
        </w:rPr>
        <w:t xml:space="preserve">, </w:t>
      </w:r>
      <w:r w:rsidRPr="005B7C71">
        <w:rPr>
          <w:i/>
          <w:lang w:val="es-ES"/>
        </w:rPr>
        <w:t>X</w:t>
      </w:r>
      <w:r w:rsidRPr="005B7C71">
        <w:rPr>
          <w:lang w:val="es-ES"/>
        </w:rPr>
        <w:t>2</w:t>
      </w:r>
      <w:r w:rsidRPr="005B7C71">
        <w:rPr>
          <w:i/>
          <w:vertAlign w:val="subscript"/>
          <w:lang w:val="es-ES"/>
        </w:rPr>
        <w:t>min</w:t>
      </w:r>
      <w:r w:rsidRPr="005B7C71">
        <w:rPr>
          <w:lang w:val="es-ES"/>
        </w:rPr>
        <w:t xml:space="preserve">, </w:t>
      </w:r>
      <w:r w:rsidRPr="005B7C71">
        <w:rPr>
          <w:i/>
          <w:lang w:val="es-ES"/>
        </w:rPr>
        <w:t>Y</w:t>
      </w:r>
      <w:r w:rsidRPr="005B7C71">
        <w:rPr>
          <w:lang w:val="es-ES"/>
        </w:rPr>
        <w:t>2</w:t>
      </w:r>
      <w:r w:rsidRPr="005B7C71">
        <w:rPr>
          <w:i/>
          <w:vertAlign w:val="subscript"/>
          <w:lang w:val="es-ES"/>
        </w:rPr>
        <w:t>max</w:t>
      </w:r>
      <w:r w:rsidRPr="005B7C71">
        <w:rPr>
          <w:lang w:val="es-ES"/>
        </w:rPr>
        <w:t xml:space="preserve">, </w:t>
      </w:r>
      <w:r w:rsidRPr="005B7C71">
        <w:rPr>
          <w:i/>
          <w:lang w:val="es-ES"/>
        </w:rPr>
        <w:t>Y</w:t>
      </w:r>
      <w:r w:rsidRPr="005B7C71">
        <w:rPr>
          <w:lang w:val="es-ES"/>
        </w:rPr>
        <w:t>2</w:t>
      </w:r>
      <w:r w:rsidRPr="005B7C71">
        <w:rPr>
          <w:i/>
          <w:vertAlign w:val="subscript"/>
          <w:lang w:val="es-ES"/>
        </w:rPr>
        <w:t>min</w:t>
      </w:r>
      <w:r w:rsidRPr="005B7C71">
        <w:rPr>
          <w:lang w:val="es-ES"/>
        </w:rPr>
        <w:t>. La normalización dada por la Ecuación 4.6 se aplica a la entrada de condi</w:t>
      </w:r>
      <w:r w:rsidRPr="005B7C71">
        <w:rPr>
          <w:lang w:val="es-ES"/>
        </w:rPr>
        <w:t xml:space="preserve">ciones iniciales </w:t>
      </w:r>
      <w:r w:rsidRPr="005B7C71">
        <w:rPr>
          <w:rFonts w:ascii="Cambria" w:eastAsia="Cambria" w:hAnsi="Cambria" w:cs="Cambria"/>
          <w:lang w:val="es-ES"/>
        </w:rPr>
        <w:t>(</w:t>
      </w:r>
      <w:r w:rsidRPr="005B7C71">
        <w:rPr>
          <w:i/>
          <w:lang w:val="es-ES"/>
        </w:rPr>
        <w:t>x</w:t>
      </w:r>
      <w:r w:rsidRPr="005B7C71">
        <w:rPr>
          <w:i/>
          <w:vertAlign w:val="subscript"/>
          <w:lang w:val="es-ES"/>
        </w:rPr>
        <w:t>n</w:t>
      </w:r>
      <w:r w:rsidRPr="005B7C71">
        <w:rPr>
          <w:rFonts w:ascii="Cambria" w:eastAsia="Cambria" w:hAnsi="Cambria" w:cs="Cambria"/>
          <w:vertAlign w:val="subscript"/>
          <w:lang w:val="es-ES"/>
        </w:rPr>
        <w:t>−</w:t>
      </w:r>
      <w:r w:rsidRPr="005B7C71">
        <w:rPr>
          <w:vertAlign w:val="subscript"/>
          <w:lang w:val="es-ES"/>
        </w:rPr>
        <w:t>1</w:t>
      </w:r>
      <w:r w:rsidRPr="005B7C71">
        <w:rPr>
          <w:rFonts w:ascii="Cambria" w:eastAsia="Cambria" w:hAnsi="Cambria" w:cs="Cambria"/>
          <w:i/>
          <w:lang w:val="es-ES"/>
        </w:rPr>
        <w:t>,</w:t>
      </w:r>
      <w:r w:rsidRPr="005B7C71">
        <w:rPr>
          <w:i/>
          <w:lang w:val="es-ES"/>
        </w:rPr>
        <w:t>y</w:t>
      </w:r>
      <w:r w:rsidRPr="005B7C71">
        <w:rPr>
          <w:i/>
          <w:vertAlign w:val="subscript"/>
          <w:lang w:val="es-ES"/>
        </w:rPr>
        <w:t>n</w:t>
      </w:r>
      <w:r w:rsidRPr="005B7C71">
        <w:rPr>
          <w:rFonts w:ascii="Cambria" w:eastAsia="Cambria" w:hAnsi="Cambria" w:cs="Cambria"/>
          <w:vertAlign w:val="subscript"/>
          <w:lang w:val="es-ES"/>
        </w:rPr>
        <w:t>−</w:t>
      </w:r>
      <w:r w:rsidRPr="005B7C71">
        <w:rPr>
          <w:vertAlign w:val="subscript"/>
          <w:lang w:val="es-ES"/>
        </w:rPr>
        <w:t>1</w:t>
      </w:r>
      <w:r w:rsidRPr="005B7C71">
        <w:rPr>
          <w:rFonts w:ascii="Cambria" w:eastAsia="Cambria" w:hAnsi="Cambria" w:cs="Cambria"/>
          <w:lang w:val="es-ES"/>
        </w:rPr>
        <w:t xml:space="preserve">) </w:t>
      </w:r>
      <w:r w:rsidRPr="005B7C71">
        <w:rPr>
          <w:lang w:val="es-ES"/>
        </w:rPr>
        <w:t xml:space="preserve">para mapear todo el plano de dimensiones </w:t>
      </w:r>
      <w:r w:rsidRPr="005B7C71">
        <w:rPr>
          <w:lang w:val="es-ES"/>
        </w:rPr>
        <w:t>∆</w:t>
      </w:r>
      <w:r w:rsidRPr="005B7C71">
        <w:rPr>
          <w:i/>
          <w:lang w:val="es-ES"/>
        </w:rPr>
        <w:t>x</w:t>
      </w:r>
      <w:r w:rsidRPr="005B7C71">
        <w:rPr>
          <w:lang w:val="es-ES"/>
        </w:rPr>
        <w:t xml:space="preserve">, </w:t>
      </w:r>
      <w:r w:rsidRPr="005B7C71">
        <w:rPr>
          <w:rFonts w:ascii="Cambria" w:eastAsia="Cambria" w:hAnsi="Cambria" w:cs="Cambria"/>
          <w:lang w:val="es-ES"/>
        </w:rPr>
        <w:t>−</w:t>
      </w:r>
      <w:r w:rsidRPr="005B7C71">
        <w:rPr>
          <w:lang w:val="es-ES"/>
        </w:rPr>
        <w:t>∆</w:t>
      </w:r>
      <w:r w:rsidRPr="005B7C71">
        <w:rPr>
          <w:i/>
          <w:lang w:val="es-ES"/>
        </w:rPr>
        <w:t>x</w:t>
      </w:r>
      <w:r w:rsidRPr="005B7C71">
        <w:rPr>
          <w:lang w:val="es-ES"/>
        </w:rPr>
        <w:t xml:space="preserve">, </w:t>
      </w:r>
      <w:r w:rsidRPr="005B7C71">
        <w:rPr>
          <w:lang w:val="es-ES"/>
        </w:rPr>
        <w:t>∆</w:t>
      </w:r>
      <w:r w:rsidRPr="005B7C71">
        <w:rPr>
          <w:i/>
          <w:lang w:val="es-ES"/>
        </w:rPr>
        <w:t xml:space="preserve">y </w:t>
      </w:r>
      <w:r w:rsidRPr="005B7C71">
        <w:rPr>
          <w:lang w:val="es-ES"/>
        </w:rPr>
        <w:t xml:space="preserve">y </w:t>
      </w:r>
      <w:r w:rsidRPr="005B7C71">
        <w:rPr>
          <w:rFonts w:ascii="Cambria" w:eastAsia="Cambria" w:hAnsi="Cambria" w:cs="Cambria"/>
          <w:lang w:val="es-ES"/>
        </w:rPr>
        <w:t>−</w:t>
      </w:r>
      <w:r w:rsidRPr="005B7C71">
        <w:rPr>
          <w:lang w:val="es-ES"/>
        </w:rPr>
        <w:t>∆</w:t>
      </w:r>
      <w:r w:rsidRPr="005B7C71">
        <w:rPr>
          <w:i/>
          <w:lang w:val="es-ES"/>
        </w:rPr>
        <w:t xml:space="preserve">y </w:t>
      </w:r>
      <w:r w:rsidRPr="005B7C71">
        <w:rPr>
          <w:lang w:val="es-ES"/>
        </w:rPr>
        <w:t>al de condiciones iniciales factibles.</w:t>
      </w:r>
    </w:p>
    <w:p w:rsidR="00EE6B34" w:rsidRDefault="007B2103">
      <w:pPr>
        <w:spacing w:after="92" w:line="427" w:lineRule="auto"/>
        <w:ind w:left="2443" w:right="2481" w:hanging="10"/>
        <w:jc w:val="left"/>
      </w:pPr>
      <w:r>
        <w:rPr>
          <w:i/>
        </w:rPr>
        <w:t>x</w:t>
      </w:r>
      <w:r>
        <w:rPr>
          <w:sz w:val="15"/>
        </w:rPr>
        <w:t>1</w:t>
      </w:r>
      <w:r>
        <w:rPr>
          <w:i/>
          <w:sz w:val="15"/>
        </w:rPr>
        <w:t>norm</w:t>
      </w:r>
      <w:r>
        <w:rPr>
          <w:i/>
          <w:sz w:val="15"/>
        </w:rPr>
        <w:tab/>
      </w:r>
      <w:r>
        <w:rPr>
          <w:rFonts w:ascii="Cambria" w:eastAsia="Cambria" w:hAnsi="Cambria" w:cs="Cambria"/>
        </w:rPr>
        <w:t>=</w:t>
      </w:r>
      <w:r>
        <w:rPr>
          <w:rFonts w:ascii="Cambria" w:eastAsia="Cambria" w:hAnsi="Cambria" w:cs="Cambria"/>
        </w:rPr>
        <w:tab/>
      </w:r>
      <w:r>
        <w:rPr>
          <w:i/>
        </w:rPr>
        <w:t>a</w:t>
      </w:r>
      <w:r>
        <w:rPr>
          <w:sz w:val="15"/>
        </w:rPr>
        <w:t>1</w:t>
      </w:r>
      <w:r>
        <w:rPr>
          <w:i/>
          <w:sz w:val="15"/>
        </w:rPr>
        <w:t>x</w:t>
      </w:r>
      <w:r>
        <w:rPr>
          <w:i/>
        </w:rPr>
        <w:t>x</w:t>
      </w:r>
      <w:r>
        <w:rPr>
          <w:rFonts w:ascii="Cambria" w:eastAsia="Cambria" w:hAnsi="Cambria" w:cs="Cambria"/>
        </w:rPr>
        <w:t>+</w:t>
      </w:r>
      <w:r>
        <w:rPr>
          <w:i/>
        </w:rPr>
        <w:t>b</w:t>
      </w:r>
      <w:r>
        <w:rPr>
          <w:sz w:val="15"/>
        </w:rPr>
        <w:t>1</w:t>
      </w:r>
      <w:r>
        <w:rPr>
          <w:i/>
          <w:sz w:val="15"/>
        </w:rPr>
        <w:t xml:space="preserve">x </w:t>
      </w:r>
      <w:r>
        <w:rPr>
          <w:i/>
        </w:rPr>
        <w:t>y</w:t>
      </w:r>
      <w:r>
        <w:rPr>
          <w:sz w:val="15"/>
        </w:rPr>
        <w:t>1</w:t>
      </w:r>
      <w:r>
        <w:rPr>
          <w:i/>
          <w:sz w:val="15"/>
        </w:rPr>
        <w:t>norm</w:t>
      </w:r>
      <w:r>
        <w:rPr>
          <w:i/>
          <w:sz w:val="15"/>
        </w:rPr>
        <w:tab/>
      </w:r>
      <w:r>
        <w:rPr>
          <w:rFonts w:ascii="Cambria" w:eastAsia="Cambria" w:hAnsi="Cambria" w:cs="Cambria"/>
        </w:rPr>
        <w:t>=</w:t>
      </w:r>
      <w:r>
        <w:rPr>
          <w:rFonts w:ascii="Cambria" w:eastAsia="Cambria" w:hAnsi="Cambria" w:cs="Cambria"/>
        </w:rPr>
        <w:tab/>
      </w:r>
      <w:r>
        <w:rPr>
          <w:i/>
        </w:rPr>
        <w:t>a</w:t>
      </w:r>
      <w:r>
        <w:rPr>
          <w:sz w:val="15"/>
        </w:rPr>
        <w:t>1</w:t>
      </w:r>
      <w:r>
        <w:rPr>
          <w:i/>
          <w:sz w:val="15"/>
        </w:rPr>
        <w:t>y</w:t>
      </w:r>
      <w:r>
        <w:rPr>
          <w:i/>
        </w:rPr>
        <w:t>y</w:t>
      </w:r>
      <w:r>
        <w:rPr>
          <w:rFonts w:ascii="Cambria" w:eastAsia="Cambria" w:hAnsi="Cambria" w:cs="Cambria"/>
        </w:rPr>
        <w:t>+</w:t>
      </w:r>
      <w:r>
        <w:rPr>
          <w:i/>
        </w:rPr>
        <w:t>b</w:t>
      </w:r>
      <w:r>
        <w:rPr>
          <w:sz w:val="15"/>
        </w:rPr>
        <w:t>1</w:t>
      </w:r>
      <w:r>
        <w:rPr>
          <w:i/>
          <w:sz w:val="15"/>
        </w:rPr>
        <w:t>x</w:t>
      </w:r>
    </w:p>
    <w:p w:rsidR="00EE6B34" w:rsidRDefault="007B2103">
      <w:pPr>
        <w:spacing w:after="7" w:line="246" w:lineRule="auto"/>
        <w:ind w:left="163" w:right="-15" w:hanging="10"/>
        <w:jc w:val="center"/>
      </w:pPr>
      <w:r>
        <w:t>2</w:t>
      </w:r>
      <w:r>
        <w:t>∆</w:t>
      </w:r>
      <w:r>
        <w:rPr>
          <w:i/>
        </w:rPr>
        <w:t>x</w:t>
      </w:r>
    </w:p>
    <w:p w:rsidR="00EE6B34" w:rsidRDefault="007B2103">
      <w:pPr>
        <w:spacing w:after="1" w:line="240" w:lineRule="auto"/>
        <w:ind w:left="2680" w:right="-15" w:hanging="10"/>
        <w:jc w:val="left"/>
      </w:pPr>
      <w:r>
        <w:rPr>
          <w:i/>
        </w:rPr>
        <w:t>a</w:t>
      </w:r>
      <w:r>
        <w:rPr>
          <w:sz w:val="15"/>
        </w:rPr>
        <w:t>1</w:t>
      </w:r>
      <w:r>
        <w:rPr>
          <w:i/>
          <w:sz w:val="15"/>
        </w:rPr>
        <w:t>x</w:t>
      </w:r>
      <w:r>
        <w:rPr>
          <w:i/>
          <w:sz w:val="15"/>
        </w:rPr>
        <w:tab/>
      </w:r>
      <w:r>
        <w:rPr>
          <w:rFonts w:ascii="Cambria" w:eastAsia="Cambria" w:hAnsi="Cambria" w:cs="Cambria"/>
        </w:rPr>
        <w:t>=</w:t>
      </w:r>
    </w:p>
    <w:p w:rsidR="00EE6B34" w:rsidRDefault="007B2103">
      <w:pPr>
        <w:spacing w:after="66" w:line="234" w:lineRule="auto"/>
        <w:ind w:right="-15" w:hanging="10"/>
        <w:jc w:val="center"/>
      </w:pPr>
      <w:r>
        <w:rPr>
          <w:noProof/>
          <w:sz w:val="22"/>
        </w:rPr>
        <mc:AlternateContent>
          <mc:Choice Requires="wpg">
            <w:drawing>
              <wp:anchor distT="0" distB="0" distL="114300" distR="114300" simplePos="0" relativeHeight="251683840" behindDoc="1" locked="0" layoutInCell="1" allowOverlap="1">
                <wp:simplePos x="0" y="0"/>
                <wp:positionH relativeFrom="column">
                  <wp:posOffset>2220544</wp:posOffset>
                </wp:positionH>
                <wp:positionV relativeFrom="paragraph">
                  <wp:posOffset>-51138</wp:posOffset>
                </wp:positionV>
                <wp:extent cx="682447" cy="329489"/>
                <wp:effectExtent l="0" t="0" r="0" b="0"/>
                <wp:wrapNone/>
                <wp:docPr id="1210044" name="Group 1210044"/>
                <wp:cNvGraphicFramePr/>
                <a:graphic xmlns:a="http://schemas.openxmlformats.org/drawingml/2006/main">
                  <a:graphicData uri="http://schemas.microsoft.com/office/word/2010/wordprocessingGroup">
                    <wpg:wgp>
                      <wpg:cNvGrpSpPr/>
                      <wpg:grpSpPr>
                        <a:xfrm>
                          <a:off x="0" y="0"/>
                          <a:ext cx="682447" cy="329489"/>
                          <a:chOff x="0" y="0"/>
                          <a:chExt cx="682447" cy="329489"/>
                        </a:xfrm>
                      </wpg:grpSpPr>
                      <wps:wsp>
                        <wps:cNvPr id="49394" name="Shape 49394"/>
                        <wps:cNvSpPr/>
                        <wps:spPr>
                          <a:xfrm>
                            <a:off x="0" y="0"/>
                            <a:ext cx="682447" cy="0"/>
                          </a:xfrm>
                          <a:custGeom>
                            <a:avLst/>
                            <a:gdLst/>
                            <a:ahLst/>
                            <a:cxnLst/>
                            <a:rect l="0" t="0" r="0" b="0"/>
                            <a:pathLst>
                              <a:path w="682447">
                                <a:moveTo>
                                  <a:pt x="0" y="0"/>
                                </a:moveTo>
                                <a:lnTo>
                                  <a:pt x="68244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409" name="Shape 49409"/>
                        <wps:cNvSpPr/>
                        <wps:spPr>
                          <a:xfrm>
                            <a:off x="0" y="329489"/>
                            <a:ext cx="681698" cy="0"/>
                          </a:xfrm>
                          <a:custGeom>
                            <a:avLst/>
                            <a:gdLst/>
                            <a:ahLst/>
                            <a:cxnLst/>
                            <a:rect l="0" t="0" r="0" b="0"/>
                            <a:pathLst>
                              <a:path w="681698">
                                <a:moveTo>
                                  <a:pt x="0" y="0"/>
                                </a:moveTo>
                                <a:lnTo>
                                  <a:pt x="6816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60F4F6C7" id="Group 1210044" o:spid="_x0000_s1026" style="position:absolute;margin-left:174.85pt;margin-top:-4.05pt;width:53.75pt;height:25.95pt;z-index:-251632640" coordsize="6824,32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">
                <v:shape id="Shape 49394" o:spid="_x0000_s1027" style="position:absolute;width:6824;height:0;visibility:visible;mso-wrap-style:square;v-text-anchor:top" coordsize="6824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RZOMYA&#10;AADeAAAADwAAAGRycy9kb3ducmV2LnhtbESPwWrDMBBE74X8g9hAb43c1DS1azmEQiDHOO6lt8Xa&#10;WE6tlbHU2P37KhDocZiZN0yxnW0vrjT6zrGC51UCgrhxuuNWwWe9f3oD4QOyxt4xKfglD9ty8VBg&#10;rt3EFV1PoRURwj5HBSaEIZfSN4Ys+pUbiKN3dqPFEOXYSj3iFOG2l+skeZUWO44LBgf6MNR8n36s&#10;gppMtZmy6mt2x83+bC6HcLykSj0u5907iEBz+A/f2wetIM1eshRud+IVkO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RZOMYAAADeAAAADwAAAAAAAAAAAAAAAACYAgAAZHJz&#10;L2Rvd25yZXYueG1sUEsFBgAAAAAEAAQA9QAAAIsDAAAAAA==&#10;" path="m,l682447,e" filled="f" strokeweight=".14042mm">
                  <v:stroke miterlimit="83231f" joinstyle="miter"/>
                  <v:path arrowok="t" textboxrect="0,0,682447,0"/>
                </v:shape>
                <v:shape id="Shape 49409" o:spid="_x0000_s1028" style="position:absolute;top:3294;width:6816;height:0;visibility:visible;mso-wrap-style:square;v-text-anchor:top" coordsize="6816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WjqcYA&#10;AADeAAAADwAAAGRycy9kb3ducmV2LnhtbESPQWsCMRSE7wX/Q3hCbzVpEamrUUqp0JOlbhGPz81z&#10;s7h5WZJ0XfvrTaHQ4zAz3zDL9eBa0VOIjWcNjxMFgrjypuFaw1e5eXgGEROywdYzabhShPVqdLfE&#10;wvgLf1K/S7XIEI4FarApdYWUsbLkME58R5y9kw8OU5ahlibgJcNdK5+UmkmHDecFix29WqrOu2+n&#10;of542xzaeLT7zN/3pQo/2/Ko9f14eFmASDSk//Bf+91omM6nag6/d/IVkKsb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TWjqcYAAADeAAAADwAAAAAAAAAAAAAAAACYAgAAZHJz&#10;L2Rvd25yZXYueG1sUEsFBgAAAAAEAAQA9QAAAIsDAAAAAA==&#10;" path="m,l681698,e" filled="f" strokeweight=".14042mm">
                  <v:stroke miterlimit="83231f" joinstyle="miter"/>
                  <v:path arrowok="t" textboxrect="0,0,681698,0"/>
                </v:shape>
              </v:group>
            </w:pict>
          </mc:Fallback>
        </mc:AlternateContent>
      </w:r>
      <w:r>
        <w:rPr>
          <w:i/>
        </w:rPr>
        <w:t>x</w:t>
      </w:r>
      <w:r>
        <w:t>1</w:t>
      </w:r>
      <w:r>
        <w:rPr>
          <w:i/>
          <w:sz w:val="15"/>
        </w:rPr>
        <w:t xml:space="preserve">max </w:t>
      </w:r>
      <w:r>
        <w:rPr>
          <w:rFonts w:ascii="Cambria" w:eastAsia="Cambria" w:hAnsi="Cambria" w:cs="Cambria"/>
        </w:rPr>
        <w:t>−</w:t>
      </w:r>
      <w:r>
        <w:rPr>
          <w:i/>
        </w:rPr>
        <w:t>x</w:t>
      </w:r>
      <w:r>
        <w:t>1</w:t>
      </w:r>
      <w:r>
        <w:rPr>
          <w:i/>
          <w:sz w:val="15"/>
        </w:rPr>
        <w:t>min</w:t>
      </w:r>
    </w:p>
    <w:p w:rsidR="00EE6B34" w:rsidRDefault="007B2103">
      <w:pPr>
        <w:spacing w:after="7" w:line="246" w:lineRule="auto"/>
        <w:ind w:left="163" w:right="-15" w:hanging="10"/>
        <w:jc w:val="center"/>
      </w:pPr>
      <w:r>
        <w:t>2</w:t>
      </w:r>
      <w:r>
        <w:t>∆</w:t>
      </w:r>
      <w:r>
        <w:rPr>
          <w:i/>
        </w:rPr>
        <w:t>y</w:t>
      </w:r>
    </w:p>
    <w:p w:rsidR="00EE6B34" w:rsidRDefault="007B2103">
      <w:pPr>
        <w:spacing w:after="1" w:line="240" w:lineRule="auto"/>
        <w:ind w:left="2681" w:right="-15" w:hanging="10"/>
        <w:jc w:val="left"/>
      </w:pPr>
      <w:r>
        <w:rPr>
          <w:i/>
        </w:rPr>
        <w:t>a</w:t>
      </w:r>
      <w:r>
        <w:rPr>
          <w:sz w:val="15"/>
        </w:rPr>
        <w:t>1</w:t>
      </w:r>
      <w:r>
        <w:rPr>
          <w:i/>
          <w:sz w:val="15"/>
        </w:rPr>
        <w:t>y</w:t>
      </w:r>
      <w:r>
        <w:rPr>
          <w:i/>
          <w:sz w:val="15"/>
        </w:rPr>
        <w:tab/>
      </w:r>
      <w:r>
        <w:rPr>
          <w:rFonts w:ascii="Cambria" w:eastAsia="Cambria" w:hAnsi="Cambria" w:cs="Cambria"/>
        </w:rPr>
        <w:t>=</w:t>
      </w:r>
    </w:p>
    <w:p w:rsidR="00EE6B34" w:rsidRDefault="007B2103">
      <w:pPr>
        <w:spacing w:after="1" w:line="385" w:lineRule="auto"/>
        <w:ind w:left="2670" w:right="2492" w:firstLine="826"/>
        <w:jc w:val="left"/>
      </w:pPr>
      <w:r>
        <w:rPr>
          <w:i/>
        </w:rPr>
        <w:lastRenderedPageBreak/>
        <w:t>y</w:t>
      </w:r>
      <w:r>
        <w:t>1</w:t>
      </w:r>
      <w:r>
        <w:rPr>
          <w:i/>
          <w:sz w:val="15"/>
        </w:rPr>
        <w:t xml:space="preserve">max </w:t>
      </w:r>
      <w:r>
        <w:rPr>
          <w:rFonts w:ascii="Cambria" w:eastAsia="Cambria" w:hAnsi="Cambria" w:cs="Cambria"/>
        </w:rPr>
        <w:t>−</w:t>
      </w:r>
      <w:r>
        <w:rPr>
          <w:i/>
        </w:rPr>
        <w:t>y</w:t>
      </w:r>
      <w:r>
        <w:t>1</w:t>
      </w:r>
      <w:r>
        <w:rPr>
          <w:i/>
          <w:sz w:val="15"/>
        </w:rPr>
        <w:t xml:space="preserve">min </w:t>
      </w:r>
      <w:r>
        <w:rPr>
          <w:i/>
        </w:rPr>
        <w:t>b</w:t>
      </w:r>
      <w:r>
        <w:rPr>
          <w:noProof/>
          <w:position w:val="-18"/>
          <w:sz w:val="22"/>
        </w:rPr>
        <w:drawing>
          <wp:inline distT="0" distB="0" distL="0" distR="0">
            <wp:extent cx="1238250" cy="263525"/>
            <wp:effectExtent l="0" t="0" r="0" b="0"/>
            <wp:docPr id="1210033" name="Picture 1210033"/>
            <wp:cNvGraphicFramePr/>
            <a:graphic xmlns:a="http://schemas.openxmlformats.org/drawingml/2006/main">
              <a:graphicData uri="http://schemas.openxmlformats.org/drawingml/2006/picture">
                <pic:pic xmlns:pic="http://schemas.openxmlformats.org/drawingml/2006/picture">
                  <pic:nvPicPr>
                    <pic:cNvPr id="1210033" name="Picture 1210033"/>
                    <pic:cNvPicPr/>
                  </pic:nvPicPr>
                  <pic:blipFill>
                    <a:blip r:embed="rId219"/>
                    <a:stretch>
                      <a:fillRect/>
                    </a:stretch>
                  </pic:blipFill>
                  <pic:spPr>
                    <a:xfrm>
                      <a:off x="0" y="0"/>
                      <a:ext cx="1238250" cy="263525"/>
                    </a:xfrm>
                    <a:prstGeom prst="rect">
                      <a:avLst/>
                    </a:prstGeom>
                  </pic:spPr>
                </pic:pic>
              </a:graphicData>
            </a:graphic>
          </wp:inline>
        </w:drawing>
      </w:r>
    </w:p>
    <w:p w:rsidR="00EE6B34" w:rsidRDefault="007B2103">
      <w:pPr>
        <w:spacing w:after="638" w:line="246" w:lineRule="auto"/>
        <w:ind w:left="138" w:right="21" w:hanging="10"/>
        <w:jc w:val="right"/>
      </w:pPr>
      <w:r>
        <w:rPr>
          <w:i/>
        </w:rPr>
        <w:t xml:space="preserve">b </w:t>
      </w:r>
      <w:r>
        <w:rPr>
          <w:noProof/>
          <w:position w:val="-18"/>
          <w:sz w:val="22"/>
        </w:rPr>
        <w:drawing>
          <wp:inline distT="0" distB="0" distL="0" distR="0">
            <wp:extent cx="1235075" cy="263525"/>
            <wp:effectExtent l="0" t="0" r="0" b="0"/>
            <wp:docPr id="1210034" name="Picture 1210034"/>
            <wp:cNvGraphicFramePr/>
            <a:graphic xmlns:a="http://schemas.openxmlformats.org/drawingml/2006/main">
              <a:graphicData uri="http://schemas.openxmlformats.org/drawingml/2006/picture">
                <pic:pic xmlns:pic="http://schemas.openxmlformats.org/drawingml/2006/picture">
                  <pic:nvPicPr>
                    <pic:cNvPr id="1210034" name="Picture 1210034"/>
                    <pic:cNvPicPr/>
                  </pic:nvPicPr>
                  <pic:blipFill>
                    <a:blip r:embed="rId220"/>
                    <a:stretch>
                      <a:fillRect/>
                    </a:stretch>
                  </pic:blipFill>
                  <pic:spPr>
                    <a:xfrm>
                      <a:off x="0" y="0"/>
                      <a:ext cx="1235075" cy="263525"/>
                    </a:xfrm>
                    <a:prstGeom prst="rect">
                      <a:avLst/>
                    </a:prstGeom>
                  </pic:spPr>
                </pic:pic>
              </a:graphicData>
            </a:graphic>
          </wp:inline>
        </w:drawing>
      </w:r>
      <w:r>
        <w:tab/>
        <w:t xml:space="preserve"> (4.5)</w:t>
      </w:r>
    </w:p>
    <w:tbl>
      <w:tblPr>
        <w:tblStyle w:val="TableGrid"/>
        <w:tblW w:w="2129" w:type="dxa"/>
        <w:tblInd w:w="2510" w:type="dxa"/>
        <w:tblCellMar>
          <w:top w:w="0" w:type="dxa"/>
          <w:left w:w="0" w:type="dxa"/>
          <w:bottom w:w="0" w:type="dxa"/>
          <w:right w:w="0" w:type="dxa"/>
        </w:tblCellMar>
        <w:tblLook w:val="04A0" w:firstRow="1" w:lastRow="0" w:firstColumn="1" w:lastColumn="0" w:noHBand="0" w:noVBand="1"/>
      </w:tblPr>
      <w:tblGrid>
        <w:gridCol w:w="609"/>
        <w:gridCol w:w="354"/>
        <w:gridCol w:w="1166"/>
      </w:tblGrid>
      <w:tr w:rsidR="00EE6B34">
        <w:trPr>
          <w:trHeight w:val="309"/>
        </w:trPr>
        <w:tc>
          <w:tcPr>
            <w:tcW w:w="609" w:type="dxa"/>
            <w:tcBorders>
              <w:top w:val="nil"/>
              <w:left w:val="nil"/>
              <w:bottom w:val="nil"/>
              <w:right w:val="nil"/>
            </w:tcBorders>
          </w:tcPr>
          <w:p w:rsidR="00EE6B34" w:rsidRDefault="007B2103">
            <w:pPr>
              <w:spacing w:after="0" w:line="276" w:lineRule="auto"/>
              <w:ind w:left="0" w:right="0"/>
              <w:jc w:val="left"/>
            </w:pPr>
            <w:r>
              <w:rPr>
                <w:i/>
              </w:rPr>
              <w:t>x</w:t>
            </w:r>
            <w:r>
              <w:rPr>
                <w:sz w:val="15"/>
              </w:rPr>
              <w:t>1</w:t>
            </w:r>
            <w:r>
              <w:rPr>
                <w:i/>
                <w:sz w:val="15"/>
              </w:rPr>
              <w:t>norm</w:t>
            </w:r>
          </w:p>
        </w:tc>
        <w:tc>
          <w:tcPr>
            <w:tcW w:w="354" w:type="dxa"/>
            <w:tcBorders>
              <w:top w:val="nil"/>
              <w:left w:val="nil"/>
              <w:bottom w:val="nil"/>
              <w:right w:val="nil"/>
            </w:tcBorders>
          </w:tcPr>
          <w:p w:rsidR="00EE6B34" w:rsidRDefault="007B2103">
            <w:pPr>
              <w:spacing w:after="0" w:line="276" w:lineRule="auto"/>
              <w:ind w:left="77" w:right="0"/>
            </w:pPr>
            <w:r>
              <w:rPr>
                <w:rFonts w:ascii="Cambria" w:eastAsia="Cambria" w:hAnsi="Cambria" w:cs="Cambria"/>
              </w:rPr>
              <w:t>=</w:t>
            </w:r>
          </w:p>
        </w:tc>
        <w:tc>
          <w:tcPr>
            <w:tcW w:w="1166" w:type="dxa"/>
            <w:tcBorders>
              <w:top w:val="nil"/>
              <w:left w:val="nil"/>
              <w:bottom w:val="nil"/>
              <w:right w:val="nil"/>
            </w:tcBorders>
          </w:tcPr>
          <w:p w:rsidR="00EE6B34" w:rsidRDefault="007B2103">
            <w:pPr>
              <w:spacing w:after="0" w:line="276" w:lineRule="auto"/>
              <w:ind w:left="77" w:right="0"/>
              <w:jc w:val="left"/>
            </w:pPr>
            <w:r>
              <w:rPr>
                <w:i/>
              </w:rPr>
              <w:t>a</w:t>
            </w:r>
            <w:r>
              <w:rPr>
                <w:vertAlign w:val="subscript"/>
              </w:rPr>
              <w:t>2</w:t>
            </w:r>
            <w:r>
              <w:rPr>
                <w:i/>
                <w:sz w:val="15"/>
              </w:rPr>
              <w:t>x</w:t>
            </w:r>
            <w:r>
              <w:rPr>
                <w:i/>
              </w:rPr>
              <w:t>x</w:t>
            </w:r>
            <w:r>
              <w:rPr>
                <w:rFonts w:ascii="Cambria" w:eastAsia="Cambria" w:hAnsi="Cambria" w:cs="Cambria"/>
              </w:rPr>
              <w:t>+</w:t>
            </w:r>
            <w:r>
              <w:rPr>
                <w:i/>
              </w:rPr>
              <w:t>b</w:t>
            </w:r>
            <w:r>
              <w:rPr>
                <w:vertAlign w:val="subscript"/>
              </w:rPr>
              <w:t>2</w:t>
            </w:r>
            <w:r>
              <w:rPr>
                <w:i/>
                <w:sz w:val="15"/>
              </w:rPr>
              <w:t>x</w:t>
            </w:r>
          </w:p>
        </w:tc>
      </w:tr>
      <w:tr w:rsidR="00EE6B34">
        <w:trPr>
          <w:trHeight w:val="589"/>
        </w:trPr>
        <w:tc>
          <w:tcPr>
            <w:tcW w:w="609" w:type="dxa"/>
            <w:tcBorders>
              <w:top w:val="nil"/>
              <w:left w:val="nil"/>
              <w:bottom w:val="nil"/>
              <w:right w:val="nil"/>
            </w:tcBorders>
          </w:tcPr>
          <w:p w:rsidR="00EE6B34" w:rsidRDefault="007B2103">
            <w:pPr>
              <w:spacing w:after="0" w:line="276" w:lineRule="auto"/>
              <w:ind w:left="0" w:right="0"/>
              <w:jc w:val="left"/>
            </w:pPr>
            <w:r>
              <w:rPr>
                <w:i/>
              </w:rPr>
              <w:t>y</w:t>
            </w:r>
            <w:r>
              <w:rPr>
                <w:sz w:val="15"/>
              </w:rPr>
              <w:t>1</w:t>
            </w:r>
            <w:r>
              <w:rPr>
                <w:i/>
                <w:sz w:val="15"/>
              </w:rPr>
              <w:t>norm</w:t>
            </w:r>
          </w:p>
        </w:tc>
        <w:tc>
          <w:tcPr>
            <w:tcW w:w="354" w:type="dxa"/>
            <w:tcBorders>
              <w:top w:val="nil"/>
              <w:left w:val="nil"/>
              <w:bottom w:val="nil"/>
              <w:right w:val="nil"/>
            </w:tcBorders>
          </w:tcPr>
          <w:p w:rsidR="00EE6B34" w:rsidRDefault="007B2103">
            <w:pPr>
              <w:spacing w:after="0" w:line="276" w:lineRule="auto"/>
              <w:ind w:left="77" w:right="0"/>
            </w:pPr>
            <w:r>
              <w:rPr>
                <w:rFonts w:ascii="Cambria" w:eastAsia="Cambria" w:hAnsi="Cambria" w:cs="Cambria"/>
              </w:rPr>
              <w:t>=</w:t>
            </w:r>
          </w:p>
        </w:tc>
        <w:tc>
          <w:tcPr>
            <w:tcW w:w="1166" w:type="dxa"/>
            <w:tcBorders>
              <w:top w:val="nil"/>
              <w:left w:val="nil"/>
              <w:bottom w:val="nil"/>
              <w:right w:val="nil"/>
            </w:tcBorders>
            <w:vAlign w:val="bottom"/>
          </w:tcPr>
          <w:p w:rsidR="00EE6B34" w:rsidRDefault="007B2103">
            <w:pPr>
              <w:spacing w:after="119" w:line="240" w:lineRule="auto"/>
              <w:ind w:left="77" w:right="0"/>
              <w:jc w:val="left"/>
            </w:pPr>
            <w:r>
              <w:rPr>
                <w:i/>
              </w:rPr>
              <w:t>a</w:t>
            </w:r>
            <w:r>
              <w:rPr>
                <w:vertAlign w:val="subscript"/>
              </w:rPr>
              <w:t>2</w:t>
            </w:r>
            <w:r>
              <w:rPr>
                <w:i/>
                <w:sz w:val="15"/>
              </w:rPr>
              <w:t>y</w:t>
            </w:r>
            <w:r>
              <w:rPr>
                <w:i/>
              </w:rPr>
              <w:t>y</w:t>
            </w:r>
            <w:r>
              <w:rPr>
                <w:rFonts w:ascii="Cambria" w:eastAsia="Cambria" w:hAnsi="Cambria" w:cs="Cambria"/>
              </w:rPr>
              <w:t>+</w:t>
            </w:r>
            <w:r>
              <w:rPr>
                <w:i/>
              </w:rPr>
              <w:t>b</w:t>
            </w:r>
            <w:r>
              <w:rPr>
                <w:vertAlign w:val="subscript"/>
              </w:rPr>
              <w:t>2</w:t>
            </w:r>
            <w:r>
              <w:rPr>
                <w:i/>
                <w:sz w:val="15"/>
              </w:rPr>
              <w:t>x</w:t>
            </w:r>
          </w:p>
          <w:p w:rsidR="00EE6B34" w:rsidRDefault="007B2103">
            <w:pPr>
              <w:spacing w:after="0" w:line="276" w:lineRule="auto"/>
              <w:ind w:left="101" w:right="0"/>
              <w:jc w:val="left"/>
            </w:pPr>
            <w:r>
              <w:rPr>
                <w:i/>
              </w:rPr>
              <w:t>x</w:t>
            </w:r>
            <w:r>
              <w:t>2</w:t>
            </w:r>
            <w:r>
              <w:rPr>
                <w:i/>
                <w:sz w:val="15"/>
              </w:rPr>
              <w:t xml:space="preserve">max </w:t>
            </w:r>
            <w:r>
              <w:rPr>
                <w:rFonts w:ascii="Cambria" w:eastAsia="Cambria" w:hAnsi="Cambria" w:cs="Cambria"/>
              </w:rPr>
              <w:t>−</w:t>
            </w:r>
            <w:r>
              <w:rPr>
                <w:i/>
              </w:rPr>
              <w:t>x</w:t>
            </w:r>
            <w:r>
              <w:t>2</w:t>
            </w:r>
            <w:r>
              <w:rPr>
                <w:i/>
                <w:sz w:val="15"/>
              </w:rPr>
              <w:t>min</w:t>
            </w:r>
          </w:p>
        </w:tc>
      </w:tr>
    </w:tbl>
    <w:p w:rsidR="00EE6B34" w:rsidRDefault="007B2103">
      <w:pPr>
        <w:spacing w:after="1" w:line="240" w:lineRule="auto"/>
        <w:ind w:left="2758" w:right="-15" w:hanging="10"/>
        <w:jc w:val="left"/>
      </w:pPr>
      <w:r>
        <w:rPr>
          <w:i/>
        </w:rPr>
        <w:t>a</w:t>
      </w:r>
      <w:r>
        <w:rPr>
          <w:sz w:val="15"/>
        </w:rPr>
        <w:t>2</w:t>
      </w:r>
      <w:r>
        <w:rPr>
          <w:i/>
          <w:sz w:val="15"/>
        </w:rPr>
        <w:t>x</w:t>
      </w:r>
      <w:r>
        <w:rPr>
          <w:i/>
          <w:sz w:val="15"/>
        </w:rPr>
        <w:tab/>
      </w:r>
      <w:r>
        <w:rPr>
          <w:rFonts w:ascii="Cambria" w:eastAsia="Cambria" w:hAnsi="Cambria" w:cs="Cambria"/>
        </w:rPr>
        <w:t>=</w:t>
      </w:r>
    </w:p>
    <w:p w:rsidR="00EE6B34" w:rsidRDefault="007B2103">
      <w:pPr>
        <w:spacing w:after="7" w:line="246" w:lineRule="auto"/>
        <w:ind w:left="163" w:right="-15" w:hanging="10"/>
        <w:jc w:val="center"/>
      </w:pPr>
      <w:r>
        <w:rPr>
          <w:noProof/>
          <w:sz w:val="22"/>
        </w:rPr>
        <mc:AlternateContent>
          <mc:Choice Requires="wpg">
            <w:drawing>
              <wp:anchor distT="0" distB="0" distL="114300" distR="114300" simplePos="0" relativeHeight="251684864" behindDoc="1" locked="0" layoutInCell="1" allowOverlap="1">
                <wp:simplePos x="0" y="0"/>
                <wp:positionH relativeFrom="column">
                  <wp:posOffset>2269693</wp:posOffset>
                </wp:positionH>
                <wp:positionV relativeFrom="paragraph">
                  <wp:posOffset>-41626</wp:posOffset>
                </wp:positionV>
                <wp:extent cx="682447" cy="950328"/>
                <wp:effectExtent l="0" t="0" r="0" b="0"/>
                <wp:wrapNone/>
                <wp:docPr id="1210045" name="Group 1210045"/>
                <wp:cNvGraphicFramePr/>
                <a:graphic xmlns:a="http://schemas.openxmlformats.org/drawingml/2006/main">
                  <a:graphicData uri="http://schemas.microsoft.com/office/word/2010/wordprocessingGroup">
                    <wpg:wgp>
                      <wpg:cNvGrpSpPr/>
                      <wpg:grpSpPr>
                        <a:xfrm>
                          <a:off x="0" y="0"/>
                          <a:ext cx="682447" cy="950328"/>
                          <a:chOff x="0" y="0"/>
                          <a:chExt cx="682447" cy="950328"/>
                        </a:xfrm>
                      </wpg:grpSpPr>
                      <wps:wsp>
                        <wps:cNvPr id="49481" name="Shape 49481"/>
                        <wps:cNvSpPr/>
                        <wps:spPr>
                          <a:xfrm>
                            <a:off x="0" y="0"/>
                            <a:ext cx="682447" cy="0"/>
                          </a:xfrm>
                          <a:custGeom>
                            <a:avLst/>
                            <a:gdLst/>
                            <a:ahLst/>
                            <a:cxnLst/>
                            <a:rect l="0" t="0" r="0" b="0"/>
                            <a:pathLst>
                              <a:path w="682447">
                                <a:moveTo>
                                  <a:pt x="0" y="0"/>
                                </a:moveTo>
                                <a:lnTo>
                                  <a:pt x="68244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496" name="Shape 49496"/>
                        <wps:cNvSpPr/>
                        <wps:spPr>
                          <a:xfrm>
                            <a:off x="0" y="309105"/>
                            <a:ext cx="681698" cy="0"/>
                          </a:xfrm>
                          <a:custGeom>
                            <a:avLst/>
                            <a:gdLst/>
                            <a:ahLst/>
                            <a:cxnLst/>
                            <a:rect l="0" t="0" r="0" b="0"/>
                            <a:pathLst>
                              <a:path w="681698">
                                <a:moveTo>
                                  <a:pt x="0" y="0"/>
                                </a:moveTo>
                                <a:lnTo>
                                  <a:pt x="6816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511" name="Shape 49511"/>
                        <wps:cNvSpPr/>
                        <wps:spPr>
                          <a:xfrm>
                            <a:off x="0" y="642620"/>
                            <a:ext cx="682447" cy="0"/>
                          </a:xfrm>
                          <a:custGeom>
                            <a:avLst/>
                            <a:gdLst/>
                            <a:ahLst/>
                            <a:cxnLst/>
                            <a:rect l="0" t="0" r="0" b="0"/>
                            <a:pathLst>
                              <a:path w="682447">
                                <a:moveTo>
                                  <a:pt x="0" y="0"/>
                                </a:moveTo>
                                <a:lnTo>
                                  <a:pt x="68244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524" name="Shape 49524"/>
                        <wps:cNvSpPr/>
                        <wps:spPr>
                          <a:xfrm>
                            <a:off x="0" y="950328"/>
                            <a:ext cx="681698" cy="0"/>
                          </a:xfrm>
                          <a:custGeom>
                            <a:avLst/>
                            <a:gdLst/>
                            <a:ahLst/>
                            <a:cxnLst/>
                            <a:rect l="0" t="0" r="0" b="0"/>
                            <a:pathLst>
                              <a:path w="681698">
                                <a:moveTo>
                                  <a:pt x="0" y="0"/>
                                </a:moveTo>
                                <a:lnTo>
                                  <a:pt x="68169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962F469" id="Group 1210045" o:spid="_x0000_s1026" style="position:absolute;margin-left:178.7pt;margin-top:-3.3pt;width:53.75pt;height:74.85pt;z-index:-251631616" coordsize="6824,95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">
                <v:shape id="Shape 49481" o:spid="_x0000_s1027" style="position:absolute;width:6824;height:0;visibility:visible;mso-wrap-style:square;v-text-anchor:top" coordsize="6824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ChGMQA&#10;AADeAAAADwAAAGRycy9kb3ducmV2LnhtbESPT4vCMBTE74LfITxhb5q6FP9Uo8iC4NGqF2+P5tlU&#10;m5fSZG33228EweMwM79h1tve1uJJra8cK5hOEhDEhdMVlwou5/14AcIHZI21Y1LwRx62m+FgjZl2&#10;Hef0PIVSRAj7DBWYEJpMSl8YsugnriGO3s21FkOUbSl1i12E21p+J8lMWqw4Lhhs6MdQ8Tj9WgVn&#10;Mvm8W+bX3h3n+5u5H8Lxnir1Nep3KxCB+vAJv9sHrSBdpospvO7EKyA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GwoRjEAAAA3gAAAA8AAAAAAAAAAAAAAAAAmAIAAGRycy9k&#10;b3ducmV2LnhtbFBLBQYAAAAABAAEAPUAAACJAwAAAAA=&#10;" path="m,l682447,e" filled="f" strokeweight=".14042mm">
                  <v:stroke miterlimit="83231f" joinstyle="miter"/>
                  <v:path arrowok="t" textboxrect="0,0,682447,0"/>
                </v:shape>
                <v:shape id="Shape 49496" o:spid="_x0000_s1028" style="position:absolute;top:3091;width:6816;height:0;visibility:visible;mso-wrap-style:square;v-text-anchor:top" coordsize="6816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CiXMUA&#10;AADeAAAADwAAAGRycy9kb3ducmV2LnhtbESPQWsCMRSE7wX/Q3iCt5q1iNStUYpU8GSpK+LxuXnd&#10;LN28LElcV399Uyh4HGbmG2ax6m0jOvKhdqxgMs5AEJdO11wpOBSb51cQISJrbByTghsFWC0HTwvM&#10;tbvyF3X7WIkE4ZCjAhNjm0sZSkMWw9i1xMn7dt5iTNJXUnu8Jrht5EuWzaTFmtOCwZbWhsqf/cUq&#10;qD4/NqcmnM0x8Y9dkfn7rjgrNRr2728gIvXxEf5vb7WC6Xw6n8HfnXQF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KJcxQAAAN4AAAAPAAAAAAAAAAAAAAAAAJgCAABkcnMv&#10;ZG93bnJldi54bWxQSwUGAAAAAAQABAD1AAAAigMAAAAA&#10;" path="m,l681698,e" filled="f" strokeweight=".14042mm">
                  <v:stroke miterlimit="83231f" joinstyle="miter"/>
                  <v:path arrowok="t" textboxrect="0,0,681698,0"/>
                </v:shape>
                <v:shape id="Shape 49511" o:spid="_x0000_s1029" style="position:absolute;top:6426;width:6824;height:0;visibility:visible;mso-wrap-style:square;v-text-anchor:top" coordsize="6824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s7AsQA&#10;AADeAAAADwAAAGRycy9kb3ducmV2LnhtbESPQYvCMBSE74L/ITxhb5pWXF2rUWRB8GjVy94ezbOp&#10;Ni+lydruv98IgsdhZr5h1tve1uJBra8cK0gnCQjiwumKSwWX8378BcIHZI21Y1LwRx62m+FgjZl2&#10;Hef0OIVSRAj7DBWYEJpMSl8YsugnriGO3tW1FkOUbSl1i12E21pOk2QuLVYcFww29G2ouJ9+rYIz&#10;mXzRLfOf3h0X+6u5HcLxNlPqY9TvViAC9eEdfrUPWsFs+Zmm8LwTr4Dc/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9bOwLEAAAA3gAAAA8AAAAAAAAAAAAAAAAAmAIAAGRycy9k&#10;b3ducmV2LnhtbFBLBQYAAAAABAAEAPUAAACJAwAAAAA=&#10;" path="m,l682447,e" filled="f" strokeweight=".14042mm">
                  <v:stroke miterlimit="83231f" joinstyle="miter"/>
                  <v:path arrowok="t" textboxrect="0,0,682447,0"/>
                </v:shape>
                <v:shape id="Shape 49524" o:spid="_x0000_s1030" style="position:absolute;top:9503;width:6816;height:0;visibility:visible;mso-wrap-style:square;v-text-anchor:top" coordsize="68169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mBfysYA&#10;AADeAAAADwAAAGRycy9kb3ducmV2LnhtbESPQWsCMRSE7wX/Q3iCt5pVbLFbo4hU8GSpK9Ljc/O6&#10;Wdy8LEm6rv31TaHgcZiZb5jFqreN6MiH2rGCyTgDQVw6XXOl4FhsH+cgQkTW2DgmBTcKsFoOHhaY&#10;a3flD+oOsRIJwiFHBSbGNpcylIYshrFriZP35bzFmKSvpPZ4TXDbyGmWPUuLNacFgy1tDJWXw7dV&#10;UL2/bT+bcDanxD91ReZ/9sVZqdGwX7+CiNTHe/i/vdMKZi9P0xn83UlXQC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mBfysYAAADeAAAADwAAAAAAAAAAAAAAAACYAgAAZHJz&#10;L2Rvd25yZXYueG1sUEsFBgAAAAAEAAQA9QAAAIsDAAAAAA==&#10;" path="m,l681698,e" filled="f" strokeweight=".14042mm">
                  <v:stroke miterlimit="83231f" joinstyle="miter"/>
                  <v:path arrowok="t" textboxrect="0,0,681698,0"/>
                </v:shape>
              </v:group>
            </w:pict>
          </mc:Fallback>
        </mc:AlternateContent>
      </w:r>
      <w:r>
        <w:t>2</w:t>
      </w:r>
      <w:r>
        <w:t>∆</w:t>
      </w:r>
      <w:r>
        <w:rPr>
          <w:i/>
        </w:rPr>
        <w:t>x</w:t>
      </w:r>
    </w:p>
    <w:p w:rsidR="00EE6B34" w:rsidRDefault="007B2103">
      <w:pPr>
        <w:spacing w:after="0" w:line="234" w:lineRule="auto"/>
        <w:ind w:right="-15" w:hanging="10"/>
        <w:jc w:val="center"/>
      </w:pPr>
      <w:r>
        <w:rPr>
          <w:i/>
        </w:rPr>
        <w:t>y</w:t>
      </w:r>
      <w:r>
        <w:t>2</w:t>
      </w:r>
      <w:r>
        <w:rPr>
          <w:i/>
          <w:sz w:val="15"/>
        </w:rPr>
        <w:t xml:space="preserve">max </w:t>
      </w:r>
      <w:r>
        <w:rPr>
          <w:rFonts w:ascii="Cambria" w:eastAsia="Cambria" w:hAnsi="Cambria" w:cs="Cambria"/>
        </w:rPr>
        <w:t>−</w:t>
      </w:r>
      <w:r>
        <w:rPr>
          <w:i/>
        </w:rPr>
        <w:t>y</w:t>
      </w:r>
      <w:r>
        <w:t>2</w:t>
      </w:r>
      <w:r>
        <w:rPr>
          <w:i/>
          <w:sz w:val="15"/>
        </w:rPr>
        <w:t>min</w:t>
      </w:r>
    </w:p>
    <w:p w:rsidR="00EE6B34" w:rsidRDefault="007B2103">
      <w:pPr>
        <w:spacing w:after="1" w:line="240" w:lineRule="auto"/>
        <w:ind w:left="2758" w:right="-15" w:hanging="10"/>
        <w:jc w:val="left"/>
      </w:pPr>
      <w:r>
        <w:rPr>
          <w:i/>
        </w:rPr>
        <w:t>a</w:t>
      </w:r>
      <w:r>
        <w:rPr>
          <w:sz w:val="15"/>
        </w:rPr>
        <w:t>2</w:t>
      </w:r>
      <w:r>
        <w:rPr>
          <w:i/>
          <w:sz w:val="15"/>
        </w:rPr>
        <w:t>y</w:t>
      </w:r>
      <w:r>
        <w:rPr>
          <w:i/>
          <w:sz w:val="15"/>
        </w:rPr>
        <w:tab/>
      </w:r>
      <w:r>
        <w:rPr>
          <w:rFonts w:ascii="Cambria" w:eastAsia="Cambria" w:hAnsi="Cambria" w:cs="Cambria"/>
        </w:rPr>
        <w:t>=</w:t>
      </w:r>
    </w:p>
    <w:p w:rsidR="00EE6B34" w:rsidRDefault="007B2103">
      <w:pPr>
        <w:spacing w:after="93" w:line="246" w:lineRule="auto"/>
        <w:ind w:left="163" w:right="-15" w:hanging="10"/>
        <w:jc w:val="center"/>
      </w:pPr>
      <w:r>
        <w:t>2</w:t>
      </w:r>
      <w:r>
        <w:t>∆</w:t>
      </w:r>
      <w:r>
        <w:rPr>
          <w:i/>
        </w:rPr>
        <w:t>y</w:t>
      </w:r>
    </w:p>
    <w:p w:rsidR="00EE6B34" w:rsidRDefault="007B2103">
      <w:pPr>
        <w:spacing w:after="1" w:line="228" w:lineRule="auto"/>
        <w:ind w:left="2748" w:right="2340" w:firstLine="826"/>
        <w:jc w:val="left"/>
      </w:pPr>
      <w:r>
        <w:rPr>
          <w:i/>
        </w:rPr>
        <w:t>x</w:t>
      </w:r>
      <w:r>
        <w:t>2</w:t>
      </w:r>
      <w:r>
        <w:rPr>
          <w:i/>
          <w:sz w:val="15"/>
        </w:rPr>
        <w:t xml:space="preserve">max </w:t>
      </w:r>
      <w:r>
        <w:rPr>
          <w:rFonts w:ascii="Cambria" w:eastAsia="Cambria" w:hAnsi="Cambria" w:cs="Cambria"/>
        </w:rPr>
        <w:t>−</w:t>
      </w:r>
      <w:r>
        <w:rPr>
          <w:i/>
        </w:rPr>
        <w:t>x</w:t>
      </w:r>
      <w:r>
        <w:t>2</w:t>
      </w:r>
      <w:r>
        <w:rPr>
          <w:i/>
          <w:sz w:val="15"/>
        </w:rPr>
        <w:t xml:space="preserve">min </w:t>
      </w:r>
      <w:r>
        <w:rPr>
          <w:i/>
        </w:rPr>
        <w:t>b</w:t>
      </w:r>
      <w:r>
        <w:rPr>
          <w:sz w:val="15"/>
        </w:rPr>
        <w:t>2</w:t>
      </w:r>
      <w:r>
        <w:rPr>
          <w:i/>
          <w:sz w:val="15"/>
        </w:rPr>
        <w:t>x</w:t>
      </w:r>
      <w:r>
        <w:rPr>
          <w:i/>
          <w:sz w:val="15"/>
        </w:rPr>
        <w:tab/>
      </w:r>
      <w:r>
        <w:rPr>
          <w:rFonts w:ascii="Cambria" w:eastAsia="Cambria" w:hAnsi="Cambria" w:cs="Cambria"/>
        </w:rPr>
        <w:t>=</w:t>
      </w:r>
    </w:p>
    <w:p w:rsidR="00EE6B34" w:rsidRDefault="007B2103">
      <w:pPr>
        <w:spacing w:after="0" w:line="234" w:lineRule="auto"/>
        <w:ind w:left="3540" w:right="2525" w:hanging="10"/>
        <w:jc w:val="center"/>
      </w:pPr>
      <w:r>
        <w:t xml:space="preserve">2 </w:t>
      </w:r>
      <w:r>
        <w:rPr>
          <w:i/>
        </w:rPr>
        <w:t>y</w:t>
      </w:r>
      <w:r>
        <w:t>2</w:t>
      </w:r>
      <w:r>
        <w:rPr>
          <w:i/>
          <w:sz w:val="15"/>
        </w:rPr>
        <w:t xml:space="preserve">max </w:t>
      </w:r>
      <w:r>
        <w:rPr>
          <w:rFonts w:ascii="Cambria" w:eastAsia="Cambria" w:hAnsi="Cambria" w:cs="Cambria"/>
        </w:rPr>
        <w:t>−</w:t>
      </w:r>
      <w:r>
        <w:rPr>
          <w:i/>
        </w:rPr>
        <w:t>y</w:t>
      </w:r>
      <w:r>
        <w:t>2</w:t>
      </w:r>
      <w:r>
        <w:rPr>
          <w:i/>
          <w:sz w:val="15"/>
        </w:rPr>
        <w:t>min</w:t>
      </w:r>
    </w:p>
    <w:p w:rsidR="00EE6B34" w:rsidRDefault="007B2103">
      <w:pPr>
        <w:spacing w:after="0" w:line="246" w:lineRule="auto"/>
        <w:ind w:left="138" w:right="21" w:hanging="10"/>
        <w:jc w:val="right"/>
      </w:pPr>
      <w:r>
        <w:rPr>
          <w:i/>
        </w:rPr>
        <w:t>b</w:t>
      </w:r>
      <w:r>
        <w:rPr>
          <w:sz w:val="15"/>
        </w:rPr>
        <w:t>2</w:t>
      </w:r>
      <w:r>
        <w:rPr>
          <w:i/>
          <w:sz w:val="15"/>
        </w:rPr>
        <w:t>x</w:t>
      </w:r>
      <w:r>
        <w:rPr>
          <w:i/>
          <w:sz w:val="15"/>
        </w:rPr>
        <w:tab/>
      </w:r>
      <w:r>
        <w:rPr>
          <w:rFonts w:ascii="Cambria" w:eastAsia="Cambria" w:hAnsi="Cambria" w:cs="Cambria"/>
        </w:rPr>
        <w:t xml:space="preserve">= </w:t>
      </w:r>
      <w:r>
        <w:rPr>
          <w:rFonts w:ascii="Cambria" w:eastAsia="Cambria" w:hAnsi="Cambria" w:cs="Cambria"/>
        </w:rPr>
        <w:tab/>
        <w:t xml:space="preserve"> </w:t>
      </w:r>
      <w:r>
        <w:t>(4.6)</w:t>
      </w:r>
    </w:p>
    <w:p w:rsidR="00EE6B34" w:rsidRDefault="007B2103">
      <w:pPr>
        <w:spacing w:after="387" w:line="246" w:lineRule="auto"/>
        <w:ind w:left="163" w:right="-15" w:hanging="10"/>
        <w:jc w:val="center"/>
      </w:pPr>
      <w:r>
        <w:t>2</w:t>
      </w:r>
    </w:p>
    <w:p w:rsidR="00EE6B34" w:rsidRPr="005B7C71" w:rsidRDefault="007B2103">
      <w:pPr>
        <w:spacing w:after="0"/>
        <w:ind w:firstLine="299"/>
        <w:rPr>
          <w:lang w:val="es-ES"/>
        </w:rPr>
      </w:pPr>
      <w:r w:rsidRPr="005B7C71">
        <w:rPr>
          <w:lang w:val="es-ES"/>
        </w:rPr>
        <w:t>El problema de la existencia de puntos fijos para cierto conjunto de coeficientes y condiciones iniciales queda salvado al perturbar continuamente al atractor actual con valores afectados por la información.</w:t>
      </w:r>
    </w:p>
    <w:p w:rsidR="00EE6B34" w:rsidRDefault="007B2103">
      <w:pPr>
        <w:spacing w:after="570" w:line="240" w:lineRule="auto"/>
        <w:ind w:left="0" w:right="0"/>
        <w:jc w:val="center"/>
      </w:pPr>
      <w:r>
        <w:rPr>
          <w:noProof/>
        </w:rPr>
        <w:drawing>
          <wp:inline distT="0" distB="0" distL="0" distR="0">
            <wp:extent cx="2925489" cy="1772423"/>
            <wp:effectExtent l="0" t="0" r="0" b="0"/>
            <wp:docPr id="49535" name="Picture 49535"/>
            <wp:cNvGraphicFramePr/>
            <a:graphic xmlns:a="http://schemas.openxmlformats.org/drawingml/2006/main">
              <a:graphicData uri="http://schemas.openxmlformats.org/drawingml/2006/picture">
                <pic:pic xmlns:pic="http://schemas.openxmlformats.org/drawingml/2006/picture">
                  <pic:nvPicPr>
                    <pic:cNvPr id="49535" name="Picture 49535"/>
                    <pic:cNvPicPr/>
                  </pic:nvPicPr>
                  <pic:blipFill>
                    <a:blip r:embed="rId221"/>
                    <a:stretch>
                      <a:fillRect/>
                    </a:stretch>
                  </pic:blipFill>
                  <pic:spPr>
                    <a:xfrm>
                      <a:off x="0" y="0"/>
                      <a:ext cx="2925489" cy="1772423"/>
                    </a:xfrm>
                    <a:prstGeom prst="rect">
                      <a:avLst/>
                    </a:prstGeom>
                  </pic:spPr>
                </pic:pic>
              </a:graphicData>
            </a:graphic>
          </wp:inline>
        </w:drawing>
      </w:r>
    </w:p>
    <w:p w:rsidR="00EE6B34" w:rsidRPr="005B7C71" w:rsidRDefault="007B2103">
      <w:pPr>
        <w:spacing w:after="661" w:line="246" w:lineRule="auto"/>
        <w:ind w:left="163" w:right="-15" w:hanging="10"/>
        <w:jc w:val="center"/>
        <w:rPr>
          <w:lang w:val="es-ES"/>
        </w:rPr>
      </w:pPr>
      <w:r w:rsidRPr="005B7C71">
        <w:rPr>
          <w:lang w:val="es-ES"/>
        </w:rPr>
        <w:t>Figura 4.7: Generador de atractores.</w:t>
      </w:r>
    </w:p>
    <w:p w:rsidR="00EE6B34" w:rsidRPr="005B7C71" w:rsidRDefault="007B2103">
      <w:pPr>
        <w:spacing w:after="253"/>
        <w:ind w:firstLine="299"/>
        <w:rPr>
          <w:lang w:val="es-ES"/>
        </w:rPr>
      </w:pPr>
      <w:r w:rsidRPr="005B7C71">
        <w:rPr>
          <w:lang w:val="es-ES"/>
        </w:rPr>
        <w:lastRenderedPageBreak/>
        <w:t>Se generó</w:t>
      </w:r>
      <w:r w:rsidRPr="005B7C71">
        <w:rPr>
          <w:lang w:val="es-ES"/>
        </w:rPr>
        <w:t xml:space="preserve"> un circuito en VHDL con un total de 16 juegos de parámetros seleccionables con la palabra de entrada de 4 bits que se desea encriptar. Esta palabra multiplexa estos coeficientes y alimenta un oscilador que calcula la próxima iteración de datos, además, es</w:t>
      </w:r>
      <w:r w:rsidRPr="005B7C71">
        <w:rPr>
          <w:lang w:val="es-ES"/>
        </w:rPr>
        <w:t>te circuito almacena la salida del oscilador y la realimenta como “condición inicial"para calcular la iteración siguiente (Figura 4.7). Como resultado de este proceso, la salida encriptada resulta ser el oscilador actual seleccionado por la palabra de entr</w:t>
      </w:r>
      <w:r w:rsidRPr="005B7C71">
        <w:rPr>
          <w:lang w:val="es-ES"/>
        </w:rPr>
        <w:t>ada perturbado por la historia de los mapas seleccionados por las entradas anteriores. Este circuito de dos bloques se encarga de generar los atractores, por lo que se lo llama “generador de atractores".</w:t>
      </w:r>
    </w:p>
    <w:p w:rsidR="00EE6B34" w:rsidRPr="005B7C71" w:rsidRDefault="007B2103">
      <w:pPr>
        <w:spacing w:after="950"/>
        <w:ind w:firstLine="299"/>
        <w:rPr>
          <w:lang w:val="es-ES"/>
        </w:rPr>
      </w:pPr>
      <w:r w:rsidRPr="005B7C71">
        <w:rPr>
          <w:lang w:val="es-ES"/>
        </w:rPr>
        <w:t xml:space="preserve">Para la primer iteración, las condiciones iniciales </w:t>
      </w:r>
      <w:r w:rsidRPr="005B7C71">
        <w:rPr>
          <w:lang w:val="es-ES"/>
        </w:rPr>
        <w:t xml:space="preserve">son </w:t>
      </w:r>
      <w:r w:rsidRPr="005B7C71">
        <w:rPr>
          <w:rFonts w:ascii="Cambria" w:eastAsia="Cambria" w:hAnsi="Cambria" w:cs="Cambria"/>
          <w:lang w:val="es-ES"/>
        </w:rPr>
        <w:t>(</w:t>
      </w:r>
      <w:r w:rsidRPr="005B7C71">
        <w:rPr>
          <w:i/>
          <w:lang w:val="es-ES"/>
        </w:rPr>
        <w:t>x</w:t>
      </w:r>
      <w:r w:rsidRPr="005B7C71">
        <w:rPr>
          <w:lang w:val="es-ES"/>
        </w:rPr>
        <w:t>;</w:t>
      </w:r>
      <w:r w:rsidRPr="005B7C71">
        <w:rPr>
          <w:i/>
          <w:lang w:val="es-ES"/>
        </w:rPr>
        <w:t>y</w:t>
      </w:r>
      <w:r w:rsidRPr="005B7C71">
        <w:rPr>
          <w:rFonts w:ascii="Cambria" w:eastAsia="Cambria" w:hAnsi="Cambria" w:cs="Cambria"/>
          <w:lang w:val="es-ES"/>
        </w:rPr>
        <w:t>) = (</w:t>
      </w:r>
      <w:r w:rsidRPr="005B7C71">
        <w:rPr>
          <w:lang w:val="es-ES"/>
        </w:rPr>
        <w:t>0</w:t>
      </w:r>
      <w:r w:rsidRPr="005B7C71">
        <w:rPr>
          <w:rFonts w:ascii="Cambria" w:eastAsia="Cambria" w:hAnsi="Cambria" w:cs="Cambria"/>
          <w:i/>
          <w:lang w:val="es-ES"/>
        </w:rPr>
        <w:t>,</w:t>
      </w:r>
      <w:r w:rsidRPr="005B7C71">
        <w:rPr>
          <w:lang w:val="es-ES"/>
        </w:rPr>
        <w:t>1;0</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 xml:space="preserve">) </w:t>
      </w:r>
      <w:r w:rsidRPr="005B7C71">
        <w:rPr>
          <w:lang w:val="es-ES"/>
        </w:rPr>
        <w:t>para cualquiera de los atractores.</w:t>
      </w:r>
    </w:p>
    <w:p w:rsidR="00EE6B34" w:rsidRPr="005B7C71" w:rsidRDefault="007B2103">
      <w:pPr>
        <w:spacing w:after="477" w:line="246" w:lineRule="auto"/>
        <w:ind w:left="7" w:right="-15" w:hanging="10"/>
        <w:jc w:val="left"/>
        <w:rPr>
          <w:lang w:val="es-ES"/>
        </w:rPr>
      </w:pPr>
      <w:r w:rsidRPr="005B7C71">
        <w:rPr>
          <w:lang w:val="es-ES"/>
        </w:rPr>
        <w:t>Codificador</w:t>
      </w:r>
    </w:p>
    <w:p w:rsidR="00EE6B34" w:rsidRPr="005B7C71" w:rsidRDefault="007B2103">
      <w:pPr>
        <w:spacing w:after="0"/>
        <w:ind w:firstLine="299"/>
        <w:rPr>
          <w:lang w:val="es-ES"/>
        </w:rPr>
      </w:pPr>
      <w:r w:rsidRPr="005B7C71">
        <w:rPr>
          <w:lang w:val="es-ES"/>
        </w:rPr>
        <w:t xml:space="preserve">El bloque del Codificador consiste en circuito generador y acondicionamiento de la salida. Para codificar una palabra de cuatro bits de entrada se generan los valores de </w:t>
      </w:r>
      <w:r w:rsidRPr="005B7C71">
        <w:rPr>
          <w:i/>
          <w:lang w:val="es-ES"/>
        </w:rPr>
        <w:t xml:space="preserve">x </w:t>
      </w:r>
      <w:r w:rsidRPr="005B7C71">
        <w:rPr>
          <w:lang w:val="es-ES"/>
        </w:rPr>
        <w:t xml:space="preserve">e </w:t>
      </w:r>
      <w:r w:rsidRPr="005B7C71">
        <w:rPr>
          <w:i/>
          <w:lang w:val="es-ES"/>
        </w:rPr>
        <w:t xml:space="preserve">y </w:t>
      </w:r>
      <w:r w:rsidRPr="005B7C71">
        <w:rPr>
          <w:lang w:val="es-ES"/>
        </w:rPr>
        <w:t xml:space="preserve">con el circuito generador correspondiente a esta palabra y se los concatena en un circito posterior formando un vector </w:t>
      </w:r>
      <w:r w:rsidRPr="005B7C71">
        <w:rPr>
          <w:rFonts w:ascii="Cambria" w:eastAsia="Cambria" w:hAnsi="Cambria" w:cs="Cambria"/>
          <w:lang w:val="es-ES"/>
        </w:rPr>
        <w:t>[</w:t>
      </w:r>
      <w:r w:rsidRPr="005B7C71">
        <w:rPr>
          <w:i/>
          <w:lang w:val="es-ES"/>
        </w:rPr>
        <w:t xml:space="preserve">x </w:t>
      </w:r>
      <w:r w:rsidRPr="005B7C71">
        <w:rPr>
          <w:lang w:val="es-ES"/>
        </w:rPr>
        <w:t xml:space="preserve">: </w:t>
      </w:r>
      <w:r w:rsidRPr="005B7C71">
        <w:rPr>
          <w:i/>
          <w:lang w:val="es-ES"/>
        </w:rPr>
        <w:t>y</w:t>
      </w:r>
      <w:r w:rsidRPr="005B7C71">
        <w:rPr>
          <w:rFonts w:ascii="Cambria" w:eastAsia="Cambria" w:hAnsi="Cambria" w:cs="Cambria"/>
          <w:lang w:val="es-ES"/>
        </w:rPr>
        <w:t xml:space="preserve">] </w:t>
      </w:r>
      <w:r w:rsidRPr="005B7C71">
        <w:rPr>
          <w:lang w:val="es-ES"/>
        </w:rPr>
        <w:t xml:space="preserve">(Figura 4.8). De esta forma cada palabra de información a ser enviada será representada por la salida </w:t>
      </w:r>
      <w:r w:rsidRPr="005B7C71">
        <w:rPr>
          <w:rFonts w:ascii="Cambria" w:eastAsia="Cambria" w:hAnsi="Cambria" w:cs="Cambria"/>
          <w:lang w:val="es-ES"/>
        </w:rPr>
        <w:t>{</w:t>
      </w:r>
      <w:r w:rsidRPr="005B7C71">
        <w:rPr>
          <w:i/>
          <w:lang w:val="es-ES"/>
        </w:rPr>
        <w:t>xy</w:t>
      </w:r>
      <w:r w:rsidRPr="005B7C71">
        <w:rPr>
          <w:rFonts w:ascii="Cambria" w:eastAsia="Cambria" w:hAnsi="Cambria" w:cs="Cambria"/>
          <w:lang w:val="es-ES"/>
        </w:rPr>
        <w:t xml:space="preserve">} </w:t>
      </w:r>
      <w:r w:rsidRPr="005B7C71">
        <w:rPr>
          <w:lang w:val="es-ES"/>
        </w:rPr>
        <w:t>del oscilador del atra</w:t>
      </w:r>
      <w:r w:rsidRPr="005B7C71">
        <w:rPr>
          <w:lang w:val="es-ES"/>
        </w:rPr>
        <w:t>ctor correspondiente. Por lo tanto una palabra a codificar no se corresponderá con una palabra codificada, dos palabras iguales generarán dos salidas distintas.</w:t>
      </w:r>
    </w:p>
    <w:p w:rsidR="00EE6B34" w:rsidRDefault="007B2103">
      <w:pPr>
        <w:spacing w:after="379" w:line="240" w:lineRule="auto"/>
        <w:ind w:left="884" w:right="0"/>
        <w:jc w:val="left"/>
      </w:pPr>
      <w:r>
        <w:rPr>
          <w:noProof/>
        </w:rPr>
        <w:drawing>
          <wp:inline distT="0" distB="0" distL="0" distR="0">
            <wp:extent cx="3409950" cy="1203325"/>
            <wp:effectExtent l="0" t="0" r="0" b="0"/>
            <wp:docPr id="1210862" name="Picture 1210862"/>
            <wp:cNvGraphicFramePr/>
            <a:graphic xmlns:a="http://schemas.openxmlformats.org/drawingml/2006/main">
              <a:graphicData uri="http://schemas.openxmlformats.org/drawingml/2006/picture">
                <pic:pic xmlns:pic="http://schemas.openxmlformats.org/drawingml/2006/picture">
                  <pic:nvPicPr>
                    <pic:cNvPr id="1210862" name="Picture 1210862"/>
                    <pic:cNvPicPr/>
                  </pic:nvPicPr>
                  <pic:blipFill>
                    <a:blip r:embed="rId222"/>
                    <a:stretch>
                      <a:fillRect/>
                    </a:stretch>
                  </pic:blipFill>
                  <pic:spPr>
                    <a:xfrm>
                      <a:off x="0" y="0"/>
                      <a:ext cx="3409950" cy="1203325"/>
                    </a:xfrm>
                    <a:prstGeom prst="rect">
                      <a:avLst/>
                    </a:prstGeom>
                  </pic:spPr>
                </pic:pic>
              </a:graphicData>
            </a:graphic>
          </wp:inline>
        </w:drawing>
      </w:r>
    </w:p>
    <w:p w:rsidR="00EE6B34" w:rsidRDefault="007B2103">
      <w:pPr>
        <w:spacing w:after="469" w:line="246" w:lineRule="auto"/>
        <w:ind w:left="163" w:right="-15" w:hanging="10"/>
        <w:jc w:val="center"/>
      </w:pPr>
      <w:r>
        <w:t>Figura 4.8: Codificador.</w:t>
      </w:r>
    </w:p>
    <w:p w:rsidR="00EE6B34" w:rsidRDefault="007B2103">
      <w:pPr>
        <w:spacing w:after="409" w:line="240" w:lineRule="auto"/>
        <w:ind w:left="0" w:right="0"/>
        <w:jc w:val="center"/>
      </w:pPr>
      <w:r>
        <w:rPr>
          <w:noProof/>
        </w:rPr>
        <w:lastRenderedPageBreak/>
        <w:drawing>
          <wp:inline distT="0" distB="0" distL="0" distR="0">
            <wp:extent cx="4038444" cy="1093612"/>
            <wp:effectExtent l="0" t="0" r="0" b="0"/>
            <wp:docPr id="49592" name="Picture 49592"/>
            <wp:cNvGraphicFramePr/>
            <a:graphic xmlns:a="http://schemas.openxmlformats.org/drawingml/2006/main">
              <a:graphicData uri="http://schemas.openxmlformats.org/drawingml/2006/picture">
                <pic:pic xmlns:pic="http://schemas.openxmlformats.org/drawingml/2006/picture">
                  <pic:nvPicPr>
                    <pic:cNvPr id="49592" name="Picture 49592"/>
                    <pic:cNvPicPr/>
                  </pic:nvPicPr>
                  <pic:blipFill>
                    <a:blip r:embed="rId223"/>
                    <a:stretch>
                      <a:fillRect/>
                    </a:stretch>
                  </pic:blipFill>
                  <pic:spPr>
                    <a:xfrm>
                      <a:off x="0" y="0"/>
                      <a:ext cx="4038444" cy="1093612"/>
                    </a:xfrm>
                    <a:prstGeom prst="rect">
                      <a:avLst/>
                    </a:prstGeom>
                  </pic:spPr>
                </pic:pic>
              </a:graphicData>
            </a:graphic>
          </wp:inline>
        </w:drawing>
      </w:r>
    </w:p>
    <w:p w:rsidR="00EE6B34" w:rsidRPr="005B7C71" w:rsidRDefault="007B2103">
      <w:pPr>
        <w:spacing w:after="502" w:line="246" w:lineRule="auto"/>
        <w:ind w:left="163" w:right="-15" w:hanging="10"/>
        <w:jc w:val="center"/>
        <w:rPr>
          <w:lang w:val="es-ES"/>
        </w:rPr>
      </w:pPr>
      <w:r w:rsidRPr="005B7C71">
        <w:rPr>
          <w:lang w:val="es-ES"/>
        </w:rPr>
        <w:t>Figura 4.9: Decodificador.</w:t>
      </w:r>
    </w:p>
    <w:p w:rsidR="00EE6B34" w:rsidRPr="005B7C71" w:rsidRDefault="007B2103">
      <w:pPr>
        <w:spacing w:after="333" w:line="246" w:lineRule="auto"/>
        <w:ind w:left="7" w:right="-15" w:hanging="10"/>
        <w:jc w:val="left"/>
        <w:rPr>
          <w:lang w:val="es-ES"/>
        </w:rPr>
      </w:pPr>
      <w:r w:rsidRPr="005B7C71">
        <w:rPr>
          <w:lang w:val="es-ES"/>
        </w:rPr>
        <w:t>Decodificador</w:t>
      </w:r>
    </w:p>
    <w:p w:rsidR="00EE6B34" w:rsidRPr="005B7C71" w:rsidRDefault="007B2103">
      <w:pPr>
        <w:spacing w:after="552"/>
        <w:ind w:firstLine="306"/>
        <w:rPr>
          <w:lang w:val="es-ES"/>
        </w:rPr>
      </w:pPr>
      <w:r w:rsidRPr="005B7C71">
        <w:rPr>
          <w:lang w:val="es-ES"/>
        </w:rPr>
        <w:t>Un segundo circuito gener</w:t>
      </w:r>
      <w:r w:rsidRPr="005B7C71">
        <w:rPr>
          <w:lang w:val="es-ES"/>
        </w:rPr>
        <w:t>ador de atractores funciona en el decodificador generando las 16 palabras posibles para la próxima iteración. Luego, se ingresan todas estas posibles palabras cifradas junto con la que se desea decodificar a un comparador que aplica una XOR a la palabra in</w:t>
      </w:r>
      <w:r w:rsidRPr="005B7C71">
        <w:rPr>
          <w:lang w:val="es-ES"/>
        </w:rPr>
        <w:t>gresada contra todas las palabras posibles generadas localmente para decodificarla. La salida de este circuito será la palabra decodificada (Figura 4.9).</w:t>
      </w:r>
    </w:p>
    <w:p w:rsidR="00EE6B34" w:rsidRDefault="007B2103">
      <w:pPr>
        <w:pStyle w:val="Ttulo5"/>
      </w:pPr>
      <w:r>
        <w:t>4.2.2.</w:t>
      </w:r>
      <w:r>
        <w:tab/>
        <w:t>Resultados</w:t>
      </w:r>
    </w:p>
    <w:p w:rsidR="00EE6B34" w:rsidRPr="005B7C71" w:rsidRDefault="007B2103">
      <w:pPr>
        <w:ind w:firstLine="306"/>
        <w:rPr>
          <w:lang w:val="es-ES"/>
        </w:rPr>
      </w:pPr>
      <w:r w:rsidRPr="005B7C71">
        <w:rPr>
          <w:lang w:val="es-ES"/>
        </w:rPr>
        <w:t>Se realizó un primer esquema del diseño mediante la herramienta Quartus II v8.0 de A</w:t>
      </w:r>
      <w:r w:rsidRPr="005B7C71">
        <w:rPr>
          <w:lang w:val="es-ES"/>
        </w:rPr>
        <w:t xml:space="preserve">LTERA, para implementar el sistema en una FPGA </w:t>
      </w:r>
      <w:r w:rsidRPr="005B7C71">
        <w:rPr>
          <w:i/>
          <w:lang w:val="es-ES"/>
        </w:rPr>
        <w:t>Altera Cyclone III EP3C120</w:t>
      </w:r>
      <w:r w:rsidRPr="005B7C71">
        <w:rPr>
          <w:lang w:val="es-ES"/>
        </w:rPr>
        <w:t>.</w:t>
      </w:r>
    </w:p>
    <w:p w:rsidR="00EE6B34" w:rsidRPr="005B7C71" w:rsidRDefault="007B2103">
      <w:pPr>
        <w:spacing w:after="174" w:line="363" w:lineRule="auto"/>
        <w:ind w:left="-4" w:right="-15" w:firstLine="296"/>
        <w:jc w:val="left"/>
        <w:rPr>
          <w:lang w:val="es-ES"/>
        </w:rPr>
      </w:pPr>
      <w:r w:rsidRPr="005B7C71">
        <w:rPr>
          <w:lang w:val="es-ES"/>
        </w:rPr>
        <w:t>Se obtuvieron resultados preliminares de simulaciones realizadas mediante el programa Matlab y mediante simulaciones con el programa Quartus de Altera, estas últimas tienen en cuenta el empleo de la precisión finita elegida para representar los valores.</w:t>
      </w:r>
    </w:p>
    <w:p w:rsidR="00EE6B34" w:rsidRPr="005B7C71" w:rsidRDefault="007B2103">
      <w:pPr>
        <w:spacing w:after="522"/>
        <w:ind w:firstLine="299"/>
        <w:rPr>
          <w:lang w:val="es-ES"/>
        </w:rPr>
      </w:pPr>
      <w:r w:rsidRPr="005B7C71">
        <w:rPr>
          <w:lang w:val="es-ES"/>
        </w:rPr>
        <w:t>En</w:t>
      </w:r>
      <w:r w:rsidRPr="005B7C71">
        <w:rPr>
          <w:lang w:val="es-ES"/>
        </w:rPr>
        <w:t xml:space="preserve"> la Figura 4.10 se pueden ver las salidas del bloque generador para una transmisión de los datos [1,2,3,2,3,3,1,3,1,3,1]. En este caso se mantiene el dato a enviar durante 100 </w:t>
      </w:r>
      <w:r w:rsidRPr="005B7C71">
        <w:rPr>
          <w:lang w:val="es-ES"/>
        </w:rPr>
        <w:lastRenderedPageBreak/>
        <w:t xml:space="preserve">ciclos con el objetivo de que sea visible en la Figura, en el sistema real cada </w:t>
      </w:r>
      <w:r w:rsidRPr="005B7C71">
        <w:rPr>
          <w:lang w:val="es-ES"/>
        </w:rPr>
        <w:t>oscilador codifica Figura 4.10: Señales a transmitir.</w:t>
      </w:r>
      <w:r>
        <w:rPr>
          <w:noProof/>
        </w:rPr>
        <w:drawing>
          <wp:anchor distT="0" distB="0" distL="114300" distR="114300" simplePos="0" relativeHeight="251685888" behindDoc="0" locked="0" layoutInCell="1" allowOverlap="0">
            <wp:simplePos x="0" y="0"/>
            <wp:positionH relativeFrom="column">
              <wp:posOffset>0</wp:posOffset>
            </wp:positionH>
            <wp:positionV relativeFrom="paragraph">
              <wp:posOffset>568613</wp:posOffset>
            </wp:positionV>
            <wp:extent cx="4562475" cy="3228975"/>
            <wp:effectExtent l="0" t="0" r="0" b="0"/>
            <wp:wrapTopAndBottom/>
            <wp:docPr id="1211065" name="Picture 1211065"/>
            <wp:cNvGraphicFramePr/>
            <a:graphic xmlns:a="http://schemas.openxmlformats.org/drawingml/2006/main">
              <a:graphicData uri="http://schemas.openxmlformats.org/drawingml/2006/picture">
                <pic:pic xmlns:pic="http://schemas.openxmlformats.org/drawingml/2006/picture">
                  <pic:nvPicPr>
                    <pic:cNvPr id="1211065" name="Picture 1211065"/>
                    <pic:cNvPicPr/>
                  </pic:nvPicPr>
                  <pic:blipFill>
                    <a:blip r:embed="rId224"/>
                    <a:stretch>
                      <a:fillRect/>
                    </a:stretch>
                  </pic:blipFill>
                  <pic:spPr>
                    <a:xfrm>
                      <a:off x="0" y="0"/>
                      <a:ext cx="4562475" cy="3228975"/>
                    </a:xfrm>
                    <a:prstGeom prst="rect">
                      <a:avLst/>
                    </a:prstGeom>
                  </pic:spPr>
                </pic:pic>
              </a:graphicData>
            </a:graphic>
          </wp:anchor>
        </w:drawing>
      </w:r>
    </w:p>
    <w:p w:rsidR="00EE6B34" w:rsidRPr="005B7C71" w:rsidRDefault="007B2103">
      <w:pPr>
        <w:rPr>
          <w:lang w:val="es-ES"/>
        </w:rPr>
      </w:pPr>
      <w:r w:rsidRPr="005B7C71">
        <w:rPr>
          <w:lang w:val="es-ES"/>
        </w:rPr>
        <w:t>una palabra de información en cada iteración. Aqui puede observarse que el sistema cambia el atractor generado según los coeficientes que dependen de la entrada de información a</w:t>
      </w:r>
    </w:p>
    <w:p w:rsidR="00EE6B34" w:rsidRPr="005B7C71" w:rsidRDefault="007B2103">
      <w:pPr>
        <w:spacing w:after="715"/>
        <w:rPr>
          <w:lang w:val="es-ES"/>
        </w:rPr>
      </w:pPr>
      <w:r w:rsidRPr="005B7C71">
        <w:rPr>
          <w:lang w:val="es-ES"/>
        </w:rPr>
        <w:t>transmitir.</w:t>
      </w:r>
    </w:p>
    <w:p w:rsidR="00EE6B34" w:rsidRPr="005B7C71" w:rsidRDefault="007B2103">
      <w:pPr>
        <w:pStyle w:val="Ttulo3"/>
        <w:spacing w:after="268"/>
        <w:rPr>
          <w:lang w:val="es-ES"/>
        </w:rPr>
      </w:pPr>
      <w:r w:rsidRPr="005B7C71">
        <w:rPr>
          <w:lang w:val="es-ES"/>
        </w:rPr>
        <w:t>4.3. Implementación de Atractor Determinístico - Estocás-</w:t>
      </w:r>
    </w:p>
    <w:p w:rsidR="00EE6B34" w:rsidRPr="005B7C71" w:rsidRDefault="007B2103">
      <w:pPr>
        <w:pStyle w:val="Ttulo3"/>
        <w:ind w:left="727"/>
        <w:rPr>
          <w:lang w:val="es-ES"/>
        </w:rPr>
      </w:pPr>
      <w:r w:rsidRPr="005B7C71">
        <w:rPr>
          <w:lang w:val="es-ES"/>
        </w:rPr>
        <w:t>tico</w:t>
      </w:r>
    </w:p>
    <w:p w:rsidR="00EE6B34" w:rsidRPr="005B7C71" w:rsidRDefault="007B2103">
      <w:pPr>
        <w:spacing w:after="0"/>
        <w:ind w:firstLine="299"/>
        <w:rPr>
          <w:lang w:val="es-ES"/>
        </w:rPr>
      </w:pPr>
      <w:r w:rsidRPr="005B7C71">
        <w:rPr>
          <w:lang w:val="es-ES"/>
        </w:rPr>
        <w:t>En aplicaciones digitales, el tiempo y la variable de estado tienen valores discretos. La discretización de tiempo impone el uso de un algoritmo para aproximar las ecuaciones diferenciales de t</w:t>
      </w:r>
      <w:r w:rsidRPr="005B7C71">
        <w:rPr>
          <w:lang w:val="es-ES"/>
        </w:rPr>
        <w:t xml:space="preserve">iempo continuo que modelan el sistema. El algoritmo más simple es el método de Euler de primer orden en el que los diferenciales se reemplazan directamente por incrementos finitos. Los algoritmos más elaborados, como los algoritmos de paso </w:t>
      </w:r>
      <w:r w:rsidRPr="005B7C71">
        <w:rPr>
          <w:lang w:val="es-ES"/>
        </w:rPr>
        <w:lastRenderedPageBreak/>
        <w:t>variable Runge-K</w:t>
      </w:r>
      <w:r w:rsidRPr="005B7C71">
        <w:rPr>
          <w:lang w:val="es-ES"/>
        </w:rPr>
        <w:t>utta de cuarto orden (RK4) (o superior), hacen que el sistema discreto evolucione más cerca del sistema continuo, pero con mayores requisitos de recursos de hardware y tiempos de cálculo. En consecuencia, deben usarse solo si la exactitud es un requisito d</w:t>
      </w:r>
      <w:r w:rsidRPr="005B7C71">
        <w:rPr>
          <w:lang w:val="es-ES"/>
        </w:rPr>
        <w:t>e la aplicación específica. Este no es el caso en PRNG, donde la aleatoriedad es la característica</w:t>
      </w:r>
    </w:p>
    <w:p w:rsidR="00EE6B34" w:rsidRPr="005B7C71" w:rsidRDefault="00EE6B34">
      <w:pPr>
        <w:rPr>
          <w:lang w:val="es-ES"/>
        </w:rPr>
        <w:sectPr w:rsidR="00EE6B34" w:rsidRPr="005B7C71">
          <w:headerReference w:type="even" r:id="rId225"/>
          <w:headerReference w:type="default" r:id="rId226"/>
          <w:footerReference w:type="even" r:id="rId227"/>
          <w:footerReference w:type="default" r:id="rId228"/>
          <w:headerReference w:type="first" r:id="rId229"/>
          <w:footerReference w:type="first" r:id="rId230"/>
          <w:pgSz w:w="11906" w:h="16838"/>
          <w:pgMar w:top="2565" w:right="1858" w:bottom="2408" w:left="2822" w:header="2035" w:footer="720" w:gutter="0"/>
          <w:cols w:space="720"/>
        </w:sectPr>
      </w:pPr>
    </w:p>
    <w:p w:rsidR="00EE6B34" w:rsidRPr="005B7C71" w:rsidRDefault="007B2103">
      <w:pPr>
        <w:rPr>
          <w:lang w:val="es-ES"/>
        </w:rPr>
      </w:pPr>
      <w:r w:rsidRPr="005B7C71">
        <w:rPr>
          <w:lang w:val="es-ES"/>
        </w:rPr>
        <w:lastRenderedPageBreak/>
        <w:t>principal que debe garantizarse.</w:t>
      </w:r>
    </w:p>
    <w:p w:rsidR="00EE6B34" w:rsidRPr="005B7C71" w:rsidRDefault="007B2103">
      <w:pPr>
        <w:ind w:firstLine="304"/>
        <w:rPr>
          <w:lang w:val="es-ES"/>
        </w:rPr>
      </w:pPr>
      <w:r w:rsidRPr="005B7C71">
        <w:rPr>
          <w:lang w:val="es-ES"/>
        </w:rPr>
        <w:t>Como se dijo anteriormente la cantidad de bits a emplearse es un tema crítico en la implementación de sis</w:t>
      </w:r>
      <w:r w:rsidRPr="005B7C71">
        <w:rPr>
          <w:lang w:val="es-ES"/>
        </w:rPr>
        <w:t>temas caóticos. Se han propuesto varias estrategias para una selección correcta del número óptimo de bits en las implementaciones en hardware. Sin embargo, la mayoría de estos procedimientos están limitados a sistemas lineales [92, 93]. En los sistemas dig</w:t>
      </w:r>
      <w:r w:rsidRPr="005B7C71">
        <w:rPr>
          <w:lang w:val="es-ES"/>
        </w:rPr>
        <w:t>itales caóticos, se puede obtener un comportamiento completamente diferente al variar la precisión. Este problema ha ganado interés recientemente, y se han propuesto varios esquemas nuevos [94, 95, 96].</w:t>
      </w:r>
    </w:p>
    <w:p w:rsidR="00EE6B34" w:rsidRPr="005B7C71" w:rsidRDefault="007B2103">
      <w:pPr>
        <w:ind w:firstLine="299"/>
        <w:rPr>
          <w:lang w:val="es-ES"/>
        </w:rPr>
      </w:pPr>
      <w:r w:rsidRPr="005B7C71">
        <w:rPr>
          <w:lang w:val="es-ES"/>
        </w:rPr>
        <w:t>En resumen, a pesar de la aritmética utilizada, ya se</w:t>
      </w:r>
      <w:r w:rsidRPr="005B7C71">
        <w:rPr>
          <w:lang w:val="es-ES"/>
        </w:rPr>
        <w:t>a de punto fijo o punto flotante, el conjunto de números que se pueden representar es limitado. Incluso utilizando una precisión extremadamente alta como lo hacen Liao y Wang [10], las secuencias generadas por un sistema caótico que usa hardware digital si</w:t>
      </w:r>
      <w:r w:rsidRPr="005B7C71">
        <w:rPr>
          <w:lang w:val="es-ES"/>
        </w:rPr>
        <w:t>empre serán periódicas.</w:t>
      </w:r>
    </w:p>
    <w:p w:rsidR="00EE6B34" w:rsidRPr="005B7C71" w:rsidRDefault="007B2103">
      <w:pPr>
        <w:ind w:firstLine="306"/>
        <w:rPr>
          <w:lang w:val="es-ES"/>
        </w:rPr>
      </w:pPr>
      <w:r w:rsidRPr="005B7C71">
        <w:rPr>
          <w:lang w:val="es-ES"/>
        </w:rPr>
        <w:t>En esta Sección, se implementó un oscilador discreto de Lorenz obtenido mediante el uso del algoritmo de primer orden de Euler y tres estándares de representación diferentes. Además se aplicaron técnicas de aleatorización a las variables de estado para obt</w:t>
      </w:r>
      <w:r w:rsidRPr="005B7C71">
        <w:rPr>
          <w:lang w:val="es-ES"/>
        </w:rPr>
        <w:t>ener un PRNG en tiempo real. El objetivo de este trabajo es estudiar la influencia del procedimiento de discretización en la dinámica del sistema. En [97] se estudió el grado de estocasticidad de un sistema caótico determinista mediante su implementación e</w:t>
      </w:r>
      <w:r w:rsidRPr="005B7C71">
        <w:rPr>
          <w:lang w:val="es-ES"/>
        </w:rPr>
        <w:t>n coma flotante de precisión simple (32 bits estándar IEEE 754).</w:t>
      </w:r>
    </w:p>
    <w:p w:rsidR="00EE6B34" w:rsidRPr="005B7C71" w:rsidRDefault="007B2103">
      <w:pPr>
        <w:ind w:firstLine="299"/>
        <w:rPr>
          <w:lang w:val="es-ES"/>
        </w:rPr>
      </w:pPr>
      <w:r w:rsidRPr="005B7C71">
        <w:rPr>
          <w:lang w:val="es-ES"/>
        </w:rPr>
        <w:t>Se eligió el sistema caótico de Lorenz porque es un sistema ampliamente estudiado y también ha sido implementado por otros autores con diferentes metodologías [95, 96, 98]. Por ejemplo, en [9</w:t>
      </w:r>
      <w:r w:rsidRPr="005B7C71">
        <w:rPr>
          <w:lang w:val="es-ES"/>
        </w:rPr>
        <w:t xml:space="preserve">5], se implementó un oscilador caótico de Lorenz mediante una toolbox del Generador de Sistemas Xilinx que funciona bajo MATLAB-Simulink. Esta toolbox convierte el modelo MATLAB-Simulink en el modelo de Xilinx System Generator y luego se obtiene el código </w:t>
      </w:r>
      <w:r w:rsidRPr="005B7C71">
        <w:rPr>
          <w:lang w:val="es-ES"/>
        </w:rPr>
        <w:t>VHDL. Esta herramienta, si bien facilita la implementación, al realizar una operación automática no permite ciertos cambios específicos y presenta algunas limitaciones. La operación de integración se aproximó con el algoritmo de Euler, utilizando bloques d</w:t>
      </w:r>
      <w:r w:rsidRPr="005B7C71">
        <w:rPr>
          <w:lang w:val="es-ES"/>
        </w:rPr>
        <w:t>e suma y retardo. La implementación propuesta en [96] y [98] usa RK4 en una arquitectura de punto fijo de 32 bits.</w:t>
      </w:r>
    </w:p>
    <w:p w:rsidR="00EE6B34" w:rsidRPr="005B7C71" w:rsidRDefault="007B2103">
      <w:pPr>
        <w:spacing w:after="166" w:line="246" w:lineRule="auto"/>
        <w:ind w:left="138" w:right="21" w:hanging="10"/>
        <w:jc w:val="right"/>
        <w:rPr>
          <w:lang w:val="es-ES"/>
        </w:rPr>
      </w:pPr>
      <w:r w:rsidRPr="005B7C71">
        <w:rPr>
          <w:lang w:val="es-ES"/>
        </w:rPr>
        <w:lastRenderedPageBreak/>
        <w:t>Se utilizó el software QuartusII 7.2 para generar el lenguaje de descripción de hardware</w:t>
      </w:r>
    </w:p>
    <w:p w:rsidR="00EE6B34" w:rsidRPr="005B7C71" w:rsidRDefault="007B2103">
      <w:pPr>
        <w:rPr>
          <w:lang w:val="es-ES"/>
        </w:rPr>
      </w:pPr>
      <w:r w:rsidRPr="005B7C71">
        <w:rPr>
          <w:lang w:val="es-ES"/>
        </w:rPr>
        <w:t>VHDL y la implementación física se realizó en la pla</w:t>
      </w:r>
      <w:r w:rsidRPr="005B7C71">
        <w:rPr>
          <w:lang w:val="es-ES"/>
        </w:rPr>
        <w:t>ca de desarrollo Altera Cyclone III</w:t>
      </w:r>
    </w:p>
    <w:p w:rsidR="00EE6B34" w:rsidRPr="005B7C71" w:rsidRDefault="007B2103">
      <w:pPr>
        <w:rPr>
          <w:lang w:val="es-ES"/>
        </w:rPr>
      </w:pPr>
      <w:r w:rsidRPr="005B7C71">
        <w:rPr>
          <w:lang w:val="es-ES"/>
        </w:rPr>
        <w:t>EP3C12. Se estudiaron tres representaciones numéricas: 1) punto flotante estándar IEEE</w:t>
      </w:r>
    </w:p>
    <w:p w:rsidR="00EE6B34" w:rsidRPr="005B7C71" w:rsidRDefault="007B2103">
      <w:pPr>
        <w:spacing w:line="240" w:lineRule="auto"/>
        <w:rPr>
          <w:lang w:val="es-ES"/>
        </w:rPr>
      </w:pPr>
      <w:r w:rsidRPr="005B7C71">
        <w:rPr>
          <w:lang w:val="es-ES"/>
        </w:rPr>
        <w:t>754, 2) punto fijo decimal, y 3) aritmética entera [99]. Cada representación implica una cantidad diferente de bits. Consideramos dos</w:t>
      </w:r>
      <w:r w:rsidRPr="005B7C71">
        <w:rPr>
          <w:lang w:val="es-ES"/>
        </w:rPr>
        <w:t xml:space="preserve"> representaciones de coma flotante para los estándares simple o doble, con 32 y 64 bits respectivamente para representar el signo, el exponente y la mantisa. La aritmética decimal de punto fijo usa </w:t>
      </w:r>
      <w:r w:rsidRPr="005B7C71">
        <w:rPr>
          <w:i/>
          <w:lang w:val="es-ES"/>
        </w:rPr>
        <w:t xml:space="preserve">p </w:t>
      </w:r>
      <w:r w:rsidRPr="005B7C71">
        <w:rPr>
          <w:lang w:val="es-ES"/>
        </w:rPr>
        <w:t xml:space="preserve">bits para representar la parte entera y </w:t>
      </w:r>
      <w:r w:rsidRPr="005B7C71">
        <w:rPr>
          <w:i/>
          <w:lang w:val="es-ES"/>
        </w:rPr>
        <w:t xml:space="preserve">m </w:t>
      </w:r>
      <w:r w:rsidRPr="005B7C71">
        <w:rPr>
          <w:lang w:val="es-ES"/>
        </w:rPr>
        <w:t>bits para repr</w:t>
      </w:r>
      <w:r w:rsidRPr="005B7C71">
        <w:rPr>
          <w:lang w:val="es-ES"/>
        </w:rPr>
        <w:t xml:space="preserve">esentar la parte fraccional. Se consideraron representaciones de punto fijo de 32 y 64 bits con 9 bits para la parte entera y 1 bit para el signo y los 22 o 54 bits restantes para la parte fraccionaria. En aritmética de enteros </w:t>
      </w:r>
      <w:r w:rsidRPr="005B7C71">
        <w:rPr>
          <w:i/>
          <w:lang w:val="es-ES"/>
        </w:rPr>
        <w:t xml:space="preserve">k </w:t>
      </w:r>
      <w:r w:rsidRPr="005B7C71">
        <w:rPr>
          <w:lang w:val="es-ES"/>
        </w:rPr>
        <w:t>bits el alfabeto tiene 2</w:t>
      </w:r>
      <w:r w:rsidRPr="005B7C71">
        <w:rPr>
          <w:i/>
          <w:vertAlign w:val="superscript"/>
          <w:lang w:val="es-ES"/>
        </w:rPr>
        <w:t xml:space="preserve">k </w:t>
      </w:r>
      <w:r w:rsidRPr="005B7C71">
        <w:rPr>
          <w:lang w:val="es-ES"/>
        </w:rPr>
        <w:t xml:space="preserve">símbolos. Consideramos </w:t>
      </w:r>
      <w:r w:rsidRPr="005B7C71">
        <w:rPr>
          <w:i/>
          <w:lang w:val="es-ES"/>
        </w:rPr>
        <w:t xml:space="preserve">k </w:t>
      </w:r>
      <w:r w:rsidRPr="005B7C71">
        <w:rPr>
          <w:rFonts w:ascii="Cambria" w:eastAsia="Cambria" w:hAnsi="Cambria" w:cs="Cambria"/>
          <w:lang w:val="es-ES"/>
        </w:rPr>
        <w:t xml:space="preserve">= </w:t>
      </w:r>
      <w:r w:rsidRPr="005B7C71">
        <w:rPr>
          <w:lang w:val="es-ES"/>
        </w:rPr>
        <w:t>54.</w:t>
      </w:r>
    </w:p>
    <w:p w:rsidR="00EE6B34" w:rsidRPr="005B7C71" w:rsidRDefault="007B2103">
      <w:pPr>
        <w:spacing w:after="640" w:line="363" w:lineRule="auto"/>
        <w:ind w:left="-4" w:right="-15" w:firstLine="296"/>
        <w:jc w:val="left"/>
        <w:rPr>
          <w:lang w:val="es-ES"/>
        </w:rPr>
      </w:pPr>
      <w:r w:rsidRPr="005B7C71">
        <w:rPr>
          <w:lang w:val="es-ES"/>
        </w:rPr>
        <w:t>Para cuantificar la aleatoriedad del sistema, se utilizó el conjunto de pruebas DIEHARD de Marsaglia [6]. Estas pruebas han sido ampliamente utilizadas en la literatura abierta y son muy efectivas para clasificar sistemas det</w:t>
      </w:r>
      <w:r w:rsidRPr="005B7C71">
        <w:rPr>
          <w:lang w:val="es-ES"/>
        </w:rPr>
        <w:t>erminísticos y estocásticos.</w:t>
      </w:r>
    </w:p>
    <w:p w:rsidR="00EE6B34" w:rsidRDefault="007B2103">
      <w:pPr>
        <w:pStyle w:val="Ttulo5"/>
      </w:pPr>
      <w:r>
        <w:t>4.3.1.</w:t>
      </w:r>
      <w:r>
        <w:tab/>
        <w:t>Discretización Temporal del Oscilador de Lorenz</w:t>
      </w:r>
    </w:p>
    <w:p w:rsidR="00EE6B34" w:rsidRPr="005B7C71" w:rsidRDefault="007B2103">
      <w:pPr>
        <w:spacing w:after="328"/>
        <w:ind w:firstLine="299"/>
        <w:rPr>
          <w:lang w:val="es-ES"/>
        </w:rPr>
      </w:pPr>
      <w:r w:rsidRPr="005B7C71">
        <w:rPr>
          <w:lang w:val="es-ES"/>
        </w:rPr>
        <w:t>El sistema de Lorenz se define mediante el siguiente conjunto de ecuaciones diferenciales ordinarias acopladas:</w:t>
      </w:r>
    </w:p>
    <w:p w:rsidR="00EE6B34" w:rsidRPr="005B7C71" w:rsidRDefault="007B2103">
      <w:pPr>
        <w:spacing w:after="0" w:line="242" w:lineRule="auto"/>
        <w:ind w:left="2710" w:right="-15" w:firstLine="2"/>
        <w:jc w:val="left"/>
        <w:rPr>
          <w:lang w:val="es-ES"/>
        </w:rPr>
      </w:pPr>
      <w:r w:rsidRPr="005B7C71">
        <w:rPr>
          <w:i/>
          <w:lang w:val="es-ES"/>
        </w:rPr>
        <w:t>dx</w:t>
      </w:r>
    </w:p>
    <w:p w:rsidR="00EE6B34" w:rsidRPr="005B7C71" w:rsidRDefault="007B2103">
      <w:pPr>
        <w:spacing w:after="0" w:line="246" w:lineRule="auto"/>
        <w:ind w:right="-15" w:hanging="10"/>
        <w:jc w:val="center"/>
        <w:rPr>
          <w:lang w:val="es-ES"/>
        </w:rPr>
      </w:pPr>
      <w:r w:rsidRPr="005B7C71">
        <w:rPr>
          <w:rFonts w:ascii="Cambria" w:eastAsia="Cambria" w:hAnsi="Cambria" w:cs="Cambria"/>
          <w:lang w:val="es-ES"/>
        </w:rPr>
        <w:t>= −</w:t>
      </w:r>
      <w:r>
        <w:rPr>
          <w:i/>
        </w:rPr>
        <w:t>δ</w:t>
      </w:r>
      <w:r w:rsidRPr="005B7C71">
        <w:rPr>
          <w:rFonts w:ascii="Cambria" w:eastAsia="Cambria" w:hAnsi="Cambria" w:cs="Cambria"/>
          <w:lang w:val="es-ES"/>
        </w:rPr>
        <w:t>(</w:t>
      </w:r>
      <w:r w:rsidRPr="005B7C71">
        <w:rPr>
          <w:i/>
          <w:lang w:val="es-ES"/>
        </w:rPr>
        <w:t>x</w:t>
      </w:r>
      <w:r w:rsidRPr="005B7C71">
        <w:rPr>
          <w:rFonts w:ascii="Cambria" w:eastAsia="Cambria" w:hAnsi="Cambria" w:cs="Cambria"/>
          <w:lang w:val="es-ES"/>
        </w:rPr>
        <w:t>−</w:t>
      </w:r>
      <w:r w:rsidRPr="005B7C71">
        <w:rPr>
          <w:i/>
          <w:lang w:val="es-ES"/>
        </w:rPr>
        <w:t>y</w:t>
      </w:r>
      <w:r w:rsidRPr="005B7C71">
        <w:rPr>
          <w:rFonts w:ascii="Cambria" w:eastAsia="Cambria" w:hAnsi="Cambria" w:cs="Cambria"/>
          <w:lang w:val="es-ES"/>
        </w:rPr>
        <w:t xml:space="preserve">) </w:t>
      </w:r>
      <w:r w:rsidRPr="005B7C71">
        <w:rPr>
          <w:rFonts w:ascii="Cambria" w:eastAsia="Cambria" w:hAnsi="Cambria" w:cs="Cambria"/>
          <w:i/>
          <w:lang w:val="es-ES"/>
        </w:rPr>
        <w:t>,</w:t>
      </w:r>
    </w:p>
    <w:p w:rsidR="00EE6B34" w:rsidRPr="005B7C71" w:rsidRDefault="007B2103">
      <w:pPr>
        <w:spacing w:after="0" w:line="242" w:lineRule="auto"/>
        <w:ind w:left="2710" w:right="4109" w:firstLine="2"/>
        <w:jc w:val="left"/>
        <w:rPr>
          <w:lang w:val="es-ES"/>
        </w:rPr>
      </w:pPr>
      <w:r>
        <w:rPr>
          <w:noProof/>
          <w:sz w:val="22"/>
        </w:rPr>
        <mc:AlternateContent>
          <mc:Choice Requires="wpg">
            <w:drawing>
              <wp:anchor distT="0" distB="0" distL="114300" distR="114300" simplePos="0" relativeHeight="251686912" behindDoc="1" locked="0" layoutInCell="1" allowOverlap="1">
                <wp:simplePos x="0" y="0"/>
                <wp:positionH relativeFrom="column">
                  <wp:posOffset>1720571</wp:posOffset>
                </wp:positionH>
                <wp:positionV relativeFrom="paragraph">
                  <wp:posOffset>-33781</wp:posOffset>
                </wp:positionV>
                <wp:extent cx="126403" cy="623138"/>
                <wp:effectExtent l="0" t="0" r="0" b="0"/>
                <wp:wrapNone/>
                <wp:docPr id="1211657" name="Group 1211657"/>
                <wp:cNvGraphicFramePr/>
                <a:graphic xmlns:a="http://schemas.openxmlformats.org/drawingml/2006/main">
                  <a:graphicData uri="http://schemas.microsoft.com/office/word/2010/wordprocessingGroup">
                    <wpg:wgp>
                      <wpg:cNvGrpSpPr/>
                      <wpg:grpSpPr>
                        <a:xfrm>
                          <a:off x="0" y="0"/>
                          <a:ext cx="126403" cy="623138"/>
                          <a:chOff x="0" y="0"/>
                          <a:chExt cx="126403" cy="623138"/>
                        </a:xfrm>
                      </wpg:grpSpPr>
                      <wps:wsp>
                        <wps:cNvPr id="49739" name="Shape 49739"/>
                        <wps:cNvSpPr/>
                        <wps:spPr>
                          <a:xfrm>
                            <a:off x="0" y="0"/>
                            <a:ext cx="126390" cy="0"/>
                          </a:xfrm>
                          <a:custGeom>
                            <a:avLst/>
                            <a:gdLst/>
                            <a:ahLst/>
                            <a:cxnLst/>
                            <a:rect l="0" t="0" r="0" b="0"/>
                            <a:pathLst>
                              <a:path w="126390">
                                <a:moveTo>
                                  <a:pt x="0" y="0"/>
                                </a:moveTo>
                                <a:lnTo>
                                  <a:pt x="12639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751" name="Shape 49751"/>
                        <wps:cNvSpPr/>
                        <wps:spPr>
                          <a:xfrm>
                            <a:off x="381" y="311569"/>
                            <a:ext cx="126022" cy="0"/>
                          </a:xfrm>
                          <a:custGeom>
                            <a:avLst/>
                            <a:gdLst/>
                            <a:ahLst/>
                            <a:cxnLst/>
                            <a:rect l="0" t="0" r="0" b="0"/>
                            <a:pathLst>
                              <a:path w="126022">
                                <a:moveTo>
                                  <a:pt x="0" y="0"/>
                                </a:moveTo>
                                <a:lnTo>
                                  <a:pt x="12602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49763" name="Shape 49763"/>
                        <wps:cNvSpPr/>
                        <wps:spPr>
                          <a:xfrm>
                            <a:off x="7341" y="623138"/>
                            <a:ext cx="119063" cy="0"/>
                          </a:xfrm>
                          <a:custGeom>
                            <a:avLst/>
                            <a:gdLst/>
                            <a:ahLst/>
                            <a:cxnLst/>
                            <a:rect l="0" t="0" r="0" b="0"/>
                            <a:pathLst>
                              <a:path w="119063">
                                <a:moveTo>
                                  <a:pt x="0" y="0"/>
                                </a:moveTo>
                                <a:lnTo>
                                  <a:pt x="119063"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5149CBCD" id="Group 1211657" o:spid="_x0000_s1026" style="position:absolute;margin-left:135.5pt;margin-top:-2.65pt;width:9.95pt;height:49.05pt;z-index:-251629568" coordsize="1264,62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">
                <v:shape id="Shape 49739" o:spid="_x0000_s1027" style="position:absolute;width:1263;height:0;visibility:visible;mso-wrap-style:square;v-text-anchor:top" coordsize="1263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22MgA&#10;AADeAAAADwAAAGRycy9kb3ducmV2LnhtbESPQWsCMRSE74X+h/AKXqRmrcV2t0aRgiBSKNUe2ttj&#10;8za7dPOyJNFd/70RhB6HmfmGWawG24oT+dA4VjCdZCCIS6cbNgq+D5vHVxAhImtsHZOCMwVYLe/v&#10;Flho1/MXnfbRiAThUKCCOsaukDKUNVkME9cRJ69y3mJM0hupPfYJblv5lGVzabHhtFBjR+81lX/7&#10;o1Vw+JXVlvvqw5fzsck+Tf6zM1Gp0cOwfgMRaYj/4Vt7qxU85y+zHK530hWQyw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D7bYyAAAAN4AAAAPAAAAAAAAAAAAAAAAAJgCAABk&#10;cnMvZG93bnJldi54bWxQSwUGAAAAAAQABAD1AAAAjQMAAAAA&#10;" path="m,l126390,e" filled="f" strokeweight=".14042mm">
                  <v:stroke miterlimit="83231f" joinstyle="miter"/>
                  <v:path arrowok="t" textboxrect="0,0,126390,0"/>
                </v:shape>
                <v:shape id="Shape 49751" o:spid="_x0000_s1028" style="position:absolute;left:3;top:3115;width:1261;height:0;visibility:visible;mso-wrap-style:square;v-text-anchor:top" coordsize="12602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8AuccA&#10;AADeAAAADwAAAGRycy9kb3ducmV2LnhtbESPX0vDQBDE3wW/w7GCL9JeIto2sdciouJr/0Dp25Jb&#10;k9Dc3pFb09RP7wmCj8PM/IZZrkfXqYH62Ho2kE8zUMSVty3XBva7t8kCVBRki51nMnChCOvV9dUS&#10;S+vPvKFhK7VKEI4lGmhEQql1rBpyGKc+ECfv0/cOJcm+1rbHc4K7Tt9n2Uw7bDktNBjopaHqtP1y&#10;Borjd34ns2FYyLt7DZeNPR1CYcztzfj8BEpolP/wX/vDGngo5o85/N5JV0Cv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fALnHAAAA3gAAAA8AAAAAAAAAAAAAAAAAmAIAAGRy&#10;cy9kb3ducmV2LnhtbFBLBQYAAAAABAAEAPUAAACMAwAAAAA=&#10;" path="m,l126022,e" filled="f" strokeweight=".14042mm">
                  <v:stroke miterlimit="83231f" joinstyle="miter"/>
                  <v:path arrowok="t" textboxrect="0,0,126022,0"/>
                </v:shape>
                <v:shape id="Shape 49763" o:spid="_x0000_s1029" style="position:absolute;left:73;top:6231;width:1191;height:0;visibility:visible;mso-wrap-style:square;v-text-anchor:top" coordsize="119063,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hhd8YA&#10;AADeAAAADwAAAGRycy9kb3ducmV2LnhtbESPX0sDMRDE3wW/Q1jBN5ur1v45m5ZiEX1Ta6Gvy2W9&#10;HL1sjmTbu357Iwg+DjPzG2a5HnyrzhRTE9jAeFSAIq6Cbbg2sP96uZuDSoJssQ1MBi6UYL26vlpi&#10;aUPPn3TeSa0yhFOJBpxIV2qdKkce0yh0xNn7DtGjZBlrbSP2Ge5bfV8UU+2x4bzgsKNnR9Vxd/IG&#10;Dn3sbbx8vHfz2eNGtpNF4V7FmNubYfMESmiQ//Bf+80amCxm0wf4vZOvgF7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Shhd8YAAADeAAAADwAAAAAAAAAAAAAAAACYAgAAZHJz&#10;L2Rvd25yZXYueG1sUEsFBgAAAAAEAAQA9QAAAIsDAAAAAA==&#10;" path="m,l119063,e" filled="f" strokeweight=".14042mm">
                  <v:stroke miterlimit="83231f" joinstyle="miter"/>
                  <v:path arrowok="t" textboxrect="0,0,119063,0"/>
                </v:shape>
              </v:group>
            </w:pict>
          </mc:Fallback>
        </mc:AlternateContent>
      </w:r>
      <w:r w:rsidRPr="005B7C71">
        <w:rPr>
          <w:i/>
          <w:lang w:val="es-ES"/>
        </w:rPr>
        <w:t>dt dy</w:t>
      </w:r>
    </w:p>
    <w:p w:rsidR="00EE6B34" w:rsidRPr="005B7C71" w:rsidRDefault="007B2103">
      <w:pPr>
        <w:spacing w:after="37" w:line="242" w:lineRule="auto"/>
        <w:ind w:left="2722" w:right="-15" w:firstLine="409"/>
        <w:jc w:val="left"/>
        <w:rPr>
          <w:lang w:val="es-ES"/>
        </w:rPr>
      </w:pPr>
      <w:r w:rsidRPr="005B7C71">
        <w:rPr>
          <w:rFonts w:ascii="Cambria" w:eastAsia="Cambria" w:hAnsi="Cambria" w:cs="Cambria"/>
          <w:lang w:val="es-ES"/>
        </w:rPr>
        <w:t xml:space="preserve">= </w:t>
      </w:r>
      <w:r>
        <w:t>Γ</w:t>
      </w:r>
      <w:r w:rsidRPr="005B7C71">
        <w:rPr>
          <w:i/>
          <w:lang w:val="es-ES"/>
        </w:rPr>
        <w:t>x</w:t>
      </w:r>
      <w:r w:rsidRPr="005B7C71">
        <w:rPr>
          <w:rFonts w:ascii="Cambria" w:eastAsia="Cambria" w:hAnsi="Cambria" w:cs="Cambria"/>
          <w:lang w:val="es-ES"/>
        </w:rPr>
        <w:t>−</w:t>
      </w:r>
      <w:r w:rsidRPr="005B7C71">
        <w:rPr>
          <w:i/>
          <w:lang w:val="es-ES"/>
        </w:rPr>
        <w:t>y</w:t>
      </w:r>
      <w:r w:rsidRPr="005B7C71">
        <w:rPr>
          <w:rFonts w:ascii="Cambria" w:eastAsia="Cambria" w:hAnsi="Cambria" w:cs="Cambria"/>
          <w:lang w:val="es-ES"/>
        </w:rPr>
        <w:t>−</w:t>
      </w:r>
      <w:r w:rsidRPr="005B7C71">
        <w:rPr>
          <w:i/>
          <w:lang w:val="es-ES"/>
        </w:rPr>
        <w:t xml:space="preserve">xz </w:t>
      </w:r>
      <w:r w:rsidRPr="005B7C71">
        <w:rPr>
          <w:rFonts w:ascii="Cambria" w:eastAsia="Cambria" w:hAnsi="Cambria" w:cs="Cambria"/>
          <w:i/>
          <w:lang w:val="es-ES"/>
        </w:rPr>
        <w:t>,</w:t>
      </w:r>
      <w:r w:rsidRPr="005B7C71">
        <w:rPr>
          <w:rFonts w:ascii="Cambria" w:eastAsia="Cambria" w:hAnsi="Cambria" w:cs="Cambria"/>
          <w:i/>
          <w:lang w:val="es-ES"/>
        </w:rPr>
        <w:tab/>
      </w:r>
      <w:r w:rsidRPr="005B7C71">
        <w:rPr>
          <w:lang w:val="es-ES"/>
        </w:rPr>
        <w:t xml:space="preserve">(4.7) </w:t>
      </w:r>
      <w:r w:rsidRPr="005B7C71">
        <w:rPr>
          <w:i/>
          <w:lang w:val="es-ES"/>
        </w:rPr>
        <w:t>dt</w:t>
      </w:r>
    </w:p>
    <w:p w:rsidR="00EE6B34" w:rsidRPr="005B7C71" w:rsidRDefault="007B2103">
      <w:pPr>
        <w:spacing w:after="0" w:line="242" w:lineRule="auto"/>
        <w:ind w:left="2721" w:right="-15" w:firstLine="2"/>
        <w:jc w:val="left"/>
        <w:rPr>
          <w:lang w:val="es-ES"/>
        </w:rPr>
      </w:pPr>
      <w:r w:rsidRPr="005B7C71">
        <w:rPr>
          <w:i/>
          <w:lang w:val="es-ES"/>
        </w:rPr>
        <w:t>dz</w:t>
      </w:r>
    </w:p>
    <w:p w:rsidR="00EE6B34" w:rsidRPr="005B7C71" w:rsidRDefault="007B2103">
      <w:pPr>
        <w:spacing w:after="321" w:line="242" w:lineRule="auto"/>
        <w:ind w:left="2728" w:right="2719" w:firstLine="404"/>
        <w:jc w:val="left"/>
        <w:rPr>
          <w:lang w:val="es-ES"/>
        </w:rPr>
      </w:pPr>
      <w:r w:rsidRPr="005B7C71">
        <w:rPr>
          <w:rFonts w:ascii="Cambria" w:eastAsia="Cambria" w:hAnsi="Cambria" w:cs="Cambria"/>
          <w:lang w:val="es-ES"/>
        </w:rPr>
        <w:t>= −</w:t>
      </w:r>
      <w:r w:rsidRPr="005B7C71">
        <w:rPr>
          <w:i/>
          <w:lang w:val="es-ES"/>
        </w:rPr>
        <w:t>bz</w:t>
      </w:r>
      <w:r w:rsidRPr="005B7C71">
        <w:rPr>
          <w:rFonts w:ascii="Cambria" w:eastAsia="Cambria" w:hAnsi="Cambria" w:cs="Cambria"/>
          <w:lang w:val="es-ES"/>
        </w:rPr>
        <w:t>+</w:t>
      </w:r>
      <w:r w:rsidRPr="005B7C71">
        <w:rPr>
          <w:i/>
          <w:lang w:val="es-ES"/>
        </w:rPr>
        <w:t xml:space="preserve">xy </w:t>
      </w:r>
      <w:r w:rsidRPr="005B7C71">
        <w:rPr>
          <w:rFonts w:ascii="Cambria" w:eastAsia="Cambria" w:hAnsi="Cambria" w:cs="Cambria"/>
          <w:i/>
          <w:lang w:val="es-ES"/>
        </w:rPr>
        <w:t xml:space="preserve">, </w:t>
      </w:r>
      <w:r w:rsidRPr="005B7C71">
        <w:rPr>
          <w:i/>
          <w:lang w:val="es-ES"/>
        </w:rPr>
        <w:t>dt</w:t>
      </w:r>
    </w:p>
    <w:p w:rsidR="00EE6B34" w:rsidRPr="005B7C71" w:rsidRDefault="007B2103">
      <w:pPr>
        <w:spacing w:after="329"/>
        <w:rPr>
          <w:lang w:val="es-ES"/>
        </w:rPr>
      </w:pPr>
      <w:r w:rsidRPr="005B7C71">
        <w:rPr>
          <w:lang w:val="es-ES"/>
        </w:rPr>
        <w:t xml:space="preserve">donde </w:t>
      </w:r>
      <w:r>
        <w:rPr>
          <w:i/>
        </w:rPr>
        <w:t>δ</w:t>
      </w:r>
      <w:r w:rsidRPr="005B7C71">
        <w:rPr>
          <w:lang w:val="es-ES"/>
        </w:rPr>
        <w:t xml:space="preserve">, </w:t>
      </w:r>
      <w:r>
        <w:t>Γ</w:t>
      </w:r>
      <w:r w:rsidRPr="005B7C71">
        <w:rPr>
          <w:lang w:val="es-ES"/>
        </w:rPr>
        <w:t xml:space="preserve"> </w:t>
      </w:r>
      <w:r w:rsidRPr="005B7C71">
        <w:rPr>
          <w:lang w:val="es-ES"/>
        </w:rPr>
        <w:t xml:space="preserve">y </w:t>
      </w:r>
      <w:r w:rsidRPr="005B7C71">
        <w:rPr>
          <w:i/>
          <w:lang w:val="es-ES"/>
        </w:rPr>
        <w:t xml:space="preserve">b </w:t>
      </w:r>
      <w:r w:rsidRPr="005B7C71">
        <w:rPr>
          <w:lang w:val="es-ES"/>
        </w:rPr>
        <w:t>son parámetros constructivos del sistema. Para ciertos valores de estos parámetros, el sistema tiene un comportamiento caótico. Para convertir un sistema dinámico continuo en un sistema dinámico de tiempo discreto se requiere emplear algún a</w:t>
      </w:r>
      <w:r w:rsidRPr="005B7C71">
        <w:rPr>
          <w:lang w:val="es-ES"/>
        </w:rPr>
        <w:t>lgoritmo. El algoritmo más simple fue propuesto por Euler y, para las Ecuaciones 4.7 surge el siguiente modelo discreto:</w:t>
      </w:r>
    </w:p>
    <w:p w:rsidR="00EE6B34" w:rsidRPr="005B7C71" w:rsidRDefault="007B2103">
      <w:pPr>
        <w:spacing w:after="379" w:line="246" w:lineRule="auto"/>
        <w:ind w:left="138" w:right="21" w:hanging="10"/>
        <w:jc w:val="right"/>
        <w:rPr>
          <w:lang w:val="es-ES"/>
        </w:rPr>
      </w:pPr>
      <w:r>
        <w:rPr>
          <w:noProof/>
          <w:position w:val="-55"/>
          <w:sz w:val="22"/>
        </w:rPr>
        <w:lastRenderedPageBreak/>
        <w:drawing>
          <wp:inline distT="0" distB="0" distL="0" distR="0">
            <wp:extent cx="1978025" cy="765175"/>
            <wp:effectExtent l="0" t="0" r="0" b="0"/>
            <wp:docPr id="1211650" name="Picture 1211650"/>
            <wp:cNvGraphicFramePr/>
            <a:graphic xmlns:a="http://schemas.openxmlformats.org/drawingml/2006/main">
              <a:graphicData uri="http://schemas.openxmlformats.org/drawingml/2006/picture">
                <pic:pic xmlns:pic="http://schemas.openxmlformats.org/drawingml/2006/picture">
                  <pic:nvPicPr>
                    <pic:cNvPr id="1211650" name="Picture 1211650"/>
                    <pic:cNvPicPr/>
                  </pic:nvPicPr>
                  <pic:blipFill>
                    <a:blip r:embed="rId231"/>
                    <a:stretch>
                      <a:fillRect/>
                    </a:stretch>
                  </pic:blipFill>
                  <pic:spPr>
                    <a:xfrm>
                      <a:off x="0" y="0"/>
                      <a:ext cx="1978025" cy="765175"/>
                    </a:xfrm>
                    <a:prstGeom prst="rect">
                      <a:avLst/>
                    </a:prstGeom>
                  </pic:spPr>
                </pic:pic>
              </a:graphicData>
            </a:graphic>
          </wp:inline>
        </w:drawing>
      </w:r>
      <w:r w:rsidRPr="005B7C71">
        <w:rPr>
          <w:rFonts w:ascii="Cambria" w:eastAsia="Cambria" w:hAnsi="Cambria" w:cs="Cambria"/>
          <w:i/>
          <w:lang w:val="es-ES"/>
        </w:rPr>
        <w:t xml:space="preserve"> ,</w:t>
      </w:r>
      <w:r w:rsidRPr="005B7C71">
        <w:rPr>
          <w:rFonts w:ascii="Cambria" w:eastAsia="Cambria" w:hAnsi="Cambria" w:cs="Cambria"/>
          <w:i/>
          <w:lang w:val="es-ES"/>
        </w:rPr>
        <w:tab/>
      </w:r>
      <w:r w:rsidRPr="005B7C71">
        <w:rPr>
          <w:lang w:val="es-ES"/>
        </w:rPr>
        <w:t>(4.8)</w:t>
      </w:r>
    </w:p>
    <w:p w:rsidR="00EE6B34" w:rsidRPr="005B7C71" w:rsidRDefault="007B2103">
      <w:pPr>
        <w:spacing w:line="240" w:lineRule="auto"/>
        <w:rPr>
          <w:lang w:val="es-ES"/>
        </w:rPr>
      </w:pPr>
      <w:r w:rsidRPr="005B7C71">
        <w:rPr>
          <w:lang w:val="es-ES"/>
        </w:rPr>
        <w:t xml:space="preserve">donde </w:t>
      </w:r>
      <w:r w:rsidRPr="005B7C71">
        <w:rPr>
          <w:lang w:val="es-ES"/>
        </w:rPr>
        <w:t>∆</w:t>
      </w:r>
      <w:r w:rsidRPr="005B7C71">
        <w:rPr>
          <w:i/>
          <w:lang w:val="es-ES"/>
        </w:rPr>
        <w:t xml:space="preserve">t </w:t>
      </w:r>
      <w:r w:rsidRPr="005B7C71">
        <w:rPr>
          <w:lang w:val="es-ES"/>
        </w:rPr>
        <w:t xml:space="preserve">es el tamaño de paso de tiempo y </w:t>
      </w:r>
      <w:r w:rsidRPr="005B7C71">
        <w:rPr>
          <w:i/>
          <w:lang w:val="es-ES"/>
        </w:rPr>
        <w:t>X</w:t>
      </w:r>
      <w:r w:rsidRPr="005B7C71">
        <w:rPr>
          <w:rFonts w:ascii="Cambria" w:eastAsia="Cambria" w:hAnsi="Cambria" w:cs="Cambria"/>
          <w:sz w:val="31"/>
          <w:vertAlign w:val="subscript"/>
          <w:lang w:val="es-ES"/>
        </w:rPr>
        <w:t>e</w:t>
      </w:r>
      <w:r w:rsidRPr="005B7C71">
        <w:rPr>
          <w:lang w:val="es-ES"/>
        </w:rPr>
        <w:t xml:space="preserve">, </w:t>
      </w:r>
      <w:r w:rsidRPr="005B7C71">
        <w:rPr>
          <w:i/>
          <w:lang w:val="es-ES"/>
        </w:rPr>
        <w:t>Y</w:t>
      </w:r>
      <w:r w:rsidRPr="005B7C71">
        <w:rPr>
          <w:rFonts w:ascii="Cambria" w:eastAsia="Cambria" w:hAnsi="Cambria" w:cs="Cambria"/>
          <w:sz w:val="31"/>
          <w:vertAlign w:val="subscript"/>
          <w:lang w:val="es-ES"/>
        </w:rPr>
        <w:t xml:space="preserve">e </w:t>
      </w:r>
      <w:r w:rsidRPr="005B7C71">
        <w:rPr>
          <w:lang w:val="es-ES"/>
        </w:rPr>
        <w:t xml:space="preserve">y </w:t>
      </w:r>
      <w:r w:rsidRPr="005B7C71">
        <w:rPr>
          <w:i/>
          <w:lang w:val="es-ES"/>
        </w:rPr>
        <w:t>Z</w:t>
      </w:r>
      <w:r w:rsidRPr="005B7C71">
        <w:rPr>
          <w:rFonts w:ascii="Cambria" w:eastAsia="Cambria" w:hAnsi="Cambria" w:cs="Cambria"/>
          <w:sz w:val="31"/>
          <w:vertAlign w:val="subscript"/>
          <w:lang w:val="es-ES"/>
        </w:rPr>
        <w:t xml:space="preserve">e </w:t>
      </w:r>
      <w:r w:rsidRPr="005B7C71">
        <w:rPr>
          <w:lang w:val="es-ES"/>
        </w:rPr>
        <w:t>son variables de estado de tiempo</w:t>
      </w:r>
    </w:p>
    <w:p w:rsidR="00EE6B34" w:rsidRPr="005B7C71" w:rsidRDefault="007B2103">
      <w:pPr>
        <w:rPr>
          <w:lang w:val="es-ES"/>
        </w:rPr>
      </w:pPr>
      <w:r w:rsidRPr="005B7C71">
        <w:rPr>
          <w:lang w:val="es-ES"/>
        </w:rPr>
        <w:t>discreto que toman valores reales.</w:t>
      </w:r>
    </w:p>
    <w:p w:rsidR="00EE6B34" w:rsidRPr="005B7C71" w:rsidRDefault="007B2103">
      <w:pPr>
        <w:spacing w:after="0" w:line="246" w:lineRule="auto"/>
        <w:ind w:left="138" w:right="21" w:hanging="10"/>
        <w:jc w:val="right"/>
        <w:rPr>
          <w:lang w:val="es-ES"/>
        </w:rPr>
      </w:pPr>
      <w:r w:rsidRPr="005B7C71">
        <w:rPr>
          <w:lang w:val="es-ES"/>
        </w:rPr>
        <w:t>El</w:t>
      </w:r>
      <w:r w:rsidRPr="005B7C71">
        <w:rPr>
          <w:lang w:val="es-ES"/>
        </w:rPr>
        <w:t xml:space="preserve"> algoritmo de Euler es un algoritmo de un sólo paso porque para calcular las variables</w:t>
      </w:r>
    </w:p>
    <w:p w:rsidR="00EE6B34" w:rsidRPr="005B7C71" w:rsidRDefault="007B2103">
      <w:pPr>
        <w:rPr>
          <w:lang w:val="es-ES"/>
        </w:rPr>
      </w:pPr>
      <w:r w:rsidRPr="005B7C71">
        <w:rPr>
          <w:lang w:val="es-ES"/>
        </w:rPr>
        <w:t>en el momento</w:t>
      </w:r>
      <w:r w:rsidRPr="005B7C71">
        <w:rPr>
          <w:i/>
          <w:lang w:val="es-ES"/>
        </w:rPr>
        <w:t>t</w:t>
      </w:r>
      <w:r w:rsidRPr="005B7C71">
        <w:rPr>
          <w:rFonts w:ascii="Cambria" w:eastAsia="Cambria" w:hAnsi="Cambria" w:cs="Cambria"/>
          <w:lang w:val="es-ES"/>
        </w:rPr>
        <w:t>+</w:t>
      </w:r>
      <w:r w:rsidRPr="005B7C71">
        <w:rPr>
          <w:lang w:val="es-ES"/>
        </w:rPr>
        <w:t>∆</w:t>
      </w:r>
      <w:r w:rsidRPr="005B7C71">
        <w:rPr>
          <w:i/>
          <w:lang w:val="es-ES"/>
        </w:rPr>
        <w:t>t</w:t>
      </w:r>
      <w:r w:rsidRPr="005B7C71">
        <w:rPr>
          <w:lang w:val="es-ES"/>
        </w:rPr>
        <w:t xml:space="preserve">, sólo es necesario conocer los valores en el instante anterior. Calculando iterativamente con un paso </w:t>
      </w:r>
      <w:r w:rsidRPr="005B7C71">
        <w:rPr>
          <w:lang w:val="es-ES"/>
        </w:rPr>
        <w:t>∆</w:t>
      </w:r>
      <w:r w:rsidRPr="005B7C71">
        <w:rPr>
          <w:i/>
          <w:lang w:val="es-ES"/>
        </w:rPr>
        <w:t xml:space="preserve">t </w:t>
      </w:r>
      <w:r w:rsidRPr="005B7C71">
        <w:rPr>
          <w:lang w:val="es-ES"/>
        </w:rPr>
        <w:t>apropiado, es posible obtener la evolución del</w:t>
      </w:r>
      <w:r w:rsidRPr="005B7C71">
        <w:rPr>
          <w:lang w:val="es-ES"/>
        </w:rPr>
        <w:t xml:space="preserve"> sistema discreto. Es razonable esperar que cuanto menor sea el valor de </w:t>
      </w:r>
      <w:r w:rsidRPr="005B7C71">
        <w:rPr>
          <w:lang w:val="es-ES"/>
        </w:rPr>
        <w:t>∆</w:t>
      </w:r>
      <w:r w:rsidRPr="005B7C71">
        <w:rPr>
          <w:i/>
          <w:lang w:val="es-ES"/>
        </w:rPr>
        <w:t>t</w:t>
      </w:r>
      <w:r w:rsidRPr="005B7C71">
        <w:rPr>
          <w:lang w:val="es-ES"/>
        </w:rPr>
        <w:t xml:space="preserve">, más exactos serán los valores obtenidos. Sin embargo, se debe tener en cuenta que al reducir el valor de </w:t>
      </w:r>
      <w:r w:rsidRPr="005B7C71">
        <w:rPr>
          <w:lang w:val="es-ES"/>
        </w:rPr>
        <w:t>∆</w:t>
      </w:r>
      <w:r w:rsidRPr="005B7C71">
        <w:rPr>
          <w:i/>
          <w:lang w:val="es-ES"/>
        </w:rPr>
        <w:t xml:space="preserve">t </w:t>
      </w:r>
      <w:r w:rsidRPr="005B7C71">
        <w:rPr>
          <w:lang w:val="es-ES"/>
        </w:rPr>
        <w:t>se incrementa la cantidad de cálculos y esto genera más errores de redo</w:t>
      </w:r>
      <w:r w:rsidRPr="005B7C71">
        <w:rPr>
          <w:lang w:val="es-ES"/>
        </w:rPr>
        <w:t>ndeo.</w:t>
      </w:r>
    </w:p>
    <w:p w:rsidR="00EE6B34" w:rsidRPr="005B7C71" w:rsidRDefault="007B2103">
      <w:pPr>
        <w:spacing w:after="590"/>
        <w:ind w:firstLine="299"/>
        <w:rPr>
          <w:lang w:val="es-ES"/>
        </w:rPr>
      </w:pPr>
      <w:r w:rsidRPr="005B7C71">
        <w:rPr>
          <w:lang w:val="es-ES"/>
        </w:rPr>
        <w:t>En aplicaciones que requieren una reproducción exacta de la dinámica del sistema continuo, los algoritmos más exactos son obligatorios, pero en el caso de los PRNG, solo las propiedades estadísticas y la aleatoriedad de las series temporales son impo</w:t>
      </w:r>
      <w:r w:rsidRPr="005B7C71">
        <w:rPr>
          <w:lang w:val="es-ES"/>
        </w:rPr>
        <w:t>rtantes y, por consiguiente, en este caso el algoritmo de Euler es lo suficientemente bueno.</w:t>
      </w:r>
    </w:p>
    <w:p w:rsidR="00EE6B34" w:rsidRDefault="007B2103">
      <w:pPr>
        <w:pStyle w:val="Ttulo5"/>
      </w:pPr>
      <w:r>
        <w:t>4.3.2.</w:t>
      </w:r>
      <w:r>
        <w:tab/>
        <w:t>Discretización de las Variables de Estado</w:t>
      </w:r>
    </w:p>
    <w:p w:rsidR="00EE6B34" w:rsidRPr="005B7C71" w:rsidRDefault="007B2103">
      <w:pPr>
        <w:spacing w:after="166" w:line="246" w:lineRule="auto"/>
        <w:ind w:left="138" w:right="21" w:hanging="10"/>
        <w:jc w:val="right"/>
        <w:rPr>
          <w:lang w:val="es-ES"/>
        </w:rPr>
      </w:pPr>
      <w:r w:rsidRPr="005B7C71">
        <w:rPr>
          <w:lang w:val="es-ES"/>
        </w:rPr>
        <w:t>Como se señaló anteriormente, se utilizan tres representaciones numéricas diferentes.</w:t>
      </w:r>
    </w:p>
    <w:p w:rsidR="00EE6B34" w:rsidRPr="005B7C71" w:rsidRDefault="007B2103">
      <w:pPr>
        <w:spacing w:after="564"/>
        <w:rPr>
          <w:lang w:val="es-ES"/>
        </w:rPr>
      </w:pPr>
      <w:r w:rsidRPr="005B7C71">
        <w:rPr>
          <w:lang w:val="es-ES"/>
        </w:rPr>
        <w:t>Cada una se describe en las siguientes Subsecciones.</w:t>
      </w:r>
    </w:p>
    <w:p w:rsidR="00EE6B34" w:rsidRPr="005B7C71" w:rsidRDefault="007B2103">
      <w:pPr>
        <w:spacing w:after="333" w:line="246" w:lineRule="auto"/>
        <w:ind w:left="7" w:right="-15" w:hanging="10"/>
        <w:jc w:val="left"/>
        <w:rPr>
          <w:lang w:val="es-ES"/>
        </w:rPr>
      </w:pPr>
      <w:r w:rsidRPr="005B7C71">
        <w:rPr>
          <w:lang w:val="es-ES"/>
        </w:rPr>
        <w:t>Estándar IEEE 754</w:t>
      </w:r>
    </w:p>
    <w:p w:rsidR="00EE6B34" w:rsidRPr="005B7C71" w:rsidRDefault="007B2103">
      <w:pPr>
        <w:ind w:firstLine="299"/>
        <w:rPr>
          <w:lang w:val="es-ES"/>
        </w:rPr>
      </w:pPr>
      <w:r w:rsidRPr="005B7C71">
        <w:rPr>
          <w:lang w:val="es-ES"/>
        </w:rPr>
        <w:t>La representación en punto flotante es uno de los métodos para representar números reales con precisión finita. La ventaja de la representación de punto flotante sobre las representaciones de punto fijo y entero es que puede admitir un rango de valores muc</w:t>
      </w:r>
      <w:r w:rsidRPr="005B7C71">
        <w:rPr>
          <w:lang w:val="es-ES"/>
        </w:rPr>
        <w:t xml:space="preserve">ho más amplio porque escala automáticamente cada número para usar la longitud de palabra completa para la mantisa; esto se hace moviendo el punto decimal (este procedimiento implica un cambio en el valor del exponente) hacia la posición del bit más </w:t>
      </w:r>
      <w:r w:rsidRPr="005B7C71">
        <w:rPr>
          <w:lang w:val="es-ES"/>
        </w:rPr>
        <w:lastRenderedPageBreak/>
        <w:t>signifi</w:t>
      </w:r>
      <w:r w:rsidRPr="005B7C71">
        <w:rPr>
          <w:lang w:val="es-ES"/>
        </w:rPr>
        <w:t>cativo. En consecuencia, la precisión total se conserva incluso para números pequeños. La aritmética de punto flotante binaria es más adecuada para trabajar con cantidades del mundo real en una amplia gama de escalas.</w:t>
      </w:r>
    </w:p>
    <w:p w:rsidR="00EE6B34" w:rsidRPr="005B7C71" w:rsidRDefault="007B2103">
      <w:pPr>
        <w:ind w:firstLine="299"/>
        <w:rPr>
          <w:lang w:val="es-ES"/>
        </w:rPr>
      </w:pPr>
      <w:r w:rsidRPr="005B7C71">
        <w:rPr>
          <w:lang w:val="es-ES"/>
        </w:rPr>
        <w:t>El estándar de precisión simple IEEE 7</w:t>
      </w:r>
      <w:r w:rsidRPr="005B7C71">
        <w:rPr>
          <w:lang w:val="es-ES"/>
        </w:rPr>
        <w:t xml:space="preserve">54 asigna 23 bits a la mantisa (bit 0 a 22), el exponente ocupa los siguientes 8 bits (23 a 30) y el bit 31 está asignado al signo. El estándar de precisión doble IEEE 754 asigna 52 bits a la mantisa (bit 0 a 51), el exponente ocupa los siguientes 11 bits </w:t>
      </w:r>
      <w:r w:rsidRPr="005B7C71">
        <w:rPr>
          <w:lang w:val="es-ES"/>
        </w:rPr>
        <w:t>(52 a 62) y el bit 63 está asignado al signo.</w:t>
      </w:r>
    </w:p>
    <w:p w:rsidR="00EE6B34" w:rsidRPr="005B7C71" w:rsidRDefault="007B2103">
      <w:pPr>
        <w:spacing w:after="549"/>
        <w:ind w:firstLine="299"/>
        <w:rPr>
          <w:lang w:val="es-ES"/>
        </w:rPr>
      </w:pPr>
      <w:r w:rsidRPr="005B7C71">
        <w:rPr>
          <w:lang w:val="es-ES"/>
        </w:rPr>
        <w:t>Las operaciones aritméticas de punto flotante son más complicadas que las de punto fijo. Su ejecución requiere más ciclos de reloj y hardware complejo. Sin embargo, gracias al avance tecnológico y al desarrollo</w:t>
      </w:r>
      <w:r w:rsidRPr="005B7C71">
        <w:rPr>
          <w:lang w:val="es-ES"/>
        </w:rPr>
        <w:t xml:space="preserve"> de nuevos materiales, la cantidad de recursos, memoria y frecuencia de operación de los dispositivos digitales se incrementa constantemente. Hoy en día existen FPGAs con más memoria y recursos, capaces de trabajar a altas frecuencias en estos estándares.</w:t>
      </w:r>
    </w:p>
    <w:p w:rsidR="00EE6B34" w:rsidRPr="005B7C71" w:rsidRDefault="007B2103">
      <w:pPr>
        <w:spacing w:after="333" w:line="246" w:lineRule="auto"/>
        <w:ind w:left="7" w:right="-15" w:hanging="10"/>
        <w:jc w:val="left"/>
        <w:rPr>
          <w:lang w:val="es-ES"/>
        </w:rPr>
      </w:pPr>
      <w:r w:rsidRPr="005B7C71">
        <w:rPr>
          <w:lang w:val="es-ES"/>
        </w:rPr>
        <w:t>Implementación en Punto Fijo</w:t>
      </w:r>
    </w:p>
    <w:p w:rsidR="00EE6B34" w:rsidRPr="005B7C71" w:rsidRDefault="007B2103">
      <w:pPr>
        <w:ind w:firstLine="299"/>
        <w:rPr>
          <w:lang w:val="es-ES"/>
        </w:rPr>
      </w:pPr>
      <w:r w:rsidRPr="005B7C71">
        <w:rPr>
          <w:lang w:val="es-ES"/>
        </w:rPr>
        <w:t>Cuando todos los valores a utilizar se encuentran dentro de un rango conocido, es posible lograr una mayor precisión utilizando la denominada representación de punto fijo en lugar de la representación de punto flotante. El hard</w:t>
      </w:r>
      <w:r w:rsidRPr="005B7C71">
        <w:rPr>
          <w:lang w:val="es-ES"/>
        </w:rPr>
        <w:t>ware requerido para manipular estas representaciones es el mismo comúnmente utilizado para realizar operaciones enteras y es menos costoso que el requerido para el caso de punto flotante.</w:t>
      </w:r>
    </w:p>
    <w:p w:rsidR="00EE6B34" w:rsidRPr="005B7C71" w:rsidRDefault="007B2103">
      <w:pPr>
        <w:ind w:firstLine="299"/>
        <w:rPr>
          <w:lang w:val="es-ES"/>
        </w:rPr>
      </w:pPr>
      <w:r w:rsidRPr="005B7C71">
        <w:rPr>
          <w:lang w:val="es-ES"/>
        </w:rPr>
        <w:t>Para evitar el desbordamiento, inicialmente es necesario realizar un</w:t>
      </w:r>
      <w:r w:rsidRPr="005B7C71">
        <w:rPr>
          <w:lang w:val="es-ES"/>
        </w:rPr>
        <w:t xml:space="preserve"> análisis para determinar los valores extremos involucrados en el cálculo, incluidas las operaciones intermedias. Con esta información, se determina el número mínimo de bits que se emplearán. Una vez establecido el número de bits necesarios para representa</w:t>
      </w:r>
      <w:r w:rsidRPr="005B7C71">
        <w:rPr>
          <w:lang w:val="es-ES"/>
        </w:rPr>
        <w:t>r la parte entera, se usa un bit adicional para representar números negativos basados en complemanto a 2 (CA2). Los bits restantes se utilizan para mejorar la precisión ya que representan la parte fraccionaria.</w:t>
      </w:r>
    </w:p>
    <w:p w:rsidR="00EE6B34" w:rsidRPr="005B7C71" w:rsidRDefault="007B2103">
      <w:pPr>
        <w:spacing w:after="174" w:line="363" w:lineRule="auto"/>
        <w:ind w:left="-4" w:right="-15" w:firstLine="296"/>
        <w:jc w:val="left"/>
        <w:rPr>
          <w:lang w:val="es-ES"/>
        </w:rPr>
      </w:pPr>
      <w:r w:rsidRPr="005B7C71">
        <w:rPr>
          <w:lang w:val="es-ES"/>
        </w:rPr>
        <w:lastRenderedPageBreak/>
        <w:t>Las operaciones de suma, resta y multiplicaci</w:t>
      </w:r>
      <w:r w:rsidRPr="005B7C71">
        <w:rPr>
          <w:lang w:val="es-ES"/>
        </w:rPr>
        <w:t>ón se implementan de la misma manera que en la aritmética de enteros. Solo es necesario cuidar la posición del punto que separa la parte entera de la fraccionaria.</w:t>
      </w:r>
    </w:p>
    <w:p w:rsidR="00EE6B34" w:rsidRPr="005B7C71" w:rsidRDefault="007B2103">
      <w:pPr>
        <w:spacing w:after="549" w:line="363" w:lineRule="auto"/>
        <w:ind w:left="-4" w:right="-15" w:firstLine="296"/>
        <w:jc w:val="left"/>
        <w:rPr>
          <w:lang w:val="es-ES"/>
        </w:rPr>
      </w:pPr>
      <w:r w:rsidRPr="005B7C71">
        <w:rPr>
          <w:lang w:val="es-ES"/>
        </w:rPr>
        <w:t>Aquí consideramos dos casos, 32 y 64 bits por cada número entero. En ambos casos se usaron 9</w:t>
      </w:r>
      <w:r w:rsidRPr="005B7C71">
        <w:rPr>
          <w:lang w:val="es-ES"/>
        </w:rPr>
        <w:t xml:space="preserve"> bits para la parte entera, más 1 bit para el signo, dejando los bits restantes, 22 o 54 respectivamente, para la parte decimal.</w:t>
      </w:r>
    </w:p>
    <w:p w:rsidR="00EE6B34" w:rsidRPr="005B7C71" w:rsidRDefault="007B2103">
      <w:pPr>
        <w:spacing w:after="333" w:line="246" w:lineRule="auto"/>
        <w:ind w:left="7" w:right="-15" w:hanging="10"/>
        <w:jc w:val="left"/>
        <w:rPr>
          <w:lang w:val="es-ES"/>
        </w:rPr>
      </w:pPr>
      <w:r w:rsidRPr="005B7C71">
        <w:rPr>
          <w:lang w:val="es-ES"/>
        </w:rPr>
        <w:t>Impelmentación en Aritmética Entera</w:t>
      </w:r>
    </w:p>
    <w:p w:rsidR="00EE6B34" w:rsidRPr="005B7C71" w:rsidRDefault="007B2103">
      <w:pPr>
        <w:spacing w:after="316"/>
        <w:ind w:firstLine="299"/>
        <w:rPr>
          <w:lang w:val="es-ES"/>
        </w:rPr>
      </w:pPr>
      <w:r w:rsidRPr="005B7C71">
        <w:rPr>
          <w:lang w:val="es-ES"/>
        </w:rPr>
        <w:t xml:space="preserve">En aritmética de enteros, los circuitos se pueden reducir significativamente si se adoptan </w:t>
      </w:r>
      <w:r w:rsidRPr="005B7C71">
        <w:rPr>
          <w:lang w:val="es-ES"/>
        </w:rPr>
        <w:t>divisores con una potencia de 2. Para obtener la versión entera para el sistema Lorenz, se realizaron las siguientes transformaciones de polarización y escalado. La polarización consiste en un corrimiento respecto de los ejes coordenados y el escalado en u</w:t>
      </w:r>
      <w:r w:rsidRPr="005B7C71">
        <w:rPr>
          <w:lang w:val="es-ES"/>
        </w:rPr>
        <w:t>na contracción o expansión de estos ejes [99]:</w:t>
      </w:r>
    </w:p>
    <w:p w:rsidR="00EE6B34" w:rsidRPr="005B7C71" w:rsidRDefault="007B2103">
      <w:pPr>
        <w:spacing w:after="0" w:line="240" w:lineRule="auto"/>
        <w:ind w:left="0" w:right="0"/>
        <w:jc w:val="center"/>
        <w:rPr>
          <w:lang w:val="es-ES"/>
        </w:rPr>
      </w:pPr>
      <w:r w:rsidRPr="005B7C71">
        <w:rPr>
          <w:i/>
          <w:lang w:val="es-ES"/>
        </w:rPr>
        <w:t>X</w:t>
      </w:r>
      <w:r w:rsidRPr="005B7C71">
        <w:rPr>
          <w:i/>
          <w:vertAlign w:val="subscript"/>
          <w:lang w:val="es-ES"/>
        </w:rPr>
        <w:t>t</w:t>
      </w:r>
      <w:r w:rsidRPr="005B7C71">
        <w:rPr>
          <w:i/>
          <w:vertAlign w:val="subscript"/>
          <w:lang w:val="es-ES"/>
        </w:rPr>
        <w:tab/>
      </w:r>
      <w:r>
        <w:rPr>
          <w:noProof/>
          <w:position w:val="-15"/>
          <w:sz w:val="22"/>
        </w:rPr>
        <w:drawing>
          <wp:inline distT="0" distB="0" distL="0" distR="0">
            <wp:extent cx="774700" cy="231775"/>
            <wp:effectExtent l="0" t="0" r="0" b="0"/>
            <wp:docPr id="1212470" name="Picture 1212470"/>
            <wp:cNvGraphicFramePr/>
            <a:graphic xmlns:a="http://schemas.openxmlformats.org/drawingml/2006/main">
              <a:graphicData uri="http://schemas.openxmlformats.org/drawingml/2006/picture">
                <pic:pic xmlns:pic="http://schemas.openxmlformats.org/drawingml/2006/picture">
                  <pic:nvPicPr>
                    <pic:cNvPr id="1212470" name="Picture 1212470"/>
                    <pic:cNvPicPr/>
                  </pic:nvPicPr>
                  <pic:blipFill>
                    <a:blip r:embed="rId232"/>
                    <a:stretch>
                      <a:fillRect/>
                    </a:stretch>
                  </pic:blipFill>
                  <pic:spPr>
                    <a:xfrm>
                      <a:off x="0" y="0"/>
                      <a:ext cx="774700" cy="231775"/>
                    </a:xfrm>
                    <a:prstGeom prst="rect">
                      <a:avLst/>
                    </a:prstGeom>
                  </pic:spPr>
                </pic:pic>
              </a:graphicData>
            </a:graphic>
          </wp:inline>
        </w:drawing>
      </w:r>
      <w:r w:rsidRPr="005B7C71">
        <w:rPr>
          <w:rFonts w:ascii="Cambria" w:eastAsia="Cambria" w:hAnsi="Cambria" w:cs="Cambria"/>
          <w:i/>
          <w:lang w:val="es-ES"/>
        </w:rPr>
        <w:t xml:space="preserve">  ,</w:t>
      </w:r>
    </w:p>
    <w:p w:rsidR="00EE6B34" w:rsidRPr="005B7C71" w:rsidRDefault="007B2103">
      <w:pPr>
        <w:spacing w:after="0" w:line="431" w:lineRule="auto"/>
        <w:ind w:left="2737"/>
        <w:rPr>
          <w:lang w:val="es-ES"/>
        </w:rPr>
      </w:pPr>
      <w:r w:rsidRPr="005B7C71">
        <w:rPr>
          <w:i/>
          <w:lang w:val="es-ES"/>
        </w:rPr>
        <w:t>Y</w:t>
      </w:r>
      <w:r w:rsidRPr="005B7C71">
        <w:rPr>
          <w:i/>
          <w:vertAlign w:val="subscript"/>
          <w:lang w:val="es-ES"/>
        </w:rPr>
        <w:t xml:space="preserve">t </w:t>
      </w:r>
      <w:r>
        <w:rPr>
          <w:noProof/>
          <w:position w:val="-13"/>
          <w:sz w:val="22"/>
        </w:rPr>
        <w:drawing>
          <wp:inline distT="0" distB="0" distL="0" distR="0">
            <wp:extent cx="758825" cy="231775"/>
            <wp:effectExtent l="0" t="0" r="0" b="0"/>
            <wp:docPr id="1212471" name="Picture 1212471"/>
            <wp:cNvGraphicFramePr/>
            <a:graphic xmlns:a="http://schemas.openxmlformats.org/drawingml/2006/main">
              <a:graphicData uri="http://schemas.openxmlformats.org/drawingml/2006/picture">
                <pic:pic xmlns:pic="http://schemas.openxmlformats.org/drawingml/2006/picture">
                  <pic:nvPicPr>
                    <pic:cNvPr id="1212471" name="Picture 1212471"/>
                    <pic:cNvPicPr/>
                  </pic:nvPicPr>
                  <pic:blipFill>
                    <a:blip r:embed="rId233"/>
                    <a:stretch>
                      <a:fillRect/>
                    </a:stretch>
                  </pic:blipFill>
                  <pic:spPr>
                    <a:xfrm>
                      <a:off x="0" y="0"/>
                      <a:ext cx="758825" cy="231775"/>
                    </a:xfrm>
                    <a:prstGeom prst="rect">
                      <a:avLst/>
                    </a:prstGeom>
                  </pic:spPr>
                </pic:pic>
              </a:graphicData>
            </a:graphic>
          </wp:inline>
        </w:drawing>
      </w:r>
      <w:r w:rsidRPr="005B7C71">
        <w:rPr>
          <w:rFonts w:ascii="Cambria" w:eastAsia="Cambria" w:hAnsi="Cambria" w:cs="Cambria"/>
          <w:i/>
          <w:lang w:val="es-ES"/>
        </w:rPr>
        <w:t xml:space="preserve"> ,</w:t>
      </w:r>
      <w:r w:rsidRPr="005B7C71">
        <w:rPr>
          <w:rFonts w:ascii="Cambria" w:eastAsia="Cambria" w:hAnsi="Cambria" w:cs="Cambria"/>
          <w:i/>
          <w:lang w:val="es-ES"/>
        </w:rPr>
        <w:tab/>
      </w:r>
      <w:r w:rsidRPr="005B7C71">
        <w:rPr>
          <w:lang w:val="es-ES"/>
        </w:rPr>
        <w:t xml:space="preserve">(4.9) </w:t>
      </w:r>
      <w:r w:rsidRPr="005B7C71">
        <w:rPr>
          <w:i/>
          <w:lang w:val="es-ES"/>
        </w:rPr>
        <w:t>Z</w:t>
      </w:r>
      <w:r w:rsidRPr="005B7C71">
        <w:rPr>
          <w:i/>
          <w:vertAlign w:val="subscript"/>
          <w:lang w:val="es-ES"/>
        </w:rPr>
        <w:t xml:space="preserve">t </w:t>
      </w:r>
      <w:r>
        <w:rPr>
          <w:noProof/>
          <w:position w:val="-15"/>
          <w:sz w:val="22"/>
        </w:rPr>
        <w:drawing>
          <wp:inline distT="0" distB="0" distL="0" distR="0">
            <wp:extent cx="771525" cy="234950"/>
            <wp:effectExtent l="0" t="0" r="0" b="0"/>
            <wp:docPr id="1212472" name="Picture 1212472"/>
            <wp:cNvGraphicFramePr/>
            <a:graphic xmlns:a="http://schemas.openxmlformats.org/drawingml/2006/main">
              <a:graphicData uri="http://schemas.openxmlformats.org/drawingml/2006/picture">
                <pic:pic xmlns:pic="http://schemas.openxmlformats.org/drawingml/2006/picture">
                  <pic:nvPicPr>
                    <pic:cNvPr id="1212472" name="Picture 1212472"/>
                    <pic:cNvPicPr/>
                  </pic:nvPicPr>
                  <pic:blipFill>
                    <a:blip r:embed="rId234"/>
                    <a:stretch>
                      <a:fillRect/>
                    </a:stretch>
                  </pic:blipFill>
                  <pic:spPr>
                    <a:xfrm>
                      <a:off x="0" y="0"/>
                      <a:ext cx="771525" cy="234950"/>
                    </a:xfrm>
                    <a:prstGeom prst="rect">
                      <a:avLst/>
                    </a:prstGeom>
                  </pic:spPr>
                </pic:pic>
              </a:graphicData>
            </a:graphic>
          </wp:inline>
        </w:drawing>
      </w:r>
      <w:r w:rsidRPr="005B7C71">
        <w:rPr>
          <w:rFonts w:ascii="Cambria" w:eastAsia="Cambria" w:hAnsi="Cambria" w:cs="Cambria"/>
          <w:i/>
          <w:lang w:val="es-ES"/>
        </w:rPr>
        <w:t xml:space="preserve">  ,</w:t>
      </w:r>
    </w:p>
    <w:p w:rsidR="00EE6B34" w:rsidRDefault="007B2103">
      <w:pPr>
        <w:spacing w:after="465" w:line="276" w:lineRule="auto"/>
      </w:pPr>
      <w:r w:rsidRPr="005B7C71">
        <w:rPr>
          <w:lang w:val="es-ES"/>
        </w:rPr>
        <w:t xml:space="preserve">donde </w:t>
      </w:r>
      <w:r w:rsidRPr="005B7C71">
        <w:rPr>
          <w:i/>
          <w:lang w:val="es-ES"/>
        </w:rPr>
        <w:t xml:space="preserve">B </w:t>
      </w:r>
      <w:r w:rsidRPr="005B7C71">
        <w:rPr>
          <w:lang w:val="es-ES"/>
        </w:rPr>
        <w:t xml:space="preserve">y </w:t>
      </w:r>
      <w:r w:rsidRPr="005B7C71">
        <w:rPr>
          <w:i/>
          <w:lang w:val="es-ES"/>
        </w:rPr>
        <w:t xml:space="preserve">S </w:t>
      </w:r>
      <w:r w:rsidRPr="005B7C71">
        <w:rPr>
          <w:lang w:val="es-ES"/>
        </w:rPr>
        <w:t xml:space="preserve">son los parámetros de polarización y escala, respectivamente. </w:t>
      </w:r>
      <w:r>
        <w:t>Reemplazando la Ecuación 4.9 en 4.8 se obtiene:</w:t>
      </w:r>
    </w:p>
    <w:tbl>
      <w:tblPr>
        <w:tblStyle w:val="TableGrid"/>
        <w:tblW w:w="5586" w:type="dxa"/>
        <w:tblInd w:w="1597" w:type="dxa"/>
        <w:tblCellMar>
          <w:top w:w="0" w:type="dxa"/>
          <w:left w:w="0" w:type="dxa"/>
          <w:bottom w:w="0" w:type="dxa"/>
          <w:right w:w="0" w:type="dxa"/>
        </w:tblCellMar>
        <w:tblLook w:val="04A0" w:firstRow="1" w:lastRow="0" w:firstColumn="1" w:lastColumn="0" w:noHBand="0" w:noVBand="1"/>
      </w:tblPr>
      <w:tblGrid>
        <w:gridCol w:w="625"/>
        <w:gridCol w:w="354"/>
        <w:gridCol w:w="4126"/>
        <w:gridCol w:w="481"/>
      </w:tblGrid>
      <w:tr w:rsidR="00EE6B34">
        <w:trPr>
          <w:trHeight w:val="317"/>
        </w:trPr>
        <w:tc>
          <w:tcPr>
            <w:tcW w:w="625" w:type="dxa"/>
            <w:tcBorders>
              <w:top w:val="nil"/>
              <w:left w:val="nil"/>
              <w:bottom w:val="nil"/>
              <w:right w:val="nil"/>
            </w:tcBorders>
          </w:tcPr>
          <w:p w:rsidR="00EE6B34" w:rsidRDefault="007B2103">
            <w:pPr>
              <w:spacing w:after="0" w:line="276" w:lineRule="auto"/>
              <w:ind w:left="0" w:right="0"/>
              <w:jc w:val="left"/>
            </w:pPr>
            <w:r>
              <w:rPr>
                <w:i/>
              </w:rPr>
              <w:t>X</w:t>
            </w:r>
            <w:r>
              <w:rPr>
                <w:i/>
                <w:sz w:val="15"/>
              </w:rPr>
              <w:t>t</w:t>
            </w:r>
            <w:r>
              <w:rPr>
                <w:rFonts w:ascii="Cambria" w:eastAsia="Cambria" w:hAnsi="Cambria" w:cs="Cambria"/>
                <w:sz w:val="15"/>
              </w:rPr>
              <w:t>+</w:t>
            </w:r>
            <w:r>
              <w:rPr>
                <w:sz w:val="23"/>
                <w:vertAlign w:val="subscript"/>
              </w:rPr>
              <w:t>∆</w:t>
            </w:r>
            <w:r>
              <w:rPr>
                <w:i/>
                <w:sz w:val="15"/>
              </w:rPr>
              <w:t>t</w:t>
            </w:r>
          </w:p>
        </w:tc>
        <w:tc>
          <w:tcPr>
            <w:tcW w:w="354"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p>
        </w:tc>
        <w:tc>
          <w:tcPr>
            <w:tcW w:w="4125" w:type="dxa"/>
            <w:tcBorders>
              <w:top w:val="nil"/>
              <w:left w:val="nil"/>
              <w:bottom w:val="nil"/>
              <w:right w:val="nil"/>
            </w:tcBorders>
          </w:tcPr>
          <w:p w:rsidR="00EE6B34" w:rsidRDefault="007B2103">
            <w:pPr>
              <w:spacing w:after="0" w:line="276" w:lineRule="auto"/>
              <w:ind w:left="0" w:right="0"/>
              <w:jc w:val="left"/>
            </w:pPr>
            <w:r>
              <w:rPr>
                <w:i/>
              </w:rPr>
              <w:t>X</w:t>
            </w:r>
            <w:r>
              <w:rPr>
                <w:i/>
                <w:vertAlign w:val="subscript"/>
              </w:rPr>
              <w:t xml:space="preserve">t </w:t>
            </w:r>
            <w:r>
              <w:rPr>
                <w:rFonts w:ascii="Cambria" w:eastAsia="Cambria" w:hAnsi="Cambria" w:cs="Cambria"/>
              </w:rPr>
              <w:t>+</w:t>
            </w:r>
            <w:r>
              <w:t>∆</w:t>
            </w:r>
            <w:r>
              <w:rPr>
                <w:i/>
              </w:rPr>
              <w:t xml:space="preserve">t δ </w:t>
            </w:r>
            <w:r>
              <w:rPr>
                <w:rFonts w:ascii="Cambria" w:eastAsia="Cambria" w:hAnsi="Cambria" w:cs="Cambria"/>
              </w:rPr>
              <w:t>(</w:t>
            </w:r>
            <w:r>
              <w:rPr>
                <w:i/>
              </w:rPr>
              <w:t>Y</w:t>
            </w:r>
            <w:r>
              <w:rPr>
                <w:i/>
                <w:vertAlign w:val="subscript"/>
              </w:rPr>
              <w:t xml:space="preserve">t </w:t>
            </w:r>
            <w:r>
              <w:rPr>
                <w:rFonts w:ascii="Cambria" w:eastAsia="Cambria" w:hAnsi="Cambria" w:cs="Cambria"/>
              </w:rPr>
              <w:t>−</w:t>
            </w:r>
            <w:r>
              <w:rPr>
                <w:i/>
              </w:rPr>
              <w:t>X</w:t>
            </w:r>
            <w:r>
              <w:rPr>
                <w:i/>
                <w:vertAlign w:val="subscript"/>
              </w:rPr>
              <w:t>t</w:t>
            </w:r>
            <w:r>
              <w:rPr>
                <w:rFonts w:ascii="Cambria" w:eastAsia="Cambria" w:hAnsi="Cambria" w:cs="Cambria"/>
              </w:rPr>
              <w:t xml:space="preserve">) </w:t>
            </w:r>
            <w:r>
              <w:rPr>
                <w:rFonts w:ascii="Cambria" w:eastAsia="Cambria" w:hAnsi="Cambria" w:cs="Cambria"/>
                <w:i/>
              </w:rPr>
              <w:t>,</w:t>
            </w:r>
          </w:p>
        </w:tc>
        <w:tc>
          <w:tcPr>
            <w:tcW w:w="481" w:type="dxa"/>
            <w:tcBorders>
              <w:top w:val="nil"/>
              <w:left w:val="nil"/>
              <w:bottom w:val="nil"/>
              <w:right w:val="nil"/>
            </w:tcBorders>
          </w:tcPr>
          <w:p w:rsidR="00EE6B34" w:rsidRDefault="00EE6B34">
            <w:pPr>
              <w:spacing w:after="0" w:line="276" w:lineRule="auto"/>
              <w:ind w:left="0" w:right="0"/>
              <w:jc w:val="left"/>
            </w:pPr>
          </w:p>
        </w:tc>
      </w:tr>
      <w:tr w:rsidR="00EE6B34">
        <w:trPr>
          <w:trHeight w:val="359"/>
        </w:trPr>
        <w:tc>
          <w:tcPr>
            <w:tcW w:w="625" w:type="dxa"/>
            <w:tcBorders>
              <w:top w:val="nil"/>
              <w:left w:val="nil"/>
              <w:bottom w:val="nil"/>
              <w:right w:val="nil"/>
            </w:tcBorders>
            <w:vAlign w:val="bottom"/>
          </w:tcPr>
          <w:p w:rsidR="00EE6B34" w:rsidRDefault="007B2103">
            <w:pPr>
              <w:spacing w:after="0" w:line="276" w:lineRule="auto"/>
              <w:ind w:left="16" w:right="0"/>
              <w:jc w:val="left"/>
            </w:pPr>
            <w:r>
              <w:rPr>
                <w:i/>
              </w:rPr>
              <w:t>Y</w:t>
            </w:r>
            <w:r>
              <w:rPr>
                <w:i/>
                <w:sz w:val="15"/>
              </w:rPr>
              <w:t>t</w:t>
            </w:r>
            <w:r>
              <w:rPr>
                <w:rFonts w:ascii="Cambria" w:eastAsia="Cambria" w:hAnsi="Cambria" w:cs="Cambria"/>
                <w:sz w:val="15"/>
              </w:rPr>
              <w:t>+</w:t>
            </w:r>
            <w:r>
              <w:rPr>
                <w:sz w:val="23"/>
                <w:vertAlign w:val="subscript"/>
              </w:rPr>
              <w:t>∆</w:t>
            </w:r>
            <w:r>
              <w:rPr>
                <w:i/>
                <w:sz w:val="15"/>
              </w:rPr>
              <w:t>t</w:t>
            </w:r>
          </w:p>
        </w:tc>
        <w:tc>
          <w:tcPr>
            <w:tcW w:w="354"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p>
        </w:tc>
        <w:tc>
          <w:tcPr>
            <w:tcW w:w="4125"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r>
              <w:t>1</w:t>
            </w:r>
            <w:r>
              <w:rPr>
                <w:rFonts w:ascii="Cambria" w:eastAsia="Cambria" w:hAnsi="Cambria" w:cs="Cambria"/>
              </w:rPr>
              <w:t>−</w:t>
            </w:r>
            <w:r>
              <w:t>∆</w:t>
            </w:r>
            <w:r>
              <w:rPr>
                <w:i/>
              </w:rPr>
              <w:t>t</w:t>
            </w:r>
            <w:r>
              <w:rPr>
                <w:rFonts w:ascii="Cambria" w:eastAsia="Cambria" w:hAnsi="Cambria" w:cs="Cambria"/>
              </w:rPr>
              <w:t xml:space="preserve">) </w:t>
            </w:r>
            <w:r>
              <w:rPr>
                <w:i/>
              </w:rPr>
              <w:t>Y</w:t>
            </w:r>
            <w:r>
              <w:rPr>
                <w:i/>
                <w:vertAlign w:val="subscript"/>
              </w:rPr>
              <w:t xml:space="preserve">t </w:t>
            </w:r>
            <w:r>
              <w:rPr>
                <w:rFonts w:ascii="Cambria" w:eastAsia="Cambria" w:hAnsi="Cambria" w:cs="Cambria"/>
              </w:rPr>
              <w:t>+</w:t>
            </w:r>
            <w:r>
              <w:t>∆</w:t>
            </w:r>
            <w:r>
              <w:rPr>
                <w:i/>
              </w:rPr>
              <w:t xml:space="preserve">t </w:t>
            </w:r>
            <w:r>
              <w:rPr>
                <w:rFonts w:ascii="Cambria" w:eastAsia="Cambria" w:hAnsi="Cambria" w:cs="Cambria"/>
              </w:rPr>
              <w:t>(</w:t>
            </w:r>
            <w:r>
              <w:rPr>
                <w:i/>
              </w:rPr>
              <w:t>B</w:t>
            </w:r>
            <w:r>
              <w:rPr>
                <w:rFonts w:ascii="Cambria" w:eastAsia="Cambria" w:hAnsi="Cambria" w:cs="Cambria"/>
              </w:rPr>
              <w:t>+</w:t>
            </w:r>
            <w:r>
              <w:t>Γ</w:t>
            </w:r>
            <w:r>
              <w:rPr>
                <w:rFonts w:ascii="Cambria" w:eastAsia="Cambria" w:hAnsi="Cambria" w:cs="Cambria"/>
              </w:rPr>
              <w:t xml:space="preserve">) </w:t>
            </w:r>
            <w:r>
              <w:rPr>
                <w:i/>
              </w:rPr>
              <w:t>X</w:t>
            </w:r>
            <w:r>
              <w:rPr>
                <w:i/>
                <w:vertAlign w:val="subscript"/>
              </w:rPr>
              <w:t xml:space="preserve">t </w:t>
            </w:r>
            <w:r>
              <w:rPr>
                <w:rFonts w:ascii="Cambria" w:eastAsia="Cambria" w:hAnsi="Cambria" w:cs="Cambria"/>
              </w:rPr>
              <w:t xml:space="preserve">+ </w:t>
            </w:r>
            <w:r>
              <w:t>∆</w:t>
            </w:r>
            <w:r>
              <w:rPr>
                <w:i/>
              </w:rPr>
              <w:t>t B Z</w:t>
            </w:r>
            <w:r>
              <w:rPr>
                <w:i/>
                <w:vertAlign w:val="subscript"/>
              </w:rPr>
              <w:t>t</w:t>
            </w:r>
          </w:p>
        </w:tc>
        <w:tc>
          <w:tcPr>
            <w:tcW w:w="481" w:type="dxa"/>
            <w:tcBorders>
              <w:top w:val="nil"/>
              <w:left w:val="nil"/>
              <w:bottom w:val="nil"/>
              <w:right w:val="nil"/>
            </w:tcBorders>
          </w:tcPr>
          <w:p w:rsidR="00EE6B34" w:rsidRDefault="00EE6B34">
            <w:pPr>
              <w:spacing w:after="0" w:line="276" w:lineRule="auto"/>
              <w:ind w:left="0" w:right="0"/>
              <w:jc w:val="left"/>
            </w:pPr>
          </w:p>
        </w:tc>
      </w:tr>
      <w:tr w:rsidR="00EE6B34">
        <w:trPr>
          <w:trHeight w:val="532"/>
        </w:trPr>
        <w:tc>
          <w:tcPr>
            <w:tcW w:w="625" w:type="dxa"/>
            <w:tcBorders>
              <w:top w:val="nil"/>
              <w:left w:val="nil"/>
              <w:bottom w:val="nil"/>
              <w:right w:val="nil"/>
            </w:tcBorders>
          </w:tcPr>
          <w:p w:rsidR="00EE6B34" w:rsidRDefault="00EE6B34">
            <w:pPr>
              <w:spacing w:after="0" w:line="276" w:lineRule="auto"/>
              <w:ind w:left="0" w:right="0"/>
              <w:jc w:val="left"/>
            </w:pPr>
          </w:p>
        </w:tc>
        <w:tc>
          <w:tcPr>
            <w:tcW w:w="354" w:type="dxa"/>
            <w:tcBorders>
              <w:top w:val="nil"/>
              <w:left w:val="nil"/>
              <w:bottom w:val="nil"/>
              <w:right w:val="nil"/>
            </w:tcBorders>
          </w:tcPr>
          <w:p w:rsidR="00EE6B34" w:rsidRDefault="00EE6B34">
            <w:pPr>
              <w:spacing w:after="0" w:line="276" w:lineRule="auto"/>
              <w:ind w:left="0" w:right="0"/>
              <w:jc w:val="left"/>
            </w:pPr>
          </w:p>
        </w:tc>
        <w:tc>
          <w:tcPr>
            <w:tcW w:w="4125" w:type="dxa"/>
            <w:tcBorders>
              <w:top w:val="nil"/>
              <w:left w:val="nil"/>
              <w:bottom w:val="nil"/>
              <w:right w:val="nil"/>
            </w:tcBorders>
          </w:tcPr>
          <w:p w:rsidR="00EE6B34" w:rsidRDefault="007B2103">
            <w:pPr>
              <w:spacing w:after="0" w:line="240" w:lineRule="auto"/>
              <w:ind w:left="179" w:right="0"/>
              <w:jc w:val="left"/>
            </w:pPr>
            <w:r>
              <w:t>∆</w:t>
            </w:r>
            <w:r>
              <w:rPr>
                <w:i/>
              </w:rPr>
              <w:t>t</w:t>
            </w:r>
          </w:p>
          <w:p w:rsidR="00EE6B34" w:rsidRDefault="007B2103">
            <w:pPr>
              <w:spacing w:after="0" w:line="240" w:lineRule="auto"/>
              <w:ind w:left="0" w:right="0"/>
              <w:jc w:val="left"/>
            </w:pPr>
            <w:r>
              <w:rPr>
                <w:rFonts w:ascii="Cambria" w:eastAsia="Cambria" w:hAnsi="Cambria" w:cs="Cambria"/>
              </w:rPr>
              <w:t>−</w:t>
            </w:r>
            <w:r>
              <w:rPr>
                <w:rFonts w:ascii="Cambria" w:eastAsia="Cambria" w:hAnsi="Cambria" w:cs="Cambria"/>
              </w:rPr>
              <w:t xml:space="preserve"> </w:t>
            </w:r>
            <w:r>
              <w:rPr>
                <w:i/>
              </w:rPr>
              <w:t>X</w:t>
            </w:r>
            <w:r>
              <w:rPr>
                <w:i/>
                <w:vertAlign w:val="subscript"/>
              </w:rPr>
              <w:t>t</w:t>
            </w:r>
            <w:r>
              <w:rPr>
                <w:i/>
              </w:rPr>
              <w:t>Z</w:t>
            </w:r>
            <w:r>
              <w:rPr>
                <w:i/>
                <w:vertAlign w:val="subscript"/>
              </w:rPr>
              <w:t xml:space="preserve">t </w:t>
            </w:r>
            <w:r>
              <w:rPr>
                <w:rFonts w:ascii="Cambria" w:eastAsia="Cambria" w:hAnsi="Cambria" w:cs="Cambria"/>
              </w:rPr>
              <w:t>+</w:t>
            </w:r>
            <w:r>
              <w:t>∆</w:t>
            </w:r>
            <w:r>
              <w:rPr>
                <w:i/>
              </w:rPr>
              <w:t>t BS</w:t>
            </w:r>
            <w:r>
              <w:rPr>
                <w:rFonts w:ascii="Cambria" w:eastAsia="Cambria" w:hAnsi="Cambria" w:cs="Cambria"/>
              </w:rPr>
              <w:t>(</w:t>
            </w:r>
            <w:r>
              <w:t>1</w:t>
            </w:r>
            <w:r>
              <w:rPr>
                <w:rFonts w:ascii="Cambria" w:eastAsia="Cambria" w:hAnsi="Cambria" w:cs="Cambria"/>
              </w:rPr>
              <w:t>−</w:t>
            </w:r>
            <w:r>
              <w:t>Γ</w:t>
            </w:r>
            <w:r>
              <w:rPr>
                <w:rFonts w:ascii="Cambria" w:eastAsia="Cambria" w:hAnsi="Cambria" w:cs="Cambria"/>
              </w:rPr>
              <w:t>−</w:t>
            </w:r>
            <w:r>
              <w:rPr>
                <w:i/>
              </w:rPr>
              <w:t>B</w:t>
            </w:r>
            <w:r>
              <w:rPr>
                <w:rFonts w:ascii="Cambria" w:eastAsia="Cambria" w:hAnsi="Cambria" w:cs="Cambria"/>
              </w:rPr>
              <w:t xml:space="preserve">) </w:t>
            </w:r>
            <w:r>
              <w:rPr>
                <w:rFonts w:ascii="Cambria" w:eastAsia="Cambria" w:hAnsi="Cambria" w:cs="Cambria"/>
                <w:i/>
              </w:rPr>
              <w:t>,</w:t>
            </w:r>
          </w:p>
          <w:p w:rsidR="00EE6B34" w:rsidRDefault="007B2103">
            <w:pPr>
              <w:spacing w:after="0" w:line="276" w:lineRule="auto"/>
              <w:ind w:left="221" w:right="0"/>
              <w:jc w:val="left"/>
            </w:pPr>
            <w:r>
              <w:rPr>
                <w:i/>
              </w:rPr>
              <w:t>S</w:t>
            </w:r>
          </w:p>
        </w:tc>
        <w:tc>
          <w:tcPr>
            <w:tcW w:w="481" w:type="dxa"/>
            <w:tcBorders>
              <w:top w:val="nil"/>
              <w:left w:val="nil"/>
              <w:bottom w:val="nil"/>
              <w:right w:val="nil"/>
            </w:tcBorders>
            <w:vAlign w:val="center"/>
          </w:tcPr>
          <w:p w:rsidR="00EE6B34" w:rsidRDefault="007B2103">
            <w:pPr>
              <w:spacing w:after="0" w:line="276" w:lineRule="auto"/>
              <w:ind w:left="0" w:right="0"/>
            </w:pPr>
            <w:r>
              <w:t>(4.10)</w:t>
            </w:r>
          </w:p>
        </w:tc>
      </w:tr>
      <w:tr w:rsidR="00EE6B34">
        <w:trPr>
          <w:trHeight w:val="262"/>
        </w:trPr>
        <w:tc>
          <w:tcPr>
            <w:tcW w:w="625" w:type="dxa"/>
            <w:tcBorders>
              <w:top w:val="nil"/>
              <w:left w:val="nil"/>
              <w:bottom w:val="nil"/>
              <w:right w:val="nil"/>
            </w:tcBorders>
            <w:vAlign w:val="bottom"/>
          </w:tcPr>
          <w:p w:rsidR="00EE6B34" w:rsidRDefault="007B2103">
            <w:pPr>
              <w:spacing w:after="0" w:line="276" w:lineRule="auto"/>
              <w:ind w:left="6" w:right="0"/>
              <w:jc w:val="left"/>
            </w:pPr>
            <w:r>
              <w:rPr>
                <w:i/>
              </w:rPr>
              <w:t>Z</w:t>
            </w:r>
            <w:r>
              <w:rPr>
                <w:i/>
                <w:sz w:val="15"/>
              </w:rPr>
              <w:t>t</w:t>
            </w:r>
            <w:r>
              <w:rPr>
                <w:rFonts w:ascii="Cambria" w:eastAsia="Cambria" w:hAnsi="Cambria" w:cs="Cambria"/>
                <w:sz w:val="15"/>
              </w:rPr>
              <w:t>+</w:t>
            </w:r>
            <w:r>
              <w:rPr>
                <w:sz w:val="23"/>
                <w:vertAlign w:val="subscript"/>
              </w:rPr>
              <w:t>∆</w:t>
            </w:r>
            <w:r>
              <w:rPr>
                <w:i/>
                <w:sz w:val="15"/>
              </w:rPr>
              <w:t>t</w:t>
            </w:r>
          </w:p>
        </w:tc>
        <w:tc>
          <w:tcPr>
            <w:tcW w:w="354"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p>
        </w:tc>
        <w:tc>
          <w:tcPr>
            <w:tcW w:w="4125"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rPr>
              <w:t>(</w:t>
            </w:r>
            <w:r>
              <w:t>1</w:t>
            </w:r>
            <w:r>
              <w:rPr>
                <w:rFonts w:ascii="Cambria" w:eastAsia="Cambria" w:hAnsi="Cambria" w:cs="Cambria"/>
              </w:rPr>
              <w:t>−</w:t>
            </w:r>
            <w:r>
              <w:t>∆</w:t>
            </w:r>
            <w:r>
              <w:rPr>
                <w:i/>
              </w:rPr>
              <w:t>tb</w:t>
            </w:r>
            <w:r>
              <w:rPr>
                <w:rFonts w:ascii="Cambria" w:eastAsia="Cambria" w:hAnsi="Cambria" w:cs="Cambria"/>
              </w:rPr>
              <w:t>)</w:t>
            </w:r>
            <w:r>
              <w:rPr>
                <w:i/>
              </w:rPr>
              <w:t>Z</w:t>
            </w:r>
            <w:r>
              <w:rPr>
                <w:i/>
                <w:vertAlign w:val="subscript"/>
              </w:rPr>
              <w:t xml:space="preserve">t </w:t>
            </w:r>
            <w:r>
              <w:rPr>
                <w:rFonts w:ascii="Cambria" w:eastAsia="Cambria" w:hAnsi="Cambria" w:cs="Cambria"/>
              </w:rPr>
              <w:t>−</w:t>
            </w:r>
            <w:r>
              <w:t>∆</w:t>
            </w:r>
            <w:r>
              <w:rPr>
                <w:i/>
              </w:rPr>
              <w:t>tB</w:t>
            </w:r>
            <w:r>
              <w:rPr>
                <w:rFonts w:ascii="Cambria" w:eastAsia="Cambria" w:hAnsi="Cambria" w:cs="Cambria"/>
              </w:rPr>
              <w:t>(</w:t>
            </w:r>
            <w:r>
              <w:rPr>
                <w:i/>
              </w:rPr>
              <w:t>X</w:t>
            </w:r>
            <w:r>
              <w:rPr>
                <w:i/>
                <w:vertAlign w:val="subscript"/>
              </w:rPr>
              <w:t xml:space="preserve">t </w:t>
            </w:r>
            <w:r>
              <w:rPr>
                <w:rFonts w:ascii="Cambria" w:eastAsia="Cambria" w:hAnsi="Cambria" w:cs="Cambria"/>
              </w:rPr>
              <w:t>+</w:t>
            </w:r>
            <w:r>
              <w:rPr>
                <w:i/>
              </w:rPr>
              <w:t>Y</w:t>
            </w:r>
            <w:r>
              <w:rPr>
                <w:i/>
                <w:vertAlign w:val="subscript"/>
              </w:rPr>
              <w:t>t</w:t>
            </w:r>
            <w:r>
              <w:rPr>
                <w:rFonts w:ascii="Cambria" w:eastAsia="Cambria" w:hAnsi="Cambria" w:cs="Cambria"/>
              </w:rPr>
              <w:t>)</w:t>
            </w:r>
          </w:p>
        </w:tc>
        <w:tc>
          <w:tcPr>
            <w:tcW w:w="481" w:type="dxa"/>
            <w:tcBorders>
              <w:top w:val="nil"/>
              <w:left w:val="nil"/>
              <w:bottom w:val="nil"/>
              <w:right w:val="nil"/>
            </w:tcBorders>
          </w:tcPr>
          <w:p w:rsidR="00EE6B34" w:rsidRDefault="00EE6B34">
            <w:pPr>
              <w:spacing w:after="0" w:line="276" w:lineRule="auto"/>
              <w:ind w:left="0" w:right="0"/>
              <w:jc w:val="left"/>
            </w:pPr>
          </w:p>
        </w:tc>
      </w:tr>
    </w:tbl>
    <w:p w:rsidR="00EE6B34" w:rsidRDefault="007B2103">
      <w:pPr>
        <w:spacing w:after="629" w:line="240" w:lineRule="auto"/>
        <w:ind w:left="2755" w:right="0"/>
        <w:jc w:val="left"/>
      </w:pPr>
      <w:r>
        <w:rPr>
          <w:noProof/>
          <w:sz w:val="22"/>
        </w:rPr>
        <mc:AlternateContent>
          <mc:Choice Requires="wpg">
            <w:drawing>
              <wp:inline distT="0" distB="0" distL="0" distR="0">
                <wp:extent cx="118047" cy="5055"/>
                <wp:effectExtent l="0" t="0" r="0" b="0"/>
                <wp:docPr id="1213220" name="Group 1213220"/>
                <wp:cNvGraphicFramePr/>
                <a:graphic xmlns:a="http://schemas.openxmlformats.org/drawingml/2006/main">
                  <a:graphicData uri="http://schemas.microsoft.com/office/word/2010/wordprocessingGroup">
                    <wpg:wgp>
                      <wpg:cNvGrpSpPr/>
                      <wpg:grpSpPr>
                        <a:xfrm>
                          <a:off x="0" y="0"/>
                          <a:ext cx="118047" cy="5055"/>
                          <a:chOff x="0" y="0"/>
                          <a:chExt cx="118047" cy="5055"/>
                        </a:xfrm>
                      </wpg:grpSpPr>
                      <wps:wsp>
                        <wps:cNvPr id="50091" name="Shape 50091"/>
                        <wps:cNvSpPr/>
                        <wps:spPr>
                          <a:xfrm>
                            <a:off x="0" y="0"/>
                            <a:ext cx="118047" cy="0"/>
                          </a:xfrm>
                          <a:custGeom>
                            <a:avLst/>
                            <a:gdLst/>
                            <a:ahLst/>
                            <a:cxnLst/>
                            <a:rect l="0" t="0" r="0" b="0"/>
                            <a:pathLst>
                              <a:path w="118047">
                                <a:moveTo>
                                  <a:pt x="0" y="0"/>
                                </a:moveTo>
                                <a:lnTo>
                                  <a:pt x="11804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46920CC8" id="Group 1213220" o:spid="_x0000_s1026" style="width:9.3pt;height:.4pt;mso-position-horizontal-relative:char;mso-position-vertical-relative:line" coordsize="118047,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">
                <v:shape id="Shape 50091" o:spid="_x0000_s1027" style="position:absolute;width:118047;height:0;visibility:visible;mso-wrap-style:square;v-text-anchor:top" coordsize="118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op6TscA&#10;AADeAAAADwAAAGRycy9kb3ducmV2LnhtbESPS2vDMBCE74X+B7GF3hopgZTGjRxKg8GXQl6YHhdr&#10;/SDWyrGUxMmvrwqFHoeZ+YZZrkbbiQsNvnWsYTpRIIhLZ1quNRz22csbCB+QDXaOScONPKzSx4cl&#10;JsZdeUuXXahFhLBPUEMTQp9I6cuGLPqJ64mjV7nBYohyqKUZ8BrhtpMzpV6lxZbjQoM9fTZUHndn&#10;qyHPi+N9c2qp+r5ts/nXusjOYab189P48Q4i0Bj+w3/t3GiYK7WYwu+deAVk+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KKek7HAAAA3gAAAA8AAAAAAAAAAAAAAAAAmAIAAGRy&#10;cy9kb3ducmV2LnhtbFBLBQYAAAAABAAEAPUAAACMAwAAAAA=&#10;" path="m,l118047,e" filled="f" strokeweight=".14042mm">
                  <v:stroke miterlimit="83231f" joinstyle="miter"/>
                  <v:path arrowok="t" textboxrect="0,0,118047,0"/>
                </v:shape>
                <w10:anchorlock/>
              </v:group>
            </w:pict>
          </mc:Fallback>
        </mc:AlternateContent>
      </w:r>
    </w:p>
    <w:p w:rsidR="00EE6B34" w:rsidRDefault="007B2103">
      <w:pPr>
        <w:spacing w:after="0" w:line="240" w:lineRule="auto"/>
        <w:ind w:left="2755" w:right="0"/>
        <w:jc w:val="left"/>
      </w:pPr>
      <w:r>
        <w:t>∆</w:t>
      </w:r>
      <w:r>
        <w:rPr>
          <w:i/>
        </w:rPr>
        <w:t>t</w:t>
      </w:r>
    </w:p>
    <w:p w:rsidR="00EE6B34" w:rsidRDefault="007B2103">
      <w:pPr>
        <w:spacing w:after="0" w:line="246" w:lineRule="auto"/>
        <w:ind w:right="-15" w:hanging="10"/>
        <w:jc w:val="center"/>
      </w:pPr>
      <w:r>
        <w:rPr>
          <w:rFonts w:ascii="Cambria" w:eastAsia="Cambria" w:hAnsi="Cambria" w:cs="Cambria"/>
        </w:rPr>
        <w:t>+</w:t>
      </w:r>
      <w:r>
        <w:rPr>
          <w:rFonts w:ascii="Cambria" w:eastAsia="Cambria" w:hAnsi="Cambria" w:cs="Cambria"/>
        </w:rPr>
        <w:tab/>
      </w:r>
      <w:r>
        <w:rPr>
          <w:i/>
        </w:rPr>
        <w:t>X</w:t>
      </w:r>
      <w:r>
        <w:rPr>
          <w:i/>
          <w:vertAlign w:val="subscript"/>
        </w:rPr>
        <w:t>t</w:t>
      </w:r>
      <w:r>
        <w:rPr>
          <w:i/>
        </w:rPr>
        <w:t>Y</w:t>
      </w:r>
      <w:r>
        <w:rPr>
          <w:i/>
          <w:vertAlign w:val="subscript"/>
        </w:rPr>
        <w:t xml:space="preserve">t </w:t>
      </w:r>
      <w:r>
        <w:rPr>
          <w:rFonts w:ascii="Cambria" w:eastAsia="Cambria" w:hAnsi="Cambria" w:cs="Cambria"/>
        </w:rPr>
        <w:t>+</w:t>
      </w:r>
      <w:r>
        <w:t>∆</w:t>
      </w:r>
      <w:r>
        <w:rPr>
          <w:i/>
        </w:rPr>
        <w:t>t BS</w:t>
      </w:r>
      <w:r>
        <w:rPr>
          <w:rFonts w:ascii="Cambria" w:eastAsia="Cambria" w:hAnsi="Cambria" w:cs="Cambria"/>
        </w:rPr>
        <w:t>(</w:t>
      </w:r>
      <w:r>
        <w:rPr>
          <w:i/>
        </w:rPr>
        <w:t>B</w:t>
      </w:r>
      <w:r>
        <w:rPr>
          <w:rFonts w:ascii="Cambria" w:eastAsia="Cambria" w:hAnsi="Cambria" w:cs="Cambria"/>
        </w:rPr>
        <w:t>−</w:t>
      </w:r>
      <w:r>
        <w:rPr>
          <w:i/>
        </w:rPr>
        <w:t>b</w:t>
      </w:r>
      <w:r>
        <w:rPr>
          <w:rFonts w:ascii="Cambria" w:eastAsia="Cambria" w:hAnsi="Cambria" w:cs="Cambria"/>
        </w:rPr>
        <w:t xml:space="preserve">) </w:t>
      </w:r>
      <w:r>
        <w:rPr>
          <w:rFonts w:ascii="Cambria" w:eastAsia="Cambria" w:hAnsi="Cambria" w:cs="Cambria"/>
          <w:i/>
        </w:rPr>
        <w:t>.</w:t>
      </w:r>
    </w:p>
    <w:p w:rsidR="00EE6B34" w:rsidRDefault="007B2103">
      <w:pPr>
        <w:spacing w:after="41" w:line="240" w:lineRule="auto"/>
        <w:ind w:left="2755" w:right="0"/>
        <w:jc w:val="left"/>
      </w:pPr>
      <w:r>
        <w:rPr>
          <w:noProof/>
          <w:sz w:val="22"/>
        </w:rPr>
        <mc:AlternateContent>
          <mc:Choice Requires="wpg">
            <w:drawing>
              <wp:inline distT="0" distB="0" distL="0" distR="0">
                <wp:extent cx="118047" cy="5055"/>
                <wp:effectExtent l="0" t="0" r="0" b="0"/>
                <wp:docPr id="1213221" name="Group 1213221"/>
                <wp:cNvGraphicFramePr/>
                <a:graphic xmlns:a="http://schemas.openxmlformats.org/drawingml/2006/main">
                  <a:graphicData uri="http://schemas.microsoft.com/office/word/2010/wordprocessingGroup">
                    <wpg:wgp>
                      <wpg:cNvGrpSpPr/>
                      <wpg:grpSpPr>
                        <a:xfrm>
                          <a:off x="0" y="0"/>
                          <a:ext cx="118047" cy="5055"/>
                          <a:chOff x="0" y="0"/>
                          <a:chExt cx="118047" cy="5055"/>
                        </a:xfrm>
                      </wpg:grpSpPr>
                      <wps:wsp>
                        <wps:cNvPr id="50135" name="Shape 50135"/>
                        <wps:cNvSpPr/>
                        <wps:spPr>
                          <a:xfrm>
                            <a:off x="0" y="0"/>
                            <a:ext cx="118047" cy="0"/>
                          </a:xfrm>
                          <a:custGeom>
                            <a:avLst/>
                            <a:gdLst/>
                            <a:ahLst/>
                            <a:cxnLst/>
                            <a:rect l="0" t="0" r="0" b="0"/>
                            <a:pathLst>
                              <a:path w="118047">
                                <a:moveTo>
                                  <a:pt x="0" y="0"/>
                                </a:moveTo>
                                <a:lnTo>
                                  <a:pt x="118047"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30CC96E" id="Group 1213221" o:spid="_x0000_s1026" style="width:9.3pt;height:.4pt;mso-position-horizontal-relative:char;mso-position-vertical-relative:line" coordsize="118047,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">
                <v:shape id="Shape 50135" o:spid="_x0000_s1027" style="position:absolute;width:118047;height:0;visibility:visible;mso-wrap-style:square;v-text-anchor:top" coordsize="11804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Ys6scA&#10;AADeAAAADwAAAGRycy9kb3ducmV2LnhtbESPT4vCMBTE7wt+h/AEb2uq0kWqUcSl0Iuw/kE8Pppn&#10;W2xeuk3U6qffCMIeh5n5DTNfdqYWN2pdZVnBaBiBIM6trrhQcNinn1MQziNrrC2Tggc5WC56H3NM&#10;tL3zlm47X4gAYZeggtL7JpHS5SUZdEPbEAfvbFuDPsi2kLrFe4CbWo6j6EsarDgslNjQuqT8srsa&#10;BVl2vDx/fis6nx7bNN58H9OrHys16HerGQhPnf8Pv9uZVhBHo0kMrzvhCsjF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02LOrHAAAA3gAAAA8AAAAAAAAAAAAAAAAAmAIAAGRy&#10;cy9kb3ducmV2LnhtbFBLBQYAAAAABAAEAPUAAACMAwAAAAA=&#10;" path="m,l118047,e" filled="f" strokeweight=".14042mm">
                  <v:stroke miterlimit="83231f" joinstyle="miter"/>
                  <v:path arrowok="t" textboxrect="0,0,118047,0"/>
                </v:shape>
                <w10:anchorlock/>
              </v:group>
            </w:pict>
          </mc:Fallback>
        </mc:AlternateContent>
      </w:r>
    </w:p>
    <w:p w:rsidR="00EE6B34" w:rsidRPr="005B7C71" w:rsidRDefault="007B2103">
      <w:pPr>
        <w:spacing w:after="321" w:line="242" w:lineRule="auto"/>
        <w:ind w:left="2798" w:right="-15" w:firstLine="2"/>
        <w:jc w:val="left"/>
        <w:rPr>
          <w:lang w:val="es-ES"/>
        </w:rPr>
      </w:pPr>
      <w:r w:rsidRPr="005B7C71">
        <w:rPr>
          <w:i/>
          <w:lang w:val="es-ES"/>
        </w:rPr>
        <w:t>S</w:t>
      </w:r>
    </w:p>
    <w:p w:rsidR="00EE6B34" w:rsidRPr="005B7C71" w:rsidRDefault="007B2103">
      <w:pPr>
        <w:spacing w:after="259" w:line="363" w:lineRule="auto"/>
        <w:ind w:left="-4" w:right="-15"/>
        <w:jc w:val="left"/>
        <w:rPr>
          <w:lang w:val="es-ES"/>
        </w:rPr>
      </w:pPr>
      <w:r w:rsidRPr="005B7C71">
        <w:rPr>
          <w:lang w:val="es-ES"/>
        </w:rPr>
        <w:lastRenderedPageBreak/>
        <w:t xml:space="preserve">En este caso, fue adoptado: </w:t>
      </w:r>
      <w:r>
        <w:rPr>
          <w:i/>
        </w:rPr>
        <w:t>δ</w:t>
      </w:r>
      <w:r w:rsidRPr="005B7C71">
        <w:rPr>
          <w:i/>
          <w:lang w:val="es-ES"/>
        </w:rPr>
        <w:t xml:space="preserve"> </w:t>
      </w:r>
      <w:r w:rsidRPr="005B7C71">
        <w:rPr>
          <w:rFonts w:ascii="Cambria" w:eastAsia="Cambria" w:hAnsi="Cambria" w:cs="Cambria"/>
          <w:lang w:val="es-ES"/>
        </w:rPr>
        <w:t xml:space="preserve">= </w:t>
      </w:r>
      <w:r w:rsidRPr="005B7C71">
        <w:rPr>
          <w:lang w:val="es-ES"/>
        </w:rPr>
        <w:t xml:space="preserve">8, </w:t>
      </w:r>
      <w:r>
        <w:t>Γ</w:t>
      </w:r>
      <w:r w:rsidRPr="005B7C71">
        <w:rPr>
          <w:lang w:val="es-ES"/>
        </w:rPr>
        <w:t xml:space="preserve"> </w:t>
      </w:r>
      <w:r w:rsidRPr="005B7C71">
        <w:rPr>
          <w:rFonts w:ascii="Cambria" w:eastAsia="Cambria" w:hAnsi="Cambria" w:cs="Cambria"/>
          <w:lang w:val="es-ES"/>
        </w:rPr>
        <w:t xml:space="preserve">= </w:t>
      </w:r>
      <w:r w:rsidRPr="005B7C71">
        <w:rPr>
          <w:lang w:val="es-ES"/>
        </w:rPr>
        <w:t xml:space="preserve">24, </w:t>
      </w:r>
      <w:r w:rsidRPr="005B7C71">
        <w:rPr>
          <w:i/>
          <w:lang w:val="es-ES"/>
        </w:rPr>
        <w:t xml:space="preserve">b </w:t>
      </w:r>
      <w:r w:rsidRPr="005B7C71">
        <w:rPr>
          <w:rFonts w:ascii="Cambria" w:eastAsia="Cambria" w:hAnsi="Cambria" w:cs="Cambria"/>
          <w:lang w:val="es-ES"/>
        </w:rPr>
        <w:t xml:space="preserve">= </w:t>
      </w:r>
      <w:r w:rsidRPr="005B7C71">
        <w:rPr>
          <w:lang w:val="es-ES"/>
        </w:rPr>
        <w:t xml:space="preserve">2, </w:t>
      </w:r>
      <w:r w:rsidRPr="005B7C71">
        <w:rPr>
          <w:lang w:val="es-ES"/>
        </w:rPr>
        <w:t>∆</w:t>
      </w:r>
      <w:r w:rsidRPr="005B7C71">
        <w:rPr>
          <w:i/>
          <w:lang w:val="es-ES"/>
        </w:rPr>
        <w:t xml:space="preserve">t </w:t>
      </w:r>
      <w:r w:rsidRPr="005B7C71">
        <w:rPr>
          <w:rFonts w:ascii="Cambria" w:eastAsia="Cambria" w:hAnsi="Cambria" w:cs="Cambria"/>
          <w:lang w:val="es-ES"/>
        </w:rPr>
        <w:t xml:space="preserve">= </w:t>
      </w:r>
      <w:r w:rsidRPr="005B7C71">
        <w:rPr>
          <w:lang w:val="es-ES"/>
        </w:rPr>
        <w:t>2</w:t>
      </w:r>
      <w:r w:rsidRPr="005B7C71">
        <w:rPr>
          <w:rFonts w:ascii="Cambria" w:eastAsia="Cambria" w:hAnsi="Cambria" w:cs="Cambria"/>
          <w:vertAlign w:val="superscript"/>
          <w:lang w:val="es-ES"/>
        </w:rPr>
        <w:t>−</w:t>
      </w:r>
      <w:r w:rsidRPr="005B7C71">
        <w:rPr>
          <w:i/>
          <w:vertAlign w:val="superscript"/>
          <w:lang w:val="es-ES"/>
        </w:rPr>
        <w:t>n</w:t>
      </w:r>
      <w:r w:rsidRPr="005B7C71">
        <w:rPr>
          <w:lang w:val="es-ES"/>
        </w:rPr>
        <w:t xml:space="preserve">, </w:t>
      </w:r>
      <w:r w:rsidRPr="005B7C71">
        <w:rPr>
          <w:i/>
          <w:lang w:val="es-ES"/>
        </w:rPr>
        <w:t xml:space="preserve">B </w:t>
      </w:r>
      <w:r w:rsidRPr="005B7C71">
        <w:rPr>
          <w:rFonts w:ascii="Cambria" w:eastAsia="Cambria" w:hAnsi="Cambria" w:cs="Cambria"/>
          <w:lang w:val="es-ES"/>
        </w:rPr>
        <w:t xml:space="preserve">= </w:t>
      </w:r>
      <w:r w:rsidRPr="005B7C71">
        <w:rPr>
          <w:lang w:val="es-ES"/>
        </w:rPr>
        <w:t xml:space="preserve">40, </w:t>
      </w:r>
      <w:r w:rsidRPr="005B7C71">
        <w:rPr>
          <w:i/>
          <w:lang w:val="es-ES"/>
        </w:rPr>
        <w:t xml:space="preserve">S </w:t>
      </w:r>
      <w:r w:rsidRPr="005B7C71">
        <w:rPr>
          <w:rFonts w:ascii="Cambria" w:eastAsia="Cambria" w:hAnsi="Cambria" w:cs="Cambria"/>
          <w:lang w:val="es-ES"/>
        </w:rPr>
        <w:t xml:space="preserve">= </w:t>
      </w:r>
      <w:r w:rsidRPr="005B7C71">
        <w:rPr>
          <w:lang w:val="es-ES"/>
        </w:rPr>
        <w:t xml:space="preserve">512. La variable </w:t>
      </w:r>
      <w:r w:rsidRPr="005B7C71">
        <w:rPr>
          <w:i/>
          <w:lang w:val="es-ES"/>
        </w:rPr>
        <w:t xml:space="preserve">n </w:t>
      </w:r>
      <w:r w:rsidRPr="005B7C71">
        <w:rPr>
          <w:lang w:val="es-ES"/>
        </w:rPr>
        <w:t>es un número entero que dejamos libre para poder explorar el comportamiento del sistema con distintos pasos de tiempo.</w:t>
      </w:r>
    </w:p>
    <w:p w:rsidR="00EE6B34" w:rsidRPr="005B7C71" w:rsidRDefault="007B2103">
      <w:pPr>
        <w:spacing w:after="259"/>
        <w:ind w:firstLine="299"/>
        <w:rPr>
          <w:lang w:val="es-ES"/>
        </w:rPr>
      </w:pPr>
      <w:r w:rsidRPr="005B7C71">
        <w:rPr>
          <w:lang w:val="es-ES"/>
        </w:rPr>
        <w:t>Debe tenerse cuidado cuando se eligen los parámetros del sistema, en este caso se seleccionaron coeficientes enteros y se realizó un análisis de estabilidad para garantizar que el sistema no converja a un punto fijo o a una órbita de período bajo.</w:t>
      </w:r>
    </w:p>
    <w:p w:rsidR="00EE6B34" w:rsidRPr="005B7C71" w:rsidRDefault="007B2103">
      <w:pPr>
        <w:spacing w:after="243"/>
        <w:ind w:left="299"/>
        <w:rPr>
          <w:lang w:val="es-ES"/>
        </w:rPr>
      </w:pPr>
      <w:r w:rsidRPr="005B7C71">
        <w:rPr>
          <w:lang w:val="es-ES"/>
        </w:rPr>
        <w:t>El siste</w:t>
      </w:r>
      <w:r w:rsidRPr="005B7C71">
        <w:rPr>
          <w:lang w:val="es-ES"/>
        </w:rPr>
        <w:t>ma final es:</w:t>
      </w:r>
    </w:p>
    <w:p w:rsidR="00EE6B34" w:rsidRPr="005B7C71" w:rsidRDefault="007B2103">
      <w:pPr>
        <w:spacing w:after="0" w:line="242" w:lineRule="auto"/>
        <w:ind w:left="1207" w:right="-15" w:firstLine="2"/>
        <w:jc w:val="left"/>
        <w:rPr>
          <w:lang w:val="es-ES"/>
        </w:rPr>
      </w:pPr>
      <w:r w:rsidRPr="005B7C71">
        <w:rPr>
          <w:i/>
          <w:lang w:val="es-ES"/>
        </w:rPr>
        <w:t>X</w:t>
      </w:r>
      <w:r w:rsidRPr="005B7C71">
        <w:rPr>
          <w:i/>
          <w:vertAlign w:val="subscript"/>
          <w:lang w:val="es-ES"/>
        </w:rPr>
        <w:t>t</w:t>
      </w:r>
      <w:r w:rsidRPr="005B7C71">
        <w:rPr>
          <w:rFonts w:ascii="Cambria" w:eastAsia="Cambria" w:hAnsi="Cambria" w:cs="Cambria"/>
          <w:vertAlign w:val="subscript"/>
          <w:lang w:val="es-ES"/>
        </w:rPr>
        <w:t>+</w:t>
      </w:r>
      <w:r w:rsidRPr="005B7C71">
        <w:rPr>
          <w:vertAlign w:val="subscript"/>
          <w:lang w:val="es-ES"/>
        </w:rPr>
        <w:t>∆</w:t>
      </w:r>
      <w:r w:rsidRPr="005B7C71">
        <w:rPr>
          <w:i/>
          <w:vertAlign w:val="subscript"/>
          <w:lang w:val="es-ES"/>
        </w:rPr>
        <w:t>t</w:t>
      </w:r>
      <w:r w:rsidRPr="005B7C71">
        <w:rPr>
          <w:i/>
          <w:vertAlign w:val="subscript"/>
          <w:lang w:val="es-ES"/>
        </w:rPr>
        <w:tab/>
      </w:r>
      <w:r w:rsidRPr="005B7C71">
        <w:rPr>
          <w:rFonts w:ascii="Cambria" w:eastAsia="Cambria" w:hAnsi="Cambria" w:cs="Cambria"/>
          <w:lang w:val="es-ES"/>
        </w:rPr>
        <w:t>=</w:t>
      </w:r>
      <w:r w:rsidRPr="005B7C71">
        <w:rPr>
          <w:rFonts w:ascii="Cambria" w:eastAsia="Cambria" w:hAnsi="Cambria" w:cs="Cambria"/>
          <w:lang w:val="es-ES"/>
        </w:rPr>
        <w:tab/>
      </w:r>
      <w:r w:rsidRPr="005B7C71">
        <w:rPr>
          <w:i/>
          <w:lang w:val="es-ES"/>
        </w:rPr>
        <w:t>X</w:t>
      </w:r>
      <w:r w:rsidRPr="005B7C71">
        <w:rPr>
          <w:i/>
          <w:vertAlign w:val="subscript"/>
          <w:lang w:val="es-ES"/>
        </w:rPr>
        <w:t xml:space="preserve">t </w:t>
      </w:r>
      <w:r w:rsidRPr="005B7C71">
        <w:rPr>
          <w:rFonts w:ascii="Cambria" w:eastAsia="Cambria" w:hAnsi="Cambria" w:cs="Cambria"/>
          <w:lang w:val="es-ES"/>
        </w:rPr>
        <w:t xml:space="preserve">+ </w:t>
      </w:r>
      <w:r w:rsidRPr="005B7C71">
        <w:rPr>
          <w:i/>
          <w:lang w:val="es-ES"/>
        </w:rPr>
        <w:t>floor</w:t>
      </w:r>
      <w:r>
        <w:rPr>
          <w:noProof/>
          <w:position w:val="-19"/>
          <w:sz w:val="22"/>
        </w:rPr>
        <w:drawing>
          <wp:inline distT="0" distB="0" distL="0" distR="0">
            <wp:extent cx="482600" cy="307975"/>
            <wp:effectExtent l="0" t="0" r="0" b="0"/>
            <wp:docPr id="1213204" name="Picture 1213204"/>
            <wp:cNvGraphicFramePr/>
            <a:graphic xmlns:a="http://schemas.openxmlformats.org/drawingml/2006/main">
              <a:graphicData uri="http://schemas.openxmlformats.org/drawingml/2006/picture">
                <pic:pic xmlns:pic="http://schemas.openxmlformats.org/drawingml/2006/picture">
                  <pic:nvPicPr>
                    <pic:cNvPr id="1213204" name="Picture 1213204"/>
                    <pic:cNvPicPr/>
                  </pic:nvPicPr>
                  <pic:blipFill>
                    <a:blip r:embed="rId235"/>
                    <a:stretch>
                      <a:fillRect/>
                    </a:stretch>
                  </pic:blipFill>
                  <pic:spPr>
                    <a:xfrm>
                      <a:off x="0" y="0"/>
                      <a:ext cx="482600" cy="307975"/>
                    </a:xfrm>
                    <a:prstGeom prst="rect">
                      <a:avLst/>
                    </a:prstGeom>
                  </pic:spPr>
                </pic:pic>
              </a:graphicData>
            </a:graphic>
          </wp:inline>
        </w:drawing>
      </w:r>
      <w:r w:rsidRPr="005B7C71">
        <w:rPr>
          <w:i/>
          <w:lang w:val="es-ES"/>
        </w:rPr>
        <w:t xml:space="preserve"> floor</w:t>
      </w:r>
      <w:r>
        <w:rPr>
          <w:noProof/>
          <w:position w:val="-19"/>
          <w:sz w:val="22"/>
        </w:rPr>
        <w:drawing>
          <wp:inline distT="0" distB="0" distL="0" distR="0">
            <wp:extent cx="342900" cy="307975"/>
            <wp:effectExtent l="0" t="0" r="0" b="0"/>
            <wp:docPr id="1213205" name="Picture 1213205"/>
            <wp:cNvGraphicFramePr/>
            <a:graphic xmlns:a="http://schemas.openxmlformats.org/drawingml/2006/main">
              <a:graphicData uri="http://schemas.openxmlformats.org/drawingml/2006/picture">
                <pic:pic xmlns:pic="http://schemas.openxmlformats.org/drawingml/2006/picture">
                  <pic:nvPicPr>
                    <pic:cNvPr id="1213205" name="Picture 1213205"/>
                    <pic:cNvPicPr/>
                  </pic:nvPicPr>
                  <pic:blipFill>
                    <a:blip r:embed="rId236"/>
                    <a:stretch>
                      <a:fillRect/>
                    </a:stretch>
                  </pic:blipFill>
                  <pic:spPr>
                    <a:xfrm>
                      <a:off x="0" y="0"/>
                      <a:ext cx="342900" cy="307975"/>
                    </a:xfrm>
                    <a:prstGeom prst="rect">
                      <a:avLst/>
                    </a:prstGeom>
                  </pic:spPr>
                </pic:pic>
              </a:graphicData>
            </a:graphic>
          </wp:inline>
        </w:drawing>
      </w:r>
      <w:r w:rsidRPr="005B7C71">
        <w:rPr>
          <w:rFonts w:ascii="Cambria" w:eastAsia="Cambria" w:hAnsi="Cambria" w:cs="Cambria"/>
          <w:i/>
          <w:lang w:val="es-ES"/>
        </w:rPr>
        <w:t xml:space="preserve">  ,</w:t>
      </w:r>
    </w:p>
    <w:p w:rsidR="00EE6B34" w:rsidRDefault="007B2103">
      <w:pPr>
        <w:spacing w:after="0" w:line="242" w:lineRule="auto"/>
        <w:ind w:left="1223" w:right="-15" w:firstLine="2"/>
        <w:jc w:val="left"/>
      </w:pPr>
      <w:r>
        <w:rPr>
          <w:i/>
        </w:rPr>
        <w:t>Y</w:t>
      </w:r>
      <w:r>
        <w:rPr>
          <w:i/>
          <w:vertAlign w:val="subscript"/>
        </w:rPr>
        <w:t>t</w:t>
      </w:r>
      <w:r>
        <w:rPr>
          <w:rFonts w:ascii="Cambria" w:eastAsia="Cambria" w:hAnsi="Cambria" w:cs="Cambria"/>
          <w:vertAlign w:val="subscript"/>
        </w:rPr>
        <w:t>+</w:t>
      </w:r>
      <w:r>
        <w:rPr>
          <w:vertAlign w:val="subscript"/>
        </w:rPr>
        <w:t>∆</w:t>
      </w:r>
      <w:r>
        <w:rPr>
          <w:i/>
          <w:vertAlign w:val="subscript"/>
        </w:rPr>
        <w:t>t</w:t>
      </w:r>
      <w:r>
        <w:rPr>
          <w:i/>
          <w:vertAlign w:val="subscript"/>
        </w:rPr>
        <w:tab/>
      </w:r>
      <w:r>
        <w:rPr>
          <w:rFonts w:ascii="Cambria" w:eastAsia="Cambria" w:hAnsi="Cambria" w:cs="Cambria"/>
        </w:rPr>
        <w:t>=</w:t>
      </w:r>
      <w:r>
        <w:rPr>
          <w:rFonts w:ascii="Cambria" w:eastAsia="Cambria" w:hAnsi="Cambria" w:cs="Cambria"/>
        </w:rPr>
        <w:tab/>
      </w:r>
      <w:r>
        <w:rPr>
          <w:i/>
        </w:rPr>
        <w:t>Y</w:t>
      </w:r>
      <w:r>
        <w:rPr>
          <w:i/>
          <w:vertAlign w:val="subscript"/>
        </w:rPr>
        <w:t xml:space="preserve">t </w:t>
      </w:r>
      <w:r>
        <w:rPr>
          <w:rFonts w:ascii="Cambria" w:eastAsia="Cambria" w:hAnsi="Cambria" w:cs="Cambria"/>
        </w:rPr>
        <w:t>−</w:t>
      </w:r>
      <w:r>
        <w:rPr>
          <w:rFonts w:ascii="Cambria" w:eastAsia="Cambria" w:hAnsi="Cambria" w:cs="Cambria"/>
        </w:rPr>
        <w:t xml:space="preserve"> </w:t>
      </w:r>
      <w:r>
        <w:rPr>
          <w:i/>
        </w:rPr>
        <w:t>floor</w:t>
      </w:r>
      <w:r>
        <w:rPr>
          <w:noProof/>
          <w:position w:val="-19"/>
          <w:sz w:val="22"/>
        </w:rPr>
        <w:drawing>
          <wp:inline distT="0" distB="0" distL="0" distR="0">
            <wp:extent cx="361950" cy="311150"/>
            <wp:effectExtent l="0" t="0" r="0" b="0"/>
            <wp:docPr id="1213207" name="Picture 1213207"/>
            <wp:cNvGraphicFramePr/>
            <a:graphic xmlns:a="http://schemas.openxmlformats.org/drawingml/2006/main">
              <a:graphicData uri="http://schemas.openxmlformats.org/drawingml/2006/picture">
                <pic:pic xmlns:pic="http://schemas.openxmlformats.org/drawingml/2006/picture">
                  <pic:nvPicPr>
                    <pic:cNvPr id="1213207" name="Picture 1213207"/>
                    <pic:cNvPicPr/>
                  </pic:nvPicPr>
                  <pic:blipFill>
                    <a:blip r:embed="rId237"/>
                    <a:stretch>
                      <a:fillRect/>
                    </a:stretch>
                  </pic:blipFill>
                  <pic:spPr>
                    <a:xfrm>
                      <a:off x="0" y="0"/>
                      <a:ext cx="361950" cy="311150"/>
                    </a:xfrm>
                    <a:prstGeom prst="rect">
                      <a:avLst/>
                    </a:prstGeom>
                  </pic:spPr>
                </pic:pic>
              </a:graphicData>
            </a:graphic>
          </wp:inline>
        </w:drawing>
      </w:r>
      <w:r>
        <w:rPr>
          <w:i/>
        </w:rPr>
        <w:t xml:space="preserve">  floor  </w:t>
      </w:r>
      <w:r>
        <w:rPr>
          <w:noProof/>
          <w:position w:val="-19"/>
          <w:sz w:val="22"/>
        </w:rPr>
        <w:drawing>
          <wp:inline distT="0" distB="0" distL="0" distR="0">
            <wp:extent cx="342900" cy="311150"/>
            <wp:effectExtent l="0" t="0" r="0" b="0"/>
            <wp:docPr id="1213206" name="Picture 1213206"/>
            <wp:cNvGraphicFramePr/>
            <a:graphic xmlns:a="http://schemas.openxmlformats.org/drawingml/2006/main">
              <a:graphicData uri="http://schemas.openxmlformats.org/drawingml/2006/picture">
                <pic:pic xmlns:pic="http://schemas.openxmlformats.org/drawingml/2006/picture">
                  <pic:nvPicPr>
                    <pic:cNvPr id="1213206" name="Picture 1213206"/>
                    <pic:cNvPicPr/>
                  </pic:nvPicPr>
                  <pic:blipFill>
                    <a:blip r:embed="rId238"/>
                    <a:stretch>
                      <a:fillRect/>
                    </a:stretch>
                  </pic:blipFill>
                  <pic:spPr>
                    <a:xfrm>
                      <a:off x="0" y="0"/>
                      <a:ext cx="342900" cy="311150"/>
                    </a:xfrm>
                    <a:prstGeom prst="rect">
                      <a:avLst/>
                    </a:prstGeom>
                  </pic:spPr>
                </pic:pic>
              </a:graphicData>
            </a:graphic>
          </wp:inline>
        </w:drawing>
      </w:r>
    </w:p>
    <w:p w:rsidR="00EE6B34" w:rsidRDefault="007B2103">
      <w:pPr>
        <w:spacing w:after="52" w:line="242" w:lineRule="auto"/>
        <w:ind w:left="2186" w:right="-15" w:firstLine="2"/>
        <w:jc w:val="left"/>
      </w:pPr>
      <w:r>
        <w:rPr>
          <w:rFonts w:ascii="Cambria" w:eastAsia="Cambria" w:hAnsi="Cambria" w:cs="Cambria"/>
        </w:rPr>
        <w:t>+</w:t>
      </w:r>
      <w:r>
        <w:rPr>
          <w:i/>
        </w:rPr>
        <w:t>floor</w:t>
      </w:r>
      <w:r>
        <w:rPr>
          <w:noProof/>
          <w:position w:val="-21"/>
          <w:sz w:val="22"/>
        </w:rPr>
        <w:drawing>
          <wp:inline distT="0" distB="0" distL="0" distR="0">
            <wp:extent cx="482600" cy="307975"/>
            <wp:effectExtent l="0" t="0" r="0" b="0"/>
            <wp:docPr id="1213209" name="Picture 1213209"/>
            <wp:cNvGraphicFramePr/>
            <a:graphic xmlns:a="http://schemas.openxmlformats.org/drawingml/2006/main">
              <a:graphicData uri="http://schemas.openxmlformats.org/drawingml/2006/picture">
                <pic:pic xmlns:pic="http://schemas.openxmlformats.org/drawingml/2006/picture">
                  <pic:nvPicPr>
                    <pic:cNvPr id="1213209" name="Picture 1213209"/>
                    <pic:cNvPicPr/>
                  </pic:nvPicPr>
                  <pic:blipFill>
                    <a:blip r:embed="rId239"/>
                    <a:stretch>
                      <a:fillRect/>
                    </a:stretch>
                  </pic:blipFill>
                  <pic:spPr>
                    <a:xfrm>
                      <a:off x="0" y="0"/>
                      <a:ext cx="482600" cy="307975"/>
                    </a:xfrm>
                    <a:prstGeom prst="rect">
                      <a:avLst/>
                    </a:prstGeom>
                  </pic:spPr>
                </pic:pic>
              </a:graphicData>
            </a:graphic>
          </wp:inline>
        </w:drawing>
      </w:r>
      <w:r>
        <w:rPr>
          <w:i/>
        </w:rPr>
        <w:t xml:space="preserve">  floor</w:t>
      </w:r>
      <w:r>
        <w:rPr>
          <w:noProof/>
          <w:position w:val="-21"/>
          <w:sz w:val="22"/>
        </w:rPr>
        <w:drawing>
          <wp:inline distT="0" distB="0" distL="0" distR="0">
            <wp:extent cx="342900" cy="307975"/>
            <wp:effectExtent l="0" t="0" r="0" b="0"/>
            <wp:docPr id="1213208" name="Picture 1213208"/>
            <wp:cNvGraphicFramePr/>
            <a:graphic xmlns:a="http://schemas.openxmlformats.org/drawingml/2006/main">
              <a:graphicData uri="http://schemas.openxmlformats.org/drawingml/2006/picture">
                <pic:pic xmlns:pic="http://schemas.openxmlformats.org/drawingml/2006/picture">
                  <pic:nvPicPr>
                    <pic:cNvPr id="1213208" name="Picture 1213208"/>
                    <pic:cNvPicPr/>
                  </pic:nvPicPr>
                  <pic:blipFill>
                    <a:blip r:embed="rId240"/>
                    <a:stretch>
                      <a:fillRect/>
                    </a:stretch>
                  </pic:blipFill>
                  <pic:spPr>
                    <a:xfrm>
                      <a:off x="0" y="0"/>
                      <a:ext cx="342900" cy="307975"/>
                    </a:xfrm>
                    <a:prstGeom prst="rect">
                      <a:avLst/>
                    </a:prstGeom>
                  </pic:spPr>
                </pic:pic>
              </a:graphicData>
            </a:graphic>
          </wp:inline>
        </w:drawing>
      </w:r>
    </w:p>
    <w:p w:rsidR="00EE6B34" w:rsidRDefault="007B2103">
      <w:pPr>
        <w:spacing w:after="0" w:line="246" w:lineRule="auto"/>
        <w:ind w:left="138" w:right="21" w:hanging="10"/>
        <w:jc w:val="right"/>
      </w:pPr>
      <w:r>
        <w:rPr>
          <w:noProof/>
          <w:sz w:val="22"/>
        </w:rPr>
        <mc:AlternateContent>
          <mc:Choice Requires="wpg">
            <w:drawing>
              <wp:inline distT="0" distB="0" distL="0" distR="0">
                <wp:extent cx="2605485" cy="1026395"/>
                <wp:effectExtent l="0" t="0" r="0" b="0"/>
                <wp:docPr id="1213222" name="Group 1213222"/>
                <wp:cNvGraphicFramePr/>
                <a:graphic xmlns:a="http://schemas.openxmlformats.org/drawingml/2006/main">
                  <a:graphicData uri="http://schemas.microsoft.com/office/word/2010/wordprocessingGroup">
                    <wpg:wgp>
                      <wpg:cNvGrpSpPr/>
                      <wpg:grpSpPr>
                        <a:xfrm>
                          <a:off x="0" y="0"/>
                          <a:ext cx="2605485" cy="1026395"/>
                          <a:chOff x="0" y="0"/>
                          <a:chExt cx="2605485" cy="1026395"/>
                        </a:xfrm>
                      </wpg:grpSpPr>
                      <wps:wsp>
                        <wps:cNvPr id="50266" name="Rectangle 50266"/>
                        <wps:cNvSpPr/>
                        <wps:spPr>
                          <a:xfrm>
                            <a:off x="618186" y="88628"/>
                            <a:ext cx="130887" cy="158855"/>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267" name="Rectangle 50267"/>
                        <wps:cNvSpPr/>
                        <wps:spPr>
                          <a:xfrm>
                            <a:off x="735483" y="98876"/>
                            <a:ext cx="360452" cy="145056"/>
                          </a:xfrm>
                          <a:prstGeom prst="rect">
                            <a:avLst/>
                          </a:prstGeom>
                          <a:ln>
                            <a:noFill/>
                          </a:ln>
                        </wps:spPr>
                        <wps:txbx>
                          <w:txbxContent>
                            <w:p w:rsidR="00EE6B34" w:rsidRDefault="007B2103">
                              <w:pPr>
                                <w:spacing w:after="0" w:line="276" w:lineRule="auto"/>
                                <w:ind w:left="0" w:right="0"/>
                                <w:jc w:val="left"/>
                              </w:pPr>
                              <w:r>
                                <w:rPr>
                                  <w:i/>
                                </w:rPr>
                                <w:t>floor</w:t>
                              </w:r>
                            </w:p>
                          </w:txbxContent>
                        </wps:txbx>
                        <wps:bodyPr horzOverflow="overflow" lIns="0" tIns="0" rIns="0" bIns="0" rtlCol="0">
                          <a:noAutofit/>
                        </wps:bodyPr>
                      </wps:wsp>
                      <wps:wsp>
                        <wps:cNvPr id="50268" name="Rectangle 50268"/>
                        <wps:cNvSpPr/>
                        <wps:spPr>
                          <a:xfrm>
                            <a:off x="1023455" y="0"/>
                            <a:ext cx="88817" cy="107699"/>
                          </a:xfrm>
                          <a:prstGeom prst="rect">
                            <a:avLst/>
                          </a:prstGeom>
                          <a:ln>
                            <a:noFill/>
                          </a:ln>
                        </wps:spPr>
                        <wps:txbx>
                          <w:txbxContent>
                            <w:p w:rsidR="00EE6B34" w:rsidRDefault="00EE6B34">
                              <w:pPr>
                                <w:spacing w:after="0" w:line="276" w:lineRule="auto"/>
                                <w:ind w:left="0" w:right="0"/>
                                <w:jc w:val="left"/>
                              </w:pPr>
                            </w:p>
                          </w:txbxContent>
                        </wps:txbx>
                        <wps:bodyPr horzOverflow="overflow" lIns="0" tIns="0" rIns="0" bIns="0" rtlCol="0">
                          <a:noAutofit/>
                        </wps:bodyPr>
                      </wps:wsp>
                      <wps:wsp>
                        <wps:cNvPr id="50269" name="Rectangle 50269"/>
                        <wps:cNvSpPr/>
                        <wps:spPr>
                          <a:xfrm>
                            <a:off x="1441730" y="13228"/>
                            <a:ext cx="102818" cy="145056"/>
                          </a:xfrm>
                          <a:prstGeom prst="rect">
                            <a:avLst/>
                          </a:prstGeom>
                          <a:ln>
                            <a:noFill/>
                          </a:ln>
                        </wps:spPr>
                        <wps:txbx>
                          <w:txbxContent>
                            <w:p w:rsidR="00EE6B34" w:rsidRDefault="007B2103">
                              <w:pPr>
                                <w:spacing w:after="0" w:line="276" w:lineRule="auto"/>
                                <w:ind w:left="0" w:right="0"/>
                                <w:jc w:val="left"/>
                              </w:pPr>
                              <w:r>
                                <w:rPr>
                                  <w:i/>
                                </w:rPr>
                                <w:t xml:space="preserve">X </w:t>
                              </w:r>
                            </w:p>
                          </w:txbxContent>
                        </wps:txbx>
                        <wps:bodyPr horzOverflow="overflow" lIns="0" tIns="0" rIns="0" bIns="0" rtlCol="0">
                          <a:noAutofit/>
                        </wps:bodyPr>
                      </wps:wsp>
                      <wps:wsp>
                        <wps:cNvPr id="50270" name="Rectangle 50270"/>
                        <wps:cNvSpPr/>
                        <wps:spPr>
                          <a:xfrm>
                            <a:off x="1513536" y="54209"/>
                            <a:ext cx="34618" cy="107342"/>
                          </a:xfrm>
                          <a:prstGeom prst="rect">
                            <a:avLst/>
                          </a:prstGeom>
                          <a:ln>
                            <a:noFill/>
                          </a:ln>
                        </wps:spPr>
                        <wps:txbx>
                          <w:txbxContent>
                            <w:p w:rsidR="00EE6B34" w:rsidRDefault="007B2103">
                              <w:pPr>
                                <w:spacing w:after="0" w:line="276" w:lineRule="auto"/>
                                <w:ind w:left="0" w:right="0"/>
                                <w:jc w:val="left"/>
                              </w:pPr>
                              <w:r>
                                <w:rPr>
                                  <w:i/>
                                  <w:sz w:val="15"/>
                                </w:rPr>
                                <w:t xml:space="preserve">t </w:t>
                              </w:r>
                            </w:p>
                          </w:txbxContent>
                        </wps:txbx>
                        <wps:bodyPr horzOverflow="overflow" lIns="0" tIns="0" rIns="0" bIns="0" rtlCol="0">
                          <a:noAutofit/>
                        </wps:bodyPr>
                      </wps:wsp>
                      <wps:wsp>
                        <wps:cNvPr id="50271" name="Shape 50271"/>
                        <wps:cNvSpPr/>
                        <wps:spPr>
                          <a:xfrm>
                            <a:off x="1105320" y="151898"/>
                            <a:ext cx="783349" cy="0"/>
                          </a:xfrm>
                          <a:custGeom>
                            <a:avLst/>
                            <a:gdLst/>
                            <a:ahLst/>
                            <a:cxnLst/>
                            <a:rect l="0" t="0" r="0" b="0"/>
                            <a:pathLst>
                              <a:path w="783349">
                                <a:moveTo>
                                  <a:pt x="0" y="0"/>
                                </a:moveTo>
                                <a:lnTo>
                                  <a:pt x="78334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272" name="Rectangle 50272"/>
                        <wps:cNvSpPr/>
                        <wps:spPr>
                          <a:xfrm>
                            <a:off x="1105320" y="223950"/>
                            <a:ext cx="84139" cy="150441"/>
                          </a:xfrm>
                          <a:prstGeom prst="rect">
                            <a:avLst/>
                          </a:prstGeom>
                          <a:ln>
                            <a:noFill/>
                          </a:ln>
                        </wps:spPr>
                        <wps:txbx>
                          <w:txbxContent>
                            <w:p w:rsidR="00EE6B34" w:rsidRDefault="007B2103">
                              <w:pPr>
                                <w:spacing w:after="0" w:line="276" w:lineRule="auto"/>
                                <w:ind w:left="0" w:right="0"/>
                                <w:jc w:val="left"/>
                              </w:pPr>
                              <w:r>
                                <w:t>2</w:t>
                              </w:r>
                            </w:p>
                          </w:txbxContent>
                        </wps:txbx>
                        <wps:bodyPr horzOverflow="overflow" lIns="0" tIns="0" rIns="0" bIns="0" rtlCol="0">
                          <a:noAutofit/>
                        </wps:bodyPr>
                      </wps:wsp>
                      <wps:wsp>
                        <wps:cNvPr id="50273" name="Rectangle 50273"/>
                        <wps:cNvSpPr/>
                        <wps:spPr>
                          <a:xfrm>
                            <a:off x="1168578" y="191302"/>
                            <a:ext cx="48428" cy="11057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0274" name="Rectangle 50274"/>
                        <wps:cNvSpPr/>
                        <wps:spPr>
                          <a:xfrm>
                            <a:off x="1204913" y="192799"/>
                            <a:ext cx="124526" cy="111326"/>
                          </a:xfrm>
                          <a:prstGeom prst="rect">
                            <a:avLst/>
                          </a:prstGeom>
                          <a:ln>
                            <a:noFill/>
                          </a:ln>
                        </wps:spPr>
                        <wps:txbx>
                          <w:txbxContent>
                            <w:p w:rsidR="00EE6B34" w:rsidRDefault="007B2103">
                              <w:pPr>
                                <w:spacing w:after="0" w:line="276" w:lineRule="auto"/>
                                <w:ind w:left="0" w:right="0"/>
                                <w:jc w:val="left"/>
                              </w:pPr>
                              <w:r>
                                <w:rPr>
                                  <w:sz w:val="15"/>
                                </w:rPr>
                                <w:t>22</w:t>
                              </w:r>
                            </w:p>
                          </w:txbxContent>
                        </wps:txbx>
                        <wps:bodyPr horzOverflow="overflow" lIns="0" tIns="0" rIns="0" bIns="0" rtlCol="0">
                          <a:noAutofit/>
                        </wps:bodyPr>
                      </wps:wsp>
                      <wps:wsp>
                        <wps:cNvPr id="50275" name="Rectangle 50275"/>
                        <wps:cNvSpPr/>
                        <wps:spPr>
                          <a:xfrm>
                            <a:off x="1298537" y="191302"/>
                            <a:ext cx="96856" cy="11057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0276" name="Rectangle 50276"/>
                        <wps:cNvSpPr/>
                        <wps:spPr>
                          <a:xfrm>
                            <a:off x="1385329" y="193642"/>
                            <a:ext cx="266734" cy="107340"/>
                          </a:xfrm>
                          <a:prstGeom prst="rect">
                            <a:avLst/>
                          </a:prstGeom>
                          <a:ln>
                            <a:noFill/>
                          </a:ln>
                        </wps:spPr>
                        <wps:txbx>
                          <w:txbxContent>
                            <w:p w:rsidR="00EE6B34" w:rsidRDefault="007B2103">
                              <w:pPr>
                                <w:spacing w:after="0" w:line="276" w:lineRule="auto"/>
                                <w:ind w:left="0" w:right="0"/>
                                <w:jc w:val="left"/>
                              </w:pPr>
                              <w:r>
                                <w:rPr>
                                  <w:i/>
                                  <w:sz w:val="15"/>
                                </w:rPr>
                                <w:t>floor</w:t>
                              </w:r>
                            </w:p>
                          </w:txbxContent>
                        </wps:txbx>
                        <wps:bodyPr horzOverflow="overflow" lIns="0" tIns="0" rIns="0" bIns="0" rtlCol="0">
                          <a:noAutofit/>
                        </wps:bodyPr>
                      </wps:wsp>
                      <wps:wsp>
                        <wps:cNvPr id="50277" name="Rectangle 50277"/>
                        <wps:cNvSpPr/>
                        <wps:spPr>
                          <a:xfrm>
                            <a:off x="1588034" y="176688"/>
                            <a:ext cx="46748" cy="14943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278" name="Rectangle 50278"/>
                        <wps:cNvSpPr/>
                        <wps:spPr>
                          <a:xfrm>
                            <a:off x="1638262" y="168598"/>
                            <a:ext cx="50484" cy="87034"/>
                          </a:xfrm>
                          <a:prstGeom prst="rect">
                            <a:avLst/>
                          </a:prstGeom>
                          <a:ln>
                            <a:noFill/>
                          </a:ln>
                        </wps:spPr>
                        <wps:txbx>
                          <w:txbxContent>
                            <w:p w:rsidR="00EE6B34" w:rsidRDefault="007B2103">
                              <w:pPr>
                                <w:spacing w:after="0" w:line="276" w:lineRule="auto"/>
                                <w:ind w:left="0" w:right="0"/>
                                <w:jc w:val="left"/>
                              </w:pPr>
                              <w:r>
                                <w:rPr>
                                  <w:i/>
                                  <w:sz w:val="12"/>
                                </w:rPr>
                                <w:t>n</w:t>
                              </w:r>
                            </w:p>
                          </w:txbxContent>
                        </wps:txbx>
                        <wps:bodyPr horzOverflow="overflow" lIns="0" tIns="0" rIns="0" bIns="0" rtlCol="0">
                          <a:noAutofit/>
                        </wps:bodyPr>
                      </wps:wsp>
                      <wps:wsp>
                        <wps:cNvPr id="50279" name="Shape 50279"/>
                        <wps:cNvSpPr/>
                        <wps:spPr>
                          <a:xfrm>
                            <a:off x="1638262" y="232861"/>
                            <a:ext cx="37960" cy="0"/>
                          </a:xfrm>
                          <a:custGeom>
                            <a:avLst/>
                            <a:gdLst/>
                            <a:ahLst/>
                            <a:cxnLst/>
                            <a:rect l="0" t="0" r="0" b="0"/>
                            <a:pathLst>
                              <a:path w="37960">
                                <a:moveTo>
                                  <a:pt x="0" y="0"/>
                                </a:moveTo>
                                <a:lnTo>
                                  <a:pt x="37960" y="0"/>
                                </a:lnTo>
                              </a:path>
                            </a:pathLst>
                          </a:custGeom>
                          <a:ln w="3746" cap="flat">
                            <a:miter lim="127000"/>
                          </a:ln>
                        </wps:spPr>
                        <wps:style>
                          <a:lnRef idx="1">
                            <a:srgbClr val="000000"/>
                          </a:lnRef>
                          <a:fillRef idx="0">
                            <a:srgbClr val="000000">
                              <a:alpha val="0"/>
                            </a:srgbClr>
                          </a:fillRef>
                          <a:effectRef idx="0">
                            <a:scrgbClr r="0" g="0" b="0"/>
                          </a:effectRef>
                          <a:fontRef idx="none"/>
                        </wps:style>
                        <wps:bodyPr/>
                      </wps:wsp>
                      <wps:wsp>
                        <wps:cNvPr id="50280" name="Rectangle 50280"/>
                        <wps:cNvSpPr/>
                        <wps:spPr>
                          <a:xfrm>
                            <a:off x="1638262" y="237803"/>
                            <a:ext cx="50484" cy="90265"/>
                          </a:xfrm>
                          <a:prstGeom prst="rect">
                            <a:avLst/>
                          </a:prstGeom>
                          <a:ln>
                            <a:noFill/>
                          </a:ln>
                        </wps:spPr>
                        <wps:txbx>
                          <w:txbxContent>
                            <w:p w:rsidR="00EE6B34" w:rsidRDefault="007B2103">
                              <w:pPr>
                                <w:spacing w:after="0" w:line="276" w:lineRule="auto"/>
                                <w:ind w:left="0" w:right="0"/>
                                <w:jc w:val="left"/>
                              </w:pPr>
                              <w:r>
                                <w:rPr>
                                  <w:sz w:val="12"/>
                                </w:rPr>
                                <w:t xml:space="preserve">2 </w:t>
                              </w:r>
                            </w:p>
                          </w:txbxContent>
                        </wps:txbx>
                        <wps:bodyPr horzOverflow="overflow" lIns="0" tIns="0" rIns="0" bIns="0" rtlCol="0">
                          <a:noAutofit/>
                        </wps:bodyPr>
                      </wps:wsp>
                      <wps:wsp>
                        <wps:cNvPr id="50281" name="Rectangle 50281"/>
                        <wps:cNvSpPr/>
                        <wps:spPr>
                          <a:xfrm>
                            <a:off x="1691399" y="191302"/>
                            <a:ext cx="96856" cy="11057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0282" name="Rectangle 50282"/>
                        <wps:cNvSpPr/>
                        <wps:spPr>
                          <a:xfrm>
                            <a:off x="1764145" y="192800"/>
                            <a:ext cx="62263" cy="111326"/>
                          </a:xfrm>
                          <a:prstGeom prst="rect">
                            <a:avLst/>
                          </a:prstGeom>
                          <a:ln>
                            <a:noFill/>
                          </a:ln>
                        </wps:spPr>
                        <wps:txbx>
                          <w:txbxContent>
                            <w:p w:rsidR="00EE6B34" w:rsidRDefault="007B2103">
                              <w:pPr>
                                <w:spacing w:after="0" w:line="276" w:lineRule="auto"/>
                                <w:ind w:left="0" w:right="0"/>
                                <w:jc w:val="left"/>
                              </w:pPr>
                              <w:r>
                                <w:rPr>
                                  <w:sz w:val="15"/>
                                </w:rPr>
                                <w:t>1</w:t>
                              </w:r>
                            </w:p>
                          </w:txbxContent>
                        </wps:txbx>
                        <wps:bodyPr horzOverflow="overflow" lIns="0" tIns="0" rIns="0" bIns="0" rtlCol="0">
                          <a:noAutofit/>
                        </wps:bodyPr>
                      </wps:wsp>
                      <wps:wsp>
                        <wps:cNvPr id="50283" name="Rectangle 50283"/>
                        <wps:cNvSpPr/>
                        <wps:spPr>
                          <a:xfrm>
                            <a:off x="1810970" y="176688"/>
                            <a:ext cx="46748"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284" name="Rectangle 50284"/>
                        <wps:cNvSpPr/>
                        <wps:spPr>
                          <a:xfrm>
                            <a:off x="1846009" y="191302"/>
                            <a:ext cx="48428" cy="11057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 xml:space="preserve">) </w:t>
                              </w:r>
                            </w:p>
                          </w:txbxContent>
                        </wps:txbx>
                        <wps:bodyPr horzOverflow="overflow" lIns="0" tIns="0" rIns="0" bIns="0" rtlCol="0">
                          <a:noAutofit/>
                        </wps:bodyPr>
                      </wps:wsp>
                      <wps:wsp>
                        <wps:cNvPr id="50285" name="Rectangle 50285"/>
                        <wps:cNvSpPr/>
                        <wps:spPr>
                          <a:xfrm>
                            <a:off x="1903845" y="0"/>
                            <a:ext cx="88817" cy="10769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 xml:space="preserve"> </w:t>
                              </w:r>
                            </w:p>
                          </w:txbxContent>
                        </wps:txbx>
                        <wps:bodyPr horzOverflow="overflow" lIns="0" tIns="0" rIns="0" bIns="0" rtlCol="0">
                          <a:noAutofit/>
                        </wps:bodyPr>
                      </wps:wsp>
                      <wps:wsp>
                        <wps:cNvPr id="50287" name="Rectangle 50287"/>
                        <wps:cNvSpPr/>
                        <wps:spPr>
                          <a:xfrm>
                            <a:off x="925144" y="360211"/>
                            <a:ext cx="88817" cy="107698"/>
                          </a:xfrm>
                          <a:prstGeom prst="rect">
                            <a:avLst/>
                          </a:prstGeom>
                          <a:ln>
                            <a:noFill/>
                          </a:ln>
                        </wps:spPr>
                        <wps:txbx>
                          <w:txbxContent>
                            <w:p w:rsidR="00EE6B34" w:rsidRDefault="00EE6B34">
                              <w:pPr>
                                <w:spacing w:after="0" w:line="276" w:lineRule="auto"/>
                                <w:ind w:left="0" w:right="0"/>
                                <w:jc w:val="left"/>
                              </w:pPr>
                            </w:p>
                          </w:txbxContent>
                        </wps:txbx>
                        <wps:bodyPr horzOverflow="overflow" lIns="0" tIns="0" rIns="0" bIns="0" rtlCol="0">
                          <a:noAutofit/>
                        </wps:bodyPr>
                      </wps:wsp>
                      <wps:wsp>
                        <wps:cNvPr id="50288" name="Rectangle 50288"/>
                        <wps:cNvSpPr/>
                        <wps:spPr>
                          <a:xfrm>
                            <a:off x="1285532" y="373438"/>
                            <a:ext cx="93563" cy="145056"/>
                          </a:xfrm>
                          <a:prstGeom prst="rect">
                            <a:avLst/>
                          </a:prstGeom>
                          <a:ln>
                            <a:noFill/>
                          </a:ln>
                        </wps:spPr>
                        <wps:txbx>
                          <w:txbxContent>
                            <w:p w:rsidR="00EE6B34" w:rsidRDefault="007B2103">
                              <w:pPr>
                                <w:spacing w:after="0" w:line="276" w:lineRule="auto"/>
                                <w:ind w:left="0" w:right="0"/>
                                <w:jc w:val="left"/>
                              </w:pPr>
                              <w:r>
                                <w:rPr>
                                  <w:i/>
                                </w:rPr>
                                <w:t>Z</w:t>
                              </w:r>
                            </w:p>
                          </w:txbxContent>
                        </wps:txbx>
                        <wps:bodyPr horzOverflow="overflow" lIns="0" tIns="0" rIns="0" bIns="0" rtlCol="0">
                          <a:noAutofit/>
                        </wps:bodyPr>
                      </wps:wsp>
                      <wps:wsp>
                        <wps:cNvPr id="50289" name="Rectangle 50289"/>
                        <wps:cNvSpPr/>
                        <wps:spPr>
                          <a:xfrm>
                            <a:off x="1353541" y="414420"/>
                            <a:ext cx="34618" cy="107340"/>
                          </a:xfrm>
                          <a:prstGeom prst="rect">
                            <a:avLst/>
                          </a:prstGeom>
                          <a:ln>
                            <a:noFill/>
                          </a:ln>
                        </wps:spPr>
                        <wps:txbx>
                          <w:txbxContent>
                            <w:p w:rsidR="00EE6B34" w:rsidRDefault="007B2103">
                              <w:pPr>
                                <w:spacing w:after="0" w:line="276" w:lineRule="auto"/>
                                <w:ind w:left="0" w:right="0"/>
                                <w:jc w:val="left"/>
                              </w:pPr>
                              <w:r>
                                <w:rPr>
                                  <w:i/>
                                  <w:sz w:val="15"/>
                                </w:rPr>
                                <w:t>t</w:t>
                              </w:r>
                            </w:p>
                          </w:txbxContent>
                        </wps:txbx>
                        <wps:bodyPr horzOverflow="overflow" lIns="0" tIns="0" rIns="0" bIns="0" rtlCol="0">
                          <a:noAutofit/>
                        </wps:bodyPr>
                      </wps:wsp>
                      <wps:wsp>
                        <wps:cNvPr id="50290" name="Shape 50290"/>
                        <wps:cNvSpPr/>
                        <wps:spPr>
                          <a:xfrm>
                            <a:off x="1007009" y="512108"/>
                            <a:ext cx="663778" cy="0"/>
                          </a:xfrm>
                          <a:custGeom>
                            <a:avLst/>
                            <a:gdLst/>
                            <a:ahLst/>
                            <a:cxnLst/>
                            <a:rect l="0" t="0" r="0" b="0"/>
                            <a:pathLst>
                              <a:path w="663778">
                                <a:moveTo>
                                  <a:pt x="0" y="0"/>
                                </a:moveTo>
                                <a:lnTo>
                                  <a:pt x="66377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291" name="Rectangle 50291"/>
                        <wps:cNvSpPr/>
                        <wps:spPr>
                          <a:xfrm>
                            <a:off x="1007009" y="584160"/>
                            <a:ext cx="84139" cy="150442"/>
                          </a:xfrm>
                          <a:prstGeom prst="rect">
                            <a:avLst/>
                          </a:prstGeom>
                          <a:ln>
                            <a:noFill/>
                          </a:ln>
                        </wps:spPr>
                        <wps:txbx>
                          <w:txbxContent>
                            <w:p w:rsidR="00EE6B34" w:rsidRDefault="007B2103">
                              <w:pPr>
                                <w:spacing w:after="0" w:line="276" w:lineRule="auto"/>
                                <w:ind w:left="0" w:right="0"/>
                                <w:jc w:val="left"/>
                              </w:pPr>
                              <w:r>
                                <w:t>2</w:t>
                              </w:r>
                            </w:p>
                          </w:txbxContent>
                        </wps:txbx>
                        <wps:bodyPr horzOverflow="overflow" lIns="0" tIns="0" rIns="0" bIns="0" rtlCol="0">
                          <a:noAutofit/>
                        </wps:bodyPr>
                      </wps:wsp>
                      <wps:wsp>
                        <wps:cNvPr id="50292" name="Rectangle 50292"/>
                        <wps:cNvSpPr/>
                        <wps:spPr>
                          <a:xfrm>
                            <a:off x="1070267" y="551512"/>
                            <a:ext cx="48428" cy="110578"/>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0293" name="Rectangle 50293"/>
                        <wps:cNvSpPr/>
                        <wps:spPr>
                          <a:xfrm>
                            <a:off x="1106602" y="553010"/>
                            <a:ext cx="124526" cy="111326"/>
                          </a:xfrm>
                          <a:prstGeom prst="rect">
                            <a:avLst/>
                          </a:prstGeom>
                          <a:ln>
                            <a:noFill/>
                          </a:ln>
                        </wps:spPr>
                        <wps:txbx>
                          <w:txbxContent>
                            <w:p w:rsidR="00EE6B34" w:rsidRDefault="007B2103">
                              <w:pPr>
                                <w:spacing w:after="0" w:line="276" w:lineRule="auto"/>
                                <w:ind w:left="0" w:right="0"/>
                                <w:jc w:val="left"/>
                              </w:pPr>
                              <w:r>
                                <w:rPr>
                                  <w:sz w:val="15"/>
                                </w:rPr>
                                <w:t>22</w:t>
                              </w:r>
                            </w:p>
                          </w:txbxContent>
                        </wps:txbx>
                        <wps:bodyPr horzOverflow="overflow" lIns="0" tIns="0" rIns="0" bIns="0" rtlCol="0">
                          <a:noAutofit/>
                        </wps:bodyPr>
                      </wps:wsp>
                      <wps:wsp>
                        <wps:cNvPr id="50294" name="Rectangle 50294"/>
                        <wps:cNvSpPr/>
                        <wps:spPr>
                          <a:xfrm>
                            <a:off x="1200226" y="551512"/>
                            <a:ext cx="96856" cy="110578"/>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0295" name="Rectangle 50295"/>
                        <wps:cNvSpPr/>
                        <wps:spPr>
                          <a:xfrm>
                            <a:off x="1287018" y="553852"/>
                            <a:ext cx="266734" cy="107341"/>
                          </a:xfrm>
                          <a:prstGeom prst="rect">
                            <a:avLst/>
                          </a:prstGeom>
                          <a:ln>
                            <a:noFill/>
                          </a:ln>
                        </wps:spPr>
                        <wps:txbx>
                          <w:txbxContent>
                            <w:p w:rsidR="00EE6B34" w:rsidRDefault="007B2103">
                              <w:pPr>
                                <w:spacing w:after="0" w:line="276" w:lineRule="auto"/>
                                <w:ind w:left="0" w:right="0"/>
                                <w:jc w:val="left"/>
                              </w:pPr>
                              <w:r>
                                <w:rPr>
                                  <w:i/>
                                  <w:sz w:val="15"/>
                                </w:rPr>
                                <w:t xml:space="preserve">floor </w:t>
                              </w:r>
                            </w:p>
                          </w:txbxContent>
                        </wps:txbx>
                        <wps:bodyPr horzOverflow="overflow" lIns="0" tIns="0" rIns="0" bIns="0" rtlCol="0">
                          <a:noAutofit/>
                        </wps:bodyPr>
                      </wps:wsp>
                      <wps:wsp>
                        <wps:cNvPr id="50296" name="Rectangle 50296"/>
                        <wps:cNvSpPr/>
                        <wps:spPr>
                          <a:xfrm>
                            <a:off x="1489723" y="536898"/>
                            <a:ext cx="46748" cy="14943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297" name="Rectangle 50297"/>
                        <wps:cNvSpPr/>
                        <wps:spPr>
                          <a:xfrm>
                            <a:off x="1539951" y="528808"/>
                            <a:ext cx="50484" cy="87034"/>
                          </a:xfrm>
                          <a:prstGeom prst="rect">
                            <a:avLst/>
                          </a:prstGeom>
                          <a:ln>
                            <a:noFill/>
                          </a:ln>
                        </wps:spPr>
                        <wps:txbx>
                          <w:txbxContent>
                            <w:p w:rsidR="00EE6B34" w:rsidRDefault="007B2103">
                              <w:pPr>
                                <w:spacing w:after="0" w:line="276" w:lineRule="auto"/>
                                <w:ind w:left="0" w:right="0"/>
                                <w:jc w:val="left"/>
                              </w:pPr>
                              <w:r>
                                <w:rPr>
                                  <w:i/>
                                  <w:sz w:val="12"/>
                                </w:rPr>
                                <w:t>n</w:t>
                              </w:r>
                            </w:p>
                          </w:txbxContent>
                        </wps:txbx>
                        <wps:bodyPr horzOverflow="overflow" lIns="0" tIns="0" rIns="0" bIns="0" rtlCol="0">
                          <a:noAutofit/>
                        </wps:bodyPr>
                      </wps:wsp>
                      <wps:wsp>
                        <wps:cNvPr id="50298" name="Shape 50298"/>
                        <wps:cNvSpPr/>
                        <wps:spPr>
                          <a:xfrm>
                            <a:off x="1539952" y="593083"/>
                            <a:ext cx="37960" cy="0"/>
                          </a:xfrm>
                          <a:custGeom>
                            <a:avLst/>
                            <a:gdLst/>
                            <a:ahLst/>
                            <a:cxnLst/>
                            <a:rect l="0" t="0" r="0" b="0"/>
                            <a:pathLst>
                              <a:path w="37960">
                                <a:moveTo>
                                  <a:pt x="0" y="0"/>
                                </a:moveTo>
                                <a:lnTo>
                                  <a:pt x="37960" y="0"/>
                                </a:lnTo>
                              </a:path>
                            </a:pathLst>
                          </a:custGeom>
                          <a:ln w="3746" cap="flat">
                            <a:miter lim="127000"/>
                          </a:ln>
                        </wps:spPr>
                        <wps:style>
                          <a:lnRef idx="1">
                            <a:srgbClr val="000000"/>
                          </a:lnRef>
                          <a:fillRef idx="0">
                            <a:srgbClr val="000000">
                              <a:alpha val="0"/>
                            </a:srgbClr>
                          </a:fillRef>
                          <a:effectRef idx="0">
                            <a:scrgbClr r="0" g="0" b="0"/>
                          </a:effectRef>
                          <a:fontRef idx="none"/>
                        </wps:style>
                        <wps:bodyPr/>
                      </wps:wsp>
                      <wps:wsp>
                        <wps:cNvPr id="50299" name="Rectangle 50299"/>
                        <wps:cNvSpPr/>
                        <wps:spPr>
                          <a:xfrm>
                            <a:off x="1539952" y="598013"/>
                            <a:ext cx="50484" cy="90265"/>
                          </a:xfrm>
                          <a:prstGeom prst="rect">
                            <a:avLst/>
                          </a:prstGeom>
                          <a:ln>
                            <a:noFill/>
                          </a:ln>
                        </wps:spPr>
                        <wps:txbx>
                          <w:txbxContent>
                            <w:p w:rsidR="00EE6B34" w:rsidRDefault="007B2103">
                              <w:pPr>
                                <w:spacing w:after="0" w:line="276" w:lineRule="auto"/>
                                <w:ind w:left="0" w:right="0"/>
                                <w:jc w:val="left"/>
                              </w:pPr>
                              <w:r>
                                <w:rPr>
                                  <w:sz w:val="12"/>
                                </w:rPr>
                                <w:t xml:space="preserve">2 </w:t>
                              </w:r>
                            </w:p>
                          </w:txbxContent>
                        </wps:txbx>
                        <wps:bodyPr horzOverflow="overflow" lIns="0" tIns="0" rIns="0" bIns="0" rtlCol="0">
                          <a:noAutofit/>
                        </wps:bodyPr>
                      </wps:wsp>
                      <wps:wsp>
                        <wps:cNvPr id="50300" name="Rectangle 50300"/>
                        <wps:cNvSpPr/>
                        <wps:spPr>
                          <a:xfrm>
                            <a:off x="1593088" y="536899"/>
                            <a:ext cx="46748" cy="14943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301" name="Rectangle 50301"/>
                        <wps:cNvSpPr/>
                        <wps:spPr>
                          <a:xfrm>
                            <a:off x="1628141" y="551512"/>
                            <a:ext cx="48428" cy="11057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0302" name="Rectangle 50302"/>
                        <wps:cNvSpPr/>
                        <wps:spPr>
                          <a:xfrm>
                            <a:off x="1685976" y="360211"/>
                            <a:ext cx="88817" cy="107698"/>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 xml:space="preserve"> </w:t>
                              </w:r>
                            </w:p>
                          </w:txbxContent>
                        </wps:txbx>
                        <wps:bodyPr horzOverflow="overflow" lIns="0" tIns="0" rIns="0" bIns="0" rtlCol="0">
                          <a:noAutofit/>
                        </wps:bodyPr>
                      </wps:wsp>
                      <wps:wsp>
                        <wps:cNvPr id="50303" name="Rectangle 50303"/>
                        <wps:cNvSpPr/>
                        <wps:spPr>
                          <a:xfrm>
                            <a:off x="1770228" y="448850"/>
                            <a:ext cx="130887" cy="158855"/>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304" name="Rectangle 50304"/>
                        <wps:cNvSpPr/>
                        <wps:spPr>
                          <a:xfrm>
                            <a:off x="1886103" y="457960"/>
                            <a:ext cx="84139" cy="150441"/>
                          </a:xfrm>
                          <a:prstGeom prst="rect">
                            <a:avLst/>
                          </a:prstGeom>
                          <a:ln>
                            <a:noFill/>
                          </a:ln>
                        </wps:spPr>
                        <wps:txbx>
                          <w:txbxContent>
                            <w:p w:rsidR="00EE6B34" w:rsidRDefault="007B2103">
                              <w:pPr>
                                <w:spacing w:after="0" w:line="276" w:lineRule="auto"/>
                                <w:ind w:left="0" w:right="0"/>
                                <w:jc w:val="left"/>
                              </w:pPr>
                              <w:r>
                                <w:t>2</w:t>
                              </w:r>
                            </w:p>
                          </w:txbxContent>
                        </wps:txbx>
                        <wps:bodyPr horzOverflow="overflow" lIns="0" tIns="0" rIns="0" bIns="0" rtlCol="0">
                          <a:noAutofit/>
                        </wps:bodyPr>
                      </wps:wsp>
                      <wps:wsp>
                        <wps:cNvPr id="50310" name="Rectangle 50310"/>
                        <wps:cNvSpPr/>
                        <wps:spPr>
                          <a:xfrm>
                            <a:off x="2241538" y="457960"/>
                            <a:ext cx="336557" cy="150441"/>
                          </a:xfrm>
                          <a:prstGeom prst="rect">
                            <a:avLst/>
                          </a:prstGeom>
                          <a:ln>
                            <a:noFill/>
                          </a:ln>
                        </wps:spPr>
                        <wps:txbx>
                          <w:txbxContent>
                            <w:p w:rsidR="00EE6B34" w:rsidRDefault="007B2103">
                              <w:pPr>
                                <w:spacing w:after="0" w:line="276" w:lineRule="auto"/>
                                <w:ind w:left="0" w:right="0"/>
                                <w:jc w:val="left"/>
                              </w:pPr>
                              <w:r>
                                <w:t>2520</w:t>
                              </w:r>
                            </w:p>
                          </w:txbxContent>
                        </wps:txbx>
                        <wps:bodyPr horzOverflow="overflow" lIns="0" tIns="0" rIns="0" bIns="0" rtlCol="0">
                          <a:noAutofit/>
                        </wps:bodyPr>
                      </wps:wsp>
                      <wps:wsp>
                        <wps:cNvPr id="50313" name="Rectangle 50313"/>
                        <wps:cNvSpPr/>
                        <wps:spPr>
                          <a:xfrm>
                            <a:off x="0" y="819310"/>
                            <a:ext cx="93563" cy="145055"/>
                          </a:xfrm>
                          <a:prstGeom prst="rect">
                            <a:avLst/>
                          </a:prstGeom>
                          <a:ln>
                            <a:noFill/>
                          </a:ln>
                        </wps:spPr>
                        <wps:txbx>
                          <w:txbxContent>
                            <w:p w:rsidR="00EE6B34" w:rsidRDefault="007B2103">
                              <w:pPr>
                                <w:spacing w:after="0" w:line="276" w:lineRule="auto"/>
                                <w:ind w:left="0" w:right="0"/>
                                <w:jc w:val="left"/>
                              </w:pPr>
                              <w:r>
                                <w:rPr>
                                  <w:i/>
                                </w:rPr>
                                <w:t>Z</w:t>
                              </w:r>
                            </w:p>
                          </w:txbxContent>
                        </wps:txbx>
                        <wps:bodyPr horzOverflow="overflow" lIns="0" tIns="0" rIns="0" bIns="0" rtlCol="0">
                          <a:noAutofit/>
                        </wps:bodyPr>
                      </wps:wsp>
                      <wps:wsp>
                        <wps:cNvPr id="50314" name="Rectangle 50314"/>
                        <wps:cNvSpPr/>
                        <wps:spPr>
                          <a:xfrm>
                            <a:off x="68008" y="861739"/>
                            <a:ext cx="34618" cy="107341"/>
                          </a:xfrm>
                          <a:prstGeom prst="rect">
                            <a:avLst/>
                          </a:prstGeom>
                          <a:ln>
                            <a:noFill/>
                          </a:ln>
                        </wps:spPr>
                        <wps:txbx>
                          <w:txbxContent>
                            <w:p w:rsidR="00EE6B34" w:rsidRDefault="007B2103">
                              <w:pPr>
                                <w:spacing w:after="0" w:line="276" w:lineRule="auto"/>
                                <w:ind w:left="0" w:right="0"/>
                                <w:jc w:val="left"/>
                              </w:pPr>
                              <w:r>
                                <w:rPr>
                                  <w:i/>
                                  <w:sz w:val="15"/>
                                </w:rPr>
                                <w:t>t</w:t>
                              </w:r>
                            </w:p>
                          </w:txbxContent>
                        </wps:txbx>
                        <wps:bodyPr horzOverflow="overflow" lIns="0" tIns="0" rIns="0" bIns="0" rtlCol="0">
                          <a:noAutofit/>
                        </wps:bodyPr>
                      </wps:wsp>
                      <wps:wsp>
                        <wps:cNvPr id="50315" name="Rectangle 50315"/>
                        <wps:cNvSpPr/>
                        <wps:spPr>
                          <a:xfrm>
                            <a:off x="100406" y="859398"/>
                            <a:ext cx="96856" cy="11057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0316" name="Rectangle 50316"/>
                        <wps:cNvSpPr/>
                        <wps:spPr>
                          <a:xfrm>
                            <a:off x="173152" y="877188"/>
                            <a:ext cx="76210" cy="91153"/>
                          </a:xfrm>
                          <a:prstGeom prst="rect">
                            <a:avLst/>
                          </a:prstGeom>
                          <a:ln>
                            <a:noFill/>
                          </a:ln>
                        </wps:spPr>
                        <wps:txbx>
                          <w:txbxContent>
                            <w:p w:rsidR="00EE6B34" w:rsidRDefault="007B2103">
                              <w:pPr>
                                <w:spacing w:after="0" w:line="276" w:lineRule="auto"/>
                                <w:ind w:left="0" w:right="0"/>
                                <w:jc w:val="left"/>
                              </w:pPr>
                              <w:r>
                                <w:rPr>
                                  <w:sz w:val="15"/>
                                </w:rPr>
                                <w:t>∆</w:t>
                              </w:r>
                            </w:p>
                          </w:txbxContent>
                        </wps:txbx>
                        <wps:bodyPr horzOverflow="overflow" lIns="0" tIns="0" rIns="0" bIns="0" rtlCol="0">
                          <a:noAutofit/>
                        </wps:bodyPr>
                      </wps:wsp>
                      <wps:wsp>
                        <wps:cNvPr id="50317" name="Rectangle 50317"/>
                        <wps:cNvSpPr/>
                        <wps:spPr>
                          <a:xfrm>
                            <a:off x="228104" y="861739"/>
                            <a:ext cx="34618" cy="107341"/>
                          </a:xfrm>
                          <a:prstGeom prst="rect">
                            <a:avLst/>
                          </a:prstGeom>
                          <a:ln>
                            <a:noFill/>
                          </a:ln>
                        </wps:spPr>
                        <wps:txbx>
                          <w:txbxContent>
                            <w:p w:rsidR="00EE6B34" w:rsidRDefault="007B2103">
                              <w:pPr>
                                <w:spacing w:after="0" w:line="276" w:lineRule="auto"/>
                                <w:ind w:left="0" w:right="0"/>
                                <w:jc w:val="left"/>
                              </w:pPr>
                              <w:r>
                                <w:rPr>
                                  <w:i/>
                                  <w:sz w:val="15"/>
                                </w:rPr>
                                <w:t>t</w:t>
                              </w:r>
                            </w:p>
                          </w:txbxContent>
                        </wps:txbx>
                        <wps:bodyPr horzOverflow="overflow" lIns="0" tIns="0" rIns="0" bIns="0" rtlCol="0">
                          <a:noAutofit/>
                        </wps:bodyPr>
                      </wps:wsp>
                      <wps:wsp>
                        <wps:cNvPr id="50318" name="Rectangle 50318"/>
                        <wps:cNvSpPr/>
                        <wps:spPr>
                          <a:xfrm>
                            <a:off x="393357" y="816146"/>
                            <a:ext cx="130887" cy="14943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319" name="Rectangle 50319"/>
                        <wps:cNvSpPr/>
                        <wps:spPr>
                          <a:xfrm>
                            <a:off x="618185" y="819310"/>
                            <a:ext cx="93563" cy="145055"/>
                          </a:xfrm>
                          <a:prstGeom prst="rect">
                            <a:avLst/>
                          </a:prstGeom>
                          <a:ln>
                            <a:noFill/>
                          </a:ln>
                        </wps:spPr>
                        <wps:txbx>
                          <w:txbxContent>
                            <w:p w:rsidR="00EE6B34" w:rsidRDefault="007B2103">
                              <w:pPr>
                                <w:spacing w:after="0" w:line="276" w:lineRule="auto"/>
                                <w:ind w:left="0" w:right="0"/>
                                <w:jc w:val="left"/>
                              </w:pPr>
                              <w:r>
                                <w:rPr>
                                  <w:i/>
                                </w:rPr>
                                <w:t>Z</w:t>
                              </w:r>
                            </w:p>
                          </w:txbxContent>
                        </wps:txbx>
                        <wps:bodyPr horzOverflow="overflow" lIns="0" tIns="0" rIns="0" bIns="0" rtlCol="0">
                          <a:noAutofit/>
                        </wps:bodyPr>
                      </wps:wsp>
                      <wps:wsp>
                        <wps:cNvPr id="50320" name="Rectangle 50320"/>
                        <wps:cNvSpPr/>
                        <wps:spPr>
                          <a:xfrm>
                            <a:off x="686193" y="860291"/>
                            <a:ext cx="34618" cy="107341"/>
                          </a:xfrm>
                          <a:prstGeom prst="rect">
                            <a:avLst/>
                          </a:prstGeom>
                          <a:ln>
                            <a:noFill/>
                          </a:ln>
                        </wps:spPr>
                        <wps:txbx>
                          <w:txbxContent>
                            <w:p w:rsidR="00EE6B34" w:rsidRDefault="007B2103">
                              <w:pPr>
                                <w:spacing w:after="0" w:line="276" w:lineRule="auto"/>
                                <w:ind w:left="0" w:right="0"/>
                                <w:jc w:val="left"/>
                              </w:pPr>
                              <w:r>
                                <w:rPr>
                                  <w:i/>
                                  <w:sz w:val="15"/>
                                </w:rPr>
                                <w:t>t</w:t>
                              </w:r>
                            </w:p>
                          </w:txbxContent>
                        </wps:txbx>
                        <wps:bodyPr horzOverflow="overflow" lIns="0" tIns="0" rIns="0" bIns="0" rtlCol="0">
                          <a:noAutofit/>
                        </wps:bodyPr>
                      </wps:wsp>
                      <wps:wsp>
                        <wps:cNvPr id="50321" name="Rectangle 50321"/>
                        <wps:cNvSpPr/>
                        <wps:spPr>
                          <a:xfrm>
                            <a:off x="742493" y="809061"/>
                            <a:ext cx="130887" cy="158854"/>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322" name="Rectangle 50322"/>
                        <wps:cNvSpPr/>
                        <wps:spPr>
                          <a:xfrm>
                            <a:off x="877354" y="819310"/>
                            <a:ext cx="360452" cy="145055"/>
                          </a:xfrm>
                          <a:prstGeom prst="rect">
                            <a:avLst/>
                          </a:prstGeom>
                          <a:ln>
                            <a:noFill/>
                          </a:ln>
                        </wps:spPr>
                        <wps:txbx>
                          <w:txbxContent>
                            <w:p w:rsidR="00EE6B34" w:rsidRDefault="007B2103">
                              <w:pPr>
                                <w:spacing w:after="0" w:line="276" w:lineRule="auto"/>
                                <w:ind w:left="0" w:right="0"/>
                                <w:jc w:val="left"/>
                              </w:pPr>
                              <w:r>
                                <w:rPr>
                                  <w:i/>
                                </w:rPr>
                                <w:t>floor</w:t>
                              </w:r>
                            </w:p>
                          </w:txbxContent>
                        </wps:txbx>
                        <wps:bodyPr horzOverflow="overflow" lIns="0" tIns="0" rIns="0" bIns="0" rtlCol="0">
                          <a:noAutofit/>
                        </wps:bodyPr>
                      </wps:wsp>
                      <wps:wsp>
                        <wps:cNvPr id="50323" name="Rectangle 50323"/>
                        <wps:cNvSpPr/>
                        <wps:spPr>
                          <a:xfrm>
                            <a:off x="1165326" y="720420"/>
                            <a:ext cx="88817" cy="107698"/>
                          </a:xfrm>
                          <a:prstGeom prst="rect">
                            <a:avLst/>
                          </a:prstGeom>
                          <a:ln>
                            <a:noFill/>
                          </a:ln>
                        </wps:spPr>
                        <wps:txbx>
                          <w:txbxContent>
                            <w:p w:rsidR="00EE6B34" w:rsidRDefault="00EE6B34">
                              <w:pPr>
                                <w:spacing w:after="0" w:line="276" w:lineRule="auto"/>
                                <w:ind w:left="0" w:right="0"/>
                                <w:jc w:val="left"/>
                              </w:pPr>
                            </w:p>
                          </w:txbxContent>
                        </wps:txbx>
                        <wps:bodyPr horzOverflow="overflow" lIns="0" tIns="0" rIns="0" bIns="0" rtlCol="0">
                          <a:noAutofit/>
                        </wps:bodyPr>
                      </wps:wsp>
                      <wps:wsp>
                        <wps:cNvPr id="50324" name="Rectangle 50324"/>
                        <wps:cNvSpPr/>
                        <wps:spPr>
                          <a:xfrm>
                            <a:off x="1311808" y="733647"/>
                            <a:ext cx="93563" cy="145056"/>
                          </a:xfrm>
                          <a:prstGeom prst="rect">
                            <a:avLst/>
                          </a:prstGeom>
                          <a:ln>
                            <a:noFill/>
                          </a:ln>
                        </wps:spPr>
                        <wps:txbx>
                          <w:txbxContent>
                            <w:p w:rsidR="00EE6B34" w:rsidRDefault="007B2103">
                              <w:pPr>
                                <w:spacing w:after="0" w:line="276" w:lineRule="auto"/>
                                <w:ind w:left="0" w:right="0"/>
                                <w:jc w:val="left"/>
                              </w:pPr>
                              <w:r>
                                <w:rPr>
                                  <w:i/>
                                </w:rPr>
                                <w:t>Z</w:t>
                              </w:r>
                            </w:p>
                          </w:txbxContent>
                        </wps:txbx>
                        <wps:bodyPr horzOverflow="overflow" lIns="0" tIns="0" rIns="0" bIns="0" rtlCol="0">
                          <a:noAutofit/>
                        </wps:bodyPr>
                      </wps:wsp>
                      <wps:wsp>
                        <wps:cNvPr id="50325" name="Rectangle 50325"/>
                        <wps:cNvSpPr/>
                        <wps:spPr>
                          <a:xfrm>
                            <a:off x="1379817" y="774642"/>
                            <a:ext cx="34618" cy="107341"/>
                          </a:xfrm>
                          <a:prstGeom prst="rect">
                            <a:avLst/>
                          </a:prstGeom>
                          <a:ln>
                            <a:noFill/>
                          </a:ln>
                        </wps:spPr>
                        <wps:txbx>
                          <w:txbxContent>
                            <w:p w:rsidR="00EE6B34" w:rsidRDefault="007B2103">
                              <w:pPr>
                                <w:spacing w:after="0" w:line="276" w:lineRule="auto"/>
                                <w:ind w:left="0" w:right="0"/>
                                <w:jc w:val="left"/>
                              </w:pPr>
                              <w:r>
                                <w:rPr>
                                  <w:i/>
                                  <w:sz w:val="15"/>
                                </w:rPr>
                                <w:t>t</w:t>
                              </w:r>
                            </w:p>
                          </w:txbxContent>
                        </wps:txbx>
                        <wps:bodyPr horzOverflow="overflow" lIns="0" tIns="0" rIns="0" bIns="0" rtlCol="0">
                          <a:noAutofit/>
                        </wps:bodyPr>
                      </wps:wsp>
                      <wps:wsp>
                        <wps:cNvPr id="50326" name="Shape 50326"/>
                        <wps:cNvSpPr/>
                        <wps:spPr>
                          <a:xfrm>
                            <a:off x="1247191" y="872319"/>
                            <a:ext cx="235966" cy="0"/>
                          </a:xfrm>
                          <a:custGeom>
                            <a:avLst/>
                            <a:gdLst/>
                            <a:ahLst/>
                            <a:cxnLst/>
                            <a:rect l="0" t="0" r="0" b="0"/>
                            <a:pathLst>
                              <a:path w="235966">
                                <a:moveTo>
                                  <a:pt x="0" y="0"/>
                                </a:moveTo>
                                <a:lnTo>
                                  <a:pt x="23596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327" name="Rectangle 50327"/>
                        <wps:cNvSpPr/>
                        <wps:spPr>
                          <a:xfrm>
                            <a:off x="1247191" y="904962"/>
                            <a:ext cx="84139" cy="150441"/>
                          </a:xfrm>
                          <a:prstGeom prst="rect">
                            <a:avLst/>
                          </a:prstGeom>
                          <a:ln>
                            <a:noFill/>
                          </a:ln>
                        </wps:spPr>
                        <wps:txbx>
                          <w:txbxContent>
                            <w:p w:rsidR="00EE6B34" w:rsidRDefault="007B2103">
                              <w:pPr>
                                <w:spacing w:after="0" w:line="276" w:lineRule="auto"/>
                                <w:ind w:left="0" w:right="0"/>
                                <w:jc w:val="left"/>
                              </w:pPr>
                              <w:r>
                                <w:t xml:space="preserve">2 </w:t>
                              </w:r>
                            </w:p>
                          </w:txbxContent>
                        </wps:txbx>
                        <wps:bodyPr horzOverflow="overflow" lIns="0" tIns="0" rIns="0" bIns="0" rtlCol="0">
                          <a:noAutofit/>
                        </wps:bodyPr>
                      </wps:wsp>
                      <wps:wsp>
                        <wps:cNvPr id="50328" name="Rectangle 50328"/>
                        <wps:cNvSpPr/>
                        <wps:spPr>
                          <a:xfrm>
                            <a:off x="1310450" y="891546"/>
                            <a:ext cx="62263" cy="107341"/>
                          </a:xfrm>
                          <a:prstGeom prst="rect">
                            <a:avLst/>
                          </a:prstGeom>
                          <a:ln>
                            <a:noFill/>
                          </a:ln>
                        </wps:spPr>
                        <wps:txbx>
                          <w:txbxContent>
                            <w:p w:rsidR="00EE6B34" w:rsidRDefault="007B2103">
                              <w:pPr>
                                <w:spacing w:after="0" w:line="276" w:lineRule="auto"/>
                                <w:ind w:left="0" w:right="0"/>
                                <w:jc w:val="left"/>
                              </w:pPr>
                              <w:r>
                                <w:rPr>
                                  <w:i/>
                                  <w:sz w:val="15"/>
                                </w:rPr>
                                <w:t>n</w:t>
                              </w:r>
                            </w:p>
                          </w:txbxContent>
                        </wps:txbx>
                        <wps:bodyPr horzOverflow="overflow" lIns="0" tIns="0" rIns="0" bIns="0" rtlCol="0">
                          <a:noAutofit/>
                        </wps:bodyPr>
                      </wps:wsp>
                      <wps:wsp>
                        <wps:cNvPr id="50329" name="Rectangle 50329"/>
                        <wps:cNvSpPr/>
                        <wps:spPr>
                          <a:xfrm>
                            <a:off x="1357262" y="883962"/>
                            <a:ext cx="96856" cy="117552"/>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0330" name="Rectangle 50330"/>
                        <wps:cNvSpPr/>
                        <wps:spPr>
                          <a:xfrm>
                            <a:off x="1430021" y="890703"/>
                            <a:ext cx="62263" cy="111326"/>
                          </a:xfrm>
                          <a:prstGeom prst="rect">
                            <a:avLst/>
                          </a:prstGeom>
                          <a:ln>
                            <a:noFill/>
                          </a:ln>
                        </wps:spPr>
                        <wps:txbx>
                          <w:txbxContent>
                            <w:p w:rsidR="00EE6B34" w:rsidRDefault="007B2103">
                              <w:pPr>
                                <w:spacing w:after="0" w:line="276" w:lineRule="auto"/>
                                <w:ind w:left="0" w:right="0"/>
                                <w:jc w:val="left"/>
                              </w:pPr>
                              <w:r>
                                <w:rPr>
                                  <w:sz w:val="15"/>
                                </w:rPr>
                                <w:t>1</w:t>
                              </w:r>
                            </w:p>
                          </w:txbxContent>
                        </wps:txbx>
                        <wps:bodyPr horzOverflow="overflow" lIns="0" tIns="0" rIns="0" bIns="0" rtlCol="0">
                          <a:noAutofit/>
                        </wps:bodyPr>
                      </wps:wsp>
                      <wps:wsp>
                        <wps:cNvPr id="50331" name="Rectangle 50331"/>
                        <wps:cNvSpPr/>
                        <wps:spPr>
                          <a:xfrm>
                            <a:off x="1498334" y="720420"/>
                            <a:ext cx="88817" cy="107699"/>
                          </a:xfrm>
                          <a:prstGeom prst="rect">
                            <a:avLst/>
                          </a:prstGeom>
                          <a:ln>
                            <a:noFill/>
                          </a:ln>
                        </wps:spPr>
                        <wps:txbx>
                          <w:txbxContent>
                            <w:p w:rsidR="00EE6B34" w:rsidRDefault="00EE6B34">
                              <w:pPr>
                                <w:spacing w:after="0" w:line="276" w:lineRule="auto"/>
                                <w:ind w:left="0" w:right="0"/>
                                <w:jc w:val="left"/>
                              </w:pPr>
                            </w:p>
                          </w:txbxContent>
                        </wps:txbx>
                        <wps:bodyPr horzOverflow="overflow" lIns="0" tIns="0" rIns="0" bIns="0" rtlCol="0">
                          <a:noAutofit/>
                        </wps:bodyPr>
                      </wps:wsp>
                      <wps:wsp>
                        <wps:cNvPr id="50332" name="Rectangle 50332"/>
                        <wps:cNvSpPr/>
                        <wps:spPr>
                          <a:xfrm>
                            <a:off x="1582586" y="809060"/>
                            <a:ext cx="130887" cy="158855"/>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333" name="Rectangle 50333"/>
                        <wps:cNvSpPr/>
                        <wps:spPr>
                          <a:xfrm>
                            <a:off x="1717447" y="819309"/>
                            <a:ext cx="360452" cy="145055"/>
                          </a:xfrm>
                          <a:prstGeom prst="rect">
                            <a:avLst/>
                          </a:prstGeom>
                          <a:ln>
                            <a:noFill/>
                          </a:ln>
                        </wps:spPr>
                        <wps:txbx>
                          <w:txbxContent>
                            <w:p w:rsidR="00EE6B34" w:rsidRDefault="007B2103">
                              <w:pPr>
                                <w:spacing w:after="0" w:line="276" w:lineRule="auto"/>
                                <w:ind w:left="0" w:right="0"/>
                                <w:jc w:val="left"/>
                              </w:pPr>
                              <w:r>
                                <w:rPr>
                                  <w:i/>
                                </w:rPr>
                                <w:t xml:space="preserve">floor </w:t>
                              </w:r>
                            </w:p>
                          </w:txbxContent>
                        </wps:txbx>
                        <wps:bodyPr horzOverflow="overflow" lIns="0" tIns="0" rIns="0" bIns="0" rtlCol="0">
                          <a:noAutofit/>
                        </wps:bodyPr>
                      </wps:wsp>
                      <wps:wsp>
                        <wps:cNvPr id="50334" name="Rectangle 50334"/>
                        <wps:cNvSpPr/>
                        <wps:spPr>
                          <a:xfrm>
                            <a:off x="2005432" y="720420"/>
                            <a:ext cx="88817" cy="10769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 xml:space="preserve"> </w:t>
                              </w:r>
                            </w:p>
                          </w:txbxContent>
                        </wps:txbx>
                        <wps:bodyPr horzOverflow="overflow" lIns="0" tIns="0" rIns="0" bIns="0" rtlCol="0">
                          <a:noAutofit/>
                        </wps:bodyPr>
                      </wps:wsp>
                      <wps:wsp>
                        <wps:cNvPr id="50335" name="Rectangle 50335"/>
                        <wps:cNvSpPr/>
                        <wps:spPr>
                          <a:xfrm>
                            <a:off x="2087296" y="730484"/>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336" name="Rectangle 50336"/>
                        <wps:cNvSpPr/>
                        <wps:spPr>
                          <a:xfrm>
                            <a:off x="2136382" y="733647"/>
                            <a:ext cx="102818" cy="145056"/>
                          </a:xfrm>
                          <a:prstGeom prst="rect">
                            <a:avLst/>
                          </a:prstGeom>
                          <a:ln>
                            <a:noFill/>
                          </a:ln>
                        </wps:spPr>
                        <wps:txbx>
                          <w:txbxContent>
                            <w:p w:rsidR="00EE6B34" w:rsidRDefault="007B2103">
                              <w:pPr>
                                <w:spacing w:after="0" w:line="276" w:lineRule="auto"/>
                                <w:ind w:left="0" w:right="0"/>
                                <w:jc w:val="left"/>
                              </w:pPr>
                              <w:r>
                                <w:rPr>
                                  <w:i/>
                                </w:rPr>
                                <w:t>X</w:t>
                              </w:r>
                            </w:p>
                          </w:txbxContent>
                        </wps:txbx>
                        <wps:bodyPr horzOverflow="overflow" lIns="0" tIns="0" rIns="0" bIns="0" rtlCol="0">
                          <a:noAutofit/>
                        </wps:bodyPr>
                      </wps:wsp>
                      <wps:wsp>
                        <wps:cNvPr id="50337" name="Rectangle 50337"/>
                        <wps:cNvSpPr/>
                        <wps:spPr>
                          <a:xfrm>
                            <a:off x="2208187" y="774641"/>
                            <a:ext cx="34618" cy="107342"/>
                          </a:xfrm>
                          <a:prstGeom prst="rect">
                            <a:avLst/>
                          </a:prstGeom>
                          <a:ln>
                            <a:noFill/>
                          </a:ln>
                        </wps:spPr>
                        <wps:txbx>
                          <w:txbxContent>
                            <w:p w:rsidR="00EE6B34" w:rsidRDefault="007B2103">
                              <w:pPr>
                                <w:spacing w:after="0" w:line="276" w:lineRule="auto"/>
                                <w:ind w:left="0" w:right="0"/>
                                <w:jc w:val="left"/>
                              </w:pPr>
                              <w:r>
                                <w:rPr>
                                  <w:i/>
                                  <w:sz w:val="15"/>
                                </w:rPr>
                                <w:t>t</w:t>
                              </w:r>
                            </w:p>
                          </w:txbxContent>
                        </wps:txbx>
                        <wps:bodyPr horzOverflow="overflow" lIns="0" tIns="0" rIns="0" bIns="0" rtlCol="0">
                          <a:noAutofit/>
                        </wps:bodyPr>
                      </wps:wsp>
                      <wps:wsp>
                        <wps:cNvPr id="50338" name="Rectangle 50338"/>
                        <wps:cNvSpPr/>
                        <wps:spPr>
                          <a:xfrm>
                            <a:off x="2264474" y="730484"/>
                            <a:ext cx="130887"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339" name="Rectangle 50339"/>
                        <wps:cNvSpPr/>
                        <wps:spPr>
                          <a:xfrm>
                            <a:off x="2374037" y="733647"/>
                            <a:ext cx="93563" cy="145056"/>
                          </a:xfrm>
                          <a:prstGeom prst="rect">
                            <a:avLst/>
                          </a:prstGeom>
                          <a:ln>
                            <a:noFill/>
                          </a:ln>
                        </wps:spPr>
                        <wps:txbx>
                          <w:txbxContent>
                            <w:p w:rsidR="00EE6B34" w:rsidRDefault="007B2103">
                              <w:pPr>
                                <w:spacing w:after="0" w:line="276" w:lineRule="auto"/>
                                <w:ind w:left="0" w:right="0"/>
                                <w:jc w:val="left"/>
                              </w:pPr>
                              <w:r>
                                <w:rPr>
                                  <w:i/>
                                </w:rPr>
                                <w:t>Y</w:t>
                              </w:r>
                            </w:p>
                          </w:txbxContent>
                        </wps:txbx>
                        <wps:bodyPr horzOverflow="overflow" lIns="0" tIns="0" rIns="0" bIns="0" rtlCol="0">
                          <a:noAutofit/>
                        </wps:bodyPr>
                      </wps:wsp>
                      <wps:wsp>
                        <wps:cNvPr id="50340" name="Rectangle 50340"/>
                        <wps:cNvSpPr/>
                        <wps:spPr>
                          <a:xfrm>
                            <a:off x="2435708" y="774641"/>
                            <a:ext cx="34618" cy="107342"/>
                          </a:xfrm>
                          <a:prstGeom prst="rect">
                            <a:avLst/>
                          </a:prstGeom>
                          <a:ln>
                            <a:noFill/>
                          </a:ln>
                        </wps:spPr>
                        <wps:txbx>
                          <w:txbxContent>
                            <w:p w:rsidR="00EE6B34" w:rsidRDefault="007B2103">
                              <w:pPr>
                                <w:spacing w:after="0" w:line="276" w:lineRule="auto"/>
                                <w:ind w:left="0" w:right="0"/>
                                <w:jc w:val="left"/>
                              </w:pPr>
                              <w:r>
                                <w:rPr>
                                  <w:i/>
                                  <w:sz w:val="15"/>
                                </w:rPr>
                                <w:t>t</w:t>
                              </w:r>
                            </w:p>
                          </w:txbxContent>
                        </wps:txbx>
                        <wps:bodyPr horzOverflow="overflow" lIns="0" tIns="0" rIns="0" bIns="0" rtlCol="0">
                          <a:noAutofit/>
                        </wps:bodyPr>
                      </wps:wsp>
                      <wps:wsp>
                        <wps:cNvPr id="50341" name="Rectangle 50341"/>
                        <wps:cNvSpPr/>
                        <wps:spPr>
                          <a:xfrm>
                            <a:off x="2474430" y="730484"/>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0342" name="Shape 50342"/>
                        <wps:cNvSpPr/>
                        <wps:spPr>
                          <a:xfrm>
                            <a:off x="2087296" y="872319"/>
                            <a:ext cx="436232" cy="0"/>
                          </a:xfrm>
                          <a:custGeom>
                            <a:avLst/>
                            <a:gdLst/>
                            <a:ahLst/>
                            <a:cxnLst/>
                            <a:rect l="0" t="0" r="0" b="0"/>
                            <a:pathLst>
                              <a:path w="436232">
                                <a:moveTo>
                                  <a:pt x="0" y="0"/>
                                </a:moveTo>
                                <a:lnTo>
                                  <a:pt x="436232"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0343" name="Rectangle 50343"/>
                        <wps:cNvSpPr/>
                        <wps:spPr>
                          <a:xfrm>
                            <a:off x="2187423" y="904962"/>
                            <a:ext cx="84139" cy="150441"/>
                          </a:xfrm>
                          <a:prstGeom prst="rect">
                            <a:avLst/>
                          </a:prstGeom>
                          <a:ln>
                            <a:noFill/>
                          </a:ln>
                        </wps:spPr>
                        <wps:txbx>
                          <w:txbxContent>
                            <w:p w:rsidR="00EE6B34" w:rsidRDefault="007B2103">
                              <w:pPr>
                                <w:spacing w:after="0" w:line="276" w:lineRule="auto"/>
                                <w:ind w:left="0" w:right="0"/>
                                <w:jc w:val="left"/>
                              </w:pPr>
                              <w:r>
                                <w:t>2</w:t>
                              </w:r>
                            </w:p>
                          </w:txbxContent>
                        </wps:txbx>
                        <wps:bodyPr horzOverflow="overflow" lIns="0" tIns="0" rIns="0" bIns="0" rtlCol="0">
                          <a:noAutofit/>
                        </wps:bodyPr>
                      </wps:wsp>
                      <wps:wsp>
                        <wps:cNvPr id="50344" name="Rectangle 50344"/>
                        <wps:cNvSpPr/>
                        <wps:spPr>
                          <a:xfrm>
                            <a:off x="2250682" y="891546"/>
                            <a:ext cx="62263" cy="107341"/>
                          </a:xfrm>
                          <a:prstGeom prst="rect">
                            <a:avLst/>
                          </a:prstGeom>
                          <a:ln>
                            <a:noFill/>
                          </a:ln>
                        </wps:spPr>
                        <wps:txbx>
                          <w:txbxContent>
                            <w:p w:rsidR="00EE6B34" w:rsidRDefault="007B2103">
                              <w:pPr>
                                <w:spacing w:after="0" w:line="276" w:lineRule="auto"/>
                                <w:ind w:left="0" w:right="0"/>
                                <w:jc w:val="left"/>
                              </w:pPr>
                              <w:r>
                                <w:rPr>
                                  <w:i/>
                                  <w:sz w:val="15"/>
                                </w:rPr>
                                <w:t>n</w:t>
                              </w:r>
                            </w:p>
                          </w:txbxContent>
                        </wps:txbx>
                        <wps:bodyPr horzOverflow="overflow" lIns="0" tIns="0" rIns="0" bIns="0" rtlCol="0">
                          <a:noAutofit/>
                        </wps:bodyPr>
                      </wps:wsp>
                      <wps:wsp>
                        <wps:cNvPr id="50345" name="Rectangle 50345"/>
                        <wps:cNvSpPr/>
                        <wps:spPr>
                          <a:xfrm>
                            <a:off x="2297507" y="883962"/>
                            <a:ext cx="96856" cy="117552"/>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0346" name="Rectangle 50346"/>
                        <wps:cNvSpPr/>
                        <wps:spPr>
                          <a:xfrm>
                            <a:off x="2370252" y="890703"/>
                            <a:ext cx="62263" cy="111326"/>
                          </a:xfrm>
                          <a:prstGeom prst="rect">
                            <a:avLst/>
                          </a:prstGeom>
                          <a:ln>
                            <a:noFill/>
                          </a:ln>
                        </wps:spPr>
                        <wps:txbx>
                          <w:txbxContent>
                            <w:p w:rsidR="00EE6B34" w:rsidRDefault="007B2103">
                              <w:pPr>
                                <w:spacing w:after="0" w:line="276" w:lineRule="auto"/>
                                <w:ind w:left="0" w:right="0"/>
                                <w:jc w:val="left"/>
                              </w:pPr>
                              <w:r>
                                <w:rPr>
                                  <w:sz w:val="15"/>
                                </w:rPr>
                                <w:t>3</w:t>
                              </w:r>
                            </w:p>
                          </w:txbxContent>
                        </wps:txbx>
                        <wps:bodyPr horzOverflow="overflow" lIns="0" tIns="0" rIns="0" bIns="0" rtlCol="0">
                          <a:noAutofit/>
                        </wps:bodyPr>
                      </wps:wsp>
                      <wps:wsp>
                        <wps:cNvPr id="50347" name="Rectangle 50347"/>
                        <wps:cNvSpPr/>
                        <wps:spPr>
                          <a:xfrm>
                            <a:off x="2538705" y="720420"/>
                            <a:ext cx="88817" cy="10769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 xml:space="preserve"> </w:t>
                              </w:r>
                            </w:p>
                          </w:txbxContent>
                        </wps:txbx>
                        <wps:bodyPr horzOverflow="overflow" lIns="0" tIns="0" rIns="0" bIns="0" rtlCol="0">
                          <a:noAutofit/>
                        </wps:bodyPr>
                      </wps:wsp>
                    </wpg:wgp>
                  </a:graphicData>
                </a:graphic>
              </wp:inline>
            </w:drawing>
          </mc:Choice>
          <mc:Fallback>
            <w:pict>
              <v:group id="Group 1213222" o:spid="_x0000_s2006" style="width:205.15pt;height:80.8pt;mso-position-horizontal-relative:char;mso-position-vertical-relative:line" coordsize="26054,102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">
                <v:rect id="Rectangle 50266" o:spid="_x0000_s2007" style="position:absolute;left:6181;top:886;width:130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s/V8gA&#10;AADeAAAADwAAAGRycy9kb3ducmV2LnhtbESPS2vDMBCE74X+B7GF3hq5hprEiWJMHzjHPAppbou1&#10;tU2tlbHU2MmvjwKBHIeZ+YZZZKNpxZF611hW8DqJQBCXVjdcKfjefb1MQTiPrLG1TApO5CBbPj4s&#10;MNV24A0dt74SAcIuRQW1910qpStrMugmtiMO3q/tDfog+0rqHocAN62MoyiRBhsOCzV29F5T+bf9&#10;NwqKaZf/rOx5qNrPQ7Ff72cfu5lX6vlpzOcgPI3+Hr61V1rBWxQnCVzvhCsgl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2z9X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0267" o:spid="_x0000_s2008" style="position:absolute;left:7354;top:988;width:3605;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JeazMcA&#10;AADeAAAADwAAAGRycy9kb3ducmV2LnhtbESPS4vCQBCE74L/YWjBm05WWB/RUURX9Ohjwd1bk2mT&#10;sJmekBlN9Nc7grDHoqq+omaLxhTiRpXLLSv46EcgiBOrc04VfJ82vTEI55E1FpZJwZ0cLObt1gxj&#10;bWs+0O3oUxEg7GJUkHlfxlK6JCODrm9L4uBdbGXQB1mlUldYB7gp5CCKhtJgzmEhw5JWGSV/x6tR&#10;sB2Xy5+dfdRp8fW7Pe/Pk/Vp4pXqdprlFISnxv+H3+2dVvAZDYYj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yXmszHAAAA3gAAAA8AAAAAAAAAAAAAAAAAmAIAAGRy&#10;cy9kb3ducmV2LnhtbFBLBQYAAAAABAAEAPUAAACMAwAAAAA=&#10;" filled="f" stroked="f">
                  <v:textbox inset="0,0,0,0">
                    <w:txbxContent>
                      <w:p w:rsidR="00EE6B34" w:rsidRDefault="007B2103">
                        <w:pPr>
                          <w:spacing w:after="0" w:line="276" w:lineRule="auto"/>
                          <w:ind w:left="0" w:right="0"/>
                          <w:jc w:val="left"/>
                        </w:pPr>
                        <w:r>
                          <w:rPr>
                            <w:i/>
                          </w:rPr>
                          <w:t>floor</w:t>
                        </w:r>
                      </w:p>
                    </w:txbxContent>
                  </v:textbox>
                </v:rect>
                <v:rect id="Rectangle 50268" o:spid="_x0000_s2009" style="position:absolute;left:10234;width:888;height:1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gOvsQA&#10;AADeAAAADwAAAGRycy9kb3ducmV2LnhtbERPTWvCQBC9F/wPywje6saAoqmrBFtJjlYF7W3ITpPQ&#10;7GzIribtr3cPBY+P973eDqYRd+pcbVnBbBqBIC6srrlUcD7tX5cgnEfW2FgmBb/kYLsZvawx0bbn&#10;T7offSlCCLsEFVTet4mUrqjIoJvaljhw37Yz6APsSqk77EO4aWQcRQtpsObQUGFLu4qKn+PNKMiW&#10;bXrN7V9fNh9f2eVwWb2fVl6pyXhI30B4GvxT/O/OtYJ5FC/C3nAnXAG5e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0IDr7EAAAA3gAAAA8AAAAAAAAAAAAAAAAAmAIAAGRycy9k&#10;b3ducmV2LnhtbFBLBQYAAAAABAAEAPUAAACJAwAAAAA=&#10;" filled="f" stroked="f">
                  <v:textbox inset="0,0,0,0">
                    <w:txbxContent>
                      <w:p w:rsidR="00EE6B34" w:rsidRDefault="00EE6B34">
                        <w:pPr>
                          <w:spacing w:after="0" w:line="276" w:lineRule="auto"/>
                          <w:ind w:left="0" w:right="0"/>
                          <w:jc w:val="left"/>
                        </w:pPr>
                      </w:p>
                    </w:txbxContent>
                  </v:textbox>
                </v:rect>
                <v:rect id="Rectangle 50269" o:spid="_x0000_s2010" style="position:absolute;left:14417;top:132;width:1028;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SrJccA&#10;AADeAAAADwAAAGRycy9kb3ducmV2LnhtbESPQWvCQBSE74L/YXlCb7oxUDHRNQRbicdWC9bbI/ua&#10;hGbfhuxq0v76bqHQ4zAz3zDbbDStuFPvGssKlosIBHFpdcOVgrfzYb4G4TyyxtYyKfgiB9luOtli&#10;qu3Ar3Q/+UoECLsUFdTed6mUrqzJoFvYjjh4H7Y36IPsK6l7HALctDKOopU02HBYqLGjfU3l5+lm&#10;FBTrLn8/2u+hap+vxeXlkjydE6/Uw2zMNyA8jf4//Nc+agWPUbxK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JEqyXHAAAA3gAAAA8AAAAAAAAAAAAAAAAAmAIAAGRy&#10;cy9kb3ducmV2LnhtbFBLBQYAAAAABAAEAPUAAACMAwAAAAA=&#10;" filled="f" stroked="f">
                  <v:textbox inset="0,0,0,0">
                    <w:txbxContent>
                      <w:p w:rsidR="00EE6B34" w:rsidRDefault="007B2103">
                        <w:pPr>
                          <w:spacing w:after="0" w:line="276" w:lineRule="auto"/>
                          <w:ind w:left="0" w:right="0"/>
                          <w:jc w:val="left"/>
                        </w:pPr>
                        <w:r>
                          <w:rPr>
                            <w:i/>
                          </w:rPr>
                          <w:t xml:space="preserve">X </w:t>
                        </w:r>
                      </w:p>
                    </w:txbxContent>
                  </v:textbox>
                </v:rect>
                <v:rect id="Rectangle 50270" o:spid="_x0000_s2011" style="position:absolute;left:15135;top:542;width:346;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eUZcUA&#10;AADeAAAADwAAAGRycy9kb3ducmV2LnhtbESPzYrCMBSF9wO+Q7iCuzFVcNSOUUQddKlVcGZ3ae60&#10;xeamNNFWn94sBJeH88c3W7SmFDeqXWFZwaAfgSBOrS44U3A6/nxOQDiPrLG0TAru5GAx73zMMNa2&#10;4QPdEp+JMMIuRgW591UspUtzMuj6tiIO3r+tDfog60zqGpswbko5jKIvabDg8JBjRauc0ktyNQq2&#10;k2r5u7OPJis3f9vz/jxdH6deqV63XX6D8NT6d/jV3mkFo2g4D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5RlxQAAAN4AAAAPAAAAAAAAAAAAAAAAAJgCAABkcnMv&#10;ZG93bnJldi54bWxQSwUGAAAAAAQABAD1AAAAigMAAAAA&#10;" filled="f" stroked="f">
                  <v:textbox inset="0,0,0,0">
                    <w:txbxContent>
                      <w:p w:rsidR="00EE6B34" w:rsidRDefault="007B2103">
                        <w:pPr>
                          <w:spacing w:after="0" w:line="276" w:lineRule="auto"/>
                          <w:ind w:left="0" w:right="0"/>
                          <w:jc w:val="left"/>
                        </w:pPr>
                        <w:r>
                          <w:rPr>
                            <w:i/>
                            <w:sz w:val="15"/>
                          </w:rPr>
                          <w:t xml:space="preserve">t </w:t>
                        </w:r>
                      </w:p>
                    </w:txbxContent>
                  </v:textbox>
                </v:rect>
                <v:shape id="Shape 50271" o:spid="_x0000_s2012" style="position:absolute;left:11053;top:1518;width:7833;height:0;visibility:visible;mso-wrap-style:square;v-text-anchor:top" coordsize="78334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p9O3MYA&#10;AADeAAAADwAAAGRycy9kb3ducmV2LnhtbESPzWrCQBSF9wXfYbhCd3USSxuJjhIEwY3Fpgq6u2Su&#10;STBzJ2RGjW/vCEKXh/PzcWaL3jTiSp2rLSuIRxEI4sLqmksFu7/VxwSE88gaG8uk4E4OFvPB2wxT&#10;bW/8S9fclyKMsEtRQeV9m0rpiooMupFtiYN3sp1BH2RXSt3hLYybRo6j6FsarDkQKmxpWVFxzi8m&#10;QLTfxvv8Z581Zrc8rg/J5jNLlHof9tkUhKfe/4df7bVW8BWNkxied8IVkP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p9O3MYAAADeAAAADwAAAAAAAAAAAAAAAACYAgAAZHJz&#10;L2Rvd25yZXYueG1sUEsFBgAAAAAEAAQA9QAAAIsDAAAAAA==&#10;" path="m,l783349,e" filled="f" strokeweight=".14042mm">
                  <v:stroke miterlimit="83231f" joinstyle="miter"/>
                  <v:path arrowok="t" textboxrect="0,0,783349,0"/>
                </v:shape>
                <v:rect id="Rectangle 50272" o:spid="_x0000_s2013" style="position:absolute;left:11053;top:2239;width:841;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mviccA&#10;AADeAAAADwAAAGRycy9kb3ducmV2LnhtbESPT2vCQBTE74V+h+UJvdWNgfonuoq0FT1aFdTbI/tM&#10;gtm3Ibua6Kd3BaHHYWZ+w0xmrSnFlWpXWFbQ60YgiFOrC84U7LaLzyEI55E1lpZJwY0czKbvbxNM&#10;tG34j64bn4kAYZeggtz7KpHSpTkZdF1bEQfvZGuDPsg6k7rGJsBNKeMo6kuDBYeFHCv6zik9by5G&#10;wXJYzQ8re2+y8ve43K/3o5/tyCv10WnnYxCeWv8ffrVXWsFXFA9ieN4JV0BO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5r4nHAAAA3gAAAA8AAAAAAAAAAAAAAAAAmAIAAGRy&#10;cy9kb3ducmV2LnhtbFBLBQYAAAAABAAEAPUAAACMAwAAAAA=&#10;" filled="f" stroked="f">
                  <v:textbox inset="0,0,0,0">
                    <w:txbxContent>
                      <w:p w:rsidR="00EE6B34" w:rsidRDefault="007B2103">
                        <w:pPr>
                          <w:spacing w:after="0" w:line="276" w:lineRule="auto"/>
                          <w:ind w:left="0" w:right="0"/>
                          <w:jc w:val="left"/>
                        </w:pPr>
                        <w:r>
                          <w:t>2</w:t>
                        </w:r>
                      </w:p>
                    </w:txbxContent>
                  </v:textbox>
                </v:rect>
                <v:rect id="Rectangle 50273" o:spid="_x0000_s2014" style="position:absolute;left:11685;top:1913;width:485;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UKEscA&#10;AADeAAAADwAAAGRycy9kb3ducmV2LnhtbESPT2vCQBTE7wW/w/IEb3WjotXUVcQ/6NHGgnp7ZF+T&#10;YPZtyK4m7afvFoQeh5n5DTNftqYUD6pdYVnBoB+BIE6tLjhT8HnavU5BOI+ssbRMCr7JwXLReZlj&#10;rG3DH/RIfCYChF2MCnLvq1hKl+Zk0PVtRRy8L1sb9EHWmdQ1NgFuSjmMook0WHBYyLGidU7pLbkb&#10;Bftptboc7E+Tldvr/nw8zzanmVeq121X7yA8tf4//GwftIJxNHwb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1ChL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50274" o:spid="_x0000_s2015" style="position:absolute;left:12049;top:1927;width:1245;height:1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ySZscA&#10;AADeAAAADwAAAGRycy9kb3ducmV2LnhtbESPT2vCQBTE7wW/w/IEb3WjqNXUVcQ/6NHGgnp7ZF+T&#10;YPZtyK4m7afvFoQeh5n5DTNftqYUD6pdYVnBoB+BIE6tLjhT8HnavU5BOI+ssbRMCr7JwXLReZlj&#10;rG3DH/RIfCYChF2MCnLvq1hKl+Zk0PVtRRy8L1sb9EHWmdQ1NgFuSjmMook0WHBYyLGidU7pLbkb&#10;Bftptboc7E+Tldvr/nw8zzanmVeq121X7yA8tf4//GwftIJxNHwb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mckmbHAAAA3gAAAA8AAAAAAAAAAAAAAAAAmAIAAGRy&#10;cy9kb3ducmV2LnhtbFBLBQYAAAAABAAEAPUAAACMAwAAAAA=&#10;" filled="f" stroked="f">
                  <v:textbox inset="0,0,0,0">
                    <w:txbxContent>
                      <w:p w:rsidR="00EE6B34" w:rsidRDefault="007B2103">
                        <w:pPr>
                          <w:spacing w:after="0" w:line="276" w:lineRule="auto"/>
                          <w:ind w:left="0" w:right="0"/>
                          <w:jc w:val="left"/>
                        </w:pPr>
                        <w:r>
                          <w:rPr>
                            <w:sz w:val="15"/>
                          </w:rPr>
                          <w:t>22</w:t>
                        </w:r>
                      </w:p>
                    </w:txbxContent>
                  </v:textbox>
                </v:rect>
                <v:rect id="Rectangle 50275" o:spid="_x0000_s2016" style="position:absolute;left:12985;top:1913;width:968;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A3/cYA&#10;AADeAAAADwAAAGRycy9kb3ducmV2LnhtbESPT4vCMBTE7wt+h/AEb2uqoKvVKLKr6NE/C+rt0Tzb&#10;YvNSmmirn94IC3scZuY3zHTemELcqXK5ZQW9bgSCOLE651TB72H1OQLhPLLGwjIpeJCD+az1McVY&#10;25p3dN/7VAQIuxgVZN6XsZQuycig69qSOHgXWxn0QVap1BXWAW4K2Y+ioTSYc1jIsKTvjJLr/mYU&#10;rEfl4rSxzzotluf1cXsc/xzGXqlOu1lMQHhq/H/4r73RCgZR/2s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A3/c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50276" o:spid="_x0000_s2017" style="position:absolute;left:13853;top:1936;width:2667;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KpiscA&#10;AADeAAAADwAAAGRycy9kb3ducmV2LnhtbESPS4vCQBCE74L/YWjBm05WWB/RUURX9Ohjwd1bk2mT&#10;sJmekBlN9Nc7grDHoqq+omaLxhTiRpXLLSv46EcgiBOrc04VfJ82vTEI55E1FpZJwZ0cLObt1gxj&#10;bWs+0O3oUxEg7GJUkHlfxlK6JCODrm9L4uBdbGXQB1mlUldYB7gp5CCKhtJgzmEhw5JWGSV/x6tR&#10;sB2Xy5+dfdRp8fW7Pe/Pk/Vp4pXqdprlFISnxv+H3+2dVvAZDUZDeN0JV0DO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CqYr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5"/>
                          </w:rPr>
                          <w:t>floor</w:t>
                        </w:r>
                      </w:p>
                    </w:txbxContent>
                  </v:textbox>
                </v:rect>
                <v:rect id="Rectangle 50277" o:spid="_x0000_s2018" style="position:absolute;left:15880;top:1766;width:467;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4MEcgA&#10;AADeAAAADwAAAGRycy9kb3ducmV2LnhtbESPQWvCQBSE7wX/w/KE3uqmQqtGVxFtSY41Cra3R/aZ&#10;hGbfhuw2SfvrXaHgcZiZb5jVZjC16Kh1lWUFz5MIBHFudcWFgtPx/WkOwnlkjbVlUvBLDjbr0cMK&#10;Y217PlCX+UIECLsYFZTeN7GULi/JoJvYhjh4F9sa9EG2hdQt9gFuajmNoldpsOKwUGJDu5Ly7+zH&#10;KEjmzfYztX99Ub99JeeP82J/XHilHsfDdgnC0+Dv4f92qhW8RNPZDG53whWQ6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TgwR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0278" o:spid="_x0000_s2019" style="position:absolute;left:16382;top:1685;width:505;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NGYY8MA&#10;AADeAAAADwAAAGRycy9kb3ducmV2LnhtbERPTYvCMBC9L/gfwgje1lTBVbtGEXXRo1bB3dvQzLbF&#10;ZlKaaKu/3hwEj4/3PVu0phQ3ql1hWcGgH4EgTq0uOFNwOv58TkA4j6yxtEwK7uRgMe98zDDWtuED&#10;3RKfiRDCLkYFufdVLKVLczLo+rYiDty/rQ36AOtM6hqbEG5KOYyiL2mw4NCQY0WrnNJLcjUKtpNq&#10;+buzjyYrN3/b8/48XR+nXqlet11+g/DU+rf45d5pBaNoOA5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2NGYY8MAAADeAAAADwAAAAAAAAAAAAAAAACYAgAAZHJzL2Rv&#10;d25yZXYueG1sUEsFBgAAAAAEAAQA9QAAAIgDAAAAAA==&#10;" filled="f" stroked="f">
                  <v:textbox inset="0,0,0,0">
                    <w:txbxContent>
                      <w:p w:rsidR="00EE6B34" w:rsidRDefault="007B2103">
                        <w:pPr>
                          <w:spacing w:after="0" w:line="276" w:lineRule="auto"/>
                          <w:ind w:left="0" w:right="0"/>
                          <w:jc w:val="left"/>
                        </w:pPr>
                        <w:r>
                          <w:rPr>
                            <w:i/>
                            <w:sz w:val="12"/>
                          </w:rPr>
                          <w:t>n</w:t>
                        </w:r>
                      </w:p>
                    </w:txbxContent>
                  </v:textbox>
                </v:rect>
                <v:shape id="Shape 50279" o:spid="_x0000_s2020" style="position:absolute;left:16382;top:2328;width:380;height:0;visibility:visible;mso-wrap-style:square;v-text-anchor:top" coordsize="37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Bo0skA&#10;AADeAAAADwAAAGRycy9kb3ducmV2LnhtbESPT08CMRTE7yR+h+aReIMWDAoLhZg1RhIvynKA28v2&#10;7R/cvq7bCouf3pqYeJzMzG8yq01vG3GmzteONUzGCgRx7kzNpYZ99jyag/AB2WDjmDRcycNmfTNY&#10;YWLchd/pvAuliBD2CWqoQmgTKX1ekUU/di1x9ArXWQxRdqU0HV4i3DZyqtS9tFhzXKiwpbSi/GP3&#10;ZTXcvbXbl9lTmh4WxVFlxevp+vmdaX077B+XIAL14T/8194aDTM1fVjA7514BeT6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5WBo0skAAADeAAAADwAAAAAAAAAAAAAAAACYAgAA&#10;ZHJzL2Rvd25yZXYueG1sUEsFBgAAAAAEAAQA9QAAAI4DAAAAAA==&#10;" path="m,l37960,e" filled="f" strokeweight=".1041mm">
                  <v:stroke miterlimit="83231f" joinstyle="miter"/>
                  <v:path arrowok="t" textboxrect="0,0,37960,0"/>
                </v:shape>
                <v:rect id="Rectangle 50280" o:spid="_x0000_s2021" style="position:absolute;left:16382;top:2378;width:505;height: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3LkQsQA&#10;AADeAAAADwAAAGRycy9kb3ducmV2LnhtbESPzYrCMBSF94LvEK4wO00VlFqNIjqiS0cFdXdprm2x&#10;uSlNxnZ8erMYcHk4f3zzZWtK8aTaFZYVDAcRCOLU6oIzBefTth+DcB5ZY2mZFPyRg+Wi25ljom3D&#10;P/Q8+kyEEXYJKsi9rxIpXZqTQTewFXHw7rY26IOsM6lrbMK4KeUoiibSYMHhIceK1jmlj+OvUbCL&#10;q9V1b19NVn7fdpfDZbo5Tb1SX712NQPhqfWf8H97rxWMo1EcAAJOQAG5e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Ny5ELEAAAA3gAAAA8AAAAAAAAAAAAAAAAAmAIAAGRycy9k&#10;b3ducmV2LnhtbFBLBQYAAAAABAAEAPUAAACJAwAAAAA=&#10;" filled="f" stroked="f">
                  <v:textbox inset="0,0,0,0">
                    <w:txbxContent>
                      <w:p w:rsidR="00EE6B34" w:rsidRDefault="007B2103">
                        <w:pPr>
                          <w:spacing w:after="0" w:line="276" w:lineRule="auto"/>
                          <w:ind w:left="0" w:right="0"/>
                          <w:jc w:val="left"/>
                        </w:pPr>
                        <w:r>
                          <w:rPr>
                            <w:sz w:val="12"/>
                          </w:rPr>
                          <w:t xml:space="preserve">2 </w:t>
                        </w:r>
                      </w:p>
                    </w:txbxContent>
                  </v:textbox>
                </v:rect>
                <v:rect id="Rectangle 50281" o:spid="_x0000_s2022" style="position:absolute;left:16913;top:1913;width:969;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5B2ccA&#10;AADeAAAADwAAAGRycy9kb3ducmV2LnhtbESPQWvCQBSE7wX/w/KE3uomgZYYXUPQFj22Kqi3R/aZ&#10;BLNvQ3Zr0v76bqHQ4zAz3zDLfDStuFPvGssK4lkEgri0uuFKwfHw9pSCcB5ZY2uZFHyRg3w1eVhi&#10;pu3AH3Tf+0oECLsMFdTed5mUrqzJoJvZjjh4V9sb9EH2ldQ9DgFuWplE0Ys02HBYqLGjdU3lbf9p&#10;FGzTrjjv7PdQta+X7en9NN8c5l6px+lYLEB4Gv1/+K+90wqeoyS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Qdn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50282" o:spid="_x0000_s2023" style="position:absolute;left:17641;top:1928;width:623;height:1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zfrsYA&#10;AADeAAAADwAAAGRycy9kb3ducmV2LnhtbESPQWvCQBSE7wX/w/KE3urGQEtMXUXUokc1gu3tkX1N&#10;gtm3IbuatL/eFQSPw8x8w0znvanFlVpXWVYwHkUgiHOrKy4UHLOvtwSE88gaa8uk4I8czGeDlymm&#10;2na8p+vBFyJA2KWooPS+SaV0eUkG3cg2xMH7ta1BH2RbSN1iF+CmlnEUfUiDFYeFEhtalpSfDxej&#10;YJM0i++t/e+Kev2zOe1Ok1U28Uq9DvvFJwhPvX+GH+2tVvAexUkM9zvhCs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OzfrsYAAADeAAAADwAAAAAAAAAAAAAAAACYAgAAZHJz&#10;L2Rvd25yZXYueG1sUEsFBgAAAAAEAAQA9QAAAIsDAAAAAA==&#10;" filled="f" stroked="f">
                  <v:textbox inset="0,0,0,0">
                    <w:txbxContent>
                      <w:p w:rsidR="00EE6B34" w:rsidRDefault="007B2103">
                        <w:pPr>
                          <w:spacing w:after="0" w:line="276" w:lineRule="auto"/>
                          <w:ind w:left="0" w:right="0"/>
                          <w:jc w:val="left"/>
                        </w:pPr>
                        <w:r>
                          <w:rPr>
                            <w:sz w:val="15"/>
                          </w:rPr>
                          <w:t>1</w:t>
                        </w:r>
                      </w:p>
                    </w:txbxContent>
                  </v:textbox>
                </v:rect>
                <v:rect id="Rectangle 50283" o:spid="_x0000_s2024" style="position:absolute;left:18109;top:1766;width:468;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6B6NcYA&#10;AADeAAAADwAAAGRycy9kb3ducmV2LnhtbESPQWvCQBSE74L/YXmCN92otMToKqIWPbYqqLdH9pkE&#10;s29DdmtSf71bKPQ4zMw3zHzZmlI8qHaFZQWjYQSCOLW64EzB6fgxiEE4j6yxtEwKfsjBctHtzDHR&#10;tuEvehx8JgKEXYIKcu+rREqX5mTQDW1FHLybrQ36IOtM6hqbADelHEfRuzRYcFjIsaJ1Tun98G0U&#10;7OJqddnbZ5OV2+vu/Hmebo5Tr1S/165mIDy1/j/8195rBW/ROJ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6B6Nc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0284" o:spid="_x0000_s2025" style="position:absolute;left:18460;top:1913;width:484;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niQcYA&#10;AADeAAAADwAAAGRycy9kb3ducmV2LnhtbESPQWvCQBSE74L/YXmCN90otsToKqIWPbYqqLdH9pkE&#10;s29DdmtSf71bKPQ4zMw3zHzZmlI8qHaFZQWjYQSCOLW64EzB6fgxiEE4j6yxtEwKfsjBctHtzDHR&#10;tuEvehx8JgKEXYIKcu+rREqX5mTQDW1FHLybrQ36IOtM6hqbADelHEfRuzRYcFjIsaJ1Tun98G0U&#10;7OJqddnbZ5OV2+vu/Hmebo5Tr1S/165mIDy1/j/8195rBW/ROJ7A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EniQc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sz w:val="15"/>
                          </w:rPr>
                          <w:t xml:space="preserve">) </w:t>
                        </w:r>
                      </w:p>
                    </w:txbxContent>
                  </v:textbox>
                </v:rect>
                <v:rect id="Rectangle 50285" o:spid="_x0000_s2026" style="position:absolute;left:19038;width:888;height:10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wVH2scA&#10;AADeAAAADwAAAGRycy9kb3ducmV2LnhtbESPQWvCQBSE74X+h+UVvNVNA5EYXUOoFj1WLVhvj+xr&#10;Epp9G7JbE/31XaHQ4zAz3zDLfDStuFDvGssKXqYRCOLS6oYrBR/Ht+cUhPPIGlvLpOBKDvLV48MS&#10;M20H3tPl4CsRIOwyVFB732VSurImg25qO+LgfdneoA+yr6TucQhw08o4imbSYMNhocaOXmsqvw8/&#10;RsE27YrPnb0NVbs5b0/vp/n6OPdKTZ7GYgHC0+j/w3/tnVaQRHGawP1OuAJy9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MFR9r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 xml:space="preserve"> </w:t>
                        </w:r>
                      </w:p>
                    </w:txbxContent>
                  </v:textbox>
                </v:rect>
                <v:rect id="Rectangle 50287" o:spid="_x0000_s2027" style="position:absolute;left:9251;top:3602;width:888;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t8NsYA&#10;AADeAAAADwAAAGRycy9kb3ducmV2LnhtbESPQWvCQBSE74L/YXmCN90o2MboKqIWPbYqqLdH9pkE&#10;s29DdmtSf71bKPQ4zMw3zHzZmlI8qHaFZQWjYQSCOLW64EzB6fgxiEE4j6yxtEwKfsjBctHtzDHR&#10;tuEvehx8JgKEXYIKcu+rREqX5mTQDW1FHLybrQ36IOtM6hqbADelHEfRmzRYcFjIsaJ1Tun98G0U&#10;7OJqddnbZ5OV2+vu/Hmebo5Tr1S/165mIDy1/j/8195rBZNoHL/D751wBeTi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t8NsYAAADeAAAADwAAAAAAAAAAAAAAAACYAgAAZHJz&#10;L2Rvd25yZXYueG1sUEsFBgAAAAAEAAQA9QAAAIsDAAAAAA==&#10;" filled="f" stroked="f">
                  <v:textbox inset="0,0,0,0">
                    <w:txbxContent>
                      <w:p w:rsidR="00EE6B34" w:rsidRDefault="00EE6B34">
                        <w:pPr>
                          <w:spacing w:after="0" w:line="276" w:lineRule="auto"/>
                          <w:ind w:left="0" w:right="0"/>
                          <w:jc w:val="left"/>
                        </w:pPr>
                      </w:p>
                    </w:txbxContent>
                  </v:textbox>
                </v:rect>
                <v:rect id="Rectangle 50288" o:spid="_x0000_s2028" style="position:absolute;left:12855;top:3734;width:93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QToRMIA&#10;AADeAAAADwAAAGRycy9kb3ducmV2LnhtbERPTYvCMBC9C/6HMMLeNFVQajWK6IoeXRXU29CMbbGZ&#10;lCZru/56c1jw+Hjf82VrSvGk2hWWFQwHEQji1OqCMwXn07Yfg3AeWWNpmRT8kYPlotuZY6Jtwz/0&#10;PPpMhBB2CSrIva8SKV2ak0E3sBVx4O62NugDrDOpa2xCuCnlKIom0mDBoSHHitY5pY/jr1Gwi6vV&#10;dW9fTVZ+33aXw2W6OU29Ul+9djUD4an1H/G/e68VjKNRHPaGO+EKyMU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BOhEwgAAAN4AAAAPAAAAAAAAAAAAAAAAAJgCAABkcnMvZG93&#10;bnJldi54bWxQSwUGAAAAAAQABAD1AAAAhwMAAAAA&#10;" filled="f" stroked="f">
                  <v:textbox inset="0,0,0,0">
                    <w:txbxContent>
                      <w:p w:rsidR="00EE6B34" w:rsidRDefault="007B2103">
                        <w:pPr>
                          <w:spacing w:after="0" w:line="276" w:lineRule="auto"/>
                          <w:ind w:left="0" w:right="0"/>
                          <w:jc w:val="left"/>
                        </w:pPr>
                        <w:r>
                          <w:rPr>
                            <w:i/>
                          </w:rPr>
                          <w:t>Z</w:t>
                        </w:r>
                      </w:p>
                    </w:txbxContent>
                  </v:textbox>
                </v:rect>
                <v:rect id="Rectangle 50289" o:spid="_x0000_s2029" style="position:absolute;left:13535;top:4144;width:346;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hN38YA&#10;AADeAAAADwAAAGRycy9kb3ducmV2LnhtbESPQWvCQBSE7wX/w/IEb3WjUEmiq4i26LFVQb09ss8k&#10;mH0bslsT/fXdguBxmJlvmNmiM5W4UeNKywpGwwgEcWZ1ybmCw/7rPQbhPLLGyjIpuJODxbz3NsNU&#10;25Z/6LbzuQgQdikqKLyvUyldVpBBN7Q1cfAutjHog2xyqRtsA9xUchxFE2mw5LBQYE2rgrLr7tco&#10;2MT18rS1jzavPs+b4/cxWe8Tr9Sg3y2nIDx1/hV+trdawUc0jhP4vxOugJ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hN38YAAADeAAAADwAAAAAAAAAAAAAAAACYAgAAZHJz&#10;L2Rvd25yZXYueG1sUEsFBgAAAAAEAAQA9QAAAIsDAAAAAA==&#10;" filled="f" stroked="f">
                  <v:textbox inset="0,0,0,0">
                    <w:txbxContent>
                      <w:p w:rsidR="00EE6B34" w:rsidRDefault="007B2103">
                        <w:pPr>
                          <w:spacing w:after="0" w:line="276" w:lineRule="auto"/>
                          <w:ind w:left="0" w:right="0"/>
                          <w:jc w:val="left"/>
                        </w:pPr>
                        <w:r>
                          <w:rPr>
                            <w:i/>
                            <w:sz w:val="15"/>
                          </w:rPr>
                          <w:t>t</w:t>
                        </w:r>
                      </w:p>
                    </w:txbxContent>
                  </v:textbox>
                </v:rect>
                <v:shape id="Shape 50290" o:spid="_x0000_s2030" style="position:absolute;left:10070;top:5121;width:6637;height:0;visibility:visible;mso-wrap-style:square;v-text-anchor:top" coordsize="663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cvcgA&#10;AADeAAAADwAAAGRycy9kb3ducmV2LnhtbESPy2rCQBSG90LfYTgFN6ITBUtNM5FiEQUXoi22y9PM&#10;yYVmzqSZUWOe3lkUuvz5b3zJsjO1uFDrKssKppMIBHFmdcWFgo/39fgZhPPIGmvLpOBGDpbpwyDB&#10;WNsrH+hy9IUII+xiVFB638RSuqwkg25iG+Lg5bY16INsC6lbvIZxU8tZFD1JgxWHhxIbWpWU/RzP&#10;RsHma9d/ng5yhHmxuOX9b0/f+zelho/d6wsIT53/D/+1t1rBPJotAkDACSgg0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v9By9yAAAAN4AAAAPAAAAAAAAAAAAAAAAAJgCAABk&#10;cnMvZG93bnJldi54bWxQSwUGAAAAAAQABAD1AAAAjQMAAAAA&#10;" path="m,l663778,e" filled="f" strokeweight=".14042mm">
                  <v:stroke miterlimit="83231f" joinstyle="miter"/>
                  <v:path arrowok="t" textboxrect="0,0,663778,0"/>
                </v:shape>
                <v:rect id="Rectangle 50291" o:spid="_x0000_s2031" style="position:absolute;left:10070;top:5841;width:841;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XBMcA&#10;AADeAAAADwAAAGRycy9kb3ducmV2LnhtbESPQWvCQBSE7wX/w/KE3uomgRYTXUPQFj22Kqi3R/aZ&#10;BLNvQ3Zr0v76bqHQ4zAz3zDLfDStuFPvGssK4lkEgri0uuFKwfHw9jQH4TyyxtYyKfgiB/lq8rDE&#10;TNuBP+i+95UIEHYZKqi97zIpXVmTQTezHXHwrrY36IPsK6l7HALctDKJohdpsOGwUGNH65rK2/7T&#10;KNjOu+K8s99D1b5etqf3U7o5pF6px+lYLEB4Gv1/+K+90wqeoySN4f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n1wTHAAAA3gAAAA8AAAAAAAAAAAAAAAAAmAIAAGRy&#10;cy9kb3ducmV2LnhtbFBLBQYAAAAABAAEAPUAAACMAwAAAAA=&#10;" filled="f" stroked="f">
                  <v:textbox inset="0,0,0,0">
                    <w:txbxContent>
                      <w:p w:rsidR="00EE6B34" w:rsidRDefault="007B2103">
                        <w:pPr>
                          <w:spacing w:after="0" w:line="276" w:lineRule="auto"/>
                          <w:ind w:left="0" w:right="0"/>
                          <w:jc w:val="left"/>
                        </w:pPr>
                        <w:r>
                          <w:t>2</w:t>
                        </w:r>
                      </w:p>
                    </w:txbxContent>
                  </v:textbox>
                </v:rect>
                <v:rect id="Rectangle 50292" o:spid="_x0000_s2032" style="position:absolute;left:10702;top:5515;width:484;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VJc8YA&#10;AADeAAAADwAAAGRycy9kb3ducmV2LnhtbESPQWvCQBSE74L/YXlCb7oxUDGpq4ha9GhVsL09sq9J&#10;MPs2ZFeT+uvdguBxmJlvmNmiM5W4UeNKywrGowgEcWZ1ybmC0/FzOAXhPLLGyjIp+CMHi3m/N8NU&#10;25a/6HbwuQgQdikqKLyvUyldVpBBN7I1cfB+bWPQB9nkUjfYBripZBxFE2mw5LBQYE2rgrLL4WoU&#10;bKf18ntn721ebX625/05WR8Tr9TboFt+gPDU+Vf42d5pBe9RnMTwfydcAT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VJc8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50293" o:spid="_x0000_s2033" style="position:absolute;left:11066;top:5530;width:1245;height:1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ns6McA&#10;AADeAAAADwAAAGRycy9kb3ducmV2LnhtbESPT2vCQBTE74LfYXmCN92otJjoKmJb9Fj/gHp7ZJ9J&#10;MPs2ZLcm9dO7hYLHYWZ+w8yXrSnFnWpXWFYwGkYgiFOrC84UHA9fgykI55E1lpZJwS85WC66nTkm&#10;2ja8o/veZyJA2CWoIPe+SqR0aU4G3dBWxMG72tqgD7LOpK6xCXBTynEUvUuDBYeFHCta55Te9j9G&#10;wWZarc5b+2iy8vOyOX2f4o9D7JXq99rVDISn1r/C/+2tVvAWjeM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57OjHAAAA3gAAAA8AAAAAAAAAAAAAAAAAmAIAAGRy&#10;cy9kb3ducmV2LnhtbFBLBQYAAAAABAAEAPUAAACMAwAAAAA=&#10;" filled="f" stroked="f">
                  <v:textbox inset="0,0,0,0">
                    <w:txbxContent>
                      <w:p w:rsidR="00EE6B34" w:rsidRDefault="007B2103">
                        <w:pPr>
                          <w:spacing w:after="0" w:line="276" w:lineRule="auto"/>
                          <w:ind w:left="0" w:right="0"/>
                          <w:jc w:val="left"/>
                        </w:pPr>
                        <w:r>
                          <w:rPr>
                            <w:sz w:val="15"/>
                          </w:rPr>
                          <w:t>22</w:t>
                        </w:r>
                      </w:p>
                    </w:txbxContent>
                  </v:textbox>
                </v:rect>
                <v:rect id="Rectangle 50294" o:spid="_x0000_s2034" style="position:absolute;left:12002;top:5515;width:968;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ZB0nMcA&#10;AADeAAAADwAAAGRycy9kb3ducmV2LnhtbESPT2vCQBTE74LfYXmCN90otpjoKmJb9Fj/gHp7ZJ9J&#10;MPs2ZLcm9dO7hYLHYWZ+w8yXrSnFnWpXWFYwGkYgiFOrC84UHA9fgykI55E1lpZJwS85WC66nTkm&#10;2ja8o/veZyJA2CWoIPe+SqR0aU4G3dBWxMG72tqgD7LOpK6xCXBTynEUvUuDBYeFHCta55Te9j9G&#10;wWZarc5b+2iy8vOyOX2f4o9D7JXq99rVDISn1r/C/+2tVvAWjeMJ/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QdJz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50295" o:spid="_x0000_s2035" style="position:absolute;left:12870;top:5538;width:2667;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zRB8YA&#10;AADeAAAADwAAAGRycy9kb3ducmV2LnhtbESPQYvCMBSE74L/ITxhb5oqKLYaRdwVPboqqLdH82yL&#10;zUtpou36683Cwh6HmfmGmS9bU4on1a6wrGA4iEAQp1YXnCk4HTf9KQjnkTWWlknBDzlYLrqdOSba&#10;NvxNz4PPRICwS1BB7n2VSOnSnAy6ga2Ig3eztUEfZJ1JXWMT4KaUoyiaSIMFh4UcK1rnlN4PD6Ng&#10;O61Wl519NVn5dd2e9+f48xh7pT567WoGwlPr/8N/7Z1WMI5G8Rh+74QrIBd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tzRB8YAAADeAAAADwAAAAAAAAAAAAAAAACYAgAAZHJz&#10;L2Rvd25yZXYueG1sUEsFBgAAAAAEAAQA9QAAAIsDAAAAAA==&#10;" filled="f" stroked="f">
                  <v:textbox inset="0,0,0,0">
                    <w:txbxContent>
                      <w:p w:rsidR="00EE6B34" w:rsidRDefault="007B2103">
                        <w:pPr>
                          <w:spacing w:after="0" w:line="276" w:lineRule="auto"/>
                          <w:ind w:left="0" w:right="0"/>
                          <w:jc w:val="left"/>
                        </w:pPr>
                        <w:r>
                          <w:rPr>
                            <w:i/>
                            <w:sz w:val="15"/>
                          </w:rPr>
                          <w:t xml:space="preserve">floor </w:t>
                        </w:r>
                      </w:p>
                    </w:txbxContent>
                  </v:textbox>
                </v:rect>
                <v:rect id="Rectangle 50296" o:spid="_x0000_s2036" style="position:absolute;left:14897;top:5368;width:467;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5PcMcA&#10;AADeAAAADwAAAGRycy9kb3ducmV2LnhtbESPQWvCQBSE74L/YXlCb7oxUDHRNQRbicdWC9bbI/ua&#10;hGbfhuxq0v76bqHQ4zAz3zDbbDStuFPvGssKlosIBHFpdcOVgrfzYb4G4TyyxtYyKfgiB9luOtli&#10;qu3Ar3Q/+UoECLsUFdTed6mUrqzJoFvYjjh4H7Y36IPsK6l7HALctDKOopU02HBYqLGjfU3l5+lm&#10;FBTrLn8/2u+hap+vxeXlkjydE6/Uw2zMNyA8jf4//Nc+agWPUZys4PdOuAJy9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YOT3D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0297" o:spid="_x0000_s2037" style="position:absolute;left:15399;top:5288;width:50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Lq68cA&#10;AADeAAAADwAAAGRycy9kb3ducmV2LnhtbESPT2vCQBTE74LfYXmCN90o2JroKmJb9Fj/gHp7ZJ9J&#10;MPs2ZLcm9dO7hYLHYWZ+w8yXrSnFnWpXWFYwGkYgiFOrC84UHA9fgykI55E1lpZJwS85WC66nTkm&#10;2ja8o/veZyJA2CWoIPe+SqR0aU4G3dBWxMG72tqgD7LOpK6xCXBTynEUvUmDBYeFHCta55Te9j9G&#10;wWZarc5b+2iy8vOyOX2f4o9D7JXq99rVDISn1r/C/+2tVjCJxvE7/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C6uv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2"/>
                          </w:rPr>
                          <w:t>n</w:t>
                        </w:r>
                      </w:p>
                    </w:txbxContent>
                  </v:textbox>
                </v:rect>
                <v:shape id="Shape 50298" o:spid="_x0000_s2038" style="position:absolute;left:15399;top:5930;width:380;height:0;visibility:visible;mso-wrap-style:square;v-text-anchor:top" coordsize="3796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Ars8YA&#10;AADeAAAADwAAAGRycy9kb3ducmV2LnhtbERPy2oCMRTdF/oP4Ra6q0ktSh2NIiOi0E3rdKG7y+TO&#10;w05uxknUsV/fLIQuD+c9W/S2ERfqfO1Yw+tAgSDOnam51PCdrV/eQfiAbLBxTBpu5GExf3yYYWLc&#10;lb/osguliCHsE9RQhdAmUvq8Iot+4FriyBWusxgi7EppOrzGcNvIoVJjabHm2FBhS2lF+c/ubDW8&#10;fbbbzWiVpvtJcVBZ8XG8nX4zrZ+f+uUURKA+/Ivv7q3RMFLDSdwb78QrIO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Ars8YAAADeAAAADwAAAAAAAAAAAAAAAACYAgAAZHJz&#10;L2Rvd25yZXYueG1sUEsFBgAAAAAEAAQA9QAAAIsDAAAAAA==&#10;" path="m,l37960,e" filled="f" strokeweight=".1041mm">
                  <v:stroke miterlimit="83231f" joinstyle="miter"/>
                  <v:path arrowok="t" textboxrect="0,0,37960,0"/>
                </v:shape>
                <v:rect id="Rectangle 50299" o:spid="_x0000_s2039" style="position:absolute;left:15399;top:5980;width:505;height:90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HbAsYA&#10;AADeAAAADwAAAGRycy9kb3ducmV2LnhtbESPQYvCMBSE7wv+h/CEva2pgmKrUURX9OiqoN4ezbMt&#10;Ni+lydquv94sCB6HmfmGmc5bU4o71a6wrKDfi0AQp1YXnCk4HtZfYxDOI2ssLZOCP3Iwn3U+ppho&#10;2/AP3fc+EwHCLkEFufdVIqVLczLoerYiDt7V1gZ9kHUmdY1NgJtSDqJoJA0WHBZyrGiZU3rb/xoF&#10;m3G1OG/to8nK78vmtDvFq0PslfrstosJCE+tf4df7a1WMIwGcQz/d8IVkLMn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5HbAsYAAADeAAAADwAAAAAAAAAAAAAAAACYAgAAZHJz&#10;L2Rvd25yZXYueG1sUEsFBgAAAAAEAAQA9QAAAIsDAAAAAA==&#10;" filled="f" stroked="f">
                  <v:textbox inset="0,0,0,0">
                    <w:txbxContent>
                      <w:p w:rsidR="00EE6B34" w:rsidRDefault="007B2103">
                        <w:pPr>
                          <w:spacing w:after="0" w:line="276" w:lineRule="auto"/>
                          <w:ind w:left="0" w:right="0"/>
                          <w:jc w:val="left"/>
                        </w:pPr>
                        <w:r>
                          <w:rPr>
                            <w:sz w:val="12"/>
                          </w:rPr>
                          <w:t xml:space="preserve">2 </w:t>
                        </w:r>
                      </w:p>
                    </w:txbxContent>
                  </v:textbox>
                </v:rect>
                <v:rect id="Rectangle 50300" o:spid="_x0000_s2040" style="position:absolute;left:15930;top:5368;width:468;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EDohcYA&#10;AADeAAAADwAAAGRycy9kb3ducmV2LnhtbESPzWrCQBSF90LfYbiF7sxMLYpGR5Fa0WUbC6m7S+Y2&#10;Cc3cCZmpiT59ZyF0eTh/fKvNYBtxoc7XjjU8JwoEceFMzaWGz9N+PAfhA7LBxjFpuJKHzfphtMLU&#10;uJ4/6JKFUsQR9ilqqEJoUyl9UZFFn7iWOHrfrrMYouxKaTrs47ht5ESpmbRYc3yosKXXioqf7Ndq&#10;OMzb7dfR3fqyeTsf8vd8sTstgtZPj8N2CSLQEP7D9/bRaJiqFxUBIk5EAbn+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EDohc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0301" o:spid="_x0000_s2041" style="position:absolute;left:16281;top:5515;width:484;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xNHscA&#10;AADeAAAADwAAAGRycy9kb3ducmV2LnhtbESPT2sCMRTE74LfITzBmyYqLbo1iqhFj/UPaG+Pzevu&#10;0s3LskndrZ/eFAoeh5n5DTNftrYUN6p94VjDaKhAEKfOFJxpOJ/eB1MQPiAbLB2Thl/ysFx0O3NM&#10;jGv4QLdjyESEsE9QQx5ClUjp05ws+qGriKP35WqLIco6k6bGJsJtKcdKvUqLBceFHCta55R+H3+s&#10;ht20Wl337t5k5fZzd/m4zDanWdC632tXbyACteEZ/m/vjYYXNVEj+LsTr4BcP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MTR7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50302" o:spid="_x0000_s2042" style="position:absolute;left:16859;top:3602;width:888;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7TaccA&#10;AADeAAAADwAAAGRycy9kb3ducmV2LnhtbESPQWvCQBSE74X+h+UVvNXdKi0as4pURY9WC6m3R/aZ&#10;BLNvQ3Y1aX99Vyj0OMzMN0y66G0tbtT6yrGGl6ECQZw7U3Gh4fO4eZ6A8AHZYO2YNHyTh8X88SHF&#10;xLiOP+h2CIWIEPYJaihDaBIpfV6SRT90DXH0zq61GKJsC2la7CLc1nKk1Ju0WHFcKLGh95Lyy+Fq&#10;NWwnzfJr5366ol6fttk+m66O06D14KlfzkAE6sN/+K+9Mxpe1ViN4H4nXg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fe02n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 xml:space="preserve"> </w:t>
                        </w:r>
                      </w:p>
                    </w:txbxContent>
                  </v:textbox>
                </v:rect>
                <v:rect id="Rectangle 50303" o:spid="_x0000_s2043" style="position:absolute;left:17702;top:4488;width:1309;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28scA&#10;AADeAAAADwAAAGRycy9kb3ducmV2LnhtbESPQWvCQBSE70L/w/IK3nS3lRaNWUVaix5bFaK3R/aZ&#10;BLNvQ3ZrUn+9Wyj0OMzMN0y67G0trtT6yrGGp7ECQZw7U3Gh4bD/GE1B+IBssHZMGn7Iw3LxMEgx&#10;Ma7jL7ruQiEihH2CGsoQmkRKn5dk0Y9dQxy9s2sthijbQpoWuwi3tXxW6lVarDgulNjQW0n5Zfdt&#10;NWymzeq4dbeuqNenTfaZzd73s6D18LFfzUEE6sN/+K+9NRpe1ERN4PdOvAJyc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iSdvL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0304" o:spid="_x0000_s2044" style="position:absolute;left:18861;top:4579;width:841;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3vuhscA&#10;AADeAAAADwAAAGRycy9kb3ducmV2LnhtbESPQWvCQBSE70L/w/IK3nS3tS2auoqoRY82Fmxvj+xr&#10;Epp9G7Krif56Vyh4HGbmG2Y672wlTtT40rGGp6ECQZw5U3Ku4Wv/MRiD8AHZYOWYNJzJw3z20Jti&#10;YlzLn3RKQy4ihH2CGooQ6kRKnxVk0Q9dTRy9X9dYDFE2uTQNthFuK/ms1Ju0WHJcKLCmZUHZX3q0&#10;GjbjevG9dZc2r9Y/m8PuMFntJ0Hr/mO3eAcRqAv38H97azS8qpF6gdudeAXk7Ao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d77obHAAAA3gAAAA8AAAAAAAAAAAAAAAAAmAIAAGRy&#10;cy9kb3ducmV2LnhtbFBLBQYAAAAABAAEAPUAAACMAwAAAAA=&#10;" filled="f" stroked="f">
                  <v:textbox inset="0,0,0,0">
                    <w:txbxContent>
                      <w:p w:rsidR="00EE6B34" w:rsidRDefault="007B2103">
                        <w:pPr>
                          <w:spacing w:after="0" w:line="276" w:lineRule="auto"/>
                          <w:ind w:left="0" w:right="0"/>
                          <w:jc w:val="left"/>
                        </w:pPr>
                        <w:r>
                          <w:t>2</w:t>
                        </w:r>
                      </w:p>
                    </w:txbxContent>
                  </v:textbox>
                </v:rect>
                <v:rect id="Rectangle 50310" o:spid="_x0000_s2045" style="position:absolute;left:22415;top:4579;width:3365;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l+WMcA&#10;AADeAAAADwAAAGRycy9kb3ducmV2LnhtbESPzWrCQBSF94W+w3AL3dVJLC0aHYPUlmSpUVB3l8w1&#10;Cc3cCZmpSfv0zqLg8nD++JbpaFpxpd41lhXEkwgEcWl1w5WCw/7rZQbCeWSNrWVS8EsO0tXjwxIT&#10;bQfe0bXwlQgj7BJUUHvfJVK6siaDbmI74uBdbG/QB9lXUvc4hHHTymkUvUuDDYeHGjv6qKn8Ln6M&#10;gmzWrU+5/Ruq9vOcHbfH+WY/90o9P43rBQhPo7+H/9u5VvAWvcYBIOAEFJCrG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ZfljHAAAA3gAAAA8AAAAAAAAAAAAAAAAAmAIAAGRy&#10;cy9kb3ducmV2LnhtbFBLBQYAAAAABAAEAPUAAACMAwAAAAA=&#10;" filled="f" stroked="f">
                  <v:textbox inset="0,0,0,0">
                    <w:txbxContent>
                      <w:p w:rsidR="00EE6B34" w:rsidRDefault="007B2103">
                        <w:pPr>
                          <w:spacing w:after="0" w:line="276" w:lineRule="auto"/>
                          <w:ind w:left="0" w:right="0"/>
                          <w:jc w:val="left"/>
                        </w:pPr>
                        <w:r>
                          <w:t>2520</w:t>
                        </w:r>
                      </w:p>
                    </w:txbxContent>
                  </v:textbox>
                </v:rect>
                <v:rect id="Rectangle 50313" o:spid="_x0000_s2046" style="position:absolute;top:8193;width:93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vgL8YA&#10;AADeAAAADwAAAGRycy9kb3ducmV2LnhtbESPT4vCMBTE7wt+h/AEb2vqiotWo4ir6HH9A+rt0Tzb&#10;YvNSmmirn94sLHgcZuY3zGTWmELcqXK5ZQW9bgSCOLE651TBYb/6HIJwHlljYZkUPMjBbNr6mGCs&#10;bc1buu98KgKEXYwKMu/LWEqXZGTQdW1JHLyLrQz6IKtU6grrADeF/Iqib2kw57CQYUmLjJLr7mYU&#10;rIfl/LSxzzotluf18fc4+tmPvFKddjMfg/DU+Hf4v73RCgZRv9eH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UvgL8YAAADeAAAADwAAAAAAAAAAAAAAAACYAgAAZHJz&#10;L2Rvd25yZXYueG1sUEsFBgAAAAAEAAQA9QAAAIsDAAAAAA==&#10;" filled="f" stroked="f">
                  <v:textbox inset="0,0,0,0">
                    <w:txbxContent>
                      <w:p w:rsidR="00EE6B34" w:rsidRDefault="007B2103">
                        <w:pPr>
                          <w:spacing w:after="0" w:line="276" w:lineRule="auto"/>
                          <w:ind w:left="0" w:right="0"/>
                          <w:jc w:val="left"/>
                        </w:pPr>
                        <w:r>
                          <w:rPr>
                            <w:i/>
                          </w:rPr>
                          <w:t>Z</w:t>
                        </w:r>
                      </w:p>
                    </w:txbxContent>
                  </v:textbox>
                </v:rect>
                <v:rect id="Rectangle 50314" o:spid="_x0000_s2047" style="position:absolute;left:680;top:8617;width:346;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qJ4W8gA&#10;AADeAAAADwAAAGRycy9kb3ducmV2LnhtbESPQWvCQBSE74L/YXlCb7qxtUVTV5FWSY42FtTbI/ua&#10;hGbfhuxq0v56Vyj0OMzMN8xy3ZtaXKl1lWUF00kEgji3uuJCwedhN56DcB5ZY22ZFPyQg/VqOFhi&#10;rG3HH3TNfCEChF2MCkrvm1hKl5dk0E1sQxy8L9sa9EG2hdQtdgFuavkYRS/SYMVhocSG3krKv7OL&#10;UZDMm80ptb9dUW/PyXF/XLwfFl6ph1G/eQXhqff/4b92qhU8R0/TG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onhb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5"/>
                          </w:rPr>
                          <w:t>t</w:t>
                        </w:r>
                      </w:p>
                    </w:txbxContent>
                  </v:textbox>
                </v:rect>
                <v:rect id="Rectangle 50315" o:spid="_x0000_s2048" style="position:absolute;left:1004;top:8593;width:968;height:11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7dwMYA&#10;AADeAAAADwAAAGRycy9kb3ducmV2LnhtbESPT4vCMBTE78J+h/AWvGmqomg1iqyKHv2z4O7t0Tzb&#10;ss1LaaKtfnojCHscZuY3zGzRmELcqHK5ZQW9bgSCOLE651TB92nTGYNwHlljYZkU3MnBYv7RmmGs&#10;bc0Huh19KgKEXYwKMu/LWEqXZGTQdW1JHLyLrQz6IKtU6grrADeF7EfRSBrMOSxkWNJXRsnf8WoU&#10;bMfl8mdnH3VarH+35/15sjpNvFLtz2Y5BeGp8f/hd3unFQyjQW8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7dwM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50316" o:spid="_x0000_s2049" style="position:absolute;left:1731;top:8771;width:762;height:9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xDt8gA&#10;AADeAAAADwAAAGRycy9kb3ducmV2LnhtbESPQWvCQBSE7wX/w/IKvdWNlUqMriLWYo41EWxvj+wz&#10;Cc2+DdmtSfvrXaHgcZiZb5jlejCNuFDnassKJuMIBHFhdc2lgmP+/hyDcB5ZY2OZFPySg/Vq9LDE&#10;RNueD3TJfCkChF2CCirv20RKV1Rk0I1tSxy8s+0M+iC7UuoO+wA3jXyJopk0WHNYqLClbUXFd/Zj&#10;FOzjdvOZ2r++bHZf+9PHaf6Wz71ST4/DZgHC0+Dv4f92qhW8RtPJD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PEO3yAAAAN4AAAAPAAAAAAAAAAAAAAAAAJgCAABk&#10;cnMvZG93bnJldi54bWxQSwUGAAAAAAQABAD1AAAAjQMAAAAA&#10;" filled="f" stroked="f">
                  <v:textbox inset="0,0,0,0">
                    <w:txbxContent>
                      <w:p w:rsidR="00EE6B34" w:rsidRDefault="007B2103">
                        <w:pPr>
                          <w:spacing w:after="0" w:line="276" w:lineRule="auto"/>
                          <w:ind w:left="0" w:right="0"/>
                          <w:jc w:val="left"/>
                        </w:pPr>
                        <w:r>
                          <w:rPr>
                            <w:sz w:val="15"/>
                          </w:rPr>
                          <w:t>∆</w:t>
                        </w:r>
                      </w:p>
                    </w:txbxContent>
                  </v:textbox>
                </v:rect>
                <v:rect id="Rectangle 50317" o:spid="_x0000_s2050" style="position:absolute;left:2281;top:8617;width:346;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nDmLMgA&#10;AADeAAAADwAAAGRycy9kb3ducmV2LnhtbESPQWvCQBSE74L/YXlCb7qxxVZTV5FWSY42FtTbI/ua&#10;hGbfhuxq0v56Vyj0OMzMN8xy3ZtaXKl1lWUF00kEgji3uuJCwedhN56DcB5ZY22ZFPyQg/VqOFhi&#10;rG3HH3TNfCEChF2MCkrvm1hKl5dk0E1sQxy8L9sa9EG2hdQtdgFuavkYRc/SYMVhocSG3krKv7OL&#10;UZDMm80ptb9dUW/PyXF/XLwfFl6ph1G/eQXhqff/4b92qhXMoqfpC9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cOYs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5"/>
                          </w:rPr>
                          <w:t>t</w:t>
                        </w:r>
                      </w:p>
                    </w:txbxContent>
                  </v:textbox>
                </v:rect>
                <v:rect id="Rectangle 50318" o:spid="_x0000_s2051" style="position:absolute;left:3933;top:8161;width:1309;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9yXsUA&#10;AADeAAAADwAAAGRycy9kb3ducmV2LnhtbERPTWvCQBC9F/oflin0VjextGh0DVJbkqNGQb0N2TEJ&#10;zc6G7Nak/fXuoeDx8b6X6WhacaXeNZYVxJMIBHFpdcOVgsP+62UGwnlkja1lUvBLDtLV48MSE20H&#10;3tG18JUIIewSVFB73yVSurImg25iO+LAXWxv0AfYV1L3OIRw08ppFL1Lgw2Hhho7+qip/C5+jIJs&#10;1q1Puf0bqvbznB23x/lmP/dKPT+N6wUIT6O/i//duVbwFr3GYW+4E66A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73Je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0319" o:spid="_x0000_s2052" style="position:absolute;left:6181;top:8193;width:936;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PXxcgA&#10;AADeAAAADwAAAGRycy9kb3ducmV2LnhtbESPT2vCQBTE74V+h+UVeqsbWyxJzCpSFT36p5B6e2Rf&#10;k9Ds25BdTeyn7woFj8PM/IbJ5oNpxIU6V1tWMB5FIIgLq2suFXwe1y8xCOeRNTaWScGVHMxnjw8Z&#10;ptr2vKfLwZciQNilqKDyvk2ldEVFBt3ItsTB+7adQR9kV0rdYR/gppGvUfQuDdYcFips6aOi4udw&#10;Ngo2cbv42trfvmxWp02+y5PlMfFKPT8NiykIT4O/h//bW61gEr2NE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co9fFyAAAAN4AAAAPAAAAAAAAAAAAAAAAAJgCAABk&#10;cnMvZG93bnJldi54bWxQSwUGAAAAAAQABAD1AAAAjQMAAAAA&#10;" filled="f" stroked="f">
                  <v:textbox inset="0,0,0,0">
                    <w:txbxContent>
                      <w:p w:rsidR="00EE6B34" w:rsidRDefault="007B2103">
                        <w:pPr>
                          <w:spacing w:after="0" w:line="276" w:lineRule="auto"/>
                          <w:ind w:left="0" w:right="0"/>
                          <w:jc w:val="left"/>
                        </w:pPr>
                        <w:r>
                          <w:rPr>
                            <w:i/>
                          </w:rPr>
                          <w:t>Z</w:t>
                        </w:r>
                      </w:p>
                    </w:txbxContent>
                  </v:textbox>
                </v:rect>
                <v:rect id="Rectangle 50320" o:spid="_x0000_s2053" style="position:absolute;left:6861;top:8602;width:347;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05cUA&#10;AADeAAAADwAAAGRycy9kb3ducmV2LnhtbESPzYrCMBSF9wO+Q7iCuzFVGdGOUUQddKlVcGZ3ae60&#10;xeamNNFWn94sBJeH88c3W7SmFDeqXWFZwaAfgSBOrS44U3A6/nxOQDiPrLG0TAru5GAx73zMMNa2&#10;4QPdEp+JMMIuRgW591UspUtzMuj6tiIO3r+tDfog60zqGpswbko5jKKxNFhweMixolVO6SW5GgXb&#10;SbX83dlHk5Wbv+15f56uj1OvVK/bLr9BeGr9O/xq77SCr2g0DA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9bTlxQAAAN4AAAAPAAAAAAAAAAAAAAAAAJgCAABkcnMv&#10;ZG93bnJldi54bWxQSwUGAAAAAAQABAD1AAAAigMAAAAA&#10;" filled="f" stroked="f">
                  <v:textbox inset="0,0,0,0">
                    <w:txbxContent>
                      <w:p w:rsidR="00EE6B34" w:rsidRDefault="007B2103">
                        <w:pPr>
                          <w:spacing w:after="0" w:line="276" w:lineRule="auto"/>
                          <w:ind w:left="0" w:right="0"/>
                          <w:jc w:val="left"/>
                        </w:pPr>
                        <w:r>
                          <w:rPr>
                            <w:i/>
                            <w:sz w:val="15"/>
                          </w:rPr>
                          <w:t>t</w:t>
                        </w:r>
                      </w:p>
                    </w:txbxContent>
                  </v:textbox>
                </v:rect>
                <v:rect id="Rectangle 50321" o:spid="_x0000_s2054" style="position:absolute;left:7424;top:8090;width:1309;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kRfsYA&#10;AADeAAAADwAAAGRycy9kb3ducmV2LnhtbESPT4vCMBTE74LfITzBm6YqLlqNIu4uelz/gHp7NM+2&#10;2LyUJmurn94sLHgcZuY3zHzZmELcqXK5ZQWDfgSCOLE651TB8fDdm4BwHlljYZkUPMjBctFuzTHW&#10;tuYd3fc+FQHCLkYFmfdlLKVLMjLo+rYkDt7VVgZ9kFUqdYV1gJtCDqPoQxrMOSxkWNI6o+S2/zUK&#10;NpNydd7aZ50WX5fN6ec0/TxMvVLdTrOagfDU+Hf4v73VCsbRaDi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LkRfs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0322" o:spid="_x0000_s2055" style="position:absolute;left:8773;top:8193;width:3605;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uPCcYA&#10;AADeAAAADwAAAGRycy9kb3ducmV2LnhtbESPQWvCQBSE74X+h+UJvdWNKYpGV5G2okergnp7ZJ9J&#10;MPs2ZFcT/fWuIPQ4zMw3zGTWmlJcqXaFZQW9bgSCOLW64EzBbrv4HIJwHlljaZkU3MjBbPr+NsFE&#10;24b/6LrxmQgQdgkqyL2vEildmpNB17UVcfBOtjbog6wzqWtsAtyUMo6igTRYcFjIsaLvnNLz5mIU&#10;LIfV/LCy9yYrf4/L/Xo/+tmOvFIfnXY+BuGp9f/hV3ulFfSjrziG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GuPCcYAAADeAAAADwAAAAAAAAAAAAAAAACYAgAAZHJz&#10;L2Rvd25yZXYueG1sUEsFBgAAAAAEAAQA9QAAAIsDAAAAAA==&#10;" filled="f" stroked="f">
                  <v:textbox inset="0,0,0,0">
                    <w:txbxContent>
                      <w:p w:rsidR="00EE6B34" w:rsidRDefault="007B2103">
                        <w:pPr>
                          <w:spacing w:after="0" w:line="276" w:lineRule="auto"/>
                          <w:ind w:left="0" w:right="0"/>
                          <w:jc w:val="left"/>
                        </w:pPr>
                        <w:r>
                          <w:rPr>
                            <w:i/>
                          </w:rPr>
                          <w:t>floor</w:t>
                        </w:r>
                      </w:p>
                    </w:txbxContent>
                  </v:textbox>
                </v:rect>
                <v:rect id="Rectangle 50323" o:spid="_x0000_s2056" style="position:absolute;left:11653;top:7204;width:888;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cqksYA&#10;AADeAAAADwAAAGRycy9kb3ducmV2LnhtbESPT4vCMBTE7wt+h/AEb2uq4qLVKLKr6NE/C+rt0Tzb&#10;YvNSmmirn94IC3scZuY3zHTemELcqXK5ZQW9bgSCOLE651TB72H1OQLhPLLGwjIpeJCD+az1McVY&#10;25p3dN/7VAQIuxgVZN6XsZQuycig69qSOHgXWxn0QVap1BXWAW4K2Y+iL2kw57CQYUnfGSXX/c0o&#10;WI/KxWljn3VaLM/r4/Y4/jmMvVKddrOYgPDU+P/wX3ujFQyjQX8A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cqksYAAADeAAAADwAAAAAAAAAAAAAAAACYAgAAZHJz&#10;L2Rvd25yZXYueG1sUEsFBgAAAAAEAAQA9QAAAIsDAAAAAA==&#10;" filled="f" stroked="f">
                  <v:textbox inset="0,0,0,0">
                    <w:txbxContent>
                      <w:p w:rsidR="00EE6B34" w:rsidRDefault="00EE6B34">
                        <w:pPr>
                          <w:spacing w:after="0" w:line="276" w:lineRule="auto"/>
                          <w:ind w:left="0" w:right="0"/>
                          <w:jc w:val="left"/>
                        </w:pPr>
                      </w:p>
                    </w:txbxContent>
                  </v:textbox>
                </v:rect>
                <v:rect id="Rectangle 50324" o:spid="_x0000_s2057" style="position:absolute;left:13118;top:7336;width:935;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6y5sgA&#10;AADeAAAADwAAAGRycy9kb3ducmV2LnhtbESPW2vCQBSE3wv+h+UIvtWNt6Kpq4gX9NHGgvp2yJ4m&#10;wezZkF1N2l/fLQh9HGbmG2a+bE0pHlS7wrKCQT8CQZxaXXCm4PO0e52CcB5ZY2mZFHyTg+Wi8zLH&#10;WNuGP+iR+EwECLsYFeTeV7GULs3JoOvbijh4X7Y26IOsM6lrbALclHIYRW/SYMFhIceK1jmlt+Ru&#10;FOyn1epysD9NVm6v+/PxPNucZl6pXrddvYPw1Pr/8LN90Aom0Wg4h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zrLmyAAAAN4AAAAPAAAAAAAAAAAAAAAAAJgCAABk&#10;cnMvZG93bnJldi54bWxQSwUGAAAAAAQABAD1AAAAjQMAAAAA&#10;" filled="f" stroked="f">
                  <v:textbox inset="0,0,0,0">
                    <w:txbxContent>
                      <w:p w:rsidR="00EE6B34" w:rsidRDefault="007B2103">
                        <w:pPr>
                          <w:spacing w:after="0" w:line="276" w:lineRule="auto"/>
                          <w:ind w:left="0" w:right="0"/>
                          <w:jc w:val="left"/>
                        </w:pPr>
                        <w:r>
                          <w:rPr>
                            <w:i/>
                          </w:rPr>
                          <w:t>Z</w:t>
                        </w:r>
                      </w:p>
                    </w:txbxContent>
                  </v:textbox>
                </v:rect>
                <v:rect id="Rectangle 50325" o:spid="_x0000_s2058" style="position:absolute;left:13798;top:7746;width:346;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4IXfcYA&#10;AADeAAAADwAAAGRycy9kb3ducmV2LnhtbESPT4vCMBTE74LfITzBm6bromg1iuiKHv2z4O7t0Tzb&#10;ss1LaaKtfnojCHscZuY3zGzRmELcqHK5ZQUf/QgEcWJ1zqmC79OmNwbhPLLGwjIpuJODxbzdmmGs&#10;bc0Huh19KgKEXYwKMu/LWEqXZGTQ9W1JHLyLrQz6IKtU6grrADeFHETRSBrMOSxkWNIqo+TveDUK&#10;tuNy+bOzjzotvn635/15sj5NvFLdTrOcgvDU+P/wu73TCobR52AI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4IXfcYAAADeAAAADwAAAAAAAAAAAAAAAACYAgAAZHJz&#10;L2Rvd25yZXYueG1sUEsFBgAAAAAEAAQA9QAAAIsDAAAAAA==&#10;" filled="f" stroked="f">
                  <v:textbox inset="0,0,0,0">
                    <w:txbxContent>
                      <w:p w:rsidR="00EE6B34" w:rsidRDefault="007B2103">
                        <w:pPr>
                          <w:spacing w:after="0" w:line="276" w:lineRule="auto"/>
                          <w:ind w:left="0" w:right="0"/>
                          <w:jc w:val="left"/>
                        </w:pPr>
                        <w:r>
                          <w:rPr>
                            <w:i/>
                            <w:sz w:val="15"/>
                          </w:rPr>
                          <w:t>t</w:t>
                        </w:r>
                      </w:p>
                    </w:txbxContent>
                  </v:textbox>
                </v:rect>
                <v:shape id="Shape 50326" o:spid="_x0000_s2059" style="position:absolute;left:12471;top:8723;width:2360;height:0;visibility:visible;mso-wrap-style:square;v-text-anchor:top" coordsize="2359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sIcgA&#10;AADeAAAADwAAAGRycy9kb3ducmV2LnhtbESP0WrCQBRE3wX/YblC33TX1EqNrqIFwVIoVvMBl+xt&#10;Epu9m2bXGP++Wyj0cZiZM8xq09tadNT6yrGG6USBIM6dqbjQkJ3342cQPiAbrB2Thjt52KyHgxWm&#10;xt34g7pTKESEsE9RQxlCk0rp85Is+olriKP36VqLIcq2kKbFW4TbWiZKzaXFiuNCiQ29lJR/na5W&#10;w25xvKjd8e11tj9fsu97nbzPGqv1w6jfLkEE6sN/+K99MBqe1GMyh9878QrI9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70qwhyAAAAN4AAAAPAAAAAAAAAAAAAAAAAJgCAABk&#10;cnMvZG93bnJldi54bWxQSwUGAAAAAAQABAD1AAAAjQMAAAAA&#10;" path="m,l235966,e" filled="f" strokeweight=".14042mm">
                  <v:stroke miterlimit="83231f" joinstyle="miter"/>
                  <v:path arrowok="t" textboxrect="0,0,235966,0"/>
                </v:shape>
                <v:rect id="Rectangle 50327" o:spid="_x0000_s2060" style="position:absolute;left:12471;top:9049;width:842;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wskccA&#10;AADeAAAADwAAAGRycy9kb3ducmV2LnhtbESPT2vCQBTE7wW/w/IEb3WjotXUVcQ/6NHGgnp7ZF+T&#10;YPZtyK4m7afvFoQeh5n5DTNftqYUD6pdYVnBoB+BIE6tLjhT8HnavU5BOI+ssbRMCr7JwXLReZlj&#10;rG3DH/RIfCYChF2MCnLvq1hKl+Zk0PVtRRy8L1sb9EHWmdQ1NgFuSjmMook0WHBYyLGidU7pLbkb&#10;Bftptboc7E+Tldvr/nw8zzanmVeq121X7yA8tf4//GwftIJxNBq+wd+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cLJHHAAAA3gAAAA8AAAAAAAAAAAAAAAAAmAIAAGRy&#10;cy9kb3ducmV2LnhtbFBLBQYAAAAABAAEAPUAAACMAwAAAAA=&#10;" filled="f" stroked="f">
                  <v:textbox inset="0,0,0,0">
                    <w:txbxContent>
                      <w:p w:rsidR="00EE6B34" w:rsidRDefault="007B2103">
                        <w:pPr>
                          <w:spacing w:after="0" w:line="276" w:lineRule="auto"/>
                          <w:ind w:left="0" w:right="0"/>
                          <w:jc w:val="left"/>
                        </w:pPr>
                        <w:r>
                          <w:t xml:space="preserve">2 </w:t>
                        </w:r>
                      </w:p>
                    </w:txbxContent>
                  </v:textbox>
                </v:rect>
                <v:rect id="Rectangle 50328" o:spid="_x0000_s2061" style="position:absolute;left:13104;top:8915;width:623;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O448MA&#10;AADeAAAADwAAAGRycy9kb3ducmV2LnhtbERPTYvCMBC9L/gfwgje1lRlRbtGEXXRo1bB3dvQzLbF&#10;ZlKaaKu/3hwEj4/3PVu0phQ3ql1hWcGgH4EgTq0uOFNwOv58TkA4j6yxtEwK7uRgMe98zDDWtuED&#10;3RKfiRDCLkYFufdVLKVLczLo+rYiDty/rQ36AOtM6hqbEG5KOYyisTRYcGjIsaJVTukluRoF20m1&#10;/N3ZR5OVm7/teX+ero9Tr1Sv2y6/QXhq/Vv8cu+0gq9oNAx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YO448MAAADeAAAADwAAAAAAAAAAAAAAAACYAgAAZHJzL2Rv&#10;d25yZXYueG1sUEsFBgAAAAAEAAQA9QAAAIgDAAAAAA==&#10;" filled="f" stroked="f">
                  <v:textbox inset="0,0,0,0">
                    <w:txbxContent>
                      <w:p w:rsidR="00EE6B34" w:rsidRDefault="007B2103">
                        <w:pPr>
                          <w:spacing w:after="0" w:line="276" w:lineRule="auto"/>
                          <w:ind w:left="0" w:right="0"/>
                          <w:jc w:val="left"/>
                        </w:pPr>
                        <w:r>
                          <w:rPr>
                            <w:i/>
                            <w:sz w:val="15"/>
                          </w:rPr>
                          <w:t>n</w:t>
                        </w:r>
                      </w:p>
                    </w:txbxContent>
                  </v:textbox>
                </v:rect>
                <v:rect id="Rectangle 50329" o:spid="_x0000_s2062" style="position:absolute;left:13572;top:8839;width:969;height:1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s8deMcA&#10;AADeAAAADwAAAGRycy9kb3ducmV2LnhtbESPT2vCQBTE74LfYXmCN92otJjoKmJb9Fj/gHp7ZJ9J&#10;MPs2ZLcm9dO7hYLHYWZ+w8yXrSnFnWpXWFYwGkYgiFOrC84UHA9fgykI55E1lpZJwS85WC66nTkm&#10;2ja8o/veZyJA2CWoIPe+SqR0aU4G3dBWxMG72tqgD7LOpK6xCXBTynEUvUuDBYeFHCta55Te9j9G&#10;wWZarc5b+2iy8vOyOX2f4o9D7JXq99rVDISn1r/C/+2tVvAWTcYx/N0JV0Au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LPHXj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50330" o:spid="_x0000_s2063" style="position:absolute;left:14300;top:8907;width:622;height:1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wiOMUA&#10;AADeAAAADwAAAGRycy9kb3ducmV2LnhtbESPzYrCMBSF9wO+Q7iCuzFVGdGOUUQddKlVcGZ3ae60&#10;xeamNNFWn94sBJeH88c3W7SmFDeqXWFZwaAfgSBOrS44U3A6/nxOQDiPrLG0TAru5GAx73zMMNa2&#10;4QPdEp+JMMIuRgW591UspUtzMuj6tiIO3r+tDfog60zqGpswbko5jKKxNFhweMixolVO6SW5GgXb&#10;SbX83dlHk5Wbv+15f56uj1OvVK/bLr9BeGr9O/xq77SCr2g0CgABJ6C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LCI4xQAAAN4AAAAPAAAAAAAAAAAAAAAAAJgCAABkcnMv&#10;ZG93bnJldi54bWxQSwUGAAAAAAQABAD1AAAAigMAAAAA&#10;" filled="f" stroked="f">
                  <v:textbox inset="0,0,0,0">
                    <w:txbxContent>
                      <w:p w:rsidR="00EE6B34" w:rsidRDefault="007B2103">
                        <w:pPr>
                          <w:spacing w:after="0" w:line="276" w:lineRule="auto"/>
                          <w:ind w:left="0" w:right="0"/>
                          <w:jc w:val="left"/>
                        </w:pPr>
                        <w:r>
                          <w:rPr>
                            <w:sz w:val="15"/>
                          </w:rPr>
                          <w:t>1</w:t>
                        </w:r>
                      </w:p>
                    </w:txbxContent>
                  </v:textbox>
                </v:rect>
                <v:rect id="Rectangle 50331" o:spid="_x0000_s2064" style="position:absolute;left:14983;top:7204;width:888;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WCHo8YA&#10;AADeAAAADwAAAGRycy9kb3ducmV2LnhtbESPT4vCMBTE7wt+h/AEb2vqiotWo4ir6HH9A+rt0Tzb&#10;YvNSmmirn94sLHgcZuY3zGTWmELcqXK5ZQW9bgSCOLE651TBYb/6HIJwHlljYZkUPMjBbNr6mGCs&#10;bc1buu98KgKEXYwKMu/LWEqXZGTQdW1JHLyLrQz6IKtU6grrADeF/Iqib2kw57CQYUmLjJLr7mYU&#10;rIfl/LSxzzotluf18fc4+tmPvFKddjMfg/DU+Hf4v73RCgZRv9+DvzvhCsjp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WCHo8YAAADeAAAADwAAAAAAAAAAAAAAAACYAgAAZHJz&#10;L2Rvd25yZXYueG1sUEsFBgAAAAAEAAQA9QAAAIsDAAAAAA==&#10;" filled="f" stroked="f">
                  <v:textbox inset="0,0,0,0">
                    <w:txbxContent>
                      <w:p w:rsidR="00EE6B34" w:rsidRDefault="00EE6B34">
                        <w:pPr>
                          <w:spacing w:after="0" w:line="276" w:lineRule="auto"/>
                          <w:ind w:left="0" w:right="0"/>
                          <w:jc w:val="left"/>
                        </w:pPr>
                      </w:p>
                    </w:txbxContent>
                  </v:textbox>
                </v:rect>
                <v:rect id="Rectangle 50332" o:spid="_x0000_s2065" style="position:absolute;left:15825;top:8090;width:1309;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bIZ1MYA&#10;AADeAAAADwAAAGRycy9kb3ducmV2LnhtbESPT4vCMBTE7wt+h/AEb2uq4qLVKLKr6NE/C+rt0Tzb&#10;YvNSmmirn94IC3scZuY3zHTemELcqXK5ZQW9bgSCOLE651TB72H1OQLhPLLGwjIpeJCD+az1McVY&#10;25p3dN/7VAQIuxgVZN6XsZQuycig69qSOHgXWxn0QVap1BXWAW4K2Y+iL2kw57CQYUnfGSXX/c0o&#10;WI/KxWljn3VaLM/r4/Y4/jmMvVKddrOYgPDU+P/wX3ujFQyjwaAP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bIZ1M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0333" o:spid="_x0000_s2066" style="position:absolute;left:17174;top:8193;width:3604;height:145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v68T8YA&#10;AADeAAAADwAAAGRycy9kb3ducmV2LnhtbESPT4vCMBTE78J+h/CEvWnqFkWrUWT/oEdXBfX2aJ5t&#10;sXkpTdZWP70RhD0OM/MbZrZoTSmuVLvCsoJBPwJBnFpdcKZgv/vpjUE4j6yxtEwKbuRgMX/rzDDR&#10;tuFfum59JgKEXYIKcu+rREqX5mTQ9W1FHLyzrQ36IOtM6hqbADel/IiikTRYcFjIsaLPnNLL9s8o&#10;WI2r5XFt701Wfp9Wh81h8rWbeKXeu+1yCsJT6//Dr/ZaKxhGcRz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v68T8YAAADeAAAADwAAAAAAAAAAAAAAAACYAgAAZHJz&#10;L2Rvd25yZXYueG1sUEsFBgAAAAAEAAQA9QAAAIsDAAAAAA==&#10;" filled="f" stroked="f">
                  <v:textbox inset="0,0,0,0">
                    <w:txbxContent>
                      <w:p w:rsidR="00EE6B34" w:rsidRDefault="007B2103">
                        <w:pPr>
                          <w:spacing w:after="0" w:line="276" w:lineRule="auto"/>
                          <w:ind w:left="0" w:right="0"/>
                          <w:jc w:val="left"/>
                        </w:pPr>
                        <w:r>
                          <w:rPr>
                            <w:i/>
                          </w:rPr>
                          <w:t xml:space="preserve">floor </w:t>
                        </w:r>
                      </w:p>
                    </w:txbxContent>
                  </v:textbox>
                </v:rect>
                <v:rect id="Rectangle 50334" o:spid="_x0000_s2067" style="position:absolute;left:20054;top:7204;width:888;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RckO8cA&#10;AADeAAAADwAAAGRycy9kb3ducmV2LnhtbESPQWvCQBSE74L/YXmCN92otWjqKqIWPVotqLdH9jUJ&#10;Zt+G7Gqiv75bEHocZuYbZrZoTCHuVLncsoJBPwJBnFidc6rg+/jZm4BwHlljYZkUPMjBYt5uzTDW&#10;tuYvuh98KgKEXYwKMu/LWEqXZGTQ9W1JHLwfWxn0QVap1BXWAW4KOYyid2kw57CQYUmrjJLr4WYU&#10;bCfl8ryzzzotNpftaX+aro9Tr1S30yw/QHhq/H/41d5pBeNoNHqD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kXJDv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 xml:space="preserve"> </w:t>
                        </w:r>
                      </w:p>
                    </w:txbxContent>
                  </v:textbox>
                </v:rect>
                <v:rect id="Rectangle 50335" o:spid="_x0000_s2068" style="position:absolute;left:20872;top:7304;width:655;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luBoMcA&#10;AADeAAAADwAAAGRycy9kb3ducmV2LnhtbESPS4vCQBCE7wv+h6EFb+tkFUWjo4gP9Ohjwd1bk2mT&#10;sJmekBlN9Nc7grDHoqq+oqbzxhTiRpXLLSv46kYgiBOrc04VfJ82nyMQziNrLCyTgjs5mM9aH1OM&#10;ta35QLejT0WAsItRQeZ9GUvpkowMuq4tiYN3sZVBH2SVSl1hHeCmkL0oGkqDOYeFDEtaZpT8Ha9G&#10;wXZULn529lGnxfp3e96fx6vT2CvVaTeLCQhPjf8Pv9s7rWAQ9fsDeN0JV0D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bgaD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0336" o:spid="_x0000_s2069" style="position:absolute;left:21363;top:7336;width:1029;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kf18gA&#10;AADeAAAADwAAAGRycy9kb3ducmV2LnhtbESPQWvCQBSE7wX/w/KE3uqmSkWjq4htSY41Cra3R/aZ&#10;hGbfhuw2SfvrXaHgcZiZb5j1djC16Kh1lWUFz5MIBHFudcWFgtPx/WkBwnlkjbVlUvBLDrab0cMa&#10;Y217PlCX+UIECLsYFZTeN7GULi/JoJvYhjh4F9sa9EG2hdQt9gFuajmNork0WHFYKLGhfUn5d/Zj&#10;FCSLZveZ2r++qN++kvPHefl6XHqlHsfDbgXC0+Dv4f92qhW8RLPZH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iR/XyAAAAN4AAAAPAAAAAAAAAAAAAAAAAJgCAABk&#10;cnMvZG93bnJldi54bWxQSwUGAAAAAAQABAD1AAAAjQMAAAAA&#10;" filled="f" stroked="f">
                  <v:textbox inset="0,0,0,0">
                    <w:txbxContent>
                      <w:p w:rsidR="00EE6B34" w:rsidRDefault="007B2103">
                        <w:pPr>
                          <w:spacing w:after="0" w:line="276" w:lineRule="auto"/>
                          <w:ind w:left="0" w:right="0"/>
                          <w:jc w:val="left"/>
                        </w:pPr>
                        <w:r>
                          <w:rPr>
                            <w:i/>
                          </w:rPr>
                          <w:t>X</w:t>
                        </w:r>
                      </w:p>
                    </w:txbxContent>
                  </v:textbox>
                </v:rect>
                <v:rect id="Rectangle 50337" o:spid="_x0000_s2070" style="position:absolute;left:22081;top:7746;width:347;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W6TMcA&#10;AADeAAAADwAAAGRycy9kb3ducmV2LnhtbESPQWvCQBSE74L/YXmCN92o1GrqKqIWPVotqLdH9jUJ&#10;Zt+G7Gqiv75bEHocZuYbZrZoTCHuVLncsoJBPwJBnFidc6rg+/jZm4BwHlljYZkUPMjBYt5uzTDW&#10;tuYvuh98KgKEXYwKMu/LWEqXZGTQ9W1JHLwfWxn0QVap1BXWAW4KOYyisTSYc1jIsKRVRsn1cDMK&#10;tpNyed7ZZ50Wm8v2tD9N18epV6rbaZYfIDw1/j/8au+0grdoNHqH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nFukz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5"/>
                          </w:rPr>
                          <w:t>t</w:t>
                        </w:r>
                      </w:p>
                    </w:txbxContent>
                  </v:textbox>
                </v:rect>
                <v:rect id="Rectangle 50338" o:spid="_x0000_s2071" style="position:absolute;left:22644;top:7304;width:1309;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ouPsMA&#10;AADeAAAADwAAAGRycy9kb3ducmV2LnhtbERPTYvCMBC9L/gfwgje1lRlRbtGEXXRo1bB3dvQzLbF&#10;ZlKaaKu/3hwEj4/3PVu0phQ3ql1hWcGgH4EgTq0uOFNwOv58TkA4j6yxtEwK7uRgMe98zDDWtuED&#10;3RKfiRDCLkYFufdVLKVLczLo+rYiDty/rQ36AOtM6hqbEG5KOYyisTRYcGjIsaJVTukluRoF20m1&#10;/N3ZR5OVm7/teX+ero9Tr1Sv2y6/QXhq/Vv8cu+0gq9oN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FouPsMAAADeAAAADwAAAAAAAAAAAAAAAACYAgAAZHJzL2Rv&#10;d25yZXYueG1sUEsFBgAAAAAEAAQA9QAAAIg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0339" o:spid="_x0000_s2072" style="position:absolute;left:23740;top:7336;width:936;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aLpcgA&#10;AADeAAAADwAAAGRycy9kb3ducmV2LnhtbESPW2vCQBSE3wv+h+UUfKubKpYkuop4QR+9FKxvh+xp&#10;Epo9G7Krif31XaHg4zAz3zDTeWcqcaPGlZYVvA8iEMSZ1SXnCj5Pm7cYhPPIGivLpOBODuaz3ssU&#10;U21bPtDt6HMRIOxSVFB4X6dSuqwgg25ga+LgfdvGoA+yyaVusA1wU8lhFH1IgyWHhQJrWhaU/Ryv&#10;RsE2rhdfO/vb5tX6sj3vz8nqlHil+q/dYgLCU+ef4f/2TisYR6NR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FoulyAAAAN4AAAAPAAAAAAAAAAAAAAAAAJgCAABk&#10;cnMvZG93bnJldi54bWxQSwUGAAAAAAQABAD1AAAAjQMAAAAA&#10;" filled="f" stroked="f">
                  <v:textbox inset="0,0,0,0">
                    <w:txbxContent>
                      <w:p w:rsidR="00EE6B34" w:rsidRDefault="007B2103">
                        <w:pPr>
                          <w:spacing w:after="0" w:line="276" w:lineRule="auto"/>
                          <w:ind w:left="0" w:right="0"/>
                          <w:jc w:val="left"/>
                        </w:pPr>
                        <w:r>
                          <w:rPr>
                            <w:i/>
                          </w:rPr>
                          <w:t>Y</w:t>
                        </w:r>
                      </w:p>
                    </w:txbxContent>
                  </v:textbox>
                </v:rect>
                <v:rect id="Rectangle 50340" o:spid="_x0000_s2073" style="position:absolute;left:24357;top:7746;width:346;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ipRRcUA&#10;AADeAAAADwAAAGRycy9kb3ducmV2LnhtbESPy4rCMBSG9wO+QziCuzF1HEWrUWScQZfeQN0dmmNb&#10;bE5KE23HpzcLweXPf+ObzhtTiDtVLresoNeNQBAnVuecKjjs/z5HIJxH1lhYJgX/5GA+a31MMda2&#10;5i3ddz4VYYRdjAoy78tYSpdkZNB1bUkcvIutDPogq1TqCuswbgr5FUVDaTDn8JBhST8ZJdfdzShY&#10;jcrFaW0fdVr8nlfHzXG83I+9Up12s5iA8NT4d/jVXmsFg6j/HQACTkABOX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KlFFxQAAAN4AAAAPAAAAAAAAAAAAAAAAAJgCAABkcnMv&#10;ZG93bnJldi54bWxQSwUGAAAAAAQABAD1AAAAigMAAAAA&#10;" filled="f" stroked="f">
                  <v:textbox inset="0,0,0,0">
                    <w:txbxContent>
                      <w:p w:rsidR="00EE6B34" w:rsidRDefault="007B2103">
                        <w:pPr>
                          <w:spacing w:after="0" w:line="276" w:lineRule="auto"/>
                          <w:ind w:left="0" w:right="0"/>
                          <w:jc w:val="left"/>
                        </w:pPr>
                        <w:r>
                          <w:rPr>
                            <w:i/>
                            <w:sz w:val="15"/>
                          </w:rPr>
                          <w:t>t</w:t>
                        </w:r>
                      </w:p>
                    </w:txbxContent>
                  </v:textbox>
                </v:rect>
                <v:rect id="Rectangle 50341" o:spid="_x0000_s2074" style="position:absolute;left:24744;top:7304;width:654;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Wb03sgA&#10;AADeAAAADwAAAGRycy9kb3ducmV2LnhtbESPQWvCQBSE74L/YXlCb7qxtUVTV5FWSY42FtTbI/ua&#10;hGbfhuxq0v56Vyj0OMzMN8xy3ZtaXKl1lWUF00kEgji3uuJCwedhN56DcB5ZY22ZFPyQg/VqOFhi&#10;rG3HH3TNfCEChF2MCkrvm1hKl5dk0E1sQxy8L9sa9EG2hdQtdgFuavkYRS/SYMVhocSG3krKv7OL&#10;UZDMm80ptb9dUW/PyXF/XLwfFl6ph1G/eQXhqff/4b92qhU8R0+zK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xZvTe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shape id="Shape 50342" o:spid="_x0000_s2075" style="position:absolute;left:20872;top:8723;width:4363;height:0;visibility:visible;mso-wrap-style:square;v-text-anchor:top" coordsize="4362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GuOcMA&#10;AADeAAAADwAAAGRycy9kb3ducmV2LnhtbESP3arCMBCE7w/4DmEF746pP0ekGkVERbw6Vh9gabY/&#10;tNmUJmp9eyMIXg6z883Oct2ZWtypdaVlBaNhBII4tbrkXMH1sv+dg3AeWWNtmRQ8ycF61ftZYqzt&#10;g890T3wuAoRdjAoK75tYSpcWZNANbUMcvMy2Bn2QbS51i48AN7UcR9FMGiw5NBTY0LagtEpuJrzh&#10;zpfq0NEh2/xXR4O0y07JValBv9ssQHjq/Pf4kz5qBX/RZDqG95zAALl6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QGuOcMAAADeAAAADwAAAAAAAAAAAAAAAACYAgAAZHJzL2Rv&#10;d25yZXYueG1sUEsFBgAAAAAEAAQA9QAAAIgDAAAAAA==&#10;" path="m,l436232,e" filled="f" strokeweight=".14042mm">
                  <v:stroke miterlimit="83231f" joinstyle="miter"/>
                  <v:path arrowok="t" textboxrect="0,0,436232,0"/>
                </v:shape>
                <v:rect id="Rectangle 50343" o:spid="_x0000_s2076" style="position:absolute;left:21874;top:9049;width:841;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jPMscA&#10;AADeAAAADwAAAGRycy9kb3ducmV2LnhtbESPQWvCQBSE74L/YXmCN92otWjqKqIWPVotqLdH9jUJ&#10;Zt+G7Gqiv75bEHocZuYbZrZoTCHuVLncsoJBPwJBnFidc6rg+/jZm4BwHlljYZkUPMjBYt5uzTDW&#10;tuYvuh98KgKEXYwKMu/LWEqXZGTQ9W1JHLwfWxn0QVap1BXWAW4KOYyid2kw57CQYUmrjJLr4WYU&#10;bCfl8ryzzzotNpftaX+aro9Tr1S30yw/QHhq/H/41d5pBeNo9DaC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74zzLHAAAA3gAAAA8AAAAAAAAAAAAAAAAAmAIAAGRy&#10;cy9kb3ducmV2LnhtbFBLBQYAAAAABAAEAPUAAACMAwAAAAA=&#10;" filled="f" stroked="f">
                  <v:textbox inset="0,0,0,0">
                    <w:txbxContent>
                      <w:p w:rsidR="00EE6B34" w:rsidRDefault="007B2103">
                        <w:pPr>
                          <w:spacing w:after="0" w:line="276" w:lineRule="auto"/>
                          <w:ind w:left="0" w:right="0"/>
                          <w:jc w:val="left"/>
                        </w:pPr>
                        <w:r>
                          <w:t>2</w:t>
                        </w:r>
                      </w:p>
                    </w:txbxContent>
                  </v:textbox>
                </v:rect>
                <v:rect id="Rectangle 50344" o:spid="_x0000_s2077" style="position:absolute;left:22506;top:8915;width:623;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RFXRsgA&#10;AADeAAAADwAAAGRycy9kb3ducmV2LnhtbESPT2vCQBTE74V+h+UVequbtioasxHpH/SoUVBvj+wz&#10;Cc2+DdmtiX76bkHwOMzMb5hk3ptanKl1lWUFr4MIBHFudcWFgt32+2UCwnlkjbVlUnAhB/P08SHB&#10;WNuON3TOfCEChF2MCkrvm1hKl5dk0A1sQxy8k20N+iDbQuoWuwA3tXyLorE0WHFYKLGhj5Lyn+zX&#10;KFhOmsVhZa9dUX8dl/v1fvq5nXqlnp/6xQyEp97fw7f2SisYRe/DIfzfCVdAp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EVdG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5"/>
                          </w:rPr>
                          <w:t>n</w:t>
                        </w:r>
                      </w:p>
                    </w:txbxContent>
                  </v:textbox>
                </v:rect>
                <v:rect id="Rectangle 50345" o:spid="_x0000_s2078" style="position:absolute;left:22975;top:8839;width:968;height:1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3y3ccA&#10;AADeAAAADwAAAGRycy9kb3ducmV2LnhtbESPW2vCQBSE3wv+h+UIvtWNt6Kpq4gX9NFqQX07ZE+T&#10;YPZsyK4m+uu7QqGPw8x8w0znjSnEnSqXW1bQ60YgiBOrc04VfB8372MQziNrLCyTggc5mM9ab1OM&#10;ta35i+4Hn4oAYRejgsz7MpbSJRkZdF1bEgfvx1YGfZBVKnWFdYCbQvaj6EMazDksZFjSMqPkergZ&#10;BdtxuTjv7LNOi/Vle9qfJqvjxCvVaTeLTxCeGv8f/mvvtIJRNBiO4HUnXAE5+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5d8t3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50346" o:spid="_x0000_s2079" style="position:absolute;left:23702;top:8907;width:623;height:1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9sqsgA&#10;AADeAAAADwAAAGRycy9kb3ducmV2LnhtbESPQWvCQBSE74X+h+UVvNVNrRVNsxGxih5tLKi3R/Y1&#10;Cc2+DdnVRH99Vyj0OMzMN0wy700tLtS6yrKCl2EEgji3uuJCwdd+/TwF4TyyxtoyKbiSg3n6+JBg&#10;rG3Hn3TJfCEChF2MCkrvm1hKl5dk0A1tQxy8b9sa9EG2hdQtdgFuajmKook0WHFYKLGhZUn5T3Y2&#10;CjbTZnHc2ltX1KvT5rA7zD72M6/U4KlfvIPw1Pv/8F97qxW8Ra/j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j2yqyAAAAN4AAAAPAAAAAAAAAAAAAAAAAJgCAABk&#10;cnMvZG93bnJldi54bWxQSwUGAAAAAAQABAD1AAAAjQMAAAAA&#10;" filled="f" stroked="f">
                  <v:textbox inset="0,0,0,0">
                    <w:txbxContent>
                      <w:p w:rsidR="00EE6B34" w:rsidRDefault="007B2103">
                        <w:pPr>
                          <w:spacing w:after="0" w:line="276" w:lineRule="auto"/>
                          <w:ind w:left="0" w:right="0"/>
                          <w:jc w:val="left"/>
                        </w:pPr>
                        <w:r>
                          <w:rPr>
                            <w:sz w:val="15"/>
                          </w:rPr>
                          <w:t>3</w:t>
                        </w:r>
                      </w:p>
                    </w:txbxContent>
                  </v:textbox>
                </v:rect>
                <v:rect id="Rectangle 50347" o:spid="_x0000_s2080" style="position:absolute;left:25387;top:7204;width:888;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PJMcgA&#10;AADeAAAADwAAAGRycy9kb3ducmV2LnhtbESPT2vCQBTE7wW/w/IK3uqmav2TuopYS3K0KtjeHtnX&#10;JJh9G7Jbk/rpXaHQ4zAzv2EWq85U4kKNKy0reB5EIIgzq0vOFRwP708zEM4ja6wsk4JfcrBa9h4W&#10;GGvb8gdd9j4XAcIuRgWF93UspcsKMugGtiYO3rdtDPogm1zqBtsAN5UcRtFEGiw5LBRY06ag7Lz/&#10;MQqSWb3+TO21zavtV3LaneZvh7lXqv/YrV9BeOr8f/ivnWoFL9FoPIX7nXA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Rw8kx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 xml:space="preserve"> </w:t>
                        </w:r>
                      </w:p>
                    </w:txbxContent>
                  </v:textbox>
                </v:rect>
                <w10:anchorlock/>
              </v:group>
            </w:pict>
          </mc:Fallback>
        </mc:AlternateContent>
      </w:r>
      <w:r>
        <w:rPr>
          <w:i/>
        </w:rPr>
        <w:t>floor</w:t>
      </w:r>
      <w:r>
        <w:rPr>
          <w:i/>
        </w:rPr>
        <w:tab/>
      </w:r>
      <w:r>
        <w:rPr>
          <w:rFonts w:ascii="Cambria" w:eastAsia="Cambria" w:hAnsi="Cambria" w:cs="Cambria"/>
          <w:vertAlign w:val="superscript"/>
        </w:rPr>
        <w:t>(</w:t>
      </w:r>
      <w:r>
        <w:rPr>
          <w:vertAlign w:val="superscript"/>
        </w:rPr>
        <w:t>44</w:t>
      </w:r>
      <w:r>
        <w:rPr>
          <w:rFonts w:ascii="Cambria" w:eastAsia="Cambria" w:hAnsi="Cambria" w:cs="Cambria"/>
          <w:vertAlign w:val="superscript"/>
        </w:rPr>
        <w:t>−</w:t>
      </w:r>
      <w:r>
        <w:rPr>
          <w:i/>
          <w:vertAlign w:val="superscript"/>
        </w:rPr>
        <w:t>n</w:t>
      </w:r>
      <w:r>
        <w:rPr>
          <w:rFonts w:ascii="Cambria" w:eastAsia="Cambria" w:hAnsi="Cambria" w:cs="Cambria"/>
          <w:vertAlign w:val="superscript"/>
        </w:rPr>
        <w:t>)</w:t>
      </w:r>
      <w:r>
        <w:rPr>
          <w:rFonts w:ascii="Cambria" w:eastAsia="Cambria" w:hAnsi="Cambria" w:cs="Cambria"/>
          <w:vertAlign w:val="superscript"/>
        </w:rPr>
        <w:tab/>
      </w:r>
      <w:r>
        <w:rPr>
          <w:rFonts w:ascii="Cambria" w:eastAsia="Cambria" w:hAnsi="Cambria" w:cs="Cambria"/>
          <w:i/>
        </w:rPr>
        <w:t>,</w:t>
      </w:r>
      <w:r>
        <w:rPr>
          <w:rFonts w:ascii="Cambria" w:eastAsia="Cambria" w:hAnsi="Cambria" w:cs="Cambria"/>
          <w:i/>
        </w:rPr>
        <w:tab/>
      </w:r>
      <w:r>
        <w:t>(4.11)</w:t>
      </w:r>
    </w:p>
    <w:p w:rsidR="00EE6B34" w:rsidRDefault="007B2103">
      <w:pPr>
        <w:spacing w:after="0" w:line="246" w:lineRule="auto"/>
        <w:ind w:right="-15" w:hanging="10"/>
        <w:jc w:val="center"/>
      </w:pPr>
      <w:r>
        <w:rPr>
          <w:rFonts w:ascii="Cambria" w:eastAsia="Cambria" w:hAnsi="Cambria" w:cs="Cambria"/>
        </w:rPr>
        <w:t>−</w:t>
      </w:r>
      <w:r>
        <w:rPr>
          <w:i/>
        </w:rPr>
        <w:t>floor</w:t>
      </w:r>
      <w:r>
        <w:rPr>
          <w:noProof/>
          <w:position w:val="-20"/>
          <w:sz w:val="22"/>
        </w:rPr>
        <w:drawing>
          <wp:inline distT="0" distB="0" distL="0" distR="0">
            <wp:extent cx="682625" cy="307975"/>
            <wp:effectExtent l="0" t="0" r="0" b="0"/>
            <wp:docPr id="1213216" name="Picture 1213216"/>
            <wp:cNvGraphicFramePr/>
            <a:graphic xmlns:a="http://schemas.openxmlformats.org/drawingml/2006/main">
              <a:graphicData uri="http://schemas.openxmlformats.org/drawingml/2006/picture">
                <pic:pic xmlns:pic="http://schemas.openxmlformats.org/drawingml/2006/picture">
                  <pic:nvPicPr>
                    <pic:cNvPr id="1213216" name="Picture 1213216"/>
                    <pic:cNvPicPr/>
                  </pic:nvPicPr>
                  <pic:blipFill>
                    <a:blip r:embed="rId241"/>
                    <a:stretch>
                      <a:fillRect/>
                    </a:stretch>
                  </pic:blipFill>
                  <pic:spPr>
                    <a:xfrm>
                      <a:off x="0" y="0"/>
                      <a:ext cx="682625" cy="307975"/>
                    </a:xfrm>
                    <a:prstGeom prst="rect">
                      <a:avLst/>
                    </a:prstGeom>
                  </pic:spPr>
                </pic:pic>
              </a:graphicData>
            </a:graphic>
          </wp:inline>
        </w:drawing>
      </w:r>
      <w:r>
        <w:rPr>
          <w:i/>
        </w:rPr>
        <w:t xml:space="preserve">  floor</w:t>
      </w:r>
      <w:r>
        <w:rPr>
          <w:noProof/>
          <w:position w:val="-24"/>
          <w:sz w:val="22"/>
        </w:rPr>
        <w:drawing>
          <wp:inline distT="0" distB="0" distL="0" distR="0">
            <wp:extent cx="889000" cy="314325"/>
            <wp:effectExtent l="0" t="0" r="0" b="0"/>
            <wp:docPr id="1213217" name="Picture 1213217"/>
            <wp:cNvGraphicFramePr/>
            <a:graphic xmlns:a="http://schemas.openxmlformats.org/drawingml/2006/main">
              <a:graphicData uri="http://schemas.openxmlformats.org/drawingml/2006/picture">
                <pic:pic xmlns:pic="http://schemas.openxmlformats.org/drawingml/2006/picture">
                  <pic:nvPicPr>
                    <pic:cNvPr id="1213217" name="Picture 1213217"/>
                    <pic:cNvPicPr/>
                  </pic:nvPicPr>
                  <pic:blipFill>
                    <a:blip r:embed="rId242"/>
                    <a:stretch>
                      <a:fillRect/>
                    </a:stretch>
                  </pic:blipFill>
                  <pic:spPr>
                    <a:xfrm>
                      <a:off x="0" y="0"/>
                      <a:ext cx="889000" cy="314325"/>
                    </a:xfrm>
                    <a:prstGeom prst="rect">
                      <a:avLst/>
                    </a:prstGeom>
                  </pic:spPr>
                </pic:pic>
              </a:graphicData>
            </a:graphic>
          </wp:inline>
        </w:drawing>
      </w:r>
    </w:p>
    <w:p w:rsidR="00EE6B34" w:rsidRDefault="007B2103">
      <w:pPr>
        <w:spacing w:after="0" w:line="246" w:lineRule="auto"/>
        <w:ind w:left="2437" w:right="-15" w:hanging="10"/>
        <w:jc w:val="center"/>
      </w:pPr>
      <w:r>
        <w:rPr>
          <w:noProof/>
          <w:position w:val="-34"/>
          <w:sz w:val="22"/>
        </w:rPr>
        <w:drawing>
          <wp:inline distT="0" distB="0" distL="0" distR="0">
            <wp:extent cx="317500" cy="317500"/>
            <wp:effectExtent l="0" t="0" r="0" b="0"/>
            <wp:docPr id="1213218" name="Picture 1213218"/>
            <wp:cNvGraphicFramePr/>
            <a:graphic xmlns:a="http://schemas.openxmlformats.org/drawingml/2006/main">
              <a:graphicData uri="http://schemas.openxmlformats.org/drawingml/2006/picture">
                <pic:pic xmlns:pic="http://schemas.openxmlformats.org/drawingml/2006/picture">
                  <pic:nvPicPr>
                    <pic:cNvPr id="1213218" name="Picture 1213218"/>
                    <pic:cNvPicPr/>
                  </pic:nvPicPr>
                  <pic:blipFill>
                    <a:blip r:embed="rId243"/>
                    <a:stretch>
                      <a:fillRect/>
                    </a:stretch>
                  </pic:blipFill>
                  <pic:spPr>
                    <a:xfrm>
                      <a:off x="0" y="0"/>
                      <a:ext cx="317500" cy="317500"/>
                    </a:xfrm>
                    <a:prstGeom prst="rect">
                      <a:avLst/>
                    </a:prstGeom>
                  </pic:spPr>
                </pic:pic>
              </a:graphicData>
            </a:graphic>
          </wp:inline>
        </w:drawing>
      </w:r>
      <w:r>
        <w:rPr>
          <w:i/>
          <w:sz w:val="31"/>
          <w:vertAlign w:val="superscript"/>
        </w:rPr>
        <w:t>Y</w:t>
      </w:r>
      <w:r>
        <w:rPr>
          <w:i/>
          <w:sz w:val="15"/>
        </w:rPr>
        <w:t>t</w:t>
      </w:r>
      <w:r>
        <w:rPr>
          <w:i/>
          <w:sz w:val="15"/>
        </w:rPr>
        <w:tab/>
      </w:r>
      <w:r>
        <w:rPr>
          <w:noProof/>
          <w:position w:val="-29"/>
          <w:sz w:val="22"/>
        </w:rPr>
        <w:drawing>
          <wp:inline distT="0" distB="0" distL="0" distR="0">
            <wp:extent cx="222250" cy="311150"/>
            <wp:effectExtent l="0" t="0" r="0" b="0"/>
            <wp:docPr id="1213219" name="Picture 1213219"/>
            <wp:cNvGraphicFramePr/>
            <a:graphic xmlns:a="http://schemas.openxmlformats.org/drawingml/2006/main">
              <a:graphicData uri="http://schemas.openxmlformats.org/drawingml/2006/picture">
                <pic:pic xmlns:pic="http://schemas.openxmlformats.org/drawingml/2006/picture">
                  <pic:nvPicPr>
                    <pic:cNvPr id="1213219" name="Picture 1213219"/>
                    <pic:cNvPicPr/>
                  </pic:nvPicPr>
                  <pic:blipFill>
                    <a:blip r:embed="rId244"/>
                    <a:stretch>
                      <a:fillRect/>
                    </a:stretch>
                  </pic:blipFill>
                  <pic:spPr>
                    <a:xfrm>
                      <a:off x="0" y="0"/>
                      <a:ext cx="222250" cy="311150"/>
                    </a:xfrm>
                    <a:prstGeom prst="rect">
                      <a:avLst/>
                    </a:prstGeom>
                  </pic:spPr>
                </pic:pic>
              </a:graphicData>
            </a:graphic>
          </wp:inline>
        </w:drawing>
      </w:r>
      <w:r>
        <w:rPr>
          <w:sz w:val="15"/>
        </w:rPr>
        <w:tab/>
        <w:t>44</w:t>
      </w:r>
      <w:r>
        <w:rPr>
          <w:rFonts w:ascii="Cambria" w:eastAsia="Cambria" w:hAnsi="Cambria" w:cs="Cambria"/>
          <w:sz w:val="15"/>
        </w:rPr>
        <w:t>−</w:t>
      </w:r>
      <w:r>
        <w:rPr>
          <w:i/>
          <w:sz w:val="15"/>
        </w:rPr>
        <w:t>n</w:t>
      </w:r>
    </w:p>
    <w:p w:rsidR="00EE6B34" w:rsidRDefault="007B2103">
      <w:pPr>
        <w:spacing w:after="1" w:line="228" w:lineRule="auto"/>
        <w:ind w:left="3239" w:right="1755" w:hanging="1023"/>
        <w:jc w:val="left"/>
      </w:pPr>
      <w:r>
        <w:rPr>
          <w:i/>
        </w:rPr>
        <w:t>floor</w:t>
      </w:r>
      <w:r>
        <w:rPr>
          <w:rFonts w:ascii="Cambria" w:eastAsia="Cambria" w:hAnsi="Cambria" w:cs="Cambria"/>
        </w:rPr>
        <w:t>+</w:t>
      </w:r>
      <w:r>
        <w:t>2</w:t>
      </w:r>
      <w:r>
        <w:tab/>
        <w:t xml:space="preserve">1680 </w:t>
      </w:r>
      <w:r>
        <w:rPr>
          <w:rFonts w:ascii="Cambria" w:eastAsia="Cambria" w:hAnsi="Cambria" w:cs="Cambria"/>
          <w:i/>
        </w:rPr>
        <w:t xml:space="preserve">. </w:t>
      </w:r>
      <w:r>
        <w:rPr>
          <w:i/>
          <w:sz w:val="15"/>
        </w:rPr>
        <w:t>floor</w:t>
      </w:r>
    </w:p>
    <w:p w:rsidR="00EE6B34" w:rsidRDefault="007B2103">
      <w:pPr>
        <w:spacing w:after="560" w:line="240" w:lineRule="auto"/>
        <w:ind w:left="0" w:right="0"/>
        <w:jc w:val="center"/>
      </w:pPr>
      <w:r>
        <w:rPr>
          <w:noProof/>
          <w:sz w:val="22"/>
        </w:rPr>
        <mc:AlternateContent>
          <mc:Choice Requires="wpg">
            <w:drawing>
              <wp:inline distT="0" distB="0" distL="0" distR="0">
                <wp:extent cx="663778" cy="5055"/>
                <wp:effectExtent l="0" t="0" r="0" b="0"/>
                <wp:docPr id="1213223" name="Group 1213223"/>
                <wp:cNvGraphicFramePr/>
                <a:graphic xmlns:a="http://schemas.openxmlformats.org/drawingml/2006/main">
                  <a:graphicData uri="http://schemas.microsoft.com/office/word/2010/wordprocessingGroup">
                    <wpg:wgp>
                      <wpg:cNvGrpSpPr/>
                      <wpg:grpSpPr>
                        <a:xfrm>
                          <a:off x="0" y="0"/>
                          <a:ext cx="663778" cy="5055"/>
                          <a:chOff x="0" y="0"/>
                          <a:chExt cx="663778" cy="5055"/>
                        </a:xfrm>
                      </wpg:grpSpPr>
                      <wps:wsp>
                        <wps:cNvPr id="50388" name="Shape 50388"/>
                        <wps:cNvSpPr/>
                        <wps:spPr>
                          <a:xfrm>
                            <a:off x="0" y="0"/>
                            <a:ext cx="663778" cy="0"/>
                          </a:xfrm>
                          <a:custGeom>
                            <a:avLst/>
                            <a:gdLst/>
                            <a:ahLst/>
                            <a:cxnLst/>
                            <a:rect l="0" t="0" r="0" b="0"/>
                            <a:pathLst>
                              <a:path w="663778">
                                <a:moveTo>
                                  <a:pt x="0" y="0"/>
                                </a:moveTo>
                                <a:lnTo>
                                  <a:pt x="663778"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7F394320" id="Group 1213223" o:spid="_x0000_s1026" style="width:52.25pt;height:.4pt;mso-position-horizontal-relative:char;mso-position-vertical-relative:line" coordsize="6637,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">
                <v:shape id="Shape 50388" o:spid="_x0000_s1027" style="position:absolute;width:6637;height:0;visibility:visible;mso-wrap-style:square;v-text-anchor:top" coordsize="66377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qJ+8YA&#10;AADeAAAADwAAAGRycy9kb3ducmV2LnhtbERPy2oCMRTdF/yHcIVuimZsqejUKEURC12ID2yXt5M7&#10;Dzq5GSdRx/l6sxBcHs57MmtMKc5Uu8KygkE/AkGcWF1wpmC/W/ZGIJxH1lhaJgVXcjCbdp4mGGt7&#10;4Q2dtz4TIYRdjApy76tYSpfkZND1bUUcuNTWBn2AdSZ1jZcQbkr5GkVDabDg0JBjRfOckv/tyShY&#10;/X63P4eNfME0G1/T9tjS33qh1HO3+fwA4anxD/Hd/aUVvEdvo7A33AlXQE5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rqJ+8YAAADeAAAADwAAAAAAAAAAAAAAAACYAgAAZHJz&#10;L2Rvd25yZXYueG1sUEsFBgAAAAAEAAQA9QAAAIsDAAAAAA==&#10;" path="m,l663778,e" filled="f" strokeweight=".14042mm">
                  <v:stroke miterlimit="83231f" joinstyle="miter"/>
                  <v:path arrowok="t" textboxrect="0,0,663778,0"/>
                </v:shape>
                <w10:anchorlock/>
              </v:group>
            </w:pict>
          </mc:Fallback>
        </mc:AlternateContent>
      </w:r>
    </w:p>
    <w:p w:rsidR="00EE6B34" w:rsidRPr="005B7C71" w:rsidRDefault="007B2103">
      <w:pPr>
        <w:spacing w:after="0"/>
        <w:rPr>
          <w:lang w:val="es-ES"/>
        </w:rPr>
      </w:pPr>
      <w:r w:rsidRPr="005B7C71">
        <w:rPr>
          <w:lang w:val="es-ES"/>
        </w:rPr>
        <w:t>Este sistema discreto tiene un comportamiento caótico (de hecho pseudocaótico) y todos los divisores están en potencia de 2. Todo el procedimiento de preprocesamiento de las ecuaciones minimiza los recursos de hardware necesarios (como se mostrará más adel</w:t>
      </w:r>
      <w:r w:rsidRPr="005B7C71">
        <w:rPr>
          <w:lang w:val="es-ES"/>
        </w:rPr>
        <w:t>ante).</w:t>
      </w:r>
    </w:p>
    <w:p w:rsidR="00EE6B34" w:rsidRDefault="007B2103">
      <w:pPr>
        <w:pStyle w:val="Ttulo5"/>
      </w:pPr>
      <w:r>
        <w:t>4.3.3.</w:t>
      </w:r>
      <w:r>
        <w:tab/>
        <w:t>Post-procesamiento de Aleatorización</w:t>
      </w:r>
    </w:p>
    <w:p w:rsidR="00EE6B34" w:rsidRPr="005B7C71" w:rsidRDefault="007B2103">
      <w:pPr>
        <w:spacing w:after="345" w:line="363" w:lineRule="auto"/>
        <w:ind w:left="-4" w:right="-15" w:firstLine="296"/>
        <w:jc w:val="left"/>
        <w:rPr>
          <w:lang w:val="es-ES"/>
        </w:rPr>
      </w:pPr>
      <w:r w:rsidRPr="005B7C71">
        <w:rPr>
          <w:lang w:val="es-ES"/>
        </w:rPr>
        <w:t>Para eliminar o mitigar las estructuras de correlación internas que no son deseables, se analizan dos procedimientos de aleatorización de las secuencias de salida, que no requieren incrementar los recursos</w:t>
      </w:r>
      <w:r w:rsidRPr="005B7C71">
        <w:rPr>
          <w:lang w:val="es-ES"/>
        </w:rPr>
        <w:t xml:space="preserve"> de hardware utilizados:</w:t>
      </w:r>
    </w:p>
    <w:p w:rsidR="00EE6B34" w:rsidRPr="005B7C71" w:rsidRDefault="007B2103">
      <w:pPr>
        <w:numPr>
          <w:ilvl w:val="0"/>
          <w:numId w:val="7"/>
        </w:numPr>
        <w:spacing w:after="348"/>
        <w:ind w:hanging="249"/>
        <w:rPr>
          <w:lang w:val="es-ES"/>
        </w:rPr>
      </w:pPr>
      <w:r w:rsidRPr="005B7C71">
        <w:rPr>
          <w:i/>
          <w:lang w:val="es-ES"/>
        </w:rPr>
        <w:lastRenderedPageBreak/>
        <w:t>descartar</w:t>
      </w:r>
      <w:r w:rsidRPr="005B7C71">
        <w:rPr>
          <w:lang w:val="es-ES"/>
        </w:rPr>
        <w:t xml:space="preserve">: se forma una nueva secuencia cuyos elementos son números enteros formados por los 32 bits menos significativos de cada elemento de datos ( llamado </w:t>
      </w:r>
      <w:r w:rsidRPr="005B7C71">
        <w:rPr>
          <w:i/>
          <w:lang w:val="es-ES"/>
        </w:rPr>
        <w:t>x</w:t>
      </w:r>
      <w:r w:rsidRPr="005B7C71">
        <w:rPr>
          <w:i/>
          <w:sz w:val="15"/>
          <w:lang w:val="es-ES"/>
        </w:rPr>
        <w:t>disc</w:t>
      </w:r>
      <w:r w:rsidRPr="005B7C71">
        <w:rPr>
          <w:lang w:val="es-ES"/>
        </w:rPr>
        <w:t xml:space="preserve">, </w:t>
      </w:r>
      <w:r w:rsidRPr="005B7C71">
        <w:rPr>
          <w:i/>
          <w:lang w:val="es-ES"/>
        </w:rPr>
        <w:t>y</w:t>
      </w:r>
      <w:r w:rsidRPr="005B7C71">
        <w:rPr>
          <w:i/>
          <w:sz w:val="15"/>
          <w:lang w:val="es-ES"/>
        </w:rPr>
        <w:t xml:space="preserve">disc </w:t>
      </w:r>
      <w:r w:rsidRPr="005B7C71">
        <w:rPr>
          <w:lang w:val="es-ES"/>
        </w:rPr>
        <w:t xml:space="preserve">y </w:t>
      </w:r>
      <w:r w:rsidRPr="005B7C71">
        <w:rPr>
          <w:i/>
          <w:lang w:val="es-ES"/>
        </w:rPr>
        <w:t>z</w:t>
      </w:r>
      <w:r w:rsidRPr="005B7C71">
        <w:rPr>
          <w:i/>
          <w:sz w:val="15"/>
          <w:lang w:val="es-ES"/>
        </w:rPr>
        <w:t xml:space="preserve">disc </w:t>
      </w:r>
      <w:r w:rsidRPr="005B7C71">
        <w:rPr>
          <w:lang w:val="es-ES"/>
        </w:rPr>
        <w:t>respectivamente);</w:t>
      </w:r>
    </w:p>
    <w:p w:rsidR="00EE6B34" w:rsidRPr="005B7C71" w:rsidRDefault="007B2103">
      <w:pPr>
        <w:numPr>
          <w:ilvl w:val="0"/>
          <w:numId w:val="7"/>
        </w:numPr>
        <w:spacing w:after="353"/>
        <w:ind w:hanging="249"/>
        <w:rPr>
          <w:lang w:val="es-ES"/>
        </w:rPr>
      </w:pPr>
      <w:r w:rsidRPr="005B7C71">
        <w:rPr>
          <w:i/>
          <w:lang w:val="es-ES"/>
        </w:rPr>
        <w:t>concatenar</w:t>
      </w:r>
      <w:r w:rsidRPr="005B7C71">
        <w:rPr>
          <w:lang w:val="es-ES"/>
        </w:rPr>
        <w:t xml:space="preserve">: se forman nuevos enteros de 32 bits al concatenar los bits menos significativos de cada variable (11 bits de </w:t>
      </w:r>
      <w:r w:rsidRPr="005B7C71">
        <w:rPr>
          <w:i/>
          <w:lang w:val="es-ES"/>
        </w:rPr>
        <w:t>z</w:t>
      </w:r>
      <w:r w:rsidRPr="005B7C71">
        <w:rPr>
          <w:lang w:val="es-ES"/>
        </w:rPr>
        <w:t xml:space="preserve">, 10 bits de </w:t>
      </w:r>
      <w:r w:rsidRPr="005B7C71">
        <w:rPr>
          <w:i/>
          <w:lang w:val="es-ES"/>
        </w:rPr>
        <w:t xml:space="preserve">y </w:t>
      </w:r>
      <w:r w:rsidRPr="005B7C71">
        <w:rPr>
          <w:lang w:val="es-ES"/>
        </w:rPr>
        <w:t xml:space="preserve">y 10 bits de </w:t>
      </w:r>
      <w:r w:rsidRPr="005B7C71">
        <w:rPr>
          <w:i/>
          <w:lang w:val="es-ES"/>
        </w:rPr>
        <w:t>x</w:t>
      </w:r>
      <w:r w:rsidRPr="005B7C71">
        <w:rPr>
          <w:lang w:val="es-ES"/>
        </w:rPr>
        <w:t xml:space="preserve">, se debe tener en cuenta esta es una de las muchas posibilidades), llamado </w:t>
      </w:r>
      <w:r w:rsidRPr="005B7C71">
        <w:rPr>
          <w:i/>
          <w:lang w:val="es-ES"/>
        </w:rPr>
        <w:t>zyx</w:t>
      </w:r>
      <w:r w:rsidRPr="005B7C71">
        <w:rPr>
          <w:lang w:val="es-ES"/>
        </w:rPr>
        <w:t>.</w:t>
      </w:r>
    </w:p>
    <w:p w:rsidR="00EE6B34" w:rsidRPr="005B7C71" w:rsidRDefault="007B2103">
      <w:pPr>
        <w:rPr>
          <w:lang w:val="es-ES"/>
        </w:rPr>
      </w:pPr>
      <w:r w:rsidRPr="005B7C71">
        <w:rPr>
          <w:lang w:val="es-ES"/>
        </w:rPr>
        <w:t xml:space="preserve">Definimos los valores </w:t>
      </w:r>
      <w:r w:rsidRPr="005B7C71">
        <w:rPr>
          <w:i/>
          <w:lang w:val="es-ES"/>
        </w:rPr>
        <w:t>x</w:t>
      </w:r>
      <w:r w:rsidRPr="005B7C71">
        <w:rPr>
          <w:i/>
          <w:vertAlign w:val="subscript"/>
          <w:lang w:val="es-ES"/>
        </w:rPr>
        <w:t>disc</w:t>
      </w:r>
      <w:r w:rsidRPr="005B7C71">
        <w:rPr>
          <w:lang w:val="es-ES"/>
        </w:rPr>
        <w:t>, (</w:t>
      </w:r>
      <w:r w:rsidRPr="005B7C71">
        <w:rPr>
          <w:i/>
          <w:lang w:val="es-ES"/>
        </w:rPr>
        <w:t>y</w:t>
      </w:r>
      <w:r w:rsidRPr="005B7C71">
        <w:rPr>
          <w:i/>
          <w:vertAlign w:val="subscript"/>
          <w:lang w:val="es-ES"/>
        </w:rPr>
        <w:t>dis</w:t>
      </w:r>
      <w:r w:rsidRPr="005B7C71">
        <w:rPr>
          <w:i/>
          <w:vertAlign w:val="subscript"/>
          <w:lang w:val="es-ES"/>
        </w:rPr>
        <w:t>c</w:t>
      </w:r>
      <w:r w:rsidRPr="005B7C71">
        <w:rPr>
          <w:lang w:val="es-ES"/>
        </w:rPr>
        <w:t xml:space="preserve">, </w:t>
      </w:r>
      <w:r w:rsidRPr="005B7C71">
        <w:rPr>
          <w:i/>
          <w:lang w:val="es-ES"/>
        </w:rPr>
        <w:t>z</w:t>
      </w:r>
      <w:r w:rsidRPr="005B7C71">
        <w:rPr>
          <w:i/>
          <w:vertAlign w:val="subscript"/>
          <w:lang w:val="es-ES"/>
        </w:rPr>
        <w:t>disc</w:t>
      </w:r>
      <w:r w:rsidRPr="005B7C71">
        <w:rPr>
          <w:lang w:val="es-ES"/>
        </w:rPr>
        <w:t xml:space="preserve">) como la serie temporal </w:t>
      </w:r>
      <w:r w:rsidRPr="005B7C71">
        <w:rPr>
          <w:i/>
          <w:lang w:val="es-ES"/>
        </w:rPr>
        <w:t xml:space="preserve">x </w:t>
      </w:r>
      <w:r w:rsidRPr="005B7C71">
        <w:rPr>
          <w:lang w:val="es-ES"/>
        </w:rPr>
        <w:t>(</w:t>
      </w:r>
      <w:r w:rsidRPr="005B7C71">
        <w:rPr>
          <w:i/>
          <w:lang w:val="es-ES"/>
        </w:rPr>
        <w:t>y</w:t>
      </w:r>
      <w:r w:rsidRPr="005B7C71">
        <w:rPr>
          <w:lang w:val="es-ES"/>
        </w:rPr>
        <w:t xml:space="preserve">, </w:t>
      </w:r>
      <w:r w:rsidRPr="005B7C71">
        <w:rPr>
          <w:i/>
          <w:lang w:val="es-ES"/>
        </w:rPr>
        <w:t>z</w:t>
      </w:r>
      <w:r w:rsidRPr="005B7C71">
        <w:rPr>
          <w:lang w:val="es-ES"/>
        </w:rPr>
        <w:t xml:space="preserve">) después de aplicar la técnica de randomización por </w:t>
      </w:r>
      <w:r w:rsidRPr="005B7C71">
        <w:rPr>
          <w:i/>
          <w:lang w:val="es-ES"/>
        </w:rPr>
        <w:t>descarte</w:t>
      </w:r>
      <w:r w:rsidRPr="005B7C71">
        <w:rPr>
          <w:lang w:val="es-ES"/>
        </w:rPr>
        <w:t xml:space="preserve">. La variable </w:t>
      </w:r>
      <w:r w:rsidRPr="005B7C71">
        <w:rPr>
          <w:i/>
          <w:lang w:val="es-ES"/>
        </w:rPr>
        <w:t xml:space="preserve">xyz </w:t>
      </w:r>
      <w:r w:rsidRPr="005B7C71">
        <w:rPr>
          <w:lang w:val="es-ES"/>
        </w:rPr>
        <w:t xml:space="preserve">es la serie de tiempo obtenida mediante la técnica de aleatorización de </w:t>
      </w:r>
      <w:r w:rsidRPr="005B7C71">
        <w:rPr>
          <w:i/>
          <w:lang w:val="es-ES"/>
        </w:rPr>
        <w:t>concatenado</w:t>
      </w:r>
      <w:r w:rsidRPr="005B7C71">
        <w:rPr>
          <w:lang w:val="es-ES"/>
        </w:rPr>
        <w:t>. Estos procedimientos se aplicaron a las secuencias d</w:t>
      </w:r>
      <w:r w:rsidRPr="005B7C71">
        <w:rPr>
          <w:lang w:val="es-ES"/>
        </w:rPr>
        <w:t xml:space="preserve">e salida generadas por todas las implementaciones descritas en las Secciones anteriores. Además, se varió </w:t>
      </w:r>
      <w:r w:rsidRPr="005B7C71">
        <w:rPr>
          <w:lang w:val="es-ES"/>
        </w:rPr>
        <w:t>∆</w:t>
      </w:r>
      <w:r w:rsidRPr="005B7C71">
        <w:rPr>
          <w:i/>
          <w:lang w:val="es-ES"/>
        </w:rPr>
        <w:t xml:space="preserve">t </w:t>
      </w:r>
      <w:r w:rsidRPr="005B7C71">
        <w:rPr>
          <w:lang w:val="es-ES"/>
        </w:rPr>
        <w:t>para encontrar su valor óptimo.</w:t>
      </w:r>
    </w:p>
    <w:p w:rsidR="00EE6B34" w:rsidRPr="005B7C71" w:rsidRDefault="007B2103">
      <w:pPr>
        <w:spacing w:after="526"/>
        <w:ind w:firstLine="299"/>
        <w:rPr>
          <w:lang w:val="es-ES"/>
        </w:rPr>
      </w:pPr>
      <w:r w:rsidRPr="005B7C71">
        <w:rPr>
          <w:lang w:val="es-ES"/>
        </w:rPr>
        <w:t>Hay varias propiedades básicas que satisfacer un PRNG para ser considerado bueno: longitud de ciclo larga, aleatori</w:t>
      </w:r>
      <w:r w:rsidRPr="005B7C71">
        <w:rPr>
          <w:lang w:val="es-ES"/>
        </w:rPr>
        <w:t>edad, velocidad, reproducibilidad y portabilidad. Existen test de prueba disponibles para analizar PRNGs [100]. Algunas suites de pruebas de propósito general son DIEHARD de George Marsaglia [6], Crypt-XS de Helen Gustafson de la Universidad Tecnológica de</w:t>
      </w:r>
      <w:r w:rsidRPr="005B7C71">
        <w:rPr>
          <w:lang w:val="es-ES"/>
        </w:rPr>
        <w:t xml:space="preserve"> Queensland [101], la suite de pruebas estadísticas del Instituto Nacional de Estándares y Tecnología (NIST) [102], el Test U01 por L’Ecuyer y R. Simard [103] y DIEHARDER [104]. En este documento usamos las 15 pruebas más estrictas de DIEHARD [6] para medi</w:t>
      </w:r>
      <w:r w:rsidRPr="005B7C71">
        <w:rPr>
          <w:lang w:val="es-ES"/>
        </w:rPr>
        <w:t>r la estocasticidad de cada implementación, pero si la aplicación específica es un PRNG, se recomienda el uso de todas las pruebas mencionadas anteriormente, especialmente NIST 800/22 y Prueba U01.</w:t>
      </w:r>
    </w:p>
    <w:p w:rsidR="00EE6B34" w:rsidRDefault="007B2103">
      <w:pPr>
        <w:pStyle w:val="Ttulo5"/>
      </w:pPr>
      <w:r>
        <w:t>4.3.4.</w:t>
      </w:r>
      <w:r>
        <w:tab/>
        <w:t>Resultados</w:t>
      </w:r>
    </w:p>
    <w:p w:rsidR="00EE6B34" w:rsidRDefault="007B2103">
      <w:pPr>
        <w:spacing w:after="0"/>
        <w:ind w:firstLine="299"/>
      </w:pPr>
      <w:r w:rsidRPr="005B7C71">
        <w:rPr>
          <w:lang w:val="es-ES"/>
        </w:rPr>
        <w:t>Para cada PRNG se requiere un archivo co</w:t>
      </w:r>
      <w:r w:rsidRPr="005B7C71">
        <w:rPr>
          <w:lang w:val="es-ES"/>
        </w:rPr>
        <w:t>n más de 80</w:t>
      </w:r>
      <w:r w:rsidRPr="005B7C71">
        <w:rPr>
          <w:rFonts w:ascii="Cambria" w:eastAsia="Cambria" w:hAnsi="Cambria" w:cs="Cambria"/>
          <w:lang w:val="es-ES"/>
        </w:rPr>
        <w:t>×</w:t>
      </w:r>
      <w:r w:rsidRPr="005B7C71">
        <w:rPr>
          <w:lang w:val="es-ES"/>
        </w:rPr>
        <w:t>10</w:t>
      </w:r>
      <w:r w:rsidRPr="005B7C71">
        <w:rPr>
          <w:vertAlign w:val="superscript"/>
          <w:lang w:val="es-ES"/>
        </w:rPr>
        <w:t xml:space="preserve">6 </w:t>
      </w:r>
      <w:r w:rsidRPr="005B7C71">
        <w:rPr>
          <w:lang w:val="es-ES"/>
        </w:rPr>
        <w:t xml:space="preserve">bits. Cada ejecución de cada prueba en DIEHARD devuelve un valor </w:t>
      </w:r>
      <w:r w:rsidRPr="005B7C71">
        <w:rPr>
          <w:i/>
          <w:lang w:val="es-ES"/>
        </w:rPr>
        <w:t>p</w:t>
      </w:r>
      <w:r w:rsidRPr="005B7C71">
        <w:rPr>
          <w:lang w:val="es-ES"/>
        </w:rPr>
        <w:t xml:space="preserve">, que debe ser uniforme en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 xml:space="preserve">) </w:t>
      </w:r>
      <w:r w:rsidRPr="005B7C71">
        <w:rPr>
          <w:lang w:val="es-ES"/>
        </w:rPr>
        <w:t xml:space="preserve">si el archivo de entrada contiene bits aleatorios verdaderamente independientes. Esos valores </w:t>
      </w:r>
      <w:r w:rsidRPr="005B7C71">
        <w:rPr>
          <w:i/>
          <w:lang w:val="es-ES"/>
        </w:rPr>
        <w:t xml:space="preserve">p </w:t>
      </w:r>
      <w:r w:rsidRPr="005B7C71">
        <w:rPr>
          <w:lang w:val="es-ES"/>
        </w:rPr>
        <w:t xml:space="preserve">deben ser </w:t>
      </w:r>
      <w:r w:rsidRPr="005B7C71">
        <w:rPr>
          <w:i/>
          <w:lang w:val="es-ES"/>
        </w:rPr>
        <w:t xml:space="preserve">p </w:t>
      </w:r>
      <w:r w:rsidRPr="005B7C71">
        <w:rPr>
          <w:rFonts w:ascii="Cambria" w:eastAsia="Cambria" w:hAnsi="Cambria" w:cs="Cambria"/>
          <w:i/>
          <w:lang w:val="es-ES"/>
        </w:rPr>
        <w:t xml:space="preserve">&lt; </w:t>
      </w:r>
      <w:r w:rsidRPr="005B7C71">
        <w:rPr>
          <w:lang w:val="es-ES"/>
        </w:rPr>
        <w:t>0</w:t>
      </w:r>
      <w:r w:rsidRPr="005B7C71">
        <w:rPr>
          <w:rFonts w:ascii="Cambria" w:eastAsia="Cambria" w:hAnsi="Cambria" w:cs="Cambria"/>
          <w:i/>
          <w:lang w:val="es-ES"/>
        </w:rPr>
        <w:t>,</w:t>
      </w:r>
      <w:r w:rsidRPr="005B7C71">
        <w:rPr>
          <w:lang w:val="es-ES"/>
        </w:rPr>
        <w:t xml:space="preserve">025 ó </w:t>
      </w:r>
      <w:r w:rsidRPr="005B7C71">
        <w:rPr>
          <w:i/>
          <w:lang w:val="es-ES"/>
        </w:rPr>
        <w:t xml:space="preserve">p </w:t>
      </w:r>
      <w:r w:rsidRPr="005B7C71">
        <w:rPr>
          <w:rFonts w:ascii="Cambria" w:eastAsia="Cambria" w:hAnsi="Cambria" w:cs="Cambria"/>
          <w:i/>
          <w:lang w:val="es-ES"/>
        </w:rPr>
        <w:t xml:space="preserve">&gt; </w:t>
      </w:r>
      <w:r w:rsidRPr="005B7C71">
        <w:rPr>
          <w:lang w:val="es-ES"/>
        </w:rPr>
        <w:t>0</w:t>
      </w:r>
      <w:r w:rsidRPr="005B7C71">
        <w:rPr>
          <w:rFonts w:ascii="Cambria" w:eastAsia="Cambria" w:hAnsi="Cambria" w:cs="Cambria"/>
          <w:i/>
          <w:lang w:val="es-ES"/>
        </w:rPr>
        <w:t>,</w:t>
      </w:r>
      <w:r w:rsidRPr="005B7C71">
        <w:rPr>
          <w:lang w:val="es-ES"/>
        </w:rPr>
        <w:t>975 para consider</w:t>
      </w:r>
      <w:r w:rsidRPr="005B7C71">
        <w:rPr>
          <w:lang w:val="es-ES"/>
        </w:rPr>
        <w:t xml:space="preserve">ar que la prueba ha sido aprobada. </w:t>
      </w:r>
      <w:r>
        <w:t>Cada prueba se</w:t>
      </w:r>
    </w:p>
    <w:p w:rsidR="00EE6B34" w:rsidRDefault="007B2103">
      <w:pPr>
        <w:spacing w:after="220" w:line="240" w:lineRule="auto"/>
        <w:ind w:left="7" w:right="0"/>
        <w:jc w:val="left"/>
      </w:pPr>
      <w:r>
        <w:rPr>
          <w:noProof/>
        </w:rPr>
        <w:lastRenderedPageBreak/>
        <w:drawing>
          <wp:inline distT="0" distB="0" distL="0" distR="0">
            <wp:extent cx="4565650" cy="3146425"/>
            <wp:effectExtent l="0" t="0" r="0" b="0"/>
            <wp:docPr id="1214220" name="Picture 1214220"/>
            <wp:cNvGraphicFramePr/>
            <a:graphic xmlns:a="http://schemas.openxmlformats.org/drawingml/2006/main">
              <a:graphicData uri="http://schemas.openxmlformats.org/drawingml/2006/picture">
                <pic:pic xmlns:pic="http://schemas.openxmlformats.org/drawingml/2006/picture">
                  <pic:nvPicPr>
                    <pic:cNvPr id="1214220" name="Picture 1214220"/>
                    <pic:cNvPicPr/>
                  </pic:nvPicPr>
                  <pic:blipFill>
                    <a:blip r:embed="rId245"/>
                    <a:stretch>
                      <a:fillRect/>
                    </a:stretch>
                  </pic:blipFill>
                  <pic:spPr>
                    <a:xfrm>
                      <a:off x="0" y="0"/>
                      <a:ext cx="4565650" cy="3146425"/>
                    </a:xfrm>
                    <a:prstGeom prst="rect">
                      <a:avLst/>
                    </a:prstGeom>
                  </pic:spPr>
                </pic:pic>
              </a:graphicData>
            </a:graphic>
          </wp:inline>
        </w:drawing>
      </w:r>
    </w:p>
    <w:p w:rsidR="00EE6B34" w:rsidRPr="005B7C71" w:rsidRDefault="007B2103">
      <w:pPr>
        <w:spacing w:after="523" w:line="246" w:lineRule="auto"/>
        <w:ind w:left="163" w:right="-15" w:hanging="10"/>
        <w:jc w:val="center"/>
        <w:rPr>
          <w:lang w:val="es-ES"/>
        </w:rPr>
      </w:pPr>
      <w:r w:rsidRPr="005B7C71">
        <w:rPr>
          <w:lang w:val="es-ES"/>
        </w:rPr>
        <w:t>Figura 4.11: Series temporales del atractor de Lorenz.</w:t>
      </w:r>
    </w:p>
    <w:p w:rsidR="00EE6B34" w:rsidRPr="005B7C71" w:rsidRDefault="007B2103">
      <w:pPr>
        <w:rPr>
          <w:lang w:val="es-ES"/>
        </w:rPr>
      </w:pPr>
      <w:r w:rsidRPr="005B7C71">
        <w:rPr>
          <w:lang w:val="es-ES"/>
        </w:rPr>
        <w:t xml:space="preserve">ejecuta varias veces dando un valor </w:t>
      </w:r>
      <w:r w:rsidRPr="005B7C71">
        <w:rPr>
          <w:i/>
          <w:lang w:val="es-ES"/>
        </w:rPr>
        <w:t xml:space="preserve">p </w:t>
      </w:r>
      <w:r w:rsidRPr="005B7C71">
        <w:rPr>
          <w:lang w:val="es-ES"/>
        </w:rPr>
        <w:t xml:space="preserve">por cada ejecución. Combinando todos estos </w:t>
      </w:r>
      <w:r w:rsidRPr="005B7C71">
        <w:rPr>
          <w:i/>
          <w:lang w:val="es-ES"/>
        </w:rPr>
        <w:t>p</w:t>
      </w:r>
      <w:r w:rsidRPr="005B7C71">
        <w:rPr>
          <w:lang w:val="es-ES"/>
        </w:rPr>
        <w:t xml:space="preserve">- valores (229 por cada PRNG) se obtuvo un valor general de </w:t>
      </w:r>
      <w:r w:rsidRPr="005B7C71">
        <w:rPr>
          <w:i/>
          <w:lang w:val="es-ES"/>
        </w:rPr>
        <w:t xml:space="preserve">p </w:t>
      </w:r>
      <w:r w:rsidRPr="005B7C71">
        <w:rPr>
          <w:lang w:val="es-ES"/>
        </w:rPr>
        <w:t xml:space="preserve">por medio de KStest. Sólo si todos los </w:t>
      </w:r>
      <w:r w:rsidRPr="005B7C71">
        <w:rPr>
          <w:i/>
          <w:lang w:val="es-ES"/>
        </w:rPr>
        <w:t xml:space="preserve">p </w:t>
      </w:r>
      <w:r w:rsidRPr="005B7C71">
        <w:rPr>
          <w:lang w:val="es-ES"/>
        </w:rPr>
        <w:t xml:space="preserve">individuales y también los </w:t>
      </w:r>
      <w:r w:rsidRPr="005B7C71">
        <w:rPr>
          <w:i/>
          <w:lang w:val="es-ES"/>
        </w:rPr>
        <w:t xml:space="preserve">p </w:t>
      </w:r>
      <w:r w:rsidRPr="005B7C71">
        <w:rPr>
          <w:lang w:val="es-ES"/>
        </w:rPr>
        <w:t>globales están en el rango apuntado arriba, se coloca “si” en el Cuadro 4.2.</w:t>
      </w:r>
    </w:p>
    <w:p w:rsidR="00EE6B34" w:rsidRPr="005B7C71" w:rsidRDefault="007B2103">
      <w:pPr>
        <w:ind w:firstLine="299"/>
        <w:rPr>
          <w:lang w:val="es-ES"/>
        </w:rPr>
      </w:pPr>
      <w:r w:rsidRPr="005B7C71">
        <w:rPr>
          <w:lang w:val="es-ES"/>
        </w:rPr>
        <w:t>Las implementaciones presentadas aquí se desarrollaron completamente con el software Quartus II 7.2. Las impl</w:t>
      </w:r>
      <w:r w:rsidRPr="005B7C71">
        <w:rPr>
          <w:lang w:val="es-ES"/>
        </w:rPr>
        <w:t>ementaciones físicas se realizaron en el kit de desarrollo Altera Cyclone III EP3C120.</w:t>
      </w:r>
    </w:p>
    <w:p w:rsidR="00EE6B34" w:rsidRPr="005B7C71" w:rsidRDefault="007B2103">
      <w:pPr>
        <w:ind w:firstLine="299"/>
        <w:rPr>
          <w:lang w:val="es-ES"/>
        </w:rPr>
      </w:pPr>
      <w:r w:rsidRPr="005B7C71">
        <w:rPr>
          <w:lang w:val="es-ES"/>
        </w:rPr>
        <w:t>Se utilizó SignalTap II Embedded Logic Analyzer para realizar la evaluación de hardware para cada diseño. Esta es una herramienta de depuración a nivel de sistema, propo</w:t>
      </w:r>
      <w:r w:rsidRPr="005B7C71">
        <w:rPr>
          <w:lang w:val="es-ES"/>
        </w:rPr>
        <w:t xml:space="preserve">rcionada por </w:t>
      </w:r>
      <w:r w:rsidRPr="005B7C71">
        <w:rPr>
          <w:i/>
          <w:lang w:val="es-ES"/>
        </w:rPr>
        <w:t>Altera</w:t>
      </w:r>
      <w:r w:rsidRPr="005B7C71">
        <w:rPr>
          <w:lang w:val="es-ES"/>
        </w:rPr>
        <w:t>, que captura y muestra el comportamiento de la señal en tiempo real. Permite observar las interacciones entre el hardware y el software en los diseños del sistema. Después de capturar los datos y guardarlos en un archivo SignalTap II, s</w:t>
      </w:r>
      <w:r w:rsidRPr="005B7C71">
        <w:rPr>
          <w:lang w:val="es-ES"/>
        </w:rPr>
        <w:t>e pueden analizar y visualizar como una forma de onda [105].</w:t>
      </w:r>
    </w:p>
    <w:p w:rsidR="00EE6B34" w:rsidRPr="005B7C71" w:rsidRDefault="007B2103">
      <w:pPr>
        <w:ind w:firstLine="299"/>
        <w:rPr>
          <w:lang w:val="es-ES"/>
        </w:rPr>
      </w:pPr>
      <w:r w:rsidRPr="005B7C71">
        <w:rPr>
          <w:lang w:val="es-ES"/>
        </w:rPr>
        <w:lastRenderedPageBreak/>
        <w:t xml:space="preserve">Las Figuras 4.11 y 4.12 muestran respectivamente la serie temporal y el atractor, obtenidos por la implementación del hardware con </w:t>
      </w:r>
      <w:r w:rsidRPr="005B7C71">
        <w:rPr>
          <w:lang w:val="es-ES"/>
        </w:rPr>
        <w:t>∆</w:t>
      </w:r>
      <w:r w:rsidRPr="005B7C71">
        <w:rPr>
          <w:i/>
          <w:lang w:val="es-ES"/>
        </w:rPr>
        <w:t xml:space="preserve">t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0045 y precisión simple de coma flotante (las cifras con </w:t>
      </w:r>
      <w:r w:rsidRPr="005B7C71">
        <w:rPr>
          <w:lang w:val="es-ES"/>
        </w:rPr>
        <w:t>la otra representación numérica son muy similares).</w:t>
      </w:r>
    </w:p>
    <w:p w:rsidR="00EE6B34" w:rsidRDefault="007B2103">
      <w:pPr>
        <w:spacing w:after="0" w:line="246" w:lineRule="auto"/>
        <w:ind w:left="138" w:right="21" w:hanging="10"/>
        <w:jc w:val="right"/>
      </w:pPr>
      <w:r w:rsidRPr="005B7C71">
        <w:rPr>
          <w:lang w:val="es-ES"/>
        </w:rPr>
        <w:t xml:space="preserve">El hardware requerido se muestra en el Cuadro 4.1. </w:t>
      </w:r>
      <w:r>
        <w:t>Allí se muestra una comparación</w:t>
      </w:r>
    </w:p>
    <w:p w:rsidR="00EE6B34" w:rsidRDefault="007B2103">
      <w:pPr>
        <w:spacing w:after="220" w:line="240" w:lineRule="auto"/>
        <w:ind w:left="0" w:right="0"/>
        <w:jc w:val="center"/>
      </w:pPr>
      <w:r>
        <w:rPr>
          <w:noProof/>
        </w:rPr>
        <w:drawing>
          <wp:inline distT="0" distB="0" distL="0" distR="0">
            <wp:extent cx="2740025" cy="1933575"/>
            <wp:effectExtent l="0" t="0" r="0" b="0"/>
            <wp:docPr id="1214844" name="Picture 1214844"/>
            <wp:cNvGraphicFramePr/>
            <a:graphic xmlns:a="http://schemas.openxmlformats.org/drawingml/2006/main">
              <a:graphicData uri="http://schemas.openxmlformats.org/drawingml/2006/picture">
                <pic:pic xmlns:pic="http://schemas.openxmlformats.org/drawingml/2006/picture">
                  <pic:nvPicPr>
                    <pic:cNvPr id="1214844" name="Picture 1214844"/>
                    <pic:cNvPicPr/>
                  </pic:nvPicPr>
                  <pic:blipFill>
                    <a:blip r:embed="rId246"/>
                    <a:stretch>
                      <a:fillRect/>
                    </a:stretch>
                  </pic:blipFill>
                  <pic:spPr>
                    <a:xfrm>
                      <a:off x="0" y="0"/>
                      <a:ext cx="2740025" cy="1933575"/>
                    </a:xfrm>
                    <a:prstGeom prst="rect">
                      <a:avLst/>
                    </a:prstGeom>
                  </pic:spPr>
                </pic:pic>
              </a:graphicData>
            </a:graphic>
          </wp:inline>
        </w:drawing>
      </w:r>
    </w:p>
    <w:p w:rsidR="00EE6B34" w:rsidRPr="005B7C71" w:rsidRDefault="007B2103">
      <w:pPr>
        <w:spacing w:after="265" w:line="246" w:lineRule="auto"/>
        <w:ind w:left="163" w:right="-15" w:hanging="10"/>
        <w:jc w:val="center"/>
        <w:rPr>
          <w:lang w:val="es-ES"/>
        </w:rPr>
      </w:pPr>
      <w:r w:rsidRPr="005B7C71">
        <w:rPr>
          <w:lang w:val="es-ES"/>
        </w:rPr>
        <w:t>Figura 4.12: Atractor de Lorenz.</w:t>
      </w:r>
    </w:p>
    <w:p w:rsidR="00EE6B34" w:rsidRPr="005B7C71" w:rsidRDefault="007B2103">
      <w:pPr>
        <w:spacing w:after="232" w:line="246" w:lineRule="auto"/>
        <w:ind w:left="163" w:right="-15" w:hanging="10"/>
        <w:jc w:val="center"/>
        <w:rPr>
          <w:lang w:val="es-ES"/>
        </w:rPr>
      </w:pPr>
      <w:r w:rsidRPr="005B7C71">
        <w:rPr>
          <w:lang w:val="es-ES"/>
        </w:rPr>
        <w:t>Cuadro 4.1: Resultados de compilación en CYCLONE III EP3C120F780C7.</w:t>
      </w:r>
    </w:p>
    <w:tbl>
      <w:tblPr>
        <w:tblStyle w:val="TableGrid"/>
        <w:tblW w:w="4697" w:type="dxa"/>
        <w:tblInd w:w="2380" w:type="dxa"/>
        <w:tblCellMar>
          <w:top w:w="0" w:type="dxa"/>
          <w:left w:w="120" w:type="dxa"/>
          <w:bottom w:w="0" w:type="dxa"/>
          <w:right w:w="115" w:type="dxa"/>
        </w:tblCellMar>
        <w:tblLook w:val="04A0" w:firstRow="1" w:lastRow="0" w:firstColumn="1" w:lastColumn="0" w:noHBand="0" w:noVBand="1"/>
      </w:tblPr>
      <w:tblGrid>
        <w:gridCol w:w="612"/>
        <w:gridCol w:w="612"/>
        <w:gridCol w:w="251"/>
        <w:gridCol w:w="489"/>
        <w:gridCol w:w="330"/>
        <w:gridCol w:w="409"/>
        <w:gridCol w:w="402"/>
        <w:gridCol w:w="313"/>
        <w:gridCol w:w="193"/>
        <w:gridCol w:w="598"/>
        <w:gridCol w:w="630"/>
      </w:tblGrid>
      <w:tr w:rsidR="00EE6B34">
        <w:trPr>
          <w:gridAfter w:val="3"/>
          <w:wAfter w:w="2293" w:type="dxa"/>
          <w:trHeight w:val="479"/>
        </w:trPr>
        <w:tc>
          <w:tcPr>
            <w:tcW w:w="1020" w:type="dxa"/>
            <w:tcBorders>
              <w:top w:val="single" w:sz="3" w:space="0" w:color="000000"/>
              <w:left w:val="single" w:sz="3" w:space="0" w:color="000000"/>
              <w:bottom w:val="single" w:sz="3" w:space="0" w:color="000000"/>
              <w:right w:val="single" w:sz="3" w:space="0" w:color="000000"/>
            </w:tcBorders>
          </w:tcPr>
          <w:p w:rsidR="00EE6B34" w:rsidRDefault="007B2103">
            <w:pPr>
              <w:spacing w:after="49" w:line="240" w:lineRule="auto"/>
              <w:ind w:left="0" w:right="0"/>
              <w:jc w:val="left"/>
            </w:pPr>
            <w:r>
              <w:t>Punto fijo</w:t>
            </w:r>
          </w:p>
          <w:p w:rsidR="00EE6B34" w:rsidRDefault="007B2103">
            <w:pPr>
              <w:spacing w:after="0" w:line="276" w:lineRule="auto"/>
              <w:ind w:left="0" w:right="0"/>
              <w:jc w:val="center"/>
            </w:pPr>
            <w:r>
              <w:t>(32bits)</w:t>
            </w:r>
          </w:p>
        </w:tc>
        <w:tc>
          <w:tcPr>
            <w:tcW w:w="1020" w:type="dxa"/>
            <w:tcBorders>
              <w:top w:val="single" w:sz="3" w:space="0" w:color="000000"/>
              <w:left w:val="single" w:sz="3" w:space="0" w:color="000000"/>
              <w:bottom w:val="single" w:sz="3" w:space="0" w:color="000000"/>
              <w:right w:val="single" w:sz="3" w:space="0" w:color="000000"/>
            </w:tcBorders>
          </w:tcPr>
          <w:p w:rsidR="00EE6B34" w:rsidRDefault="007B2103">
            <w:pPr>
              <w:spacing w:after="49" w:line="240" w:lineRule="auto"/>
              <w:ind w:left="0" w:right="0"/>
              <w:jc w:val="left"/>
            </w:pPr>
            <w:r>
              <w:t>Punto fijo</w:t>
            </w:r>
          </w:p>
          <w:p w:rsidR="00EE6B34" w:rsidRDefault="007B2103">
            <w:pPr>
              <w:spacing w:after="0" w:line="276" w:lineRule="auto"/>
              <w:ind w:left="0" w:right="0"/>
              <w:jc w:val="center"/>
            </w:pPr>
            <w:r>
              <w:t>(64bits)</w:t>
            </w:r>
          </w:p>
        </w:tc>
        <w:tc>
          <w:tcPr>
            <w:tcW w:w="892"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49" w:line="240" w:lineRule="auto"/>
              <w:ind w:left="0" w:right="0"/>
              <w:jc w:val="left"/>
            </w:pPr>
            <w:r>
              <w:t>Flotante</w:t>
            </w:r>
          </w:p>
          <w:p w:rsidR="00EE6B34" w:rsidRDefault="007B2103">
            <w:pPr>
              <w:spacing w:after="0" w:line="276" w:lineRule="auto"/>
              <w:ind w:left="17" w:right="0"/>
              <w:jc w:val="left"/>
            </w:pPr>
            <w:r>
              <w:t>(32bits)</w:t>
            </w:r>
          </w:p>
        </w:tc>
        <w:tc>
          <w:tcPr>
            <w:tcW w:w="892"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49" w:line="240" w:lineRule="auto"/>
              <w:ind w:left="0" w:right="0"/>
              <w:jc w:val="left"/>
            </w:pPr>
            <w:r>
              <w:t>Flotante</w:t>
            </w:r>
          </w:p>
          <w:p w:rsidR="00EE6B34" w:rsidRDefault="007B2103">
            <w:pPr>
              <w:spacing w:after="0" w:line="276" w:lineRule="auto"/>
              <w:ind w:left="17" w:right="0"/>
              <w:jc w:val="left"/>
            </w:pPr>
            <w:r>
              <w:t>(64bits)</w:t>
            </w:r>
          </w:p>
        </w:tc>
        <w:tc>
          <w:tcPr>
            <w:tcW w:w="87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Enteros (54 bits )</w:t>
            </w:r>
          </w:p>
        </w:tc>
      </w:tr>
      <w:tr w:rsidR="00EE6B34">
        <w:trPr>
          <w:trHeight w:val="244"/>
        </w:trPr>
        <w:tc>
          <w:tcPr>
            <w:tcW w:w="2293" w:type="dxa"/>
            <w:gridSpan w:val="3"/>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Elementos lógicos [Total]</w:t>
            </w:r>
          </w:p>
        </w:tc>
        <w:tc>
          <w:tcPr>
            <w:tcW w:w="1020"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2392</w:t>
            </w:r>
          </w:p>
        </w:tc>
        <w:tc>
          <w:tcPr>
            <w:tcW w:w="1020"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6104</w:t>
            </w:r>
          </w:p>
        </w:tc>
        <w:tc>
          <w:tcPr>
            <w:tcW w:w="892"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8176</w:t>
            </w:r>
          </w:p>
        </w:tc>
        <w:tc>
          <w:tcPr>
            <w:tcW w:w="892"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78" w:right="0"/>
              <w:jc w:val="left"/>
            </w:pPr>
            <w:r>
              <w:t>17532</w:t>
            </w:r>
          </w:p>
        </w:tc>
        <w:tc>
          <w:tcPr>
            <w:tcW w:w="873"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1297</w:t>
            </w:r>
          </w:p>
        </w:tc>
      </w:tr>
      <w:tr w:rsidR="00EE6B34">
        <w:trPr>
          <w:trHeight w:val="247"/>
        </w:trPr>
        <w:tc>
          <w:tcPr>
            <w:tcW w:w="2293" w:type="dxa"/>
            <w:gridSpan w:val="3"/>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Elementos lógicos [%]</w:t>
            </w:r>
          </w:p>
        </w:tc>
        <w:tc>
          <w:tcPr>
            <w:tcW w:w="1020"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2</w:t>
            </w:r>
            <w:r>
              <w:rPr>
                <w:rFonts w:ascii="Cambria" w:eastAsia="Cambria" w:hAnsi="Cambria" w:cs="Cambria"/>
                <w:i/>
              </w:rPr>
              <w:t>,</w:t>
            </w:r>
            <w:r>
              <w:t>00</w:t>
            </w:r>
          </w:p>
        </w:tc>
        <w:tc>
          <w:tcPr>
            <w:tcW w:w="1020"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5</w:t>
            </w:r>
            <w:r>
              <w:rPr>
                <w:rFonts w:ascii="Cambria" w:eastAsia="Cambria" w:hAnsi="Cambria" w:cs="Cambria"/>
                <w:i/>
              </w:rPr>
              <w:t>,</w:t>
            </w:r>
            <w:r>
              <w:t>12</w:t>
            </w:r>
          </w:p>
        </w:tc>
        <w:tc>
          <w:tcPr>
            <w:tcW w:w="892"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6</w:t>
            </w:r>
            <w:r>
              <w:rPr>
                <w:rFonts w:ascii="Cambria" w:eastAsia="Cambria" w:hAnsi="Cambria" w:cs="Cambria"/>
                <w:i/>
              </w:rPr>
              <w:t>,</w:t>
            </w:r>
            <w:r>
              <w:t>86</w:t>
            </w:r>
          </w:p>
        </w:tc>
        <w:tc>
          <w:tcPr>
            <w:tcW w:w="892"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14</w:t>
            </w:r>
            <w:r>
              <w:rPr>
                <w:rFonts w:ascii="Cambria" w:eastAsia="Cambria" w:hAnsi="Cambria" w:cs="Cambria"/>
                <w:i/>
              </w:rPr>
              <w:t>,</w:t>
            </w:r>
            <w:r>
              <w:t>72</w:t>
            </w:r>
          </w:p>
        </w:tc>
        <w:tc>
          <w:tcPr>
            <w:tcW w:w="873"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1</w:t>
            </w:r>
            <w:r>
              <w:rPr>
                <w:rFonts w:ascii="Cambria" w:eastAsia="Cambria" w:hAnsi="Cambria" w:cs="Cambria"/>
                <w:i/>
              </w:rPr>
              <w:t>,</w:t>
            </w:r>
            <w:r>
              <w:t>08</w:t>
            </w:r>
          </w:p>
        </w:tc>
      </w:tr>
      <w:tr w:rsidR="00EE6B34">
        <w:trPr>
          <w:trHeight w:val="247"/>
        </w:trPr>
        <w:tc>
          <w:tcPr>
            <w:tcW w:w="2293" w:type="dxa"/>
            <w:gridSpan w:val="3"/>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Total de registros</w:t>
            </w:r>
          </w:p>
        </w:tc>
        <w:tc>
          <w:tcPr>
            <w:tcW w:w="1020"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1658</w:t>
            </w:r>
          </w:p>
        </w:tc>
        <w:tc>
          <w:tcPr>
            <w:tcW w:w="1020"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1754</w:t>
            </w:r>
          </w:p>
        </w:tc>
        <w:tc>
          <w:tcPr>
            <w:tcW w:w="892"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4753</w:t>
            </w:r>
          </w:p>
        </w:tc>
        <w:tc>
          <w:tcPr>
            <w:tcW w:w="892"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8532</w:t>
            </w:r>
          </w:p>
        </w:tc>
        <w:tc>
          <w:tcPr>
            <w:tcW w:w="873"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159</w:t>
            </w:r>
          </w:p>
        </w:tc>
      </w:tr>
      <w:tr w:rsidR="00EE6B34">
        <w:trPr>
          <w:trHeight w:val="247"/>
        </w:trPr>
        <w:tc>
          <w:tcPr>
            <w:tcW w:w="2293" w:type="dxa"/>
            <w:gridSpan w:val="3"/>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 xml:space="preserve">Reloj </w:t>
            </w:r>
            <w:r>
              <w:rPr>
                <w:i/>
              </w:rPr>
              <w:t>f</w:t>
            </w:r>
            <w:r>
              <w:rPr>
                <w:i/>
                <w:vertAlign w:val="subscript"/>
              </w:rPr>
              <w:t xml:space="preserve">max </w:t>
            </w:r>
            <w:r>
              <w:t>[MHz]</w:t>
            </w:r>
          </w:p>
        </w:tc>
        <w:tc>
          <w:tcPr>
            <w:tcW w:w="1020"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37</w:t>
            </w:r>
            <w:r>
              <w:rPr>
                <w:rFonts w:ascii="Cambria" w:eastAsia="Cambria" w:hAnsi="Cambria" w:cs="Cambria"/>
                <w:i/>
              </w:rPr>
              <w:t>,</w:t>
            </w:r>
            <w:r>
              <w:t>82</w:t>
            </w:r>
          </w:p>
        </w:tc>
        <w:tc>
          <w:tcPr>
            <w:tcW w:w="1020"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20</w:t>
            </w:r>
            <w:r>
              <w:rPr>
                <w:rFonts w:ascii="Cambria" w:eastAsia="Cambria" w:hAnsi="Cambria" w:cs="Cambria"/>
                <w:i/>
              </w:rPr>
              <w:t>,</w:t>
            </w:r>
            <w:r>
              <w:t>51</w:t>
            </w:r>
          </w:p>
        </w:tc>
        <w:tc>
          <w:tcPr>
            <w:tcW w:w="892"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7</w:t>
            </w:r>
            <w:r>
              <w:rPr>
                <w:rFonts w:ascii="Cambria" w:eastAsia="Cambria" w:hAnsi="Cambria" w:cs="Cambria"/>
                <w:i/>
              </w:rPr>
              <w:t>,</w:t>
            </w:r>
            <w:r>
              <w:t>48</w:t>
            </w:r>
          </w:p>
        </w:tc>
        <w:tc>
          <w:tcPr>
            <w:tcW w:w="892"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5</w:t>
            </w:r>
            <w:r>
              <w:rPr>
                <w:rFonts w:ascii="Cambria" w:eastAsia="Cambria" w:hAnsi="Cambria" w:cs="Cambria"/>
                <w:i/>
              </w:rPr>
              <w:t>,</w:t>
            </w:r>
            <w:r>
              <w:t>42</w:t>
            </w:r>
          </w:p>
        </w:tc>
        <w:tc>
          <w:tcPr>
            <w:tcW w:w="873"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55</w:t>
            </w:r>
            <w:r>
              <w:rPr>
                <w:rFonts w:ascii="Cambria" w:eastAsia="Cambria" w:hAnsi="Cambria" w:cs="Cambria"/>
                <w:i/>
              </w:rPr>
              <w:t>,</w:t>
            </w:r>
            <w:r>
              <w:t>38</w:t>
            </w:r>
          </w:p>
        </w:tc>
      </w:tr>
      <w:tr w:rsidR="00EE6B34">
        <w:trPr>
          <w:trHeight w:val="247"/>
        </w:trPr>
        <w:tc>
          <w:tcPr>
            <w:tcW w:w="2293" w:type="dxa"/>
            <w:gridSpan w:val="3"/>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Throughput [Mbs]</w:t>
            </w:r>
          </w:p>
        </w:tc>
        <w:tc>
          <w:tcPr>
            <w:tcW w:w="1020"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64" w:right="0"/>
              <w:jc w:val="left"/>
            </w:pPr>
            <w:r>
              <w:t>1210</w:t>
            </w:r>
            <w:r>
              <w:rPr>
                <w:rFonts w:ascii="Cambria" w:eastAsia="Cambria" w:hAnsi="Cambria" w:cs="Cambria"/>
                <w:i/>
              </w:rPr>
              <w:t>,</w:t>
            </w:r>
            <w:r>
              <w:t>24</w:t>
            </w:r>
          </w:p>
        </w:tc>
        <w:tc>
          <w:tcPr>
            <w:tcW w:w="1020"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656</w:t>
            </w:r>
            <w:r>
              <w:rPr>
                <w:rFonts w:ascii="Cambria" w:eastAsia="Cambria" w:hAnsi="Cambria" w:cs="Cambria"/>
                <w:i/>
              </w:rPr>
              <w:t>,</w:t>
            </w:r>
            <w:r>
              <w:t>32</w:t>
            </w:r>
          </w:p>
        </w:tc>
        <w:tc>
          <w:tcPr>
            <w:tcW w:w="892"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14</w:t>
            </w:r>
            <w:r>
              <w:rPr>
                <w:rFonts w:ascii="Cambria" w:eastAsia="Cambria" w:hAnsi="Cambria" w:cs="Cambria"/>
                <w:i/>
              </w:rPr>
              <w:t>,</w:t>
            </w:r>
            <w:r>
              <w:t>96</w:t>
            </w:r>
          </w:p>
        </w:tc>
        <w:tc>
          <w:tcPr>
            <w:tcW w:w="892"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50" w:right="0"/>
              <w:jc w:val="left"/>
            </w:pPr>
            <w:r>
              <w:t>173</w:t>
            </w:r>
            <w:r>
              <w:rPr>
                <w:rFonts w:ascii="Cambria" w:eastAsia="Cambria" w:hAnsi="Cambria" w:cs="Cambria"/>
                <w:i/>
              </w:rPr>
              <w:t>,</w:t>
            </w:r>
            <w:r>
              <w:t>44</w:t>
            </w:r>
          </w:p>
        </w:tc>
        <w:tc>
          <w:tcPr>
            <w:tcW w:w="873"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1772</w:t>
            </w:r>
            <w:r>
              <w:rPr>
                <w:rFonts w:ascii="Cambria" w:eastAsia="Cambria" w:hAnsi="Cambria" w:cs="Cambria"/>
                <w:i/>
              </w:rPr>
              <w:t>,</w:t>
            </w:r>
            <w:r>
              <w:t>16</w:t>
            </w:r>
          </w:p>
        </w:tc>
      </w:tr>
    </w:tbl>
    <w:p w:rsidR="00EE6B34" w:rsidRPr="005B7C71" w:rsidRDefault="007B2103">
      <w:pPr>
        <w:spacing w:after="283"/>
        <w:rPr>
          <w:lang w:val="es-ES"/>
        </w:rPr>
      </w:pPr>
      <w:r w:rsidRPr="005B7C71">
        <w:rPr>
          <w:lang w:val="es-ES"/>
        </w:rPr>
        <w:t>entre los resultados de la compilación en las tres representaciones numéricas estudiadas:</w:t>
      </w:r>
    </w:p>
    <w:p w:rsidR="00EE6B34" w:rsidRPr="005B7C71" w:rsidRDefault="007B2103">
      <w:pPr>
        <w:spacing w:after="273" w:line="422" w:lineRule="auto"/>
        <w:ind w:left="493" w:right="-15" w:hanging="180"/>
        <w:jc w:val="left"/>
        <w:rPr>
          <w:lang w:val="es-ES"/>
        </w:rPr>
      </w:pPr>
      <w:r>
        <w:rPr>
          <w:noProof/>
          <w:sz w:val="22"/>
        </w:rPr>
        <mc:AlternateContent>
          <mc:Choice Requires="wpg">
            <w:drawing>
              <wp:anchor distT="0" distB="0" distL="114300" distR="114300" simplePos="0" relativeHeight="251687936" behindDoc="0" locked="0" layoutInCell="1" allowOverlap="1">
                <wp:simplePos x="0" y="0"/>
                <wp:positionH relativeFrom="column">
                  <wp:posOffset>198958</wp:posOffset>
                </wp:positionH>
                <wp:positionV relativeFrom="paragraph">
                  <wp:posOffset>576276</wp:posOffset>
                </wp:positionV>
                <wp:extent cx="39853" cy="354216"/>
                <wp:effectExtent l="0" t="0" r="0" b="0"/>
                <wp:wrapSquare wrapText="bothSides"/>
                <wp:docPr id="1214633" name="Group 1214633"/>
                <wp:cNvGraphicFramePr/>
                <a:graphic xmlns:a="http://schemas.openxmlformats.org/drawingml/2006/main">
                  <a:graphicData uri="http://schemas.microsoft.com/office/word/2010/wordprocessingGroup">
                    <wpg:wgp>
                      <wpg:cNvGrpSpPr/>
                      <wpg:grpSpPr>
                        <a:xfrm>
                          <a:off x="0" y="0"/>
                          <a:ext cx="39853" cy="354216"/>
                          <a:chOff x="0" y="0"/>
                          <a:chExt cx="39853" cy="354216"/>
                        </a:xfrm>
                      </wpg:grpSpPr>
                      <wps:wsp>
                        <wps:cNvPr id="1247369" name="Shape 1247369"/>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47370" name="Shape 1247370"/>
                        <wps:cNvSpPr/>
                        <wps:spPr>
                          <a:xfrm>
                            <a:off x="0" y="314363"/>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6670968" id="Group 1214633" o:spid="_x0000_s1026" style="position:absolute;margin-left:15.65pt;margin-top:45.4pt;width:3.15pt;height:27.9pt;z-index:251687936" coordsize="39853,3542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">
                <v:shape id="Shape 1247369"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1KcQA&#10;AADgAAAADwAAAGRycy9kb3ducmV2LnhtbERPTWvCQBC9F/wPywi9NZtqYzV1lZJSEG+mveQ2Zsck&#10;mJ1Ns9uY/ntXEHp8vO/1djStGKh3jWUFz1EMgri0uuFKwffX59MShPPIGlvLpOCPHGw3k4c1ptpe&#10;+EBD7isRQtilqKD2vkuldGVNBl1kO+LAnWxv0AfYV1L3eAnhppWzOF5Igw2Hhho7ymoqz/mvUaAx&#10;+dgffzA7FwczL+KKk2RkpR6n4/sbCE+j/xff3Tsd5s9eXueLFdwOBQRyc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5ftSnEAAAA4AAAAA8AAAAAAAAAAAAAAAAAmAIAAGRycy9k&#10;b3ducmV2LnhtbFBLBQYAAAAABAAEAPUAAACJAwAAAAA=&#10;" path="m,l39853,r,39853l,39853,,e" fillcolor="black" stroked="f" strokeweight="0">
                  <v:stroke miterlimit="83231f" joinstyle="miter"/>
                  <v:path arrowok="t" textboxrect="0,0,39853,39853"/>
                </v:shape>
                <v:shape id="Shape 1247370" o:spid="_x0000_s1028" style="position:absolute;top:314363;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yKacIA&#10;AADgAAAADwAAAGRycy9kb3ducmV2LnhtbERPTWvCQBC9F/wPyxS81U21qRJdRRSheFN78TZmxySY&#10;nY3ZVeO/dw6FHh/ve7boXK3u1IbKs4HPQQKKOPe24sLA72HzMQEVIrLF2jMZeFKAxbz3NsPM+gfv&#10;6L6PhZIQDhkaKGNsMq1DXpLDMPANsXBn3zqMAttC2xYfEu5qPUySb+2wYmkosaFVSfllf3MGLKbr&#10;7emKq8tx50bHpOA07diY/nu3nIKK1MV/8Z/7x8r84dd4NJYLckgQ6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vIppwgAAAOAAAAAPAAAAAAAAAAAAAAAAAJgCAABkcnMvZG93&#10;bnJldi54bWxQSwUGAAAAAAQABAD1AAAAhwMAAAAA&#10;" path="m,l39853,r,39853l,39853,,e" fillcolor="black" stroked="f" strokeweight="0">
                  <v:stroke miterlimit="83231f" joinstyle="miter"/>
                  <v:path arrowok="t" textboxrect="0,0,39853,39853"/>
                </v:shape>
                <w10:wrap type="square"/>
              </v:group>
            </w:pict>
          </mc:Fallback>
        </mc:AlternateContent>
      </w:r>
      <w:r>
        <w:rPr>
          <w:noProof/>
          <w:sz w:val="22"/>
        </w:rPr>
        <mc:AlternateContent>
          <mc:Choice Requires="wpg">
            <w:drawing>
              <wp:inline distT="0" distB="0" distL="0" distR="0">
                <wp:extent cx="39853" cy="39853"/>
                <wp:effectExtent l="0" t="0" r="0" b="0"/>
                <wp:docPr id="1214632" name="Group 1214632"/>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71" name="Shape 1247371"/>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1BA3D40" id="Group 1214632"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">
                <v:shape id="Shape 1247371"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Av8sMA&#10;AADgAAAADwAAAGRycy9kb3ducmV2LnhtbERPy4rCMBTdD/gP4QruxtRHdaimIsqAuPOxcXdt7rSl&#10;zU1tonb+3gwMuDyc93LVmVo8qHWlZQWjYQSCOLO65FzB+fT9+QXCeWSNtWVS8EsOVmnvY4mJtk8+&#10;0OPocxFC2CWooPC+SaR0WUEG3dA2xIH7sa1BH2CbS93iM4SbWo6jaCYNlhwaCmxoU1BWHe9GgcZ4&#10;u7/ecFNdDmZyiXKO446VGvS79QKEp86/xf/unQ7zx9P5ZD6Cv0MBgUx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fAv8sMAAADgAAAADwAAAAAAAAAAAAAAAACYAgAAZHJzL2Rv&#10;d25yZXYueG1sUEsFBgAAAAAEAAQA9QAAAIgDAAAAAA==&#10;" path="m,l39853,r,39853l,39853,,e" fillcolor="black" stroked="f" strokeweight="0">
                  <v:stroke miterlimit="83231f" joinstyle="miter"/>
                  <v:path arrowok="t" textboxrect="0,0,39853,39853"/>
                </v:shape>
                <w10:anchorlock/>
              </v:group>
            </w:pict>
          </mc:Fallback>
        </mc:AlternateContent>
      </w:r>
      <w:r w:rsidRPr="005B7C71">
        <w:rPr>
          <w:i/>
          <w:lang w:val="es-ES"/>
        </w:rPr>
        <w:t>aritmética de punto flotante</w:t>
      </w:r>
      <w:r w:rsidRPr="005B7C71">
        <w:rPr>
          <w:lang w:val="es-ES"/>
        </w:rPr>
        <w:t xml:space="preserve">: los dos casos, precisión simple y doble (Flotante(32bits) y Flotante(64bits) respectivamente), </w:t>
      </w:r>
      <w:r w:rsidRPr="005B7C71">
        <w:rPr>
          <w:i/>
          <w:lang w:val="es-ES"/>
        </w:rPr>
        <w:t xml:space="preserve">aritmética entera </w:t>
      </w:r>
      <w:r w:rsidRPr="005B7C71">
        <w:rPr>
          <w:lang w:val="es-ES"/>
        </w:rPr>
        <w:lastRenderedPageBreak/>
        <w:t xml:space="preserve">(Enteros(54bits)) y </w:t>
      </w:r>
      <w:r w:rsidRPr="005B7C71">
        <w:rPr>
          <w:i/>
          <w:lang w:val="es-ES"/>
        </w:rPr>
        <w:t>aritmética de punto fijo</w:t>
      </w:r>
      <w:r w:rsidRPr="005B7C71">
        <w:rPr>
          <w:lang w:val="es-ES"/>
        </w:rPr>
        <w:t>: los dos casos, ambos con 9 bits de parte entera más 1 bit de signo más los bits para la parte d</w:t>
      </w:r>
      <w:r w:rsidRPr="005B7C71">
        <w:rPr>
          <w:lang w:val="es-ES"/>
        </w:rPr>
        <w:t>ecimal, 22 bits para punto fijo (32bits) o 54 bits para punto fijo (64bits) respectivamente.</w:t>
      </w:r>
    </w:p>
    <w:p w:rsidR="00EE6B34" w:rsidRPr="005B7C71" w:rsidRDefault="007B2103">
      <w:pPr>
        <w:ind w:firstLine="299"/>
        <w:rPr>
          <w:lang w:val="es-ES"/>
        </w:rPr>
      </w:pPr>
      <w:r w:rsidRPr="005B7C71">
        <w:rPr>
          <w:lang w:val="es-ES"/>
        </w:rPr>
        <w:t xml:space="preserve">La implementación aritmética de enteros es la que emplea recursos mínimos y admite un </w:t>
      </w:r>
      <w:r w:rsidRPr="005B7C71">
        <w:rPr>
          <w:i/>
          <w:lang w:val="es-ES"/>
        </w:rPr>
        <w:t>f</w:t>
      </w:r>
      <w:r w:rsidRPr="005B7C71">
        <w:rPr>
          <w:i/>
          <w:vertAlign w:val="subscript"/>
          <w:lang w:val="es-ES"/>
        </w:rPr>
        <w:t xml:space="preserve">max </w:t>
      </w:r>
      <w:r w:rsidRPr="005B7C71">
        <w:rPr>
          <w:lang w:val="es-ES"/>
        </w:rPr>
        <w:t>más alto, la razón de esto es que las ecuaciones implementadas fueron op</w:t>
      </w:r>
      <w:r w:rsidRPr="005B7C71">
        <w:rPr>
          <w:lang w:val="es-ES"/>
        </w:rPr>
        <w:t>timizadas previamente para esta aplicación en particular. En el caso de la representación de punto flotante, la optimización se realizó para disminuir el área, pero se pueden aplicar otras técnicas de optimización para mejorar la frecuencia o el consumo de</w:t>
      </w:r>
      <w:r w:rsidRPr="005B7C71">
        <w:rPr>
          <w:lang w:val="es-ES"/>
        </w:rPr>
        <w:t xml:space="preserve"> energía [106, 107].</w:t>
      </w:r>
    </w:p>
    <w:p w:rsidR="00EE6B34" w:rsidRPr="005B7C71" w:rsidRDefault="007B2103">
      <w:pPr>
        <w:spacing w:after="0"/>
        <w:ind w:firstLine="299"/>
        <w:rPr>
          <w:lang w:val="es-ES"/>
        </w:rPr>
      </w:pPr>
      <w:r w:rsidRPr="005B7C71">
        <w:rPr>
          <w:lang w:val="es-ES"/>
        </w:rPr>
        <w:t xml:space="preserve">Para utilizar este sistema como PRNG, los datos de salida se procesan con las técnicas </w:t>
      </w:r>
      <w:r w:rsidRPr="005B7C71">
        <w:rPr>
          <w:i/>
          <w:lang w:val="es-ES"/>
        </w:rPr>
        <w:t xml:space="preserve">descarte </w:t>
      </w:r>
      <w:r w:rsidRPr="005B7C71">
        <w:rPr>
          <w:lang w:val="es-ES"/>
        </w:rPr>
        <w:t xml:space="preserve">y </w:t>
      </w:r>
      <w:r w:rsidRPr="005B7C71">
        <w:rPr>
          <w:i/>
          <w:lang w:val="es-ES"/>
        </w:rPr>
        <w:t>concatenado</w:t>
      </w:r>
      <w:r w:rsidRPr="005B7C71">
        <w:rPr>
          <w:lang w:val="es-ES"/>
        </w:rPr>
        <w:t>. Ambas técnicas mantienen los bits menos significativos porque</w:t>
      </w:r>
    </w:p>
    <w:p w:rsidR="00EE6B34" w:rsidRPr="005B7C71" w:rsidRDefault="00EE6B34">
      <w:pPr>
        <w:rPr>
          <w:lang w:val="es-ES"/>
        </w:rPr>
        <w:sectPr w:rsidR="00EE6B34" w:rsidRPr="005B7C71">
          <w:headerReference w:type="even" r:id="rId247"/>
          <w:headerReference w:type="default" r:id="rId248"/>
          <w:footerReference w:type="even" r:id="rId249"/>
          <w:footerReference w:type="default" r:id="rId250"/>
          <w:headerReference w:type="first" r:id="rId251"/>
          <w:footerReference w:type="first" r:id="rId252"/>
          <w:pgSz w:w="11906" w:h="16838"/>
          <w:pgMar w:top="2565" w:right="1857" w:bottom="2318" w:left="2822" w:header="2035" w:footer="720" w:gutter="0"/>
          <w:cols w:space="720"/>
        </w:sectPr>
      </w:pPr>
    </w:p>
    <w:p w:rsidR="00EE6B34" w:rsidRDefault="007B2103">
      <w:pPr>
        <w:spacing w:after="236" w:line="246" w:lineRule="auto"/>
        <w:ind w:left="163" w:right="-15" w:hanging="10"/>
        <w:jc w:val="center"/>
      </w:pPr>
      <w:r w:rsidRPr="005B7C71">
        <w:rPr>
          <w:lang w:val="es-ES"/>
        </w:rPr>
        <w:lastRenderedPageBreak/>
        <w:t xml:space="preserve">Cuadro 4.2: Resultados del test DIEHARD. </w:t>
      </w:r>
      <w:r>
        <w:t>∆</w:t>
      </w:r>
      <w:r>
        <w:rPr>
          <w:i/>
        </w:rPr>
        <w:t xml:space="preserve">t </w:t>
      </w:r>
      <w:r>
        <w:rPr>
          <w:rFonts w:ascii="Cambria" w:eastAsia="Cambria" w:hAnsi="Cambria" w:cs="Cambria"/>
        </w:rPr>
        <w:t xml:space="preserve">= </w:t>
      </w:r>
      <w:r>
        <w:t>2</w:t>
      </w:r>
      <w:r>
        <w:rPr>
          <w:rFonts w:ascii="Cambria" w:eastAsia="Cambria" w:hAnsi="Cambria" w:cs="Cambria"/>
          <w:vertAlign w:val="superscript"/>
        </w:rPr>
        <w:t>−</w:t>
      </w:r>
      <w:r>
        <w:rPr>
          <w:i/>
          <w:vertAlign w:val="superscript"/>
        </w:rPr>
        <w:t>n</w:t>
      </w:r>
      <w:r>
        <w:t>.</w:t>
      </w:r>
    </w:p>
    <w:tbl>
      <w:tblPr>
        <w:tblStyle w:val="TableGrid"/>
        <w:tblW w:w="2775" w:type="dxa"/>
        <w:tblInd w:w="2714" w:type="dxa"/>
        <w:tblCellMar>
          <w:top w:w="0" w:type="dxa"/>
          <w:left w:w="120" w:type="dxa"/>
          <w:bottom w:w="0" w:type="dxa"/>
          <w:right w:w="115" w:type="dxa"/>
        </w:tblCellMar>
        <w:tblLook w:val="04A0" w:firstRow="1" w:lastRow="0" w:firstColumn="1" w:lastColumn="0" w:noHBand="0" w:noVBand="1"/>
      </w:tblPr>
      <w:tblGrid>
        <w:gridCol w:w="494"/>
        <w:gridCol w:w="419"/>
        <w:gridCol w:w="412"/>
        <w:gridCol w:w="145"/>
        <w:gridCol w:w="289"/>
        <w:gridCol w:w="157"/>
        <w:gridCol w:w="289"/>
        <w:gridCol w:w="157"/>
        <w:gridCol w:w="328"/>
        <w:gridCol w:w="118"/>
        <w:gridCol w:w="446"/>
        <w:gridCol w:w="446"/>
      </w:tblGrid>
      <w:tr w:rsidR="00EE6B34">
        <w:trPr>
          <w:gridAfter w:val="3"/>
          <w:wAfter w:w="1020" w:type="dxa"/>
          <w:trHeight w:val="239"/>
        </w:trPr>
        <w:tc>
          <w:tcPr>
            <w:tcW w:w="583"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rPr>
                <w:i/>
              </w:rPr>
              <w:t>n</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50" w:right="0"/>
              <w:jc w:val="left"/>
            </w:pPr>
            <w:r>
              <w:t>6</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50" w:right="0"/>
              <w:jc w:val="left"/>
            </w:pPr>
            <w:r>
              <w:t>7</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50" w:right="0"/>
              <w:jc w:val="left"/>
            </w:pPr>
            <w:r>
              <w:t>8</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50" w:right="0"/>
              <w:jc w:val="left"/>
            </w:pPr>
            <w:r>
              <w:t>9</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10</w:t>
            </w:r>
          </w:p>
        </w:tc>
      </w:tr>
      <w:tr w:rsidR="00EE6B34">
        <w:trPr>
          <w:trHeight w:val="239"/>
        </w:trPr>
        <w:tc>
          <w:tcPr>
            <w:tcW w:w="1020" w:type="dxa"/>
            <w:gridSpan w:val="2"/>
            <w:vMerge w:val="restart"/>
            <w:tcBorders>
              <w:top w:val="single" w:sz="3" w:space="0" w:color="000000"/>
              <w:left w:val="single" w:sz="3" w:space="0" w:color="000000"/>
              <w:bottom w:val="single" w:sz="3" w:space="0" w:color="000000"/>
              <w:right w:val="single" w:sz="3" w:space="0" w:color="000000"/>
            </w:tcBorders>
            <w:vAlign w:val="center"/>
          </w:tcPr>
          <w:p w:rsidR="00EE6B34" w:rsidRDefault="007B2103">
            <w:pPr>
              <w:spacing w:after="0" w:line="276" w:lineRule="auto"/>
              <w:ind w:left="0" w:right="0"/>
              <w:jc w:val="center"/>
            </w:pPr>
            <w:r>
              <w:t>Flotante (64 bits)</w:t>
            </w: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rPr>
                <w:i/>
              </w:rPr>
              <w:t>x</w:t>
            </w:r>
            <w:r>
              <w:rPr>
                <w:i/>
                <w:sz w:val="15"/>
              </w:rPr>
              <w:t>disc</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r>
      <w:tr w:rsidR="00EE6B34">
        <w:trPr>
          <w:trHeight w:val="239"/>
        </w:trPr>
        <w:tc>
          <w:tcPr>
            <w:tcW w:w="0" w:type="auto"/>
            <w:gridSpan w:val="2"/>
            <w:vMerge/>
            <w:tcBorders>
              <w:top w:val="nil"/>
              <w:left w:val="single" w:sz="3" w:space="0" w:color="000000"/>
              <w:bottom w:val="nil"/>
              <w:right w:val="single" w:sz="3" w:space="0" w:color="000000"/>
            </w:tcBorders>
          </w:tcPr>
          <w:p w:rsidR="00EE6B34" w:rsidRDefault="00EE6B34">
            <w:pPr>
              <w:spacing w:after="0" w:line="276" w:lineRule="auto"/>
              <w:ind w:left="0" w:right="0"/>
              <w:jc w:val="left"/>
            </w:pP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rPr>
                <w:i/>
              </w:rPr>
              <w:t>y</w:t>
            </w:r>
            <w:r>
              <w:rPr>
                <w:i/>
                <w:sz w:val="15"/>
              </w:rPr>
              <w:t>disc</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r>
      <w:tr w:rsidR="00EE6B34">
        <w:trPr>
          <w:trHeight w:val="239"/>
        </w:trPr>
        <w:tc>
          <w:tcPr>
            <w:tcW w:w="0" w:type="auto"/>
            <w:gridSpan w:val="2"/>
            <w:vMerge/>
            <w:tcBorders>
              <w:top w:val="nil"/>
              <w:left w:val="single" w:sz="3" w:space="0" w:color="000000"/>
              <w:bottom w:val="nil"/>
              <w:right w:val="single" w:sz="3" w:space="0" w:color="000000"/>
            </w:tcBorders>
          </w:tcPr>
          <w:p w:rsidR="00EE6B34" w:rsidRDefault="00EE6B34">
            <w:pPr>
              <w:spacing w:after="0" w:line="276" w:lineRule="auto"/>
              <w:ind w:left="0" w:right="0"/>
              <w:jc w:val="left"/>
            </w:pP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5" w:right="0"/>
              <w:jc w:val="left"/>
            </w:pPr>
            <w:r>
              <w:rPr>
                <w:i/>
              </w:rPr>
              <w:t>z</w:t>
            </w:r>
            <w:r>
              <w:rPr>
                <w:i/>
                <w:sz w:val="15"/>
              </w:rPr>
              <w:t>disc</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r>
      <w:tr w:rsidR="00EE6B34">
        <w:trPr>
          <w:trHeight w:val="239"/>
        </w:trPr>
        <w:tc>
          <w:tcPr>
            <w:tcW w:w="0" w:type="auto"/>
            <w:gridSpan w:val="2"/>
            <w:vMerge/>
            <w:tcBorders>
              <w:top w:val="nil"/>
              <w:left w:val="single" w:sz="3" w:space="0" w:color="000000"/>
              <w:bottom w:val="single" w:sz="3" w:space="0" w:color="000000"/>
              <w:right w:val="single" w:sz="3" w:space="0" w:color="000000"/>
            </w:tcBorders>
          </w:tcPr>
          <w:p w:rsidR="00EE6B34" w:rsidRDefault="00EE6B34">
            <w:pPr>
              <w:spacing w:after="0" w:line="276" w:lineRule="auto"/>
              <w:ind w:left="0" w:right="0"/>
              <w:jc w:val="left"/>
            </w:pP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44" w:right="0"/>
              <w:jc w:val="left"/>
            </w:pPr>
            <w:r>
              <w:rPr>
                <w:i/>
              </w:rPr>
              <w:t>zyx</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r>
      <w:tr w:rsidR="00EE6B34">
        <w:trPr>
          <w:trHeight w:val="247"/>
        </w:trPr>
        <w:tc>
          <w:tcPr>
            <w:tcW w:w="1020" w:type="dxa"/>
            <w:gridSpan w:val="2"/>
            <w:vMerge w:val="restart"/>
            <w:tcBorders>
              <w:top w:val="single" w:sz="3" w:space="0" w:color="000000"/>
              <w:left w:val="single" w:sz="3" w:space="0" w:color="000000"/>
              <w:bottom w:val="single" w:sz="3" w:space="0" w:color="000000"/>
              <w:right w:val="single" w:sz="3" w:space="0" w:color="000000"/>
            </w:tcBorders>
            <w:vAlign w:val="center"/>
          </w:tcPr>
          <w:p w:rsidR="00EE6B34" w:rsidRDefault="007B2103">
            <w:pPr>
              <w:spacing w:after="49" w:line="240" w:lineRule="auto"/>
              <w:ind w:left="0" w:right="0"/>
              <w:jc w:val="left"/>
            </w:pPr>
            <w:r>
              <w:t>Punto fijo</w:t>
            </w:r>
          </w:p>
          <w:p w:rsidR="00EE6B34" w:rsidRDefault="007B2103">
            <w:pPr>
              <w:spacing w:after="0" w:line="276" w:lineRule="auto"/>
              <w:ind w:left="0" w:right="0"/>
              <w:jc w:val="center"/>
            </w:pPr>
            <w:r>
              <w:t>(64 bits)</w:t>
            </w: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rPr>
                <w:i/>
              </w:rPr>
              <w:t>x</w:t>
            </w:r>
            <w:r>
              <w:rPr>
                <w:i/>
                <w:sz w:val="15"/>
              </w:rPr>
              <w:t>disc</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r>
      <w:tr w:rsidR="00EE6B34">
        <w:trPr>
          <w:trHeight w:val="239"/>
        </w:trPr>
        <w:tc>
          <w:tcPr>
            <w:tcW w:w="0" w:type="auto"/>
            <w:gridSpan w:val="2"/>
            <w:vMerge/>
            <w:tcBorders>
              <w:top w:val="nil"/>
              <w:left w:val="single" w:sz="3" w:space="0" w:color="000000"/>
              <w:bottom w:val="nil"/>
              <w:right w:val="single" w:sz="3" w:space="0" w:color="000000"/>
            </w:tcBorders>
          </w:tcPr>
          <w:p w:rsidR="00EE6B34" w:rsidRDefault="00EE6B34">
            <w:pPr>
              <w:spacing w:after="0" w:line="276" w:lineRule="auto"/>
              <w:ind w:left="0" w:right="0"/>
              <w:jc w:val="left"/>
            </w:pP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rPr>
                <w:i/>
              </w:rPr>
              <w:t>y</w:t>
            </w:r>
            <w:r>
              <w:rPr>
                <w:i/>
                <w:sz w:val="15"/>
              </w:rPr>
              <w:t>disc</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r>
      <w:tr w:rsidR="00EE6B34">
        <w:trPr>
          <w:trHeight w:val="239"/>
        </w:trPr>
        <w:tc>
          <w:tcPr>
            <w:tcW w:w="0" w:type="auto"/>
            <w:gridSpan w:val="2"/>
            <w:vMerge/>
            <w:tcBorders>
              <w:top w:val="nil"/>
              <w:left w:val="single" w:sz="3" w:space="0" w:color="000000"/>
              <w:bottom w:val="nil"/>
              <w:right w:val="single" w:sz="3" w:space="0" w:color="000000"/>
            </w:tcBorders>
          </w:tcPr>
          <w:p w:rsidR="00EE6B34" w:rsidRDefault="00EE6B34">
            <w:pPr>
              <w:spacing w:after="0" w:line="276" w:lineRule="auto"/>
              <w:ind w:left="0" w:right="0"/>
              <w:jc w:val="left"/>
            </w:pP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5" w:right="0"/>
              <w:jc w:val="left"/>
            </w:pPr>
            <w:r>
              <w:rPr>
                <w:i/>
              </w:rPr>
              <w:t>z</w:t>
            </w:r>
            <w:r>
              <w:rPr>
                <w:i/>
                <w:sz w:val="15"/>
              </w:rPr>
              <w:t>disc</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r>
      <w:tr w:rsidR="00EE6B34">
        <w:trPr>
          <w:trHeight w:val="239"/>
        </w:trPr>
        <w:tc>
          <w:tcPr>
            <w:tcW w:w="0" w:type="auto"/>
            <w:gridSpan w:val="2"/>
            <w:vMerge/>
            <w:tcBorders>
              <w:top w:val="nil"/>
              <w:left w:val="single" w:sz="3" w:space="0" w:color="000000"/>
              <w:bottom w:val="single" w:sz="3" w:space="0" w:color="000000"/>
              <w:right w:val="single" w:sz="3" w:space="0" w:color="000000"/>
            </w:tcBorders>
          </w:tcPr>
          <w:p w:rsidR="00EE6B34" w:rsidRDefault="00EE6B34">
            <w:pPr>
              <w:spacing w:after="0" w:line="276" w:lineRule="auto"/>
              <w:ind w:left="0" w:right="0"/>
              <w:jc w:val="left"/>
            </w:pP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44" w:right="0"/>
              <w:jc w:val="left"/>
            </w:pPr>
            <w:r>
              <w:rPr>
                <w:i/>
              </w:rPr>
              <w:t>zyx</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r>
      <w:tr w:rsidR="00EE6B34">
        <w:trPr>
          <w:trHeight w:val="247"/>
        </w:trPr>
        <w:tc>
          <w:tcPr>
            <w:tcW w:w="1020" w:type="dxa"/>
            <w:gridSpan w:val="2"/>
            <w:vMerge w:val="restart"/>
            <w:tcBorders>
              <w:top w:val="single" w:sz="3" w:space="0" w:color="000000"/>
              <w:left w:val="single" w:sz="3" w:space="0" w:color="000000"/>
              <w:bottom w:val="single" w:sz="3" w:space="0" w:color="000000"/>
              <w:right w:val="single" w:sz="3" w:space="0" w:color="000000"/>
            </w:tcBorders>
            <w:vAlign w:val="center"/>
          </w:tcPr>
          <w:p w:rsidR="00EE6B34" w:rsidRDefault="007B2103">
            <w:pPr>
              <w:spacing w:after="0" w:line="276" w:lineRule="auto"/>
              <w:ind w:left="0" w:right="0"/>
              <w:jc w:val="center"/>
            </w:pPr>
            <w:r>
              <w:t>Enteros (54 bits)</w:t>
            </w: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rPr>
                <w:i/>
              </w:rPr>
              <w:t>x</w:t>
            </w:r>
            <w:r>
              <w:rPr>
                <w:i/>
                <w:sz w:val="15"/>
              </w:rPr>
              <w:t>disc</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r>
      <w:tr w:rsidR="00EE6B34">
        <w:trPr>
          <w:trHeight w:val="239"/>
        </w:trPr>
        <w:tc>
          <w:tcPr>
            <w:tcW w:w="0" w:type="auto"/>
            <w:gridSpan w:val="2"/>
            <w:vMerge/>
            <w:tcBorders>
              <w:top w:val="nil"/>
              <w:left w:val="single" w:sz="3" w:space="0" w:color="000000"/>
              <w:bottom w:val="nil"/>
              <w:right w:val="single" w:sz="3" w:space="0" w:color="000000"/>
            </w:tcBorders>
          </w:tcPr>
          <w:p w:rsidR="00EE6B34" w:rsidRDefault="00EE6B34">
            <w:pPr>
              <w:spacing w:after="0" w:line="276" w:lineRule="auto"/>
              <w:ind w:left="0" w:right="0"/>
              <w:jc w:val="left"/>
            </w:pP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rPr>
                <w:i/>
              </w:rPr>
              <w:t>y</w:t>
            </w:r>
            <w:r>
              <w:rPr>
                <w:i/>
                <w:sz w:val="15"/>
              </w:rPr>
              <w:t>disc</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r>
      <w:tr w:rsidR="00EE6B34">
        <w:trPr>
          <w:trHeight w:val="239"/>
        </w:trPr>
        <w:tc>
          <w:tcPr>
            <w:tcW w:w="0" w:type="auto"/>
            <w:gridSpan w:val="2"/>
            <w:vMerge/>
            <w:tcBorders>
              <w:top w:val="nil"/>
              <w:left w:val="single" w:sz="3" w:space="0" w:color="000000"/>
              <w:bottom w:val="nil"/>
              <w:right w:val="single" w:sz="3" w:space="0" w:color="000000"/>
            </w:tcBorders>
          </w:tcPr>
          <w:p w:rsidR="00EE6B34" w:rsidRDefault="00EE6B34">
            <w:pPr>
              <w:spacing w:after="0" w:line="276" w:lineRule="auto"/>
              <w:ind w:left="0" w:right="0"/>
              <w:jc w:val="left"/>
            </w:pP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5" w:right="0"/>
              <w:jc w:val="left"/>
            </w:pPr>
            <w:r>
              <w:rPr>
                <w:i/>
              </w:rPr>
              <w:t>z</w:t>
            </w:r>
            <w:r>
              <w:rPr>
                <w:i/>
                <w:sz w:val="15"/>
              </w:rPr>
              <w:t>disc</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left"/>
            </w:pPr>
            <w:r>
              <w:t>no</w:t>
            </w:r>
          </w:p>
        </w:tc>
      </w:tr>
      <w:tr w:rsidR="00EE6B34">
        <w:trPr>
          <w:trHeight w:val="239"/>
        </w:trPr>
        <w:tc>
          <w:tcPr>
            <w:tcW w:w="0" w:type="auto"/>
            <w:gridSpan w:val="2"/>
            <w:vMerge/>
            <w:tcBorders>
              <w:top w:val="nil"/>
              <w:left w:val="single" w:sz="3" w:space="0" w:color="000000"/>
              <w:bottom w:val="single" w:sz="3" w:space="0" w:color="000000"/>
              <w:right w:val="single" w:sz="3" w:space="0" w:color="000000"/>
            </w:tcBorders>
          </w:tcPr>
          <w:p w:rsidR="00EE6B34" w:rsidRDefault="00EE6B34">
            <w:pPr>
              <w:spacing w:after="0" w:line="276" w:lineRule="auto"/>
              <w:ind w:left="0" w:right="0"/>
              <w:jc w:val="left"/>
            </w:pPr>
          </w:p>
        </w:tc>
        <w:tc>
          <w:tcPr>
            <w:tcW w:w="583"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44" w:right="0"/>
              <w:jc w:val="left"/>
            </w:pPr>
            <w:r>
              <w:rPr>
                <w:i/>
              </w:rPr>
              <w:t>zyx</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gridSpan w:val="2"/>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c>
          <w:tcPr>
            <w:tcW w:w="438" w:type="dxa"/>
            <w:tcBorders>
              <w:top w:val="single" w:sz="3" w:space="0" w:color="000000"/>
              <w:left w:val="single" w:sz="3" w:space="0" w:color="000000"/>
              <w:bottom w:val="single" w:sz="3" w:space="0" w:color="000000"/>
              <w:right w:val="single" w:sz="3" w:space="0" w:color="000000"/>
            </w:tcBorders>
          </w:tcPr>
          <w:p w:rsidR="00EE6B34" w:rsidRDefault="007B2103">
            <w:pPr>
              <w:spacing w:after="0" w:line="276" w:lineRule="auto"/>
              <w:ind w:left="0" w:right="0"/>
              <w:jc w:val="center"/>
            </w:pPr>
            <w:r>
              <w:t>si</w:t>
            </w:r>
          </w:p>
        </w:tc>
      </w:tr>
    </w:tbl>
    <w:p w:rsidR="00EE6B34" w:rsidRPr="005B7C71" w:rsidRDefault="007B2103">
      <w:pPr>
        <w:spacing w:after="174" w:line="363" w:lineRule="auto"/>
        <w:ind w:left="-4" w:right="-15"/>
        <w:jc w:val="left"/>
        <w:rPr>
          <w:lang w:val="es-ES"/>
        </w:rPr>
      </w:pPr>
      <w:r w:rsidRPr="005B7C71">
        <w:rPr>
          <w:lang w:val="es-ES"/>
        </w:rPr>
        <w:t xml:space="preserve">presentan el comportamiento más variable. En el caso de la técnica de </w:t>
      </w:r>
      <w:r w:rsidRPr="005B7C71">
        <w:rPr>
          <w:i/>
          <w:lang w:val="es-ES"/>
        </w:rPr>
        <w:t>concatenado</w:t>
      </w:r>
      <w:r w:rsidRPr="005B7C71">
        <w:rPr>
          <w:lang w:val="es-ES"/>
        </w:rPr>
        <w:t>, la parte más ruidosa de cada variable de estado se mantiene y se recombina, y se obtiene una salida de secuencia de 32-bits en cada iteración.</w:t>
      </w:r>
    </w:p>
    <w:p w:rsidR="00EE6B34" w:rsidRPr="005B7C71" w:rsidRDefault="007B2103">
      <w:pPr>
        <w:spacing w:after="174" w:line="363" w:lineRule="auto"/>
        <w:ind w:left="-4" w:right="-15" w:firstLine="296"/>
        <w:jc w:val="left"/>
        <w:rPr>
          <w:lang w:val="es-ES"/>
        </w:rPr>
      </w:pPr>
      <w:r w:rsidRPr="005B7C71">
        <w:rPr>
          <w:lang w:val="es-ES"/>
        </w:rPr>
        <w:t xml:space="preserve">Se generaron archivos de datos de análisis estocástico con 3 000 000 palabras de 32- bits cada uno, para </w:t>
      </w:r>
      <w:r w:rsidRPr="005B7C71">
        <w:rPr>
          <w:lang w:val="es-ES"/>
        </w:rPr>
        <w:t>∆</w:t>
      </w:r>
      <w:r w:rsidRPr="005B7C71">
        <w:rPr>
          <w:i/>
          <w:lang w:val="es-ES"/>
        </w:rPr>
        <w:t xml:space="preserve">t </w:t>
      </w:r>
      <w:r w:rsidRPr="005B7C71">
        <w:rPr>
          <w:rFonts w:ascii="Cambria" w:eastAsia="Cambria" w:hAnsi="Cambria" w:cs="Cambria"/>
          <w:lang w:val="es-ES"/>
        </w:rPr>
        <w:t xml:space="preserve">= </w:t>
      </w:r>
      <w:r w:rsidRPr="005B7C71">
        <w:rPr>
          <w:lang w:val="es-ES"/>
        </w:rPr>
        <w:t>2</w:t>
      </w:r>
      <w:r w:rsidRPr="005B7C71">
        <w:rPr>
          <w:rFonts w:ascii="Cambria" w:eastAsia="Cambria" w:hAnsi="Cambria" w:cs="Cambria"/>
          <w:vertAlign w:val="superscript"/>
          <w:lang w:val="es-ES"/>
        </w:rPr>
        <w:t>−</w:t>
      </w:r>
      <w:r w:rsidRPr="005B7C71">
        <w:rPr>
          <w:i/>
          <w:vertAlign w:val="superscript"/>
          <w:lang w:val="es-ES"/>
        </w:rPr>
        <w:t>n</w:t>
      </w:r>
      <w:r w:rsidRPr="005B7C71">
        <w:rPr>
          <w:lang w:val="es-ES"/>
        </w:rPr>
        <w:t xml:space="preserve">, con </w:t>
      </w:r>
      <w:r w:rsidRPr="005B7C71">
        <w:rPr>
          <w:i/>
          <w:lang w:val="es-ES"/>
        </w:rPr>
        <w:t xml:space="preserve">n </w:t>
      </w:r>
      <w:r w:rsidRPr="005B7C71">
        <w:rPr>
          <w:rFonts w:ascii="Cambria" w:eastAsia="Cambria" w:hAnsi="Cambria" w:cs="Cambria"/>
          <w:lang w:val="es-ES"/>
        </w:rPr>
        <w:t xml:space="preserve">= </w:t>
      </w:r>
      <w:r w:rsidRPr="005B7C71">
        <w:rPr>
          <w:lang w:val="es-ES"/>
        </w:rPr>
        <w:t>6, 7, 8, 9 y 10. Se calcularon las pruebas DIEHARD para todos los archivos generados. En el Cuadro 4.2 se informan algunos de los resultados más</w:t>
      </w:r>
    </w:p>
    <w:p w:rsidR="00EE6B34" w:rsidRPr="005B7C71" w:rsidRDefault="007B2103">
      <w:pPr>
        <w:rPr>
          <w:lang w:val="es-ES"/>
        </w:rPr>
      </w:pPr>
      <w:r w:rsidRPr="005B7C71">
        <w:rPr>
          <w:lang w:val="es-ES"/>
        </w:rPr>
        <w:t>relevantes.</w:t>
      </w:r>
    </w:p>
    <w:p w:rsidR="00EE6B34" w:rsidRPr="005B7C71" w:rsidRDefault="007B2103">
      <w:pPr>
        <w:ind w:firstLine="299"/>
        <w:rPr>
          <w:lang w:val="es-ES"/>
        </w:rPr>
      </w:pPr>
      <w:r w:rsidRPr="005B7C71">
        <w:rPr>
          <w:lang w:val="es-ES"/>
        </w:rPr>
        <w:t>Este Cuadro muestra que en los casos de implementaciones de enteros y punto fijo la téc</w:t>
      </w:r>
      <w:r w:rsidRPr="005B7C71">
        <w:rPr>
          <w:lang w:val="es-ES"/>
        </w:rPr>
        <w:t xml:space="preserve">nica de aleatorización de </w:t>
      </w:r>
      <w:r w:rsidRPr="005B7C71">
        <w:rPr>
          <w:i/>
          <w:lang w:val="es-ES"/>
        </w:rPr>
        <w:t xml:space="preserve">descarte </w:t>
      </w:r>
      <w:r w:rsidRPr="005B7C71">
        <w:rPr>
          <w:lang w:val="es-ES"/>
        </w:rPr>
        <w:t xml:space="preserve">funciona mejor a medida que </w:t>
      </w:r>
      <w:r w:rsidRPr="005B7C71">
        <w:rPr>
          <w:lang w:val="es-ES"/>
        </w:rPr>
        <w:t>∆</w:t>
      </w:r>
      <w:r w:rsidRPr="005B7C71">
        <w:rPr>
          <w:i/>
          <w:lang w:val="es-ES"/>
        </w:rPr>
        <w:t xml:space="preserve">t </w:t>
      </w:r>
      <w:r w:rsidRPr="005B7C71">
        <w:rPr>
          <w:lang w:val="es-ES"/>
        </w:rPr>
        <w:t xml:space="preserve">aumenta porque, para elementos </w:t>
      </w:r>
      <w:r w:rsidRPr="005B7C71">
        <w:rPr>
          <w:lang w:val="es-ES"/>
        </w:rPr>
        <w:t>∆</w:t>
      </w:r>
      <w:r w:rsidRPr="005B7C71">
        <w:rPr>
          <w:i/>
          <w:lang w:val="es-ES"/>
        </w:rPr>
        <w:t xml:space="preserve">t </w:t>
      </w:r>
      <w:r w:rsidRPr="005B7C71">
        <w:rPr>
          <w:lang w:val="es-ES"/>
        </w:rPr>
        <w:t xml:space="preserve">menores, las series temporales son más correlacionadas y esta técnica de aleatorización no los mezcla lo suficiente. Para utilizar valores de </w:t>
      </w:r>
      <w:r w:rsidRPr="005B7C71">
        <w:rPr>
          <w:lang w:val="es-ES"/>
        </w:rPr>
        <w:t>∆</w:t>
      </w:r>
      <w:r w:rsidRPr="005B7C71">
        <w:rPr>
          <w:i/>
          <w:lang w:val="es-ES"/>
        </w:rPr>
        <w:t xml:space="preserve">t </w:t>
      </w:r>
      <w:r w:rsidRPr="005B7C71">
        <w:rPr>
          <w:lang w:val="es-ES"/>
        </w:rPr>
        <w:t xml:space="preserve">más bajos, </w:t>
      </w:r>
      <w:r w:rsidRPr="005B7C71">
        <w:rPr>
          <w:lang w:val="es-ES"/>
        </w:rPr>
        <w:t xml:space="preserve">más bits deben descartarse para obtener buenos PRNG. Por otro lado, la técnica de aleatorización de </w:t>
      </w:r>
      <w:r w:rsidRPr="005B7C71">
        <w:rPr>
          <w:i/>
          <w:lang w:val="es-ES"/>
        </w:rPr>
        <w:t xml:space="preserve">concatenación </w:t>
      </w:r>
      <w:r w:rsidRPr="005B7C71">
        <w:rPr>
          <w:lang w:val="es-ES"/>
        </w:rPr>
        <w:t xml:space="preserve">funciona bien independientemente del valor de </w:t>
      </w:r>
      <w:r w:rsidRPr="005B7C71">
        <w:rPr>
          <w:lang w:val="es-ES"/>
        </w:rPr>
        <w:t>∆</w:t>
      </w:r>
      <w:r w:rsidRPr="005B7C71">
        <w:rPr>
          <w:i/>
          <w:lang w:val="es-ES"/>
        </w:rPr>
        <w:t xml:space="preserve">t </w:t>
      </w:r>
      <w:r w:rsidRPr="005B7C71">
        <w:rPr>
          <w:lang w:val="es-ES"/>
        </w:rPr>
        <w:t>(dentro del rango</w:t>
      </w:r>
    </w:p>
    <w:p w:rsidR="00EE6B34" w:rsidRPr="005B7C71" w:rsidRDefault="007B2103">
      <w:pPr>
        <w:spacing w:after="608"/>
        <w:rPr>
          <w:lang w:val="es-ES"/>
        </w:rPr>
      </w:pPr>
      <w:r w:rsidRPr="005B7C71">
        <w:rPr>
          <w:lang w:val="es-ES"/>
        </w:rPr>
        <w:t>analizado).</w:t>
      </w:r>
    </w:p>
    <w:p w:rsidR="00EE6B34" w:rsidRPr="005B7C71" w:rsidRDefault="007B2103">
      <w:pPr>
        <w:pStyle w:val="Ttulo3"/>
        <w:spacing w:after="268"/>
        <w:rPr>
          <w:lang w:val="es-ES"/>
        </w:rPr>
      </w:pPr>
      <w:r w:rsidRPr="005B7C71">
        <w:rPr>
          <w:lang w:val="es-ES"/>
        </w:rPr>
        <w:lastRenderedPageBreak/>
        <w:t>4.4. Mapas Cuadráticos 2-D Implementados en Punto Fi-</w:t>
      </w:r>
    </w:p>
    <w:p w:rsidR="00EE6B34" w:rsidRPr="005B7C71" w:rsidRDefault="007B2103">
      <w:pPr>
        <w:pStyle w:val="Ttulo3"/>
        <w:ind w:left="727"/>
        <w:rPr>
          <w:lang w:val="es-ES"/>
        </w:rPr>
      </w:pPr>
      <w:r w:rsidRPr="005B7C71">
        <w:rPr>
          <w:lang w:val="es-ES"/>
        </w:rPr>
        <w:t>jo</w:t>
      </w:r>
    </w:p>
    <w:p w:rsidR="00EE6B34" w:rsidRPr="005B7C71" w:rsidRDefault="007B2103">
      <w:pPr>
        <w:spacing w:after="0"/>
        <w:ind w:firstLine="299"/>
        <w:rPr>
          <w:lang w:val="es-ES"/>
        </w:rPr>
      </w:pPr>
      <w:r w:rsidRPr="005B7C71">
        <w:rPr>
          <w:lang w:val="es-ES"/>
        </w:rPr>
        <w:t>En esta Sección se emuló el comportamiento de una implementación en hardware digital, como FPGA, dispositivo lógico programable complejo (CLPD) o circuito integrado de aplicaciones específicas (ASIC), para replicar exactamente el funcionamiento del disposi</w:t>
      </w:r>
      <w:r w:rsidRPr="005B7C71">
        <w:rPr>
          <w:lang w:val="es-ES"/>
        </w:rPr>
        <w:t>tivo.</w:t>
      </w:r>
    </w:p>
    <w:p w:rsidR="00EE6B34" w:rsidRPr="005B7C71" w:rsidRDefault="007B2103">
      <w:pPr>
        <w:rPr>
          <w:lang w:val="es-ES"/>
        </w:rPr>
      </w:pPr>
      <w:r w:rsidRPr="005B7C71">
        <w:rPr>
          <w:lang w:val="es-ES"/>
        </w:rPr>
        <w:t xml:space="preserve">Nuestro interés es medir cómo los dominios de atracción se degradan en función del número de bits </w:t>
      </w:r>
      <w:r w:rsidRPr="005B7C71">
        <w:rPr>
          <w:i/>
          <w:lang w:val="es-ES"/>
        </w:rPr>
        <w:t xml:space="preserve">n </w:t>
      </w:r>
      <w:r w:rsidRPr="005B7C71">
        <w:rPr>
          <w:lang w:val="es-ES"/>
        </w:rPr>
        <w:t xml:space="preserve">empleado, y así encontrar el valor umbral </w:t>
      </w:r>
      <w:r w:rsidRPr="005B7C71">
        <w:rPr>
          <w:i/>
          <w:lang w:val="es-ES"/>
        </w:rPr>
        <w:t>n</w:t>
      </w:r>
      <w:r w:rsidRPr="005B7C71">
        <w:rPr>
          <w:i/>
          <w:vertAlign w:val="subscript"/>
          <w:lang w:val="es-ES"/>
        </w:rPr>
        <w:t xml:space="preserve">min </w:t>
      </w:r>
      <w:r w:rsidRPr="005B7C71">
        <w:rPr>
          <w:lang w:val="es-ES"/>
        </w:rPr>
        <w:t>para el cual se conservan ciertas propiedades estadísticas requeridas.</w:t>
      </w:r>
    </w:p>
    <w:p w:rsidR="00EE6B34" w:rsidRPr="005B7C71" w:rsidRDefault="007B2103">
      <w:pPr>
        <w:ind w:firstLine="299"/>
        <w:rPr>
          <w:lang w:val="es-ES"/>
        </w:rPr>
      </w:pPr>
      <w:r w:rsidRPr="005B7C71">
        <w:rPr>
          <w:lang w:val="es-ES"/>
        </w:rPr>
        <w:t>El trabajo de Grebogi [108] most</w:t>
      </w:r>
      <w:r w:rsidRPr="005B7C71">
        <w:rPr>
          <w:lang w:val="es-ES"/>
        </w:rPr>
        <w:t xml:space="preserve">ró que la longitud promedio de las órbitas periódicas </w:t>
      </w:r>
      <w:r w:rsidRPr="005B7C71">
        <w:rPr>
          <w:i/>
          <w:lang w:val="es-ES"/>
        </w:rPr>
        <w:t xml:space="preserve">T </w:t>
      </w:r>
      <w:r w:rsidRPr="005B7C71">
        <w:rPr>
          <w:lang w:val="es-ES"/>
        </w:rPr>
        <w:t xml:space="preserve">de un sistema dinámico implementado en una computadora, escala en función de la precisión de la computadora </w:t>
      </w:r>
      <w:r>
        <w:rPr>
          <w:i/>
        </w:rPr>
        <w:t>ξ</w:t>
      </w:r>
      <w:r w:rsidRPr="005B7C71">
        <w:rPr>
          <w:i/>
          <w:lang w:val="es-ES"/>
        </w:rPr>
        <w:t xml:space="preserve"> </w:t>
      </w:r>
      <w:r w:rsidRPr="005B7C71">
        <w:rPr>
          <w:lang w:val="es-ES"/>
        </w:rPr>
        <w:t xml:space="preserve">y la dimensión de correlación </w:t>
      </w:r>
      <w:r w:rsidRPr="005B7C71">
        <w:rPr>
          <w:i/>
          <w:lang w:val="es-ES"/>
        </w:rPr>
        <w:t xml:space="preserve">D </w:t>
      </w:r>
      <w:r w:rsidRPr="005B7C71">
        <w:rPr>
          <w:lang w:val="es-ES"/>
        </w:rPr>
        <w:t xml:space="preserve">del atractor caótico, como </w:t>
      </w:r>
      <w:r w:rsidRPr="005B7C71">
        <w:rPr>
          <w:i/>
          <w:lang w:val="es-ES"/>
        </w:rPr>
        <w:t xml:space="preserve">T </w:t>
      </w:r>
      <w:r w:rsidRPr="005B7C71">
        <w:rPr>
          <w:rFonts w:ascii="Cambria" w:eastAsia="Cambria" w:hAnsi="Cambria" w:cs="Cambria"/>
          <w:lang w:val="es-ES"/>
        </w:rPr>
        <w:t>∼</w:t>
      </w:r>
      <w:r>
        <w:rPr>
          <w:i/>
        </w:rPr>
        <w:t>ξ</w:t>
      </w:r>
      <w:r w:rsidRPr="005B7C71">
        <w:rPr>
          <w:rFonts w:ascii="Cambria" w:eastAsia="Cambria" w:hAnsi="Cambria" w:cs="Cambria"/>
          <w:vertAlign w:val="superscript"/>
          <w:lang w:val="es-ES"/>
        </w:rPr>
        <w:t>−</w:t>
      </w:r>
      <w:r w:rsidRPr="005B7C71">
        <w:rPr>
          <w:i/>
          <w:vertAlign w:val="superscript"/>
          <w:lang w:val="es-ES"/>
        </w:rPr>
        <w:t>D</w:t>
      </w:r>
      <w:r w:rsidRPr="005B7C71">
        <w:rPr>
          <w:rFonts w:ascii="Cambria" w:eastAsia="Cambria" w:hAnsi="Cambria" w:cs="Cambria"/>
          <w:i/>
          <w:vertAlign w:val="superscript"/>
          <w:lang w:val="es-ES"/>
        </w:rPr>
        <w:t>/</w:t>
      </w:r>
      <w:r w:rsidRPr="005B7C71">
        <w:rPr>
          <w:vertAlign w:val="superscript"/>
          <w:lang w:val="es-ES"/>
        </w:rPr>
        <w:t>2</w:t>
      </w:r>
      <w:r w:rsidRPr="005B7C71">
        <w:rPr>
          <w:lang w:val="es-ES"/>
        </w:rPr>
        <w:t>. En este caso el objet</w:t>
      </w:r>
      <w:r w:rsidRPr="005B7C71">
        <w:rPr>
          <w:lang w:val="es-ES"/>
        </w:rPr>
        <w:t>ivo es investigar las características de cada precisión para que el diseñador tenga una visión general completa de las opciones que se utilizarán en su implementación. De esta manera, se podrán establecer las propiedades a rescindir según los requerimiento</w:t>
      </w:r>
      <w:r w:rsidRPr="005B7C71">
        <w:rPr>
          <w:lang w:val="es-ES"/>
        </w:rPr>
        <w:t>s y los recursos disponibles al momento del diseño.</w:t>
      </w:r>
    </w:p>
    <w:p w:rsidR="00EE6B34" w:rsidRPr="005B7C71" w:rsidRDefault="007B2103">
      <w:pPr>
        <w:ind w:firstLine="306"/>
        <w:rPr>
          <w:lang w:val="es-ES"/>
        </w:rPr>
      </w:pPr>
      <w:r w:rsidRPr="005B7C71">
        <w:rPr>
          <w:lang w:val="es-ES"/>
        </w:rPr>
        <w:t xml:space="preserve">Además de analizar los cambios en las duraciones de los períodos, las propiedades estadísticas de las secuencias serán diferentes de las del sistema real, por lo que también deberían analizarse. En [109] </w:t>
      </w:r>
      <w:r w:rsidRPr="005B7C71">
        <w:rPr>
          <w:lang w:val="es-ES"/>
        </w:rPr>
        <w:t xml:space="preserve">se desarrolló un excelente trabajo sobre las consecuencias que tiene la precisión finita sobre la periodicidad de un PRNG basado en el mapa Logístico. Allí, se determinaron el número, retardo y período de las órbitas del mapa Logístico con diversos grados </w:t>
      </w:r>
      <w:r w:rsidRPr="005B7C71">
        <w:rPr>
          <w:lang w:val="es-ES"/>
        </w:rPr>
        <w:t xml:space="preserve">de precisión, sin embargo, este trabajo carece de un análisis estadístico. La investigación realizada en este Capítulo complementa su trabajo al agregar cuantificadores estadísticos. Además aquí se estudia la implementación en arquitectura de punto fijo ( </w:t>
      </w:r>
      <w:r w:rsidRPr="005B7C71">
        <w:rPr>
          <w:lang w:val="es-ES"/>
        </w:rPr>
        <w:t>en cambio en [109] se utilizó punto flotante) ya que es la arquitectura que menos recursos emplea en las implementaciones en hardware. Como consecuencia, el consumo de energía también se ve disminuido.</w:t>
      </w:r>
    </w:p>
    <w:p w:rsidR="00EE6B34" w:rsidRPr="005B7C71" w:rsidRDefault="007B2103">
      <w:pPr>
        <w:ind w:firstLine="299"/>
        <w:rPr>
          <w:lang w:val="es-ES"/>
        </w:rPr>
      </w:pPr>
      <w:r w:rsidRPr="005B7C71">
        <w:rPr>
          <w:lang w:val="es-ES"/>
        </w:rPr>
        <w:t>Entre muchos sistemas caóticos disponibles en la liter</w:t>
      </w:r>
      <w:r w:rsidRPr="005B7C71">
        <w:rPr>
          <w:lang w:val="es-ES"/>
        </w:rPr>
        <w:t xml:space="preserve">atura, se utilizó la familia de mapas cuadráticos bidimensionales descriptos en la Sección 2.3.3. Solo los resultados </w:t>
      </w:r>
      <w:r w:rsidRPr="005B7C71">
        <w:rPr>
          <w:lang w:val="es-ES"/>
        </w:rPr>
        <w:lastRenderedPageBreak/>
        <w:t>para la representación analítica de los mapas en [110] han sido publicados en la literatura abierta.</w:t>
      </w:r>
    </w:p>
    <w:p w:rsidR="00EE6B34" w:rsidRPr="005B7C71" w:rsidRDefault="007B2103">
      <w:pPr>
        <w:spacing w:after="0"/>
        <w:ind w:firstLine="299"/>
        <w:rPr>
          <w:lang w:val="es-ES"/>
        </w:rPr>
      </w:pPr>
      <w:r w:rsidRPr="005B7C71">
        <w:rPr>
          <w:lang w:val="es-ES"/>
        </w:rPr>
        <w:t>El objetivo en esta Sección es amplia</w:t>
      </w:r>
      <w:r w:rsidRPr="005B7C71">
        <w:rPr>
          <w:lang w:val="es-ES"/>
        </w:rPr>
        <w:t>r el análisis a la versión digital para posibilitar la implementación del hardware en aritmética de punto fijo, para lo cual es imprescindible conocer la duración del período y el grado de aleatoriedad de las secuencias generadas por el sistema discretizad</w:t>
      </w:r>
      <w:r w:rsidRPr="005B7C71">
        <w:rPr>
          <w:lang w:val="es-ES"/>
        </w:rPr>
        <w:t xml:space="preserve">o. Se desarrolló un análisis detallado de la </w:t>
      </w:r>
      <w:r w:rsidRPr="005B7C71">
        <w:rPr>
          <w:i/>
          <w:lang w:val="es-ES"/>
        </w:rPr>
        <w:t xml:space="preserve">degradación </w:t>
      </w:r>
      <w:r w:rsidRPr="005B7C71">
        <w:rPr>
          <w:lang w:val="es-ES"/>
        </w:rPr>
        <w:t xml:space="preserve">del sistema caótico multiatractor a medida que varía la precisión empleada en una implementación de punto fijo. Por </w:t>
      </w:r>
      <w:r w:rsidRPr="005B7C71">
        <w:rPr>
          <w:i/>
          <w:lang w:val="es-ES"/>
        </w:rPr>
        <w:t xml:space="preserve">degradación </w:t>
      </w:r>
      <w:r w:rsidRPr="005B7C71">
        <w:rPr>
          <w:lang w:val="es-ES"/>
        </w:rPr>
        <w:t>se entiende: (a) la aparición de puntos fijos estables y órbitas periód</w:t>
      </w:r>
      <w:r w:rsidRPr="005B7C71">
        <w:rPr>
          <w:lang w:val="es-ES"/>
        </w:rPr>
        <w:t>icas estables con períodos cortos, dentro de un dominio de atracción de coma flotante sin órbitas estables; (b) el mismo atractor se vuelve periódico y sus características estadísticas cambian, lo que hace que el sistema sea más determinista.</w:t>
      </w:r>
    </w:p>
    <w:p w:rsidR="00EE6B34" w:rsidRPr="005B7C71" w:rsidRDefault="007B2103">
      <w:pPr>
        <w:spacing w:after="345"/>
        <w:ind w:left="299"/>
        <w:rPr>
          <w:lang w:val="es-ES"/>
        </w:rPr>
      </w:pPr>
      <w:r w:rsidRPr="005B7C71">
        <w:rPr>
          <w:lang w:val="es-ES"/>
        </w:rPr>
        <w:t>Las principal</w:t>
      </w:r>
      <w:r w:rsidRPr="005B7C71">
        <w:rPr>
          <w:lang w:val="es-ES"/>
        </w:rPr>
        <w:t>es contribuciones de esta Sección son:</w:t>
      </w:r>
    </w:p>
    <w:p w:rsidR="00EE6B34" w:rsidRPr="005B7C71" w:rsidRDefault="007B2103">
      <w:pPr>
        <w:spacing w:after="344"/>
        <w:ind w:left="498" w:hanging="185"/>
        <w:rPr>
          <w:lang w:val="es-ES"/>
        </w:rPr>
      </w:pPr>
      <w:r>
        <w:rPr>
          <w:noProof/>
          <w:sz w:val="22"/>
        </w:rPr>
        <mc:AlternateContent>
          <mc:Choice Requires="wpg">
            <w:drawing>
              <wp:inline distT="0" distB="0" distL="0" distR="0">
                <wp:extent cx="39853" cy="39853"/>
                <wp:effectExtent l="0" t="0" r="0" b="0"/>
                <wp:docPr id="1216421" name="Group 1216421"/>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72" name="Shape 1247372"/>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8E95925" id="Group 1216421"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">
                <v:shape id="Shape 1247372"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KxhcQA&#10;AADgAAAADwAAAGRycy9kb3ducmV2LnhtbERPTWvCQBC9C/6HZYTedGM0WlJXKZaC9JbUi7dpdpoE&#10;s7Mxu03Sf98VhB4f73t3GE0jeupcbVnBchGBIC6srrlUcP58nz+DcB5ZY2OZFPySg8N+Otlhqu3A&#10;GfW5L0UIYZeigsr7NpXSFRUZdAvbEgfu23YGfYBdKXWHQwg3jYyjaCMN1hwaKmzpWFFxzX+MAo3J&#10;28fXDY/XS2ZWl6jkJBlZqafZ+PoCwtPo/8UP90mH+fF6u9rGcD8UEM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UisYXEAAAA4AAAAA8AAAAAAAAAAAAAAAAAmAIAAGRycy9k&#10;b3ducmV2LnhtbFBLBQYAAAAABAAEAPUAAACJAwAAAAA=&#10;" path="m,l39853,r,39853l,39853,,e" fillcolor="black" stroked="f" strokeweight="0">
                  <v:stroke miterlimit="83231f" joinstyle="miter"/>
                  <v:path arrowok="t" textboxrect="0,0,39853,39853"/>
                </v:shape>
                <w10:anchorlock/>
              </v:group>
            </w:pict>
          </mc:Fallback>
        </mc:AlternateContent>
      </w:r>
      <w:r w:rsidRPr="005B7C71">
        <w:rPr>
          <w:lang w:val="es-ES"/>
        </w:rPr>
        <w:t>el análisis de los dominios de atracción de los atractores caóticos para un conjunto dado de parámetros a medida que aumenta el número de bits; en términos de la duración del período y la aparición de puntos fijos es</w:t>
      </w:r>
      <w:r w:rsidRPr="005B7C71">
        <w:rPr>
          <w:lang w:val="es-ES"/>
        </w:rPr>
        <w:t>tables y órbitas periódicas con períodos cortos;</w:t>
      </w:r>
    </w:p>
    <w:p w:rsidR="00EE6B34" w:rsidRPr="005B7C71" w:rsidRDefault="007B2103">
      <w:pPr>
        <w:spacing w:after="344"/>
        <w:ind w:left="498" w:hanging="185"/>
        <w:rPr>
          <w:lang w:val="es-ES"/>
        </w:rPr>
      </w:pPr>
      <w:r>
        <w:rPr>
          <w:noProof/>
          <w:sz w:val="22"/>
        </w:rPr>
        <mc:AlternateContent>
          <mc:Choice Requires="wpg">
            <w:drawing>
              <wp:inline distT="0" distB="0" distL="0" distR="0">
                <wp:extent cx="39853" cy="39853"/>
                <wp:effectExtent l="0" t="0" r="0" b="0"/>
                <wp:docPr id="1216422" name="Group 1216422"/>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73" name="Shape 1247373"/>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67DC5F0" id="Group 1216422"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">
                <v:shape id="Shape 1247373"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4UHsQA&#10;AADgAAAADwAAAGRycy9kb3ducmV2LnhtbERPTWvCQBC9F/wPywi91Y3GaEldpVgK4i2pF2/T7DQJ&#10;Zmdjdpuk/94VhB4f73uzG00jeupcbVnBfBaBIC6srrlUcPr6fHkF4TyyxsYyKfgjB7vt5GmDqbYD&#10;Z9TnvhQhhF2KCirv21RKV1Rk0M1sSxy4H9sZ9AF2pdQdDiHcNHIRRStpsObQUGFL+4qKS/5rFGhM&#10;Po7fV9xfzpmJz1HJSTKyUs/T8f0NhKfR/4sf7oMO8xfLdbyO4X4oIJDb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puFB7EAAAA4AAAAA8AAAAAAAAAAAAAAAAAmAIAAGRycy9k&#10;b3ducmV2LnhtbFBLBQYAAAAABAAEAPUAAACJAwAAAAA=&#10;" path="m,l39853,r,39853l,39853,,e" fillcolor="black" stroked="f" strokeweight="0">
                  <v:stroke miterlimit="83231f" joinstyle="miter"/>
                  <v:path arrowok="t" textboxrect="0,0,39853,39853"/>
                </v:shape>
                <w10:anchorlock/>
              </v:group>
            </w:pict>
          </mc:Fallback>
        </mc:AlternateContent>
      </w:r>
      <w:r w:rsidRPr="005B7C71">
        <w:rPr>
          <w:lang w:val="es-ES"/>
        </w:rPr>
        <w:t>la determinación del consecuente umbral para el ancho del bus, para hacer que las propiedades estadísticas de la implementación digital sean cercanas a las de la implementación de coma flotante;</w:t>
      </w:r>
    </w:p>
    <w:p w:rsidR="00EE6B34" w:rsidRPr="005B7C71" w:rsidRDefault="007B2103">
      <w:pPr>
        <w:spacing w:after="515"/>
        <w:ind w:left="498" w:hanging="185"/>
        <w:rPr>
          <w:lang w:val="es-ES"/>
        </w:rPr>
      </w:pPr>
      <w:r>
        <w:rPr>
          <w:noProof/>
          <w:sz w:val="22"/>
        </w:rPr>
        <mc:AlternateContent>
          <mc:Choice Requires="wpg">
            <w:drawing>
              <wp:inline distT="0" distB="0" distL="0" distR="0">
                <wp:extent cx="39853" cy="39853"/>
                <wp:effectExtent l="0" t="0" r="0" b="0"/>
                <wp:docPr id="1216423" name="Group 1216423"/>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74" name="Shape 1247374"/>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75C71C5" id="Group 1216423"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">
                <v:shape id="Shape 1247374"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eMasQA&#10;AADgAAAADwAAAGRycy9kb3ducmV2LnhtbERPy2qDQBTdF/IPww10V8c8TIpxlJBSKN0l6Sa7W+dW&#10;ReeOcabG/n2nUMjycN5ZMZlOjDS4xrKCRRSDIC6tbrhS8HF+fXoG4Tyyxs4yKfghB0U+e8gw1fbG&#10;RxpPvhIhhF2KCmrv+1RKV9Zk0EW2Jw7clx0M+gCHSuoBbyHcdHIZxxtpsOHQUGNPh5rK9vRtFGhM&#10;Xt4/r3hoL0ezusQVJ8nESj3Op/0OhKfJ38X/7jcd5i/X29V2DX+HAgK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WHjGrEAAAA4AAAAA8AAAAAAAAAAAAAAAAAmAIAAGRycy9k&#10;b3ducmV2LnhtbFBLBQYAAAAABAAEAPUAAACJAwAAAAA=&#10;" path="m,l39853,r,39853l,39853,,e" fillcolor="black" stroked="f" strokeweight="0">
                  <v:stroke miterlimit="83231f" joinstyle="miter"/>
                  <v:path arrowok="t" textboxrect="0,0,39853,39853"/>
                </v:shape>
                <w10:anchorlock/>
              </v:group>
            </w:pict>
          </mc:Fallback>
        </mc:AlternateContent>
      </w:r>
      <w:r w:rsidRPr="005B7C71">
        <w:rPr>
          <w:lang w:val="es-ES"/>
        </w:rPr>
        <w:t>se asignan</w:t>
      </w:r>
      <w:r w:rsidRPr="005B7C71">
        <w:rPr>
          <w:lang w:val="es-ES"/>
        </w:rPr>
        <w:t xml:space="preserve"> dos PDFs distintas para evaluar la estocasticidad de la serie temporal para diferentes anchos de bus. Cada PDF </w:t>
      </w:r>
      <w:r w:rsidRPr="005B7C71">
        <w:rPr>
          <w:i/>
          <w:lang w:val="es-ES"/>
        </w:rPr>
        <w:t xml:space="preserve">P </w:t>
      </w:r>
      <w:r w:rsidRPr="005B7C71">
        <w:rPr>
          <w:lang w:val="es-ES"/>
        </w:rPr>
        <w:t xml:space="preserve">se mide por la correspondiente entropía de Shannon normalizada </w:t>
      </w:r>
      <w:r w:rsidRPr="005B7C71">
        <w:rPr>
          <w:i/>
          <w:lang w:val="es-ES"/>
        </w:rPr>
        <w:t>H</w:t>
      </w:r>
      <w:r w:rsidRPr="005B7C71">
        <w:rPr>
          <w:rFonts w:ascii="Cambria" w:eastAsia="Cambria" w:hAnsi="Cambria" w:cs="Cambria"/>
          <w:lang w:val="es-ES"/>
        </w:rPr>
        <w:t>(</w:t>
      </w:r>
      <w:r w:rsidRPr="005B7C71">
        <w:rPr>
          <w:i/>
          <w:lang w:val="es-ES"/>
        </w:rPr>
        <w:t>P</w:t>
      </w:r>
      <w:r w:rsidRPr="005B7C71">
        <w:rPr>
          <w:rFonts w:ascii="Cambria" w:eastAsia="Cambria" w:hAnsi="Cambria" w:cs="Cambria"/>
          <w:lang w:val="es-ES"/>
        </w:rPr>
        <w:t>)</w:t>
      </w:r>
      <w:r w:rsidRPr="005B7C71">
        <w:rPr>
          <w:lang w:val="es-ES"/>
        </w:rPr>
        <w:t>. Estas entropías tienen cambios abruptos en anchos de bus específicos. Las</w:t>
      </w:r>
      <w:r w:rsidRPr="005B7C71">
        <w:rPr>
          <w:lang w:val="es-ES"/>
        </w:rPr>
        <w:t xml:space="preserve"> duraciones de los períodos y el </w:t>
      </w:r>
      <w:r w:rsidRPr="005B7C71">
        <w:rPr>
          <w:i/>
          <w:lang w:val="es-ES"/>
        </w:rPr>
        <w:t xml:space="preserve">MLE </w:t>
      </w:r>
      <w:r w:rsidRPr="005B7C71">
        <w:rPr>
          <w:lang w:val="es-ES"/>
        </w:rPr>
        <w:t xml:space="preserve">también se evalúan y los resultados se comparan con las </w:t>
      </w:r>
      <w:r w:rsidRPr="005B7C71">
        <w:rPr>
          <w:i/>
          <w:lang w:val="es-ES"/>
        </w:rPr>
        <w:t>H</w:t>
      </w:r>
      <w:r w:rsidRPr="005B7C71">
        <w:rPr>
          <w:rFonts w:ascii="Cambria" w:eastAsia="Cambria" w:hAnsi="Cambria" w:cs="Cambria"/>
          <w:lang w:val="es-ES"/>
        </w:rPr>
        <w:t>(</w:t>
      </w:r>
      <w:r w:rsidRPr="005B7C71">
        <w:rPr>
          <w:i/>
          <w:lang w:val="es-ES"/>
        </w:rPr>
        <w:t>P</w:t>
      </w:r>
      <w:r w:rsidRPr="005B7C71">
        <w:rPr>
          <w:rFonts w:ascii="Cambria" w:eastAsia="Cambria" w:hAnsi="Cambria" w:cs="Cambria"/>
          <w:lang w:val="es-ES"/>
        </w:rPr>
        <w:t>)</w:t>
      </w:r>
      <w:r w:rsidRPr="005B7C71">
        <w:rPr>
          <w:lang w:val="es-ES"/>
        </w:rPr>
        <w:t>.</w:t>
      </w:r>
    </w:p>
    <w:p w:rsidR="00EE6B34" w:rsidRDefault="007B2103">
      <w:pPr>
        <w:pStyle w:val="Ttulo5"/>
      </w:pPr>
      <w:r>
        <w:lastRenderedPageBreak/>
        <w:t>4.4.1.</w:t>
      </w:r>
      <w:r>
        <w:tab/>
        <w:t>Resultados</w:t>
      </w:r>
    </w:p>
    <w:p w:rsidR="00EE6B34" w:rsidRPr="005B7C71" w:rsidRDefault="007B2103">
      <w:pPr>
        <w:ind w:firstLine="299"/>
        <w:rPr>
          <w:lang w:val="es-ES"/>
        </w:rPr>
      </w:pPr>
      <w:r w:rsidRPr="005B7C71">
        <w:rPr>
          <w:lang w:val="es-ES"/>
        </w:rPr>
        <w:t>Un código ANSI C que simula un sistema no lineal iterando (el mapa cuadrático) en un dispositivo electrónico digital fue desarrollado con el fin de generar secuencias que luego fueron analizadas.</w:t>
      </w:r>
    </w:p>
    <w:p w:rsidR="00EE6B34" w:rsidRPr="005B7C71" w:rsidRDefault="007B2103">
      <w:pPr>
        <w:ind w:firstLine="299"/>
        <w:rPr>
          <w:lang w:val="es-ES"/>
        </w:rPr>
      </w:pPr>
      <w:r w:rsidRPr="005B7C71">
        <w:rPr>
          <w:lang w:val="es-ES"/>
        </w:rPr>
        <w:t>Este código itera el mapa cuaratónico 2</w:t>
      </w:r>
      <w:r w:rsidRPr="005B7C71">
        <w:rPr>
          <w:i/>
          <w:lang w:val="es-ES"/>
        </w:rPr>
        <w:t xml:space="preserve">D </w:t>
      </w:r>
      <w:r w:rsidRPr="005B7C71">
        <w:rPr>
          <w:lang w:val="es-ES"/>
        </w:rPr>
        <w:t>10</w:t>
      </w:r>
      <w:r w:rsidRPr="005B7C71">
        <w:rPr>
          <w:vertAlign w:val="superscript"/>
          <w:lang w:val="es-ES"/>
        </w:rPr>
        <w:t xml:space="preserve">5 </w:t>
      </w:r>
      <w:r w:rsidRPr="005B7C71">
        <w:rPr>
          <w:lang w:val="es-ES"/>
        </w:rPr>
        <w:t xml:space="preserve">veces, en este </w:t>
      </w:r>
      <w:r w:rsidRPr="005B7C71">
        <w:rPr>
          <w:lang w:val="es-ES"/>
        </w:rPr>
        <w:t xml:space="preserve">caso los coeficientes </w:t>
      </w:r>
      <w:r w:rsidRPr="005B7C71">
        <w:rPr>
          <w:i/>
          <w:lang w:val="es-ES"/>
        </w:rPr>
        <w:t>a</w:t>
      </w:r>
      <w:r w:rsidRPr="005B7C71">
        <w:rPr>
          <w:vertAlign w:val="subscript"/>
          <w:lang w:val="es-ES"/>
        </w:rPr>
        <w:t xml:space="preserve">0 </w:t>
      </w:r>
      <w:r w:rsidRPr="005B7C71">
        <w:rPr>
          <w:lang w:val="es-ES"/>
        </w:rPr>
        <w:t xml:space="preserve">a </w:t>
      </w:r>
      <w:r w:rsidRPr="005B7C71">
        <w:rPr>
          <w:i/>
          <w:lang w:val="es-ES"/>
        </w:rPr>
        <w:t>a</w:t>
      </w:r>
      <w:r w:rsidRPr="005B7C71">
        <w:rPr>
          <w:vertAlign w:val="subscript"/>
          <w:lang w:val="es-ES"/>
        </w:rPr>
        <w:t xml:space="preserve">11 </w:t>
      </w:r>
      <w:r w:rsidRPr="005B7C71">
        <w:rPr>
          <w:lang w:val="es-ES"/>
        </w:rPr>
        <w:t xml:space="preserve">tienen los valores: </w:t>
      </w:r>
      <w:r w:rsidRPr="005B7C71">
        <w:rPr>
          <w:rFonts w:ascii="Cambria" w:eastAsia="Cambria" w:hAnsi="Cambria" w:cs="Cambria"/>
          <w:lang w:val="es-ES"/>
        </w:rPr>
        <w:t>{</w:t>
      </w:r>
      <w:r w:rsidRPr="005B7C71">
        <w:rPr>
          <w:i/>
          <w:lang w:val="es-ES"/>
        </w:rPr>
        <w:t>a</w:t>
      </w:r>
      <w:r w:rsidRPr="005B7C71">
        <w:rPr>
          <w:i/>
          <w:vertAlign w:val="subscript"/>
          <w:lang w:val="es-ES"/>
        </w:rPr>
        <w:t>i</w:t>
      </w:r>
      <w:r w:rsidRPr="005B7C71">
        <w:rPr>
          <w:rFonts w:ascii="Cambria" w:eastAsia="Cambria" w:hAnsi="Cambria" w:cs="Cambria"/>
          <w:lang w:val="es-ES"/>
        </w:rPr>
        <w:t>} = {−</w:t>
      </w:r>
      <w:r w:rsidRPr="005B7C71">
        <w:rPr>
          <w:lang w:val="es-ES"/>
        </w:rPr>
        <w:t>1</w:t>
      </w:r>
      <w:r w:rsidRPr="005B7C71">
        <w:rPr>
          <w:rFonts w:ascii="Cambria" w:eastAsia="Cambria" w:hAnsi="Cambria" w:cs="Cambria"/>
          <w:i/>
          <w:lang w:val="es-ES"/>
        </w:rPr>
        <w:t>,</w:t>
      </w:r>
      <w:r w:rsidRPr="005B7C71">
        <w:rPr>
          <w:lang w:val="es-ES"/>
        </w:rPr>
        <w:t>0</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9</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4</w:t>
      </w:r>
      <w:r w:rsidRPr="005B7C71">
        <w:rPr>
          <w:rFonts w:ascii="Cambria" w:eastAsia="Cambria" w:hAnsi="Cambria" w:cs="Cambria"/>
          <w:i/>
          <w:lang w:val="es-ES"/>
        </w:rPr>
        <w:t xml:space="preserve">,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2</w:t>
      </w:r>
      <w:r w:rsidRPr="005B7C71">
        <w:rPr>
          <w:rFonts w:ascii="Cambria" w:eastAsia="Cambria" w:hAnsi="Cambria" w:cs="Cambria"/>
          <w:i/>
          <w:lang w:val="es-ES"/>
        </w:rPr>
        <w:t xml:space="preserve">,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6</w:t>
      </w:r>
      <w:r w:rsidRPr="005B7C71">
        <w:rPr>
          <w:rFonts w:ascii="Cambria" w:eastAsia="Cambria" w:hAnsi="Cambria" w:cs="Cambria"/>
          <w:i/>
          <w:lang w:val="es-ES"/>
        </w:rPr>
        <w:t xml:space="preserve">,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5</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4</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7</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3</w:t>
      </w:r>
      <w:r w:rsidRPr="005B7C71">
        <w:rPr>
          <w:rFonts w:ascii="Cambria" w:eastAsia="Cambria" w:hAnsi="Cambria" w:cs="Cambria"/>
          <w:i/>
          <w:lang w:val="es-ES"/>
        </w:rPr>
        <w:t xml:space="preserve">,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5</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7</w:t>
      </w:r>
      <w:r w:rsidRPr="005B7C71">
        <w:rPr>
          <w:rFonts w:ascii="Cambria" w:eastAsia="Cambria" w:hAnsi="Cambria" w:cs="Cambria"/>
          <w:i/>
          <w:lang w:val="es-ES"/>
        </w:rPr>
        <w:t xml:space="preserve">,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8</w:t>
      </w:r>
      <w:r w:rsidRPr="005B7C71">
        <w:rPr>
          <w:rFonts w:ascii="Cambria" w:eastAsia="Cambria" w:hAnsi="Cambria" w:cs="Cambria"/>
          <w:lang w:val="es-ES"/>
        </w:rPr>
        <w:t>}</w:t>
      </w:r>
      <w:r w:rsidRPr="005B7C71">
        <w:rPr>
          <w:lang w:val="es-ES"/>
        </w:rPr>
        <w:t xml:space="preserve">. El sistema fue diseñado para trabajar en arquitectura fraccionaria de punto fijo con </w:t>
      </w:r>
      <w:r w:rsidRPr="005B7C71">
        <w:rPr>
          <w:i/>
          <w:lang w:val="es-ES"/>
        </w:rPr>
        <w:t xml:space="preserve">n </w:t>
      </w:r>
      <w:r w:rsidRPr="005B7C71">
        <w:rPr>
          <w:lang w:val="es-ES"/>
        </w:rPr>
        <w:t xml:space="preserve">bits, donde </w:t>
      </w:r>
      <w:r w:rsidRPr="005B7C71">
        <w:rPr>
          <w:i/>
          <w:lang w:val="es-ES"/>
        </w:rPr>
        <w:t xml:space="preserve">n </w:t>
      </w:r>
      <w:r w:rsidRPr="005B7C71">
        <w:rPr>
          <w:rFonts w:ascii="Cambria" w:eastAsia="Cambria" w:hAnsi="Cambria" w:cs="Cambria"/>
          <w:lang w:val="es-ES"/>
        </w:rPr>
        <w:t xml:space="preserve">= </w:t>
      </w:r>
      <w:r w:rsidRPr="005B7C71">
        <w:rPr>
          <w:i/>
          <w:lang w:val="es-ES"/>
        </w:rPr>
        <w:t>n</w:t>
      </w:r>
      <w:r w:rsidRPr="005B7C71">
        <w:rPr>
          <w:i/>
          <w:vertAlign w:val="subscript"/>
          <w:lang w:val="es-ES"/>
        </w:rPr>
        <w:t xml:space="preserve">i </w:t>
      </w:r>
      <w:r w:rsidRPr="005B7C71">
        <w:rPr>
          <w:rFonts w:ascii="Cambria" w:eastAsia="Cambria" w:hAnsi="Cambria" w:cs="Cambria"/>
          <w:lang w:val="es-ES"/>
        </w:rPr>
        <w:t>+</w:t>
      </w:r>
      <w:r w:rsidRPr="005B7C71">
        <w:rPr>
          <w:i/>
          <w:lang w:val="es-ES"/>
        </w:rPr>
        <w:t>n</w:t>
      </w:r>
      <w:r w:rsidRPr="005B7C71">
        <w:rPr>
          <w:i/>
          <w:vertAlign w:val="subscript"/>
          <w:lang w:val="es-ES"/>
        </w:rPr>
        <w:t xml:space="preserve">f </w:t>
      </w:r>
      <w:r w:rsidRPr="005B7C71">
        <w:rPr>
          <w:lang w:val="es-ES"/>
        </w:rPr>
        <w:t xml:space="preserve">, en representación </w:t>
      </w:r>
      <w:r w:rsidRPr="005B7C71">
        <w:rPr>
          <w:lang w:val="es-ES"/>
        </w:rPr>
        <w:t>de complemento a 2 (</w:t>
      </w:r>
      <w:r w:rsidRPr="005B7C71">
        <w:rPr>
          <w:i/>
          <w:lang w:val="es-ES"/>
        </w:rPr>
        <w:t>Ca</w:t>
      </w:r>
      <w:r w:rsidRPr="005B7C71">
        <w:rPr>
          <w:vertAlign w:val="subscript"/>
          <w:lang w:val="es-ES"/>
        </w:rPr>
        <w:t>2</w:t>
      </w:r>
      <w:r w:rsidRPr="005B7C71">
        <w:rPr>
          <w:lang w:val="es-ES"/>
        </w:rPr>
        <w:t xml:space="preserve">). En este caso, se empleó </w:t>
      </w:r>
      <w:r w:rsidRPr="005B7C71">
        <w:rPr>
          <w:i/>
          <w:lang w:val="es-ES"/>
        </w:rPr>
        <w:t>n</w:t>
      </w:r>
      <w:r w:rsidRPr="005B7C71">
        <w:rPr>
          <w:i/>
          <w:vertAlign w:val="subscript"/>
          <w:lang w:val="es-ES"/>
        </w:rPr>
        <w:t xml:space="preserve">i </w:t>
      </w:r>
      <w:r w:rsidRPr="005B7C71">
        <w:rPr>
          <w:rFonts w:ascii="Cambria" w:eastAsia="Cambria" w:hAnsi="Cambria" w:cs="Cambria"/>
          <w:lang w:val="es-ES"/>
        </w:rPr>
        <w:t xml:space="preserve">= </w:t>
      </w:r>
      <w:r w:rsidRPr="005B7C71">
        <w:rPr>
          <w:lang w:val="es-ES"/>
        </w:rPr>
        <w:t xml:space="preserve">4 bits para representar la parte entera, y el código varía automáticamente la cantidad de bits que representan la parte fraccionaria del número, </w:t>
      </w:r>
      <w:r w:rsidRPr="005B7C71">
        <w:rPr>
          <w:i/>
          <w:lang w:val="es-ES"/>
        </w:rPr>
        <w:t>n</w:t>
      </w:r>
      <w:r w:rsidRPr="005B7C71">
        <w:rPr>
          <w:i/>
          <w:vertAlign w:val="subscript"/>
          <w:lang w:val="es-ES"/>
        </w:rPr>
        <w:t xml:space="preserve">f </w:t>
      </w:r>
      <w:r w:rsidRPr="005B7C71">
        <w:rPr>
          <w:lang w:val="es-ES"/>
        </w:rPr>
        <w:t xml:space="preserve">, para analizar cómo reacciona el sistema cuando cambia la precisión. El código se ejecuta a partir de todas las CIs dentro del intervalo </w:t>
      </w:r>
      <w:r w:rsidRPr="005B7C71">
        <w:rPr>
          <w:rFonts w:ascii="Cambria" w:eastAsia="Cambria" w:hAnsi="Cambria" w:cs="Cambria"/>
          <w:lang w:val="es-ES"/>
        </w:rPr>
        <w:t>[−</w:t>
      </w:r>
      <w:r w:rsidRPr="005B7C71">
        <w:rPr>
          <w:lang w:val="es-ES"/>
        </w:rPr>
        <w:t>2</w:t>
      </w:r>
      <w:r w:rsidRPr="005B7C71">
        <w:rPr>
          <w:rFonts w:ascii="Cambria" w:eastAsia="Cambria" w:hAnsi="Cambria" w:cs="Cambria"/>
          <w:i/>
          <w:lang w:val="es-ES"/>
        </w:rPr>
        <w:t>,</w:t>
      </w:r>
      <w:r w:rsidRPr="005B7C71">
        <w:rPr>
          <w:lang w:val="es-ES"/>
        </w:rPr>
        <w:t>2</w:t>
      </w:r>
      <w:r w:rsidRPr="005B7C71">
        <w:rPr>
          <w:rFonts w:ascii="Cambria" w:eastAsia="Cambria" w:hAnsi="Cambria" w:cs="Cambria"/>
          <w:lang w:val="es-ES"/>
        </w:rPr>
        <w:t xml:space="preserve">] </w:t>
      </w:r>
      <w:r w:rsidRPr="005B7C71">
        <w:rPr>
          <w:lang w:val="es-ES"/>
        </w:rPr>
        <w:t xml:space="preserve">en pasos determinados por </w:t>
      </w:r>
      <w:r w:rsidRPr="005B7C71">
        <w:rPr>
          <w:i/>
          <w:lang w:val="es-ES"/>
        </w:rPr>
        <w:t>n</w:t>
      </w:r>
      <w:r w:rsidRPr="005B7C71">
        <w:rPr>
          <w:i/>
          <w:vertAlign w:val="subscript"/>
          <w:lang w:val="es-ES"/>
        </w:rPr>
        <w:t xml:space="preserve">f </w:t>
      </w:r>
      <w:r w:rsidRPr="005B7C71">
        <w:rPr>
          <w:lang w:val="es-ES"/>
        </w:rPr>
        <w:t>, por lo tanto, la grilla tendrá</w:t>
      </w:r>
    </w:p>
    <w:p w:rsidR="00EE6B34" w:rsidRPr="005B7C71" w:rsidRDefault="007B2103">
      <w:pPr>
        <w:spacing w:after="34" w:line="240" w:lineRule="auto"/>
        <w:rPr>
          <w:lang w:val="es-ES"/>
        </w:rPr>
      </w:pPr>
      <w:r w:rsidRPr="005B7C71">
        <w:rPr>
          <w:lang w:val="es-ES"/>
        </w:rPr>
        <w:t>un paso de:</w:t>
      </w:r>
    </w:p>
    <w:p w:rsidR="00EE6B34" w:rsidRPr="005B7C71" w:rsidRDefault="007B2103">
      <w:pPr>
        <w:spacing w:after="7" w:line="246" w:lineRule="auto"/>
        <w:ind w:left="163" w:right="-15" w:hanging="10"/>
        <w:jc w:val="center"/>
        <w:rPr>
          <w:lang w:val="es-ES"/>
        </w:rPr>
      </w:pPr>
      <w:r w:rsidRPr="005B7C71">
        <w:rPr>
          <w:lang w:val="es-ES"/>
        </w:rPr>
        <w:t>1</w:t>
      </w:r>
    </w:p>
    <w:p w:rsidR="00EE6B34" w:rsidRDefault="007B2103">
      <w:pPr>
        <w:spacing w:after="0" w:line="242" w:lineRule="auto"/>
        <w:ind w:left="3826" w:right="-15" w:hanging="1059"/>
        <w:jc w:val="left"/>
      </w:pPr>
      <w:r w:rsidRPr="005B7C71">
        <w:rPr>
          <w:i/>
          <w:lang w:val="es-ES"/>
        </w:rPr>
        <w:t>step</w:t>
      </w:r>
      <w:r w:rsidRPr="005B7C71">
        <w:rPr>
          <w:lang w:val="es-ES"/>
        </w:rPr>
        <w:t>_</w:t>
      </w:r>
      <w:r w:rsidRPr="005B7C71">
        <w:rPr>
          <w:i/>
          <w:lang w:val="es-ES"/>
        </w:rPr>
        <w:t xml:space="preserve">grid </w:t>
      </w:r>
      <w:r w:rsidRPr="005B7C71">
        <w:rPr>
          <w:rFonts w:ascii="Cambria" w:eastAsia="Cambria" w:hAnsi="Cambria" w:cs="Cambria"/>
          <w:lang w:val="es-ES"/>
        </w:rPr>
        <w:t>=</w:t>
      </w:r>
      <w:r w:rsidRPr="005B7C71">
        <w:rPr>
          <w:rFonts w:ascii="Cambria" w:eastAsia="Cambria" w:hAnsi="Cambria" w:cs="Cambria"/>
          <w:lang w:val="es-ES"/>
        </w:rPr>
        <w:tab/>
      </w:r>
      <w:r w:rsidRPr="005B7C71">
        <w:rPr>
          <w:rFonts w:ascii="Cambria" w:eastAsia="Cambria" w:hAnsi="Cambria" w:cs="Cambria"/>
          <w:i/>
          <w:lang w:val="es-ES"/>
        </w:rPr>
        <w:t>,</w:t>
      </w:r>
      <w:r w:rsidRPr="005B7C71">
        <w:rPr>
          <w:lang w:val="es-ES"/>
        </w:rPr>
        <w:t xml:space="preserve">2 </w:t>
      </w:r>
      <w:r w:rsidRPr="005B7C71">
        <w:rPr>
          <w:i/>
          <w:vertAlign w:val="subscript"/>
          <w:lang w:val="es-ES"/>
        </w:rPr>
        <w:t>n</w:t>
      </w:r>
      <w:r w:rsidRPr="005B7C71">
        <w:rPr>
          <w:i/>
          <w:sz w:val="12"/>
          <w:lang w:val="es-ES"/>
        </w:rPr>
        <w:t xml:space="preserve">f </w:t>
      </w:r>
      <w:r w:rsidRPr="005B7C71">
        <w:rPr>
          <w:rFonts w:ascii="Cambria" w:eastAsia="Cambria" w:hAnsi="Cambria" w:cs="Cambria"/>
          <w:i/>
          <w:lang w:val="es-ES"/>
        </w:rPr>
        <w:t>.</w:t>
      </w:r>
      <w:r w:rsidRPr="005B7C71">
        <w:rPr>
          <w:rFonts w:ascii="Cambria" w:eastAsia="Cambria" w:hAnsi="Cambria" w:cs="Cambria"/>
          <w:i/>
          <w:lang w:val="es-ES"/>
        </w:rPr>
        <w:tab/>
      </w:r>
      <w:r>
        <w:t xml:space="preserve">(4.12) </w:t>
      </w:r>
      <w:r>
        <w:rPr>
          <w:i/>
        </w:rPr>
        <w:t>n</w:t>
      </w:r>
      <w:r>
        <w:rPr>
          <w:i/>
          <w:vertAlign w:val="subscript"/>
        </w:rPr>
        <w:t>f</w:t>
      </w:r>
    </w:p>
    <w:p w:rsidR="00EE6B34" w:rsidRDefault="007B2103">
      <w:pPr>
        <w:spacing w:after="446" w:line="240" w:lineRule="auto"/>
        <w:ind w:left="0" w:right="0"/>
        <w:jc w:val="center"/>
      </w:pPr>
      <w:r>
        <w:rPr>
          <w:noProof/>
          <w:sz w:val="22"/>
        </w:rPr>
        <mc:AlternateContent>
          <mc:Choice Requires="wpg">
            <w:drawing>
              <wp:inline distT="0" distB="0" distL="0" distR="0">
                <wp:extent cx="324676" cy="5055"/>
                <wp:effectExtent l="0" t="0" r="0" b="0"/>
                <wp:docPr id="1216424" name="Group 1216424"/>
                <wp:cNvGraphicFramePr/>
                <a:graphic xmlns:a="http://schemas.openxmlformats.org/drawingml/2006/main">
                  <a:graphicData uri="http://schemas.microsoft.com/office/word/2010/wordprocessingGroup">
                    <wpg:wgp>
                      <wpg:cNvGrpSpPr/>
                      <wpg:grpSpPr>
                        <a:xfrm>
                          <a:off x="0" y="0"/>
                          <a:ext cx="324676" cy="5055"/>
                          <a:chOff x="0" y="0"/>
                          <a:chExt cx="324676" cy="5055"/>
                        </a:xfrm>
                      </wpg:grpSpPr>
                      <wps:wsp>
                        <wps:cNvPr id="51674" name="Shape 51674"/>
                        <wps:cNvSpPr/>
                        <wps:spPr>
                          <a:xfrm>
                            <a:off x="0" y="0"/>
                            <a:ext cx="324676" cy="0"/>
                          </a:xfrm>
                          <a:custGeom>
                            <a:avLst/>
                            <a:gdLst/>
                            <a:ahLst/>
                            <a:cxnLst/>
                            <a:rect l="0" t="0" r="0" b="0"/>
                            <a:pathLst>
                              <a:path w="324676">
                                <a:moveTo>
                                  <a:pt x="0" y="0"/>
                                </a:moveTo>
                                <a:lnTo>
                                  <a:pt x="32467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043262CC" id="Group 1216424" o:spid="_x0000_s1026" style="width:25.55pt;height:.4pt;mso-position-horizontal-relative:char;mso-position-vertical-relative:line" coordsize="324676,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">
                <v:shape id="Shape 51674" o:spid="_x0000_s1027" style="position:absolute;width:324676;height:0;visibility:visible;mso-wrap-style:square;v-text-anchor:top" coordsize="3246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M8EMcA&#10;AADeAAAADwAAAGRycy9kb3ducmV2LnhtbESPzWrDMBCE74G+g9hCb4mcPzd1ooTSUkgOpdQt5LpY&#10;W9vEWhlLjey3jwKBHIeZ+YbZ7HrTiDN1rrasYDpJQBAXVtdcKvj9+RivQDiPrLGxTAoGcrDbPow2&#10;mGkb+JvOuS9FhLDLUEHlfZtJ6YqKDLqJbYmj92c7gz7KrpS6wxDhppGzJEmlwZrjQoUtvVVUnPJ/&#10;o6DWn+H4FQ7JEHQz93POZ+8vg1JPj/3rGoSn3t/Dt/ZeK1hO0+cFXO/EKyC3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TPBDHAAAA3gAAAA8AAAAAAAAAAAAAAAAAmAIAAGRy&#10;cy9kb3ducmV2LnhtbFBLBQYAAAAABAAEAPUAAACMAwAAAAA=&#10;" path="m,l324676,e" filled="f" strokeweight=".14042mm">
                  <v:stroke miterlimit="83231f" joinstyle="miter"/>
                  <v:path arrowok="t" textboxrect="0,0,324676,0"/>
                </v:shape>
                <w10:anchorlock/>
              </v:group>
            </w:pict>
          </mc:Fallback>
        </mc:AlternateContent>
      </w:r>
    </w:p>
    <w:p w:rsidR="00EE6B34" w:rsidRPr="005B7C71" w:rsidRDefault="007B2103">
      <w:pPr>
        <w:spacing w:after="619"/>
        <w:ind w:firstLine="299"/>
        <w:rPr>
          <w:lang w:val="es-ES"/>
        </w:rPr>
      </w:pPr>
      <w:r w:rsidRPr="005B7C71">
        <w:rPr>
          <w:lang w:val="es-ES"/>
        </w:rPr>
        <w:t xml:space="preserve">En </w:t>
      </w:r>
      <w:r w:rsidRPr="005B7C71">
        <w:rPr>
          <w:lang w:val="es-ES"/>
        </w:rPr>
        <w:t xml:space="preserve">cada caso se determinó si los sistemas evolucionan a un punto fijo, divergen o van hacia un ciclo periódico, también se generaron secuencias para esa misma CI usando diferentes </w:t>
      </w:r>
      <w:r w:rsidRPr="005B7C71">
        <w:rPr>
          <w:i/>
          <w:lang w:val="es-ES"/>
        </w:rPr>
        <w:t>n</w:t>
      </w:r>
      <w:r w:rsidRPr="005B7C71">
        <w:rPr>
          <w:i/>
          <w:vertAlign w:val="subscript"/>
          <w:lang w:val="es-ES"/>
        </w:rPr>
        <w:t xml:space="preserve">f </w:t>
      </w:r>
      <w:r w:rsidRPr="005B7C71">
        <w:rPr>
          <w:lang w:val="es-ES"/>
        </w:rPr>
        <w:t>bits de precisión. Estos datos fueron luego evaluados utilizando los cuantif</w:t>
      </w:r>
      <w:r w:rsidRPr="005B7C71">
        <w:rPr>
          <w:lang w:val="es-ES"/>
        </w:rPr>
        <w:t xml:space="preserve">icadores Figura 4.13: Áreas coexistentes en el dominio de atracción para: (a)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5, </w:t>
      </w:r>
      <w:r w:rsidRPr="005B7C71">
        <w:rPr>
          <w:lang w:val="es-ES"/>
        </w:rPr>
        <w:lastRenderedPageBreak/>
        <w:t xml:space="preserve">(b)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6, ( c )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7, (d)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8, (e)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9, (f)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10, (g)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11, (h)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12, (i)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13, (j)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14, (k)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17, (l)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18.</w:t>
      </w:r>
      <w:r>
        <w:rPr>
          <w:noProof/>
          <w:sz w:val="22"/>
        </w:rPr>
        <mc:AlternateContent>
          <mc:Choice Requires="wpg">
            <w:drawing>
              <wp:anchor distT="0" distB="0" distL="114300" distR="114300" simplePos="0" relativeHeight="251688960" behindDoc="0" locked="0" layoutInCell="1" allowOverlap="1">
                <wp:simplePos x="0" y="0"/>
                <wp:positionH relativeFrom="column">
                  <wp:posOffset>80099</wp:posOffset>
                </wp:positionH>
                <wp:positionV relativeFrom="paragraph">
                  <wp:posOffset>568629</wp:posOffset>
                </wp:positionV>
                <wp:extent cx="4442193" cy="4515492"/>
                <wp:effectExtent l="0" t="0" r="0" b="0"/>
                <wp:wrapTopAndBottom/>
                <wp:docPr id="1216875" name="Group 1216875"/>
                <wp:cNvGraphicFramePr/>
                <a:graphic xmlns:a="http://schemas.openxmlformats.org/drawingml/2006/main">
                  <a:graphicData uri="http://schemas.microsoft.com/office/word/2010/wordprocessingGroup">
                    <wpg:wgp>
                      <wpg:cNvGrpSpPr/>
                      <wpg:grpSpPr>
                        <a:xfrm>
                          <a:off x="0" y="0"/>
                          <a:ext cx="4442193" cy="4515492"/>
                          <a:chOff x="0" y="0"/>
                          <a:chExt cx="4442193" cy="4515492"/>
                        </a:xfrm>
                      </wpg:grpSpPr>
                      <pic:pic xmlns:pic="http://schemas.openxmlformats.org/drawingml/2006/picture">
                        <pic:nvPicPr>
                          <pic:cNvPr id="1217075" name="Picture 1217075"/>
                          <pic:cNvPicPr/>
                        </pic:nvPicPr>
                        <pic:blipFill>
                          <a:blip r:embed="rId253"/>
                          <a:stretch>
                            <a:fillRect/>
                          </a:stretch>
                        </pic:blipFill>
                        <pic:spPr>
                          <a:xfrm>
                            <a:off x="-4736" y="-3511"/>
                            <a:ext cx="1463675" cy="1098550"/>
                          </a:xfrm>
                          <a:prstGeom prst="rect">
                            <a:avLst/>
                          </a:prstGeom>
                        </pic:spPr>
                      </pic:pic>
                      <pic:pic xmlns:pic="http://schemas.openxmlformats.org/drawingml/2006/picture">
                        <pic:nvPicPr>
                          <pic:cNvPr id="1217076" name="Picture 1217076"/>
                          <pic:cNvPicPr/>
                        </pic:nvPicPr>
                        <pic:blipFill>
                          <a:blip r:embed="rId254"/>
                          <a:stretch>
                            <a:fillRect/>
                          </a:stretch>
                        </pic:blipFill>
                        <pic:spPr>
                          <a:xfrm>
                            <a:off x="1487513" y="-3511"/>
                            <a:ext cx="1463675" cy="1098550"/>
                          </a:xfrm>
                          <a:prstGeom prst="rect">
                            <a:avLst/>
                          </a:prstGeom>
                        </pic:spPr>
                      </pic:pic>
                      <pic:pic xmlns:pic="http://schemas.openxmlformats.org/drawingml/2006/picture">
                        <pic:nvPicPr>
                          <pic:cNvPr id="1217079" name="Picture 1217079"/>
                          <pic:cNvPicPr/>
                        </pic:nvPicPr>
                        <pic:blipFill>
                          <a:blip r:embed="rId255"/>
                          <a:stretch>
                            <a:fillRect/>
                          </a:stretch>
                        </pic:blipFill>
                        <pic:spPr>
                          <a:xfrm>
                            <a:off x="2979763" y="-3511"/>
                            <a:ext cx="1463675" cy="1098550"/>
                          </a:xfrm>
                          <a:prstGeom prst="rect">
                            <a:avLst/>
                          </a:prstGeom>
                        </pic:spPr>
                      </pic:pic>
                      <pic:pic xmlns:pic="http://schemas.openxmlformats.org/drawingml/2006/picture">
                        <pic:nvPicPr>
                          <pic:cNvPr id="1217077" name="Picture 1217077"/>
                          <pic:cNvPicPr/>
                        </pic:nvPicPr>
                        <pic:blipFill>
                          <a:blip r:embed="rId256"/>
                          <a:stretch>
                            <a:fillRect/>
                          </a:stretch>
                        </pic:blipFill>
                        <pic:spPr>
                          <a:xfrm>
                            <a:off x="-4736" y="1136314"/>
                            <a:ext cx="1463675" cy="1098550"/>
                          </a:xfrm>
                          <a:prstGeom prst="rect">
                            <a:avLst/>
                          </a:prstGeom>
                        </pic:spPr>
                      </pic:pic>
                      <pic:pic xmlns:pic="http://schemas.openxmlformats.org/drawingml/2006/picture">
                        <pic:nvPicPr>
                          <pic:cNvPr id="1217078" name="Picture 1217078"/>
                          <pic:cNvPicPr/>
                        </pic:nvPicPr>
                        <pic:blipFill>
                          <a:blip r:embed="rId257"/>
                          <a:stretch>
                            <a:fillRect/>
                          </a:stretch>
                        </pic:blipFill>
                        <pic:spPr>
                          <a:xfrm>
                            <a:off x="1487513" y="1136314"/>
                            <a:ext cx="1463675" cy="1098550"/>
                          </a:xfrm>
                          <a:prstGeom prst="rect">
                            <a:avLst/>
                          </a:prstGeom>
                        </pic:spPr>
                      </pic:pic>
                      <pic:pic xmlns:pic="http://schemas.openxmlformats.org/drawingml/2006/picture">
                        <pic:nvPicPr>
                          <pic:cNvPr id="1217080" name="Picture 1217080"/>
                          <pic:cNvPicPr/>
                        </pic:nvPicPr>
                        <pic:blipFill>
                          <a:blip r:embed="rId258"/>
                          <a:stretch>
                            <a:fillRect/>
                          </a:stretch>
                        </pic:blipFill>
                        <pic:spPr>
                          <a:xfrm>
                            <a:off x="2979763" y="1136314"/>
                            <a:ext cx="1463675" cy="1098550"/>
                          </a:xfrm>
                          <a:prstGeom prst="rect">
                            <a:avLst/>
                          </a:prstGeom>
                        </pic:spPr>
                      </pic:pic>
                      <pic:pic xmlns:pic="http://schemas.openxmlformats.org/drawingml/2006/picture">
                        <pic:nvPicPr>
                          <pic:cNvPr id="1217081" name="Picture 1217081"/>
                          <pic:cNvPicPr/>
                        </pic:nvPicPr>
                        <pic:blipFill>
                          <a:blip r:embed="rId259"/>
                          <a:stretch>
                            <a:fillRect/>
                          </a:stretch>
                        </pic:blipFill>
                        <pic:spPr>
                          <a:xfrm>
                            <a:off x="-4736" y="2276139"/>
                            <a:ext cx="1463675" cy="1098550"/>
                          </a:xfrm>
                          <a:prstGeom prst="rect">
                            <a:avLst/>
                          </a:prstGeom>
                        </pic:spPr>
                      </pic:pic>
                      <pic:pic xmlns:pic="http://schemas.openxmlformats.org/drawingml/2006/picture">
                        <pic:nvPicPr>
                          <pic:cNvPr id="51708" name="Picture 51708"/>
                          <pic:cNvPicPr/>
                        </pic:nvPicPr>
                        <pic:blipFill>
                          <a:blip r:embed="rId260"/>
                          <a:stretch>
                            <a:fillRect/>
                          </a:stretch>
                        </pic:blipFill>
                        <pic:spPr>
                          <a:xfrm>
                            <a:off x="1491285" y="2280514"/>
                            <a:ext cx="1459611" cy="1094708"/>
                          </a:xfrm>
                          <a:prstGeom prst="rect">
                            <a:avLst/>
                          </a:prstGeom>
                        </pic:spPr>
                      </pic:pic>
                      <pic:pic xmlns:pic="http://schemas.openxmlformats.org/drawingml/2006/picture">
                        <pic:nvPicPr>
                          <pic:cNvPr id="1217082" name="Picture 1217082"/>
                          <pic:cNvPicPr/>
                        </pic:nvPicPr>
                        <pic:blipFill>
                          <a:blip r:embed="rId261"/>
                          <a:stretch>
                            <a:fillRect/>
                          </a:stretch>
                        </pic:blipFill>
                        <pic:spPr>
                          <a:xfrm>
                            <a:off x="2979763" y="2276139"/>
                            <a:ext cx="1463675" cy="1098550"/>
                          </a:xfrm>
                          <a:prstGeom prst="rect">
                            <a:avLst/>
                          </a:prstGeom>
                        </pic:spPr>
                      </pic:pic>
                      <pic:pic xmlns:pic="http://schemas.openxmlformats.org/drawingml/2006/picture">
                        <pic:nvPicPr>
                          <pic:cNvPr id="1217083" name="Picture 1217083"/>
                          <pic:cNvPicPr/>
                        </pic:nvPicPr>
                        <pic:blipFill>
                          <a:blip r:embed="rId262"/>
                          <a:stretch>
                            <a:fillRect/>
                          </a:stretch>
                        </pic:blipFill>
                        <pic:spPr>
                          <a:xfrm>
                            <a:off x="-4736" y="3419139"/>
                            <a:ext cx="1463675" cy="1095375"/>
                          </a:xfrm>
                          <a:prstGeom prst="rect">
                            <a:avLst/>
                          </a:prstGeom>
                        </pic:spPr>
                      </pic:pic>
                      <pic:pic xmlns:pic="http://schemas.openxmlformats.org/drawingml/2006/picture">
                        <pic:nvPicPr>
                          <pic:cNvPr id="51714" name="Picture 51714"/>
                          <pic:cNvPicPr/>
                        </pic:nvPicPr>
                        <pic:blipFill>
                          <a:blip r:embed="rId263"/>
                          <a:stretch>
                            <a:fillRect/>
                          </a:stretch>
                        </pic:blipFill>
                        <pic:spPr>
                          <a:xfrm>
                            <a:off x="1491285" y="3420783"/>
                            <a:ext cx="1459611" cy="1094708"/>
                          </a:xfrm>
                          <a:prstGeom prst="rect">
                            <a:avLst/>
                          </a:prstGeom>
                        </pic:spPr>
                      </pic:pic>
                      <pic:pic xmlns:pic="http://schemas.openxmlformats.org/drawingml/2006/picture">
                        <pic:nvPicPr>
                          <pic:cNvPr id="1217084" name="Picture 1217084"/>
                          <pic:cNvPicPr/>
                        </pic:nvPicPr>
                        <pic:blipFill>
                          <a:blip r:embed="rId264"/>
                          <a:stretch>
                            <a:fillRect/>
                          </a:stretch>
                        </pic:blipFill>
                        <pic:spPr>
                          <a:xfrm>
                            <a:off x="2979763" y="3419139"/>
                            <a:ext cx="1463675" cy="1095375"/>
                          </a:xfrm>
                          <a:prstGeom prst="rect">
                            <a:avLst/>
                          </a:prstGeom>
                        </pic:spPr>
                      </pic:pic>
                    </wpg:wgp>
                  </a:graphicData>
                </a:graphic>
              </wp:anchor>
            </w:drawing>
          </mc:Choice>
          <mc:Fallback>
            <w:pict>
              <v:group w14:anchorId="44DE76EE" id="Group 1216875" o:spid="_x0000_s1026" style="position:absolute;margin-left:6.3pt;margin-top:44.75pt;width:349.8pt;height:355.55pt;z-index:251688960" coordsize="44421,45154"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ZUEsDBAoAAAAAAAAAIQBwIAOK&#10;GhgGABoYBgAUAAAAZHJzL21lZGlhL2ltYWdlOC5qcGf/2P/gABBKRklGAAEBAQAAAAAAAP/bAEMA&#10;AwICAwICAwMDAwQDAwQFCAUFBAQFCgcHBggMCgwMCwoLCw0OEhANDhEOCwsQFhARExQVFRUMDxcY&#10;FhQYEhQVFP/bAEMBAwQEBQQFCQUFCRQNCw0UFBQUFBQUFBQUFBQUFBQUFBQUFBQUFBQUFBQUFBQU&#10;FBQUFBQUFBQUFBQUFBQUFBQUFP/AABEIA4QEs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">
                <v:shape id="Picture 1217075" o:spid="_x0000_s1027" type="#_x0000_t75" style="position:absolute;left:-47;top:-35;width:14636;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8aHMXEAAAA4AAAAA8AAABkcnMvZG93bnJldi54bWxET11rwjAUfRf8D+EKvs20BafrjLKJgiCD&#10;Td37XXNtq81NSaJ2/94MBj4ezvds0ZlGXMn52rKCdJSAIC6srrlUcNivn6YgfEDW2FgmBb/kYTHv&#10;92aYa3vjL7ruQiliCPscFVQhtLmUvqjIoB/ZljhyR+sMhghdKbXDWww3jcyS5FkarDk2VNjSsqLi&#10;vLsYBZvvVfrz8Xn0darfgzEv28Mpc0oNB93bK4hAXXiI/90bHedn6SSZjOHvUEQg53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8aHMXEAAAA4AAAAA8AAAAAAAAAAAAAAAAA&#10;nwIAAGRycy9kb3ducmV2LnhtbFBLBQYAAAAABAAEAPcAAACQAwAAAAA=&#10;">
                  <v:imagedata r:id="rId265" o:title=""/>
                </v:shape>
                <v:shape id="Picture 1217076" o:spid="_x0000_s1028" type="#_x0000_t75" style="position:absolute;left:14875;top:-35;width:14636;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bPgFPGAAAA4AAAAA8AAABkcnMvZG93bnJldi54bWxET11rwjAUfRf2H8IV9iKa1IFKNcomDjdw&#10;g6n4fGmubVlzU5qs7fz1y2Cwx8P5Xm16W4mWGl861pBMFAjizJmScw3n0/N4AcIHZIOVY9LwTR42&#10;67vBClPjOv6g9hhyEUPYp6ihCKFOpfRZQRb9xNXEkbu6xmKIsMmlabCL4baSU6Vm0mLJsaHAmrYF&#10;ZZ/HL6vhcEm6pwf7qi6799vbvtyr0a09a30/7B+XIAL14V/8534xcf40mav5DH4PRQRy/Q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Vs+AU8YAAADgAAAADwAAAAAAAAAAAAAA&#10;AACfAgAAZHJzL2Rvd25yZXYueG1sUEsFBgAAAAAEAAQA9wAAAJIDAAAAAA==&#10;">
                  <v:imagedata r:id="rId266" o:title=""/>
                </v:shape>
                <v:shape id="Picture 1217079" o:spid="_x0000_s1029" type="#_x0000_t75" style="position:absolute;left:29797;top:-35;width:14637;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3AgrEAAAA4AAAAA8AAABkcnMvZG93bnJldi54bWxET89rwjAUvgv7H8Ib7KapwuZWjTLEwg5e&#10;rDvs+Gze2mDzUpK0dv+9GQgeP77f6+1oWzGQD8axgvksA0FcOW24VvB9KqbvIEJE1tg6JgV/FGC7&#10;eZqsMdfuykcayliLFMIhRwVNjF0uZagashhmriNO3K/zFmOCvpba4zWF21YusuxNWjScGhrsaNdQ&#10;dSl7q6CrX4vyZ9ib4tj3h/FSGX8+GaVensfPFYhIY3yI7+4vneYv5sts+QH/hxICubk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D3AgrEAAAA4AAAAA8AAAAAAAAAAAAAAAAA&#10;nwIAAGRycy9kb3ducmV2LnhtbFBLBQYAAAAABAAEAPcAAACQAwAAAAA=&#10;">
                  <v:imagedata r:id="rId267" o:title=""/>
                </v:shape>
                <v:shape id="Picture 1217077" o:spid="_x0000_s1030" type="#_x0000_t75" style="position:absolute;left:-47;top:11363;width:14636;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C7eg7DAAAA4AAAAA8AAABkcnMvZG93bnJldi54bWxET8uKwjAU3Qv+Q7jC7DTVxVQ6RhFhRIRZ&#10;+MD1neaaVpubTpNq5++NILg8nPds0dlK3KjxpWMF41ECgjh3umSj4Hj4Hk5B+ICssXJMCv7Jw2Le&#10;780w0+7OO7rtgxExhH2GCooQ6kxKnxdk0Y9cTRy5s2sshggbI3WD9xhuKzlJkk9pseTYUGBNq4Ly&#10;6761Ctq2vfDB/q2Wxl3Mqfvd/qzXqNTHoFt+gQjUhbf45d7oOH8yTpM0heehiEDOH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gLt6DsMAAADgAAAADwAAAAAAAAAAAAAAAACf&#10;AgAAZHJzL2Rvd25yZXYueG1sUEsFBgAAAAAEAAQA9wAAAI8DAAAAAA==&#10;">
                  <v:imagedata r:id="rId268" o:title=""/>
                </v:shape>
                <v:shape id="Picture 1217078" o:spid="_x0000_s1031" type="#_x0000_t75" style="position:absolute;left:14875;top:11363;width:14636;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qeXvFAAAA4AAAAA8AAABkcnMvZG93bnJldi54bWxET01rwkAQvRf6H5YpeKu7KpiSukpVBMGC&#10;aHvpbchOk9DsbMiuJvrrO4dCj4/3vVgNvlFX6mId2MJkbEARF8HVXFr4/Ng9v4CKCdlhE5gs3CjC&#10;avn4sMDchZ5PdD2nUkkIxxwtVCm1udaxqMhjHIeWWLjv0HlMArtSuw57CfeNnhoz1x5rloYKW9pU&#10;VPycL95CeTu+Y+8OX2Y23/LpsM7ux1lm7ehpeHsFlWhI/+I/997J/OkkM5kslkOCQC9/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g6nl7xQAAAOAAAAAPAAAAAAAAAAAAAAAA&#10;AJ8CAABkcnMvZG93bnJldi54bWxQSwUGAAAAAAQABAD3AAAAkQMAAAAA&#10;">
                  <v:imagedata r:id="rId269" o:title=""/>
                </v:shape>
                <v:shape id="Picture 1217080" o:spid="_x0000_s1032" type="#_x0000_t75" style="position:absolute;left:29797;top:11363;width:14637;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wS9T7HAAAA4AAAAA8AAABkcnMvZG93bnJldi54bWxET01rwkAQvRf6H5YpeKsbldqQukoRSoXi&#10;wVRaehuy0ySanU2zq4n/3jkIPT7e92I1uEadqQu1ZwOTcQKKuPC25tLA/vPtMQUVIrLFxjMZuFCA&#10;1fL+boGZ9T3v6JzHUkkIhwwNVDG2mdahqMhhGPuWWLhf3zmMArtS2w57CXeNnibJXDusWRoqbGld&#10;UXHMT87A+nJod4dt//H09zNLm++vY56+740ZPQyvL6AiDfFffHNvrMyfTp6TVC7IIUGgl1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HwS9T7HAAAA4AAAAA8AAAAAAAAAAAAA&#10;AAAAnwIAAGRycy9kb3ducmV2LnhtbFBLBQYAAAAABAAEAPcAAACTAwAAAAA=&#10;">
                  <v:imagedata r:id="rId270" o:title=""/>
                </v:shape>
                <v:shape id="Picture 1217081" o:spid="_x0000_s1033" type="#_x0000_t75" style="position:absolute;left:-47;top:22761;width:14636;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lhmYfEAAAA4AAAAA8AAABkcnMvZG93bnJldi54bWxET91qwjAUvh/sHcIRdjeTyvyhGkUGg+HF&#10;wLoHOGuOTW1zUppMO59+EQQvP77/1WZwrThTH2rPGrKxAkFcelNzpeH78PG6ABEissHWM2n4owCb&#10;9fPTCnPjL7yncxErkUI45KjBxtjlUobSksMw9h1x4o6+dxgT7CtperykcNfKiVIz6bDm1GCxo3dL&#10;ZVP8Og0y2KGY/qjt/vS2mzYUmq/rXGn9Mhq2SxCRhvgQ392fJs2fZHO1yOB2KCGQ63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lhmYfEAAAA4AAAAA8AAAAAAAAAAAAAAAAA&#10;nwIAAGRycy9kb3ducmV2LnhtbFBLBQYAAAAABAAEAPcAAACQAwAAAAA=&#10;">
                  <v:imagedata r:id="rId271" o:title=""/>
                </v:shape>
                <v:shape id="Picture 51708" o:spid="_x0000_s1034" type="#_x0000_t75" style="position:absolute;left:14912;top:22805;width:14596;height:10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52nofDAAAA3gAAAA8AAABkcnMvZG93bnJldi54bWxET89rwjAUvgv7H8IbeJGZVtRtnVFUEL1a&#10;t7HdHs2zKTYvtYna/ffLQfD48f2eLTpbiyu1vnKsIB0mIIgLpysuFXweNi9vIHxA1lg7JgV/5GEx&#10;f+rNMNPuxnu65qEUMYR9hgpMCE0mpS8MWfRD1xBH7uhaiyHCtpS6xVsMt7UcJclUWqw4NhhsaG2o&#10;OOUXq8CmPzni4H28pN3067w9rn6/U6NU/7lbfoAI1IWH+O7eaQWT9DWJe+OdeAXk/B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aeh8MAAADeAAAADwAAAAAAAAAAAAAAAACf&#10;AgAAZHJzL2Rvd25yZXYueG1sUEsFBgAAAAAEAAQA9wAAAI8DAAAAAA==&#10;">
                  <v:imagedata r:id="rId272" o:title=""/>
                </v:shape>
                <v:shape id="Picture 1217082" o:spid="_x0000_s1035" type="#_x0000_t75" style="position:absolute;left:29797;top:22761;width:14637;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ZGQWbGAAAA4AAAAA8AAABkcnMvZG93bnJldi54bWxET89rwjAUvgv7H8Ib7CKatgen1SjDbbCD&#10;A6sePD6aZ9uteSlJqt1/vwwGHj++36vNYFpxJecbywrSaQKCuLS64UrB6fg+mYPwAVlja5kU/JCH&#10;zfphtMJc2xsXdD2ESsQQ9jkqqEPocil9WZNBP7UdceQu1hkMEbpKaoe3GG5amSXJTBpsODbU2NG2&#10;pvL70BsF47dqsadZ0X+SS7/Ou23/uitIqafH4WUJItAQ7uJ/94eO87P0OZln8HcoIpDr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tkZBZsYAAADgAAAADwAAAAAAAAAAAAAA&#10;AACfAgAAZHJzL2Rvd25yZXYueG1sUEsFBgAAAAAEAAQA9wAAAJIDAAAAAA==&#10;">
                  <v:imagedata r:id="rId273" o:title=""/>
                </v:shape>
                <v:shape id="Picture 1217083" o:spid="_x0000_s1036" type="#_x0000_t75" style="position:absolute;left:-47;top:34191;width:14636;height:1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iYAv/GAAAA4AAAAA8AAABkcnMvZG93bnJldi54bWxET11rwjAUfRf8D+EKe5upbtNSjbIVBmMi&#10;aBXx8dJc22JzU5pM6369GQx8PJzv+bIztbhQ6yrLCkbDCARxbnXFhYL97vM5BuE8ssbaMim4kYPl&#10;ot+bY6Ltlbd0yXwhQgi7BBWU3jeJlC4vyaAb2oY4cCfbGvQBtoXULV5DuKnlOIom0mDFoaHEhtKS&#10;8nP2Y0IvHTdv/jWeZh/pYX/7Plbr1W+q1NOge5+B8NT5h/jf/aXD/PFoGsUv8HcoIJC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iJgC/8YAAADgAAAADwAAAAAAAAAAAAAA&#10;AACfAgAAZHJzL2Rvd25yZXYueG1sUEsFBgAAAAAEAAQA9wAAAJIDAAAAAA==&#10;">
                  <v:imagedata r:id="rId274" o:title=""/>
                </v:shape>
                <v:shape id="Picture 51714" o:spid="_x0000_s1037" type="#_x0000_t75" style="position:absolute;left:14912;top:34207;width:14596;height:10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rRMjHAAAA3gAAAA8AAABkcnMvZG93bnJldi54bWxEj0FLAzEUhO9C/0N4gjeb3aK1rE1LkVoK&#10;VtBV8PpInpulm5clidvtvzcFweMwM98wy/XoOjFQiK1nBeW0AEGsvWm5UfD58Xy7ABETssHOMyk4&#10;U4T1anK1xMr4E7/TUKdGZAjHChXYlPpKyqgtOYxT3xNn79sHhynL0EgT8JThrpOzophLhy3nBYs9&#10;PVnSx/rHKdi/hvPXcf6mtzNb73aH7WIoX7RSN9fj5hFEojH9h//ae6Pgvnwo7+ByJ18Bufo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prRMjHAAAA3gAAAA8AAAAAAAAAAAAA&#10;AAAAnwIAAGRycy9kb3ducmV2LnhtbFBLBQYAAAAABAAEAPcAAACTAwAAAAA=&#10;">
                  <v:imagedata r:id="rId275" o:title=""/>
                </v:shape>
                <v:shape id="Picture 1217084" o:spid="_x0000_s1038" type="#_x0000_t75" style="position:absolute;left:29797;top:34191;width:14637;height:1095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5s3gfDAAAA4AAAAA8AAABkcnMvZG93bnJldi54bWxET91qwjAUvh/4DuEIu5uJIl3pjDLHHF45&#10;pj7AWXPWFJuT2kStb28EYZcf3/9s0btGnKkLtWcN45ECQVx6U3OlYb9bveQgQkQ22HgmDVcKsJgP&#10;nmZYGH/hHzpvYyVSCIcCNdgY20LKUFpyGEa+JU7cn+8cxgS7SpoOLyncNXKiVCYd1pwaLLb0Yak8&#10;bE9Ow2ceD8rvl81px8p+/W6y8js7av087N/fQETq47/44V6bNH8yflX5FO6HEgI5v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mzeB8MAAADgAAAADwAAAAAAAAAAAAAAAACf&#10;AgAAZHJzL2Rvd25yZXYueG1sUEsFBgAAAAAEAAQA9wAAAI8DAAAAAA==&#10;">
                  <v:imagedata r:id="rId276" o:title=""/>
                </v:shape>
                <w10:wrap type="topAndBottom"/>
              </v:group>
            </w:pict>
          </mc:Fallback>
        </mc:AlternateContent>
      </w:r>
    </w:p>
    <w:p w:rsidR="00EE6B34" w:rsidRPr="005B7C71" w:rsidRDefault="007B2103">
      <w:pPr>
        <w:spacing w:after="239"/>
        <w:rPr>
          <w:lang w:val="es-ES"/>
        </w:rPr>
      </w:pPr>
      <w:r w:rsidRPr="005B7C71">
        <w:rPr>
          <w:lang w:val="es-ES"/>
        </w:rPr>
        <w:t>de aleatoriedad introducidos en la Sección 3.</w:t>
      </w:r>
    </w:p>
    <w:p w:rsidR="00EE6B34" w:rsidRPr="005B7C71" w:rsidRDefault="007B2103">
      <w:pPr>
        <w:ind w:firstLine="304"/>
        <w:rPr>
          <w:lang w:val="es-ES"/>
        </w:rPr>
      </w:pPr>
      <w:r w:rsidRPr="005B7C71">
        <w:rPr>
          <w:lang w:val="es-ES"/>
        </w:rPr>
        <w:t xml:space="preserve">La Figura 4.13 muestra los dominios de atracción obtenidos para </w:t>
      </w:r>
      <w:r w:rsidRPr="005B7C71">
        <w:rPr>
          <w:i/>
          <w:lang w:val="es-ES"/>
        </w:rPr>
        <w:t>n</w:t>
      </w:r>
      <w:r w:rsidRPr="005B7C71">
        <w:rPr>
          <w:i/>
          <w:vertAlign w:val="subscript"/>
          <w:lang w:val="es-ES"/>
        </w:rPr>
        <w:t xml:space="preserve">i </w:t>
      </w:r>
      <w:r w:rsidRPr="005B7C71">
        <w:rPr>
          <w:rFonts w:ascii="Cambria" w:eastAsia="Cambria" w:hAnsi="Cambria" w:cs="Cambria"/>
          <w:lang w:val="es-ES"/>
        </w:rPr>
        <w:t xml:space="preserve">= </w:t>
      </w:r>
      <w:r w:rsidRPr="005B7C71">
        <w:rPr>
          <w:lang w:val="es-ES"/>
        </w:rPr>
        <w:t xml:space="preserve">4 y diferentes valores de </w:t>
      </w:r>
      <w:r w:rsidRPr="005B7C71">
        <w:rPr>
          <w:i/>
          <w:lang w:val="es-ES"/>
        </w:rPr>
        <w:t>n</w:t>
      </w:r>
      <w:r w:rsidRPr="005B7C71">
        <w:rPr>
          <w:i/>
          <w:vertAlign w:val="subscript"/>
          <w:lang w:val="es-ES"/>
        </w:rPr>
        <w:t xml:space="preserve">f </w:t>
      </w:r>
      <w:r w:rsidRPr="005B7C71">
        <w:rPr>
          <w:lang w:val="es-ES"/>
        </w:rPr>
        <w:t xml:space="preserve">. Los ejes de abscisas y ordenadas corresponden a valores iniciales de </w:t>
      </w:r>
      <w:r w:rsidRPr="005B7C71">
        <w:rPr>
          <w:i/>
          <w:lang w:val="es-ES"/>
        </w:rPr>
        <w:t xml:space="preserve">x </w:t>
      </w:r>
      <w:r w:rsidRPr="005B7C71">
        <w:rPr>
          <w:lang w:val="es-ES"/>
        </w:rPr>
        <w:t xml:space="preserve">e </w:t>
      </w:r>
      <w:r w:rsidRPr="005B7C71">
        <w:rPr>
          <w:i/>
          <w:lang w:val="es-ES"/>
        </w:rPr>
        <w:t xml:space="preserve">y </w:t>
      </w:r>
      <w:r w:rsidRPr="005B7C71">
        <w:rPr>
          <w:lang w:val="es-ES"/>
        </w:rPr>
        <w:t>respectivamente. Cada punto represe</w:t>
      </w:r>
      <w:r w:rsidRPr="005B7C71">
        <w:rPr>
          <w:lang w:val="es-ES"/>
        </w:rPr>
        <w:t>nta una CI y el color está asociado a su estado final, mientras más oscuro es el tono de gris, más corto es el ciclo al que converge, los puntos fijos están en negro y los puntos divergentes en blanco. Entonces, se pueden ver los diferentes dominios de atr</w:t>
      </w:r>
      <w:r w:rsidRPr="005B7C71">
        <w:rPr>
          <w:lang w:val="es-ES"/>
        </w:rPr>
        <w:t>acción (incluyendo los atractores) que coexisten en el sistema para cada</w:t>
      </w:r>
    </w:p>
    <w:p w:rsidR="00EE6B34" w:rsidRPr="005B7C71" w:rsidRDefault="007B2103">
      <w:pPr>
        <w:spacing w:after="238"/>
        <w:rPr>
          <w:lang w:val="es-ES"/>
        </w:rPr>
      </w:pPr>
      <w:r w:rsidRPr="005B7C71">
        <w:rPr>
          <w:lang w:val="es-ES"/>
        </w:rPr>
        <w:t>precisión.</w:t>
      </w:r>
    </w:p>
    <w:p w:rsidR="00EE6B34" w:rsidRPr="005B7C71" w:rsidRDefault="007B2103">
      <w:pPr>
        <w:spacing w:after="166" w:line="246" w:lineRule="auto"/>
        <w:ind w:left="138" w:right="21" w:hanging="10"/>
        <w:jc w:val="right"/>
        <w:rPr>
          <w:lang w:val="es-ES"/>
        </w:rPr>
      </w:pPr>
      <w:r w:rsidRPr="005B7C71">
        <w:rPr>
          <w:lang w:val="es-ES"/>
        </w:rPr>
        <w:lastRenderedPageBreak/>
        <w:t>Con el fin de poder distinguir las diferentes áreas coexistentes, se ha utilizado una amplia gama de tonos grises en cada Figura. Se debe tener en cuenta que cada figura ti</w:t>
      </w:r>
      <w:r w:rsidRPr="005B7C71">
        <w:rPr>
          <w:lang w:val="es-ES"/>
        </w:rPr>
        <w:t xml:space="preserve">ene su propio rango de grises, esto significa que, por ejemplo, un área casi blanca cuando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5 ( Figura 4.13 .a) corresponde a un período de 6, mientras que un área más oscura en una Figura con mayor </w:t>
      </w:r>
      <w:r w:rsidRPr="005B7C71">
        <w:rPr>
          <w:i/>
          <w:lang w:val="es-ES"/>
        </w:rPr>
        <w:t>n</w:t>
      </w:r>
      <w:r w:rsidRPr="005B7C71">
        <w:rPr>
          <w:i/>
          <w:vertAlign w:val="subscript"/>
          <w:lang w:val="es-ES"/>
        </w:rPr>
        <w:t xml:space="preserve">f </w:t>
      </w:r>
      <w:r w:rsidRPr="005B7C71">
        <w:rPr>
          <w:lang w:val="es-ES"/>
        </w:rPr>
        <w:t>puede corresponder a un período superior a mil (Fi</w:t>
      </w:r>
      <w:r w:rsidRPr="005B7C71">
        <w:rPr>
          <w:lang w:val="es-ES"/>
        </w:rPr>
        <w:t>gura 4.13 .e). Estas cifras permiten reflejar los complejos dominios de atracción que aparecen al digitalizar.</w:t>
      </w:r>
    </w:p>
    <w:p w:rsidR="00EE6B34" w:rsidRPr="005B7C71" w:rsidRDefault="007B2103">
      <w:pPr>
        <w:ind w:firstLine="299"/>
        <w:rPr>
          <w:lang w:val="es-ES"/>
        </w:rPr>
      </w:pPr>
      <w:r w:rsidRPr="005B7C71">
        <w:rPr>
          <w:lang w:val="es-ES"/>
        </w:rPr>
        <w:t xml:space="preserve">Se puede ver en la Figura 4.13 cuanto menor es el valor de </w:t>
      </w:r>
      <w:r w:rsidRPr="005B7C71">
        <w:rPr>
          <w:i/>
          <w:lang w:val="es-ES"/>
        </w:rPr>
        <w:t>n</w:t>
      </w:r>
      <w:r w:rsidRPr="005B7C71">
        <w:rPr>
          <w:i/>
          <w:vertAlign w:val="subscript"/>
          <w:lang w:val="es-ES"/>
        </w:rPr>
        <w:t xml:space="preserve">f </w:t>
      </w:r>
      <w:r w:rsidRPr="005B7C71">
        <w:rPr>
          <w:lang w:val="es-ES"/>
        </w:rPr>
        <w:t>, mayor es el área de ICs que tiende a diverger y/o converger a puntos fijos. A med</w:t>
      </w:r>
      <w:r w:rsidRPr="005B7C71">
        <w:rPr>
          <w:lang w:val="es-ES"/>
        </w:rPr>
        <w:t xml:space="preserve">ida que </w:t>
      </w:r>
      <w:r w:rsidRPr="005B7C71">
        <w:rPr>
          <w:i/>
          <w:lang w:val="es-ES"/>
        </w:rPr>
        <w:t>n</w:t>
      </w:r>
      <w:r w:rsidRPr="005B7C71">
        <w:rPr>
          <w:i/>
          <w:vertAlign w:val="subscript"/>
          <w:lang w:val="es-ES"/>
        </w:rPr>
        <w:t xml:space="preserve">f </w:t>
      </w:r>
      <w:r w:rsidRPr="005B7C71">
        <w:rPr>
          <w:lang w:val="es-ES"/>
        </w:rPr>
        <w:t>aumenta, el área de puntos divergentes y fijos disminuye. Estas Figuras junto con el Cuadro 4.3 permiten interpretar fácilmente el comportamiento del sistema. En el Cuadro 4.3 las longitudes de las secuencias que aparecen en el dominio de atracc</w:t>
      </w:r>
      <w:r w:rsidRPr="005B7C71">
        <w:rPr>
          <w:lang w:val="es-ES"/>
        </w:rPr>
        <w:t xml:space="preserve">ión para cada </w:t>
      </w:r>
      <w:r w:rsidRPr="005B7C71">
        <w:rPr>
          <w:i/>
          <w:lang w:val="es-ES"/>
        </w:rPr>
        <w:t>n</w:t>
      </w:r>
      <w:r w:rsidRPr="005B7C71">
        <w:rPr>
          <w:i/>
          <w:vertAlign w:val="subscript"/>
          <w:lang w:val="es-ES"/>
        </w:rPr>
        <w:t xml:space="preserve">f </w:t>
      </w:r>
      <w:r w:rsidRPr="005B7C71">
        <w:rPr>
          <w:lang w:val="es-ES"/>
        </w:rPr>
        <w:t xml:space="preserve">se ordenan por el número de circuitos integrados menos numerosos que convergen en ese ciclo. Además, entre paréntesis se presenta la tasa de ocurrencia. De hecho, las Figuras con valores más bajos de </w:t>
      </w:r>
      <w:r w:rsidRPr="005B7C71">
        <w:rPr>
          <w:i/>
          <w:lang w:val="es-ES"/>
        </w:rPr>
        <w:t>n</w:t>
      </w:r>
      <w:r w:rsidRPr="005B7C71">
        <w:rPr>
          <w:i/>
          <w:vertAlign w:val="subscript"/>
          <w:lang w:val="es-ES"/>
        </w:rPr>
        <w:t xml:space="preserve">f </w:t>
      </w:r>
      <w:r w:rsidRPr="005B7C71">
        <w:rPr>
          <w:lang w:val="es-ES"/>
        </w:rPr>
        <w:t xml:space="preserve">presentan superficies irregulares o </w:t>
      </w:r>
      <w:r w:rsidRPr="005B7C71">
        <w:rPr>
          <w:lang w:val="es-ES"/>
        </w:rPr>
        <w:t xml:space="preserve">rugosas, señalando que los ciclos de diferentes longitudes coexisten. Por ejemplo, para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5 hay una prevalencia de ciclos de períodos cortos. En ese caso, existen solo dos ciclos límite, la zona gris más clara corresponde al dominio de atracción de los </w:t>
      </w:r>
      <w:r w:rsidRPr="005B7C71">
        <w:rPr>
          <w:lang w:val="es-ES"/>
        </w:rPr>
        <w:t>ciclos límite de longitud seis, que es el ciclo menos numeroso, de acuerdo con el Cuadro 4.3, y la zona más oscura corresponde al dominio de atracción de longitud de ciclo dos.</w:t>
      </w:r>
    </w:p>
    <w:p w:rsidR="00EE6B34" w:rsidRPr="005B7C71" w:rsidRDefault="007B2103">
      <w:pPr>
        <w:ind w:firstLine="304"/>
        <w:rPr>
          <w:lang w:val="es-ES"/>
        </w:rPr>
      </w:pPr>
      <w:r w:rsidRPr="005B7C71">
        <w:rPr>
          <w:lang w:val="es-ES"/>
        </w:rPr>
        <w:t xml:space="preserve">Aunque para </w:t>
      </w:r>
      <w:r w:rsidRPr="005B7C71">
        <w:rPr>
          <w:i/>
          <w:lang w:val="es-ES"/>
        </w:rPr>
        <w:t>n</w:t>
      </w:r>
      <w:r w:rsidRPr="005B7C71">
        <w:rPr>
          <w:i/>
          <w:vertAlign w:val="subscript"/>
          <w:lang w:val="es-ES"/>
        </w:rPr>
        <w:t xml:space="preserve">f </w:t>
      </w:r>
      <w:r w:rsidRPr="005B7C71">
        <w:rPr>
          <w:lang w:val="es-ES"/>
        </w:rPr>
        <w:t xml:space="preserve">&gt; </w:t>
      </w:r>
      <w:r w:rsidRPr="005B7C71">
        <w:rPr>
          <w:lang w:val="es-ES"/>
        </w:rPr>
        <w:t>13 (Figuras 4.13.i a 4.13.l), el dominio de atracción parece s</w:t>
      </w:r>
      <w:r w:rsidRPr="005B7C71">
        <w:rPr>
          <w:lang w:val="es-ES"/>
        </w:rPr>
        <w:t xml:space="preserve">er suave y uniforme, todavía hay ciclos con diferentes períodos que coexisten en el atractor por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14, 17 y 18. Esto se puede ver si ampliamos una Sección de las figuras ( Fig. 4.14).</w:t>
      </w:r>
    </w:p>
    <w:p w:rsidR="00EE6B34" w:rsidRPr="005B7C71" w:rsidRDefault="007B2103">
      <w:pPr>
        <w:ind w:firstLine="299"/>
        <w:rPr>
          <w:lang w:val="es-ES"/>
        </w:rPr>
      </w:pPr>
      <w:r w:rsidRPr="005B7C71">
        <w:rPr>
          <w:lang w:val="es-ES"/>
        </w:rPr>
        <w:t xml:space="preserve">Sin embargo, cuando queremos hacer una comparación general de lo que </w:t>
      </w:r>
      <w:r w:rsidRPr="005B7C71">
        <w:rPr>
          <w:lang w:val="es-ES"/>
        </w:rPr>
        <w:t>ocurre con los períodos cuando varían las precisiones, se requiere una escala de colores, ver Figura 4.15.</w:t>
      </w:r>
    </w:p>
    <w:p w:rsidR="00EE6B34" w:rsidRPr="005B7C71" w:rsidRDefault="007B2103">
      <w:pPr>
        <w:ind w:firstLine="304"/>
        <w:rPr>
          <w:lang w:val="es-ES"/>
        </w:rPr>
      </w:pPr>
      <w:r w:rsidRPr="005B7C71">
        <w:rPr>
          <w:lang w:val="es-ES"/>
        </w:rPr>
        <w:t xml:space="preserve">La Figura 4.15 muestra que a medida que aumenta el valor de </w:t>
      </w:r>
      <w:r w:rsidRPr="005B7C71">
        <w:rPr>
          <w:i/>
          <w:lang w:val="es-ES"/>
        </w:rPr>
        <w:t>n</w:t>
      </w:r>
      <w:r w:rsidRPr="005B7C71">
        <w:rPr>
          <w:i/>
          <w:vertAlign w:val="subscript"/>
          <w:lang w:val="es-ES"/>
        </w:rPr>
        <w:t xml:space="preserve">f </w:t>
      </w:r>
      <w:r w:rsidRPr="005B7C71">
        <w:rPr>
          <w:lang w:val="es-ES"/>
        </w:rPr>
        <w:t xml:space="preserve">el color del área se vuelve más uniforme y claro, lo que indica que las CIs convergen a ciclos de períodos más largos. Esto también se puede ver en el Cuadro 4.3, donde a medida que </w:t>
      </w:r>
      <w:r w:rsidRPr="005B7C71">
        <w:rPr>
          <w:i/>
          <w:lang w:val="es-ES"/>
        </w:rPr>
        <w:t>n</w:t>
      </w:r>
      <w:r w:rsidRPr="005B7C71">
        <w:rPr>
          <w:i/>
          <w:vertAlign w:val="subscript"/>
          <w:lang w:val="es-ES"/>
        </w:rPr>
        <w:t xml:space="preserve">f </w:t>
      </w:r>
      <w:r w:rsidRPr="005B7C71">
        <w:rPr>
          <w:lang w:val="es-ES"/>
        </w:rPr>
        <w:t>aumenta, la longitud del ciclo límite predominante también aumenta.</w:t>
      </w:r>
    </w:p>
    <w:p w:rsidR="00EE6B34" w:rsidRPr="005B7C71" w:rsidRDefault="007B2103">
      <w:pPr>
        <w:spacing w:after="0"/>
        <w:ind w:firstLine="299"/>
        <w:rPr>
          <w:lang w:val="es-ES"/>
        </w:rPr>
      </w:pPr>
      <w:r w:rsidRPr="005B7C71">
        <w:rPr>
          <w:lang w:val="es-ES"/>
        </w:rPr>
        <w:t>Par</w:t>
      </w:r>
      <w:r w:rsidRPr="005B7C71">
        <w:rPr>
          <w:lang w:val="es-ES"/>
        </w:rPr>
        <w:t xml:space="preserve">a comparar los valores obtenidos con las secuencias reales, se iteraron los atractores en punto flotante con mantisa de 236 bits (IEEE754 de punto flotante binario </w:t>
      </w:r>
      <w:r w:rsidRPr="005B7C71">
        <w:rPr>
          <w:lang w:val="es-ES"/>
        </w:rPr>
        <w:lastRenderedPageBreak/>
        <w:t xml:space="preserve">de precisión octuple) lo que aquí se llamó </w:t>
      </w:r>
      <w:r w:rsidRPr="005B7C71">
        <w:rPr>
          <w:i/>
          <w:lang w:val="es-ES"/>
        </w:rPr>
        <w:t xml:space="preserve">punto flotante </w:t>
      </w:r>
      <w:r w:rsidRPr="005B7C71">
        <w:rPr>
          <w:lang w:val="es-ES"/>
        </w:rPr>
        <w:t xml:space="preserve">o simplemente </w:t>
      </w:r>
      <w:r w:rsidRPr="005B7C71">
        <w:rPr>
          <w:i/>
          <w:lang w:val="es-ES"/>
        </w:rPr>
        <w:t>flotante</w:t>
      </w:r>
      <w:r w:rsidRPr="005B7C71">
        <w:rPr>
          <w:lang w:val="es-ES"/>
        </w:rPr>
        <w:t>, es la arit</w:t>
      </w:r>
      <w:r w:rsidRPr="005B7C71">
        <w:rPr>
          <w:lang w:val="es-ES"/>
        </w:rPr>
        <w:t>mética más cercana a los números reales a la que podemos acceder con tiempos de cómputo razonables. Se puede observar que cuando se empleó la precisión mencionada, todos los períodos resultaron ser superiores a 10</w:t>
      </w:r>
      <w:r w:rsidRPr="005B7C71">
        <w:rPr>
          <w:vertAlign w:val="superscript"/>
          <w:lang w:val="es-ES"/>
        </w:rPr>
        <w:t xml:space="preserve">5 </w:t>
      </w:r>
      <w:r w:rsidRPr="005B7C71">
        <w:rPr>
          <w:lang w:val="es-ES"/>
        </w:rPr>
        <w:t>y convergieron al atractor caótico que se</w:t>
      </w:r>
      <w:r w:rsidRPr="005B7C71">
        <w:rPr>
          <w:lang w:val="es-ES"/>
        </w:rPr>
        <w:t xml:space="preserve"> ve en la Figura Figura 4.14: Vistas ampliadas del dominio de atracción para distintos valores de </w:t>
      </w:r>
      <w:r w:rsidRPr="005B7C71">
        <w:rPr>
          <w:i/>
          <w:lang w:val="es-ES"/>
        </w:rPr>
        <w:t>n</w:t>
      </w:r>
      <w:r w:rsidRPr="005B7C71">
        <w:rPr>
          <w:i/>
          <w:vertAlign w:val="subscript"/>
          <w:lang w:val="es-ES"/>
        </w:rPr>
        <w:t xml:space="preserve">f </w:t>
      </w:r>
      <w:r w:rsidRPr="005B7C71">
        <w:rPr>
          <w:lang w:val="es-ES"/>
        </w:rPr>
        <w:t>.</w:t>
      </w:r>
      <w:r>
        <w:rPr>
          <w:noProof/>
          <w:sz w:val="22"/>
        </w:rPr>
        <mc:AlternateContent>
          <mc:Choice Requires="wpg">
            <w:drawing>
              <wp:anchor distT="0" distB="0" distL="114300" distR="114300" simplePos="0" relativeHeight="251689984" behindDoc="0" locked="0" layoutInCell="1" allowOverlap="1">
                <wp:simplePos x="0" y="0"/>
                <wp:positionH relativeFrom="column">
                  <wp:posOffset>-168833</wp:posOffset>
                </wp:positionH>
                <wp:positionV relativeFrom="paragraph">
                  <wp:posOffset>1251225</wp:posOffset>
                </wp:positionV>
                <wp:extent cx="4565033" cy="2036328"/>
                <wp:effectExtent l="0" t="0" r="0" b="0"/>
                <wp:wrapTopAndBottom/>
                <wp:docPr id="1217676" name="Group 1217676"/>
                <wp:cNvGraphicFramePr/>
                <a:graphic xmlns:a="http://schemas.openxmlformats.org/drawingml/2006/main">
                  <a:graphicData uri="http://schemas.microsoft.com/office/word/2010/wordprocessingGroup">
                    <wpg:wgp>
                      <wpg:cNvGrpSpPr/>
                      <wpg:grpSpPr>
                        <a:xfrm>
                          <a:off x="0" y="0"/>
                          <a:ext cx="4565033" cy="2036328"/>
                          <a:chOff x="0" y="0"/>
                          <a:chExt cx="4565033" cy="2036328"/>
                        </a:xfrm>
                      </wpg:grpSpPr>
                      <pic:pic xmlns:pic="http://schemas.openxmlformats.org/drawingml/2006/picture">
                        <pic:nvPicPr>
                          <pic:cNvPr id="1217705" name="Picture 1217705"/>
                          <pic:cNvPicPr/>
                        </pic:nvPicPr>
                        <pic:blipFill>
                          <a:blip r:embed="rId277"/>
                          <a:stretch>
                            <a:fillRect/>
                          </a:stretch>
                        </pic:blipFill>
                        <pic:spPr>
                          <a:xfrm>
                            <a:off x="1918" y="10196"/>
                            <a:ext cx="2235200" cy="1812925"/>
                          </a:xfrm>
                          <a:prstGeom prst="rect">
                            <a:avLst/>
                          </a:prstGeom>
                        </pic:spPr>
                      </pic:pic>
                      <wps:wsp>
                        <wps:cNvPr id="1217640" name="Rectangle 1217640"/>
                        <wps:cNvSpPr/>
                        <wps:spPr>
                          <a:xfrm>
                            <a:off x="0" y="1921683"/>
                            <a:ext cx="50686"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217642" name="Rectangle 1217642"/>
                        <wps:cNvSpPr/>
                        <wps:spPr>
                          <a:xfrm>
                            <a:off x="38109" y="1921683"/>
                            <a:ext cx="67581" cy="135398"/>
                          </a:xfrm>
                          <a:prstGeom prst="rect">
                            <a:avLst/>
                          </a:prstGeom>
                          <a:ln>
                            <a:noFill/>
                          </a:ln>
                        </wps:spPr>
                        <wps:txbx>
                          <w:txbxContent>
                            <w:p w:rsidR="00EE6B34" w:rsidRDefault="007B2103">
                              <w:pPr>
                                <w:spacing w:after="0" w:line="276" w:lineRule="auto"/>
                                <w:ind w:left="0" w:right="0"/>
                                <w:jc w:val="left"/>
                              </w:pPr>
                              <w:r>
                                <w:rPr>
                                  <w:sz w:val="18"/>
                                </w:rPr>
                                <w:t>a</w:t>
                              </w:r>
                            </w:p>
                          </w:txbxContent>
                        </wps:txbx>
                        <wps:bodyPr horzOverflow="overflow" lIns="0" tIns="0" rIns="0" bIns="0" rtlCol="0">
                          <a:noAutofit/>
                        </wps:bodyPr>
                      </wps:wsp>
                      <wps:wsp>
                        <wps:cNvPr id="1217641" name="Rectangle 1217641"/>
                        <wps:cNvSpPr/>
                        <wps:spPr>
                          <a:xfrm>
                            <a:off x="88922" y="1921683"/>
                            <a:ext cx="50686"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359932" name="Rectangle 359932"/>
                        <wps:cNvSpPr/>
                        <wps:spPr>
                          <a:xfrm>
                            <a:off x="155642" y="1921683"/>
                            <a:ext cx="481893" cy="135398"/>
                          </a:xfrm>
                          <a:prstGeom prst="rect">
                            <a:avLst/>
                          </a:prstGeom>
                          <a:ln>
                            <a:noFill/>
                          </a:ln>
                        </wps:spPr>
                        <wps:txbx>
                          <w:txbxContent>
                            <w:p w:rsidR="00EE6B34" w:rsidRDefault="007B2103">
                              <w:pPr>
                                <w:spacing w:after="0" w:line="276" w:lineRule="auto"/>
                                <w:ind w:left="0" w:right="0"/>
                                <w:jc w:val="left"/>
                              </w:pPr>
                              <w:r>
                                <w:rPr>
                                  <w:sz w:val="18"/>
                                </w:rPr>
                                <w:t>Sección</w:t>
                              </w:r>
                            </w:p>
                          </w:txbxContent>
                        </wps:txbx>
                        <wps:bodyPr horzOverflow="overflow" lIns="0" tIns="0" rIns="0" bIns="0" rtlCol="0">
                          <a:noAutofit/>
                        </wps:bodyPr>
                      </wps:wsp>
                      <wps:wsp>
                        <wps:cNvPr id="359933" name="Rectangle 359933"/>
                        <wps:cNvSpPr/>
                        <wps:spPr>
                          <a:xfrm>
                            <a:off x="546578" y="1921683"/>
                            <a:ext cx="684483" cy="135398"/>
                          </a:xfrm>
                          <a:prstGeom prst="rect">
                            <a:avLst/>
                          </a:prstGeom>
                          <a:ln>
                            <a:noFill/>
                          </a:ln>
                        </wps:spPr>
                        <wps:txbx>
                          <w:txbxContent>
                            <w:p w:rsidR="00EE6B34" w:rsidRDefault="007B2103">
                              <w:pPr>
                                <w:spacing w:after="0" w:line="276" w:lineRule="auto"/>
                                <w:ind w:left="0" w:right="0"/>
                                <w:jc w:val="left"/>
                              </w:pPr>
                              <w:r>
                                <w:rPr>
                                  <w:sz w:val="18"/>
                                </w:rPr>
                                <w:t>rectangular</w:t>
                              </w:r>
                            </w:p>
                          </w:txbxContent>
                        </wps:txbx>
                        <wps:bodyPr horzOverflow="overflow" lIns="0" tIns="0" rIns="0" bIns="0" rtlCol="0">
                          <a:noAutofit/>
                        </wps:bodyPr>
                      </wps:wsp>
                      <wps:wsp>
                        <wps:cNvPr id="359934" name="Rectangle 359934"/>
                        <wps:cNvSpPr/>
                        <wps:spPr>
                          <a:xfrm>
                            <a:off x="1089837" y="1921683"/>
                            <a:ext cx="185999" cy="135398"/>
                          </a:xfrm>
                          <a:prstGeom prst="rect">
                            <a:avLst/>
                          </a:prstGeom>
                          <a:ln>
                            <a:noFill/>
                          </a:ln>
                        </wps:spPr>
                        <wps:txbx>
                          <w:txbxContent>
                            <w:p w:rsidR="00EE6B34" w:rsidRDefault="007B2103">
                              <w:pPr>
                                <w:spacing w:after="0" w:line="276" w:lineRule="auto"/>
                                <w:ind w:left="0" w:right="0"/>
                                <w:jc w:val="left"/>
                              </w:pPr>
                              <w:r>
                                <w:rPr>
                                  <w:sz w:val="18"/>
                                </w:rPr>
                                <w:t>del</w:t>
                              </w:r>
                            </w:p>
                          </w:txbxContent>
                        </wps:txbx>
                        <wps:bodyPr horzOverflow="overflow" lIns="0" tIns="0" rIns="0" bIns="0" rtlCol="0">
                          <a:noAutofit/>
                        </wps:bodyPr>
                      </wps:wsp>
                      <wps:wsp>
                        <wps:cNvPr id="359935" name="Rectangle 359935"/>
                        <wps:cNvSpPr/>
                        <wps:spPr>
                          <a:xfrm>
                            <a:off x="1258297" y="1921683"/>
                            <a:ext cx="507464" cy="135398"/>
                          </a:xfrm>
                          <a:prstGeom prst="rect">
                            <a:avLst/>
                          </a:prstGeom>
                          <a:ln>
                            <a:noFill/>
                          </a:ln>
                        </wps:spPr>
                        <wps:txbx>
                          <w:txbxContent>
                            <w:p w:rsidR="00EE6B34" w:rsidRDefault="007B2103">
                              <w:pPr>
                                <w:spacing w:after="0" w:line="276" w:lineRule="auto"/>
                                <w:ind w:left="0" w:right="0"/>
                                <w:jc w:val="left"/>
                              </w:pPr>
                              <w:r>
                                <w:rPr>
                                  <w:sz w:val="18"/>
                                </w:rPr>
                                <w:t>dominio</w:t>
                              </w:r>
                            </w:p>
                          </w:txbxContent>
                        </wps:txbx>
                        <wps:bodyPr horzOverflow="overflow" lIns="0" tIns="0" rIns="0" bIns="0" rtlCol="0">
                          <a:noAutofit/>
                        </wps:bodyPr>
                      </wps:wsp>
                      <wps:wsp>
                        <wps:cNvPr id="359936" name="Rectangle 359936"/>
                        <wps:cNvSpPr/>
                        <wps:spPr>
                          <a:xfrm>
                            <a:off x="1668459" y="1921683"/>
                            <a:ext cx="143685" cy="135398"/>
                          </a:xfrm>
                          <a:prstGeom prst="rect">
                            <a:avLst/>
                          </a:prstGeom>
                          <a:ln>
                            <a:noFill/>
                          </a:ln>
                        </wps:spPr>
                        <wps:txbx>
                          <w:txbxContent>
                            <w:p w:rsidR="00EE6B34" w:rsidRDefault="007B2103">
                              <w:pPr>
                                <w:spacing w:after="0" w:line="276" w:lineRule="auto"/>
                                <w:ind w:left="0" w:right="0"/>
                                <w:jc w:val="left"/>
                              </w:pPr>
                              <w:r>
                                <w:rPr>
                                  <w:sz w:val="18"/>
                                </w:rPr>
                                <w:t>de</w:t>
                              </w:r>
                            </w:p>
                          </w:txbxContent>
                        </wps:txbx>
                        <wps:bodyPr horzOverflow="overflow" lIns="0" tIns="0" rIns="0" bIns="0" rtlCol="0">
                          <a:noAutofit/>
                        </wps:bodyPr>
                      </wps:wsp>
                      <wps:wsp>
                        <wps:cNvPr id="359937" name="Rectangle 359937"/>
                        <wps:cNvSpPr/>
                        <wps:spPr>
                          <a:xfrm>
                            <a:off x="1804990" y="1921683"/>
                            <a:ext cx="595897" cy="135398"/>
                          </a:xfrm>
                          <a:prstGeom prst="rect">
                            <a:avLst/>
                          </a:prstGeom>
                          <a:ln>
                            <a:noFill/>
                          </a:ln>
                        </wps:spPr>
                        <wps:txbx>
                          <w:txbxContent>
                            <w:p w:rsidR="00EE6B34" w:rsidRDefault="007B2103">
                              <w:pPr>
                                <w:spacing w:after="0" w:line="276" w:lineRule="auto"/>
                                <w:ind w:left="0" w:right="0"/>
                                <w:jc w:val="left"/>
                              </w:pPr>
                              <w:r>
                                <w:rPr>
                                  <w:sz w:val="18"/>
                                </w:rPr>
                                <w:t>atracción,</w:t>
                              </w:r>
                            </w:p>
                          </w:txbxContent>
                        </wps:txbx>
                        <wps:bodyPr horzOverflow="overflow" lIns="0" tIns="0" rIns="0" bIns="0" rtlCol="0">
                          <a:noAutofit/>
                        </wps:bodyPr>
                      </wps:wsp>
                      <pic:pic xmlns:pic="http://schemas.openxmlformats.org/drawingml/2006/picture">
                        <pic:nvPicPr>
                          <pic:cNvPr id="1217706" name="Picture 1217706"/>
                          <pic:cNvPicPr/>
                        </pic:nvPicPr>
                        <pic:blipFill>
                          <a:blip r:embed="rId278"/>
                          <a:stretch>
                            <a:fillRect/>
                          </a:stretch>
                        </pic:blipFill>
                        <pic:spPr>
                          <a:xfrm>
                            <a:off x="2326018" y="-2503"/>
                            <a:ext cx="2238375" cy="1828800"/>
                          </a:xfrm>
                          <a:prstGeom prst="rect">
                            <a:avLst/>
                          </a:prstGeom>
                        </pic:spPr>
                      </pic:pic>
                      <wps:wsp>
                        <wps:cNvPr id="1217643" name="Rectangle 1217643"/>
                        <wps:cNvSpPr/>
                        <wps:spPr>
                          <a:xfrm>
                            <a:off x="3167304" y="1921683"/>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217645" name="Rectangle 1217645"/>
                        <wps:cNvSpPr/>
                        <wps:spPr>
                          <a:xfrm>
                            <a:off x="3205224" y="1921683"/>
                            <a:ext cx="75726" cy="135398"/>
                          </a:xfrm>
                          <a:prstGeom prst="rect">
                            <a:avLst/>
                          </a:prstGeom>
                          <a:ln>
                            <a:noFill/>
                          </a:ln>
                        </wps:spPr>
                        <wps:txbx>
                          <w:txbxContent>
                            <w:p w:rsidR="00EE6B34" w:rsidRDefault="007B2103">
                              <w:pPr>
                                <w:spacing w:after="0" w:line="276" w:lineRule="auto"/>
                                <w:ind w:left="0" w:right="0"/>
                                <w:jc w:val="left"/>
                              </w:pPr>
                              <w:r>
                                <w:rPr>
                                  <w:sz w:val="18"/>
                                </w:rPr>
                                <w:t>b</w:t>
                              </w:r>
                            </w:p>
                          </w:txbxContent>
                        </wps:txbx>
                        <wps:bodyPr horzOverflow="overflow" lIns="0" tIns="0" rIns="0" bIns="0" rtlCol="0">
                          <a:noAutofit/>
                        </wps:bodyPr>
                      </wps:wsp>
                      <wps:wsp>
                        <wps:cNvPr id="1217644" name="Rectangle 1217644"/>
                        <wps:cNvSpPr/>
                        <wps:spPr>
                          <a:xfrm>
                            <a:off x="3262161" y="1921683"/>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51914" name="Rectangle 51914"/>
                        <wps:cNvSpPr/>
                        <wps:spPr>
                          <a:xfrm>
                            <a:off x="3328543" y="1922708"/>
                            <a:ext cx="75726" cy="130552"/>
                          </a:xfrm>
                          <a:prstGeom prst="rect">
                            <a:avLst/>
                          </a:prstGeom>
                          <a:ln>
                            <a:noFill/>
                          </a:ln>
                        </wps:spPr>
                        <wps:txbx>
                          <w:txbxContent>
                            <w:p w:rsidR="00EE6B34" w:rsidRDefault="007B2103">
                              <w:pPr>
                                <w:spacing w:after="0" w:line="276" w:lineRule="auto"/>
                                <w:ind w:left="0" w:right="0"/>
                                <w:jc w:val="left"/>
                              </w:pPr>
                              <w:r>
                                <w:rPr>
                                  <w:i/>
                                  <w:sz w:val="18"/>
                                </w:rPr>
                                <w:t>n</w:t>
                              </w:r>
                            </w:p>
                          </w:txbxContent>
                        </wps:txbx>
                        <wps:bodyPr horzOverflow="overflow" lIns="0" tIns="0" rIns="0" bIns="0" rtlCol="0">
                          <a:noAutofit/>
                        </wps:bodyPr>
                      </wps:wsp>
                      <wps:wsp>
                        <wps:cNvPr id="51915" name="Rectangle 51915"/>
                        <wps:cNvSpPr/>
                        <wps:spPr>
                          <a:xfrm>
                            <a:off x="3398762" y="1959983"/>
                            <a:ext cx="32747" cy="101539"/>
                          </a:xfrm>
                          <a:prstGeom prst="rect">
                            <a:avLst/>
                          </a:prstGeom>
                          <a:ln>
                            <a:noFill/>
                          </a:ln>
                        </wps:spPr>
                        <wps:txbx>
                          <w:txbxContent>
                            <w:p w:rsidR="00EE6B34" w:rsidRDefault="007B2103">
                              <w:pPr>
                                <w:spacing w:after="0" w:line="276" w:lineRule="auto"/>
                                <w:ind w:left="0" w:right="0"/>
                                <w:jc w:val="left"/>
                              </w:pPr>
                              <w:r>
                                <w:rPr>
                                  <w:i/>
                                  <w:sz w:val="14"/>
                                </w:rPr>
                                <w:t>f</w:t>
                              </w:r>
                            </w:p>
                          </w:txbxContent>
                        </wps:txbx>
                        <wps:bodyPr horzOverflow="overflow" lIns="0" tIns="0" rIns="0" bIns="0" rtlCol="0">
                          <a:noAutofit/>
                        </wps:bodyPr>
                      </wps:wsp>
                      <wps:wsp>
                        <wps:cNvPr id="51916" name="Rectangle 51916"/>
                        <wps:cNvSpPr/>
                        <wps:spPr>
                          <a:xfrm>
                            <a:off x="3467951" y="1919861"/>
                            <a:ext cx="117799"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51917" name="Rectangle 51917"/>
                        <wps:cNvSpPr/>
                        <wps:spPr>
                          <a:xfrm>
                            <a:off x="3581730" y="1921683"/>
                            <a:ext cx="189314" cy="135398"/>
                          </a:xfrm>
                          <a:prstGeom prst="rect">
                            <a:avLst/>
                          </a:prstGeom>
                          <a:ln>
                            <a:noFill/>
                          </a:ln>
                        </wps:spPr>
                        <wps:txbx>
                          <w:txbxContent>
                            <w:p w:rsidR="00EE6B34" w:rsidRDefault="007B2103">
                              <w:pPr>
                                <w:spacing w:after="0" w:line="276" w:lineRule="auto"/>
                                <w:ind w:left="0" w:right="0"/>
                                <w:jc w:val="left"/>
                              </w:pPr>
                              <w:r>
                                <w:rPr>
                                  <w:sz w:val="18"/>
                                </w:rPr>
                                <w:t xml:space="preserve">14. </w:t>
                              </w:r>
                            </w:p>
                          </w:txbxContent>
                        </wps:txbx>
                        <wps:bodyPr horzOverflow="overflow" lIns="0" tIns="0" rIns="0" bIns="0" rtlCol="0">
                          <a:noAutofit/>
                        </wps:bodyPr>
                      </wps:wsp>
                    </wpg:wgp>
                  </a:graphicData>
                </a:graphic>
              </wp:anchor>
            </w:drawing>
          </mc:Choice>
          <mc:Fallback>
            <w:pict>
              <v:group id="Group 1217676" o:spid="_x0000_s2081" style="position:absolute;left:0;text-align:left;margin-left:-13.3pt;margin-top:98.5pt;width:359.45pt;height:160.35pt;z-index:251689984;mso-position-horizontal-relative:text;mso-position-vertical-relative:text" coordsize="45650,203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">
                <v:shape id="Picture 1217705" o:spid="_x0000_s2082" type="#_x0000_t75" style="position:absolute;left:19;top:101;width:22352;height:1813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zoyIDFAAAA4AAAAA8AAABkcnMvZG93bnJldi54bWxET8tqAjEU3Rf8h3AFN6VmFKwyNYoKAy5q&#10;8dX9ZXLnQZObYRLHsV/fFApdHs57ue6tER21vnasYDJOQBDnTtdcKrhespcFCB+QNRrHpOBBHtar&#10;wdMSU+3ufKLuHEoRQ9inqKAKoUml9HlFFv3YNcSRK1xrMUTYllK3eI/h1shpkrxKizXHhgob2lWU&#10;f51vVkGfzbpPY94P2cdhe91/d8VzfiyUGg37zRuIQH34F/+59zrOn07m82QGv4ciArn6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86MiAxQAAAOAAAAAPAAAAAAAAAAAAAAAA&#10;AJ8CAABkcnMvZG93bnJldi54bWxQSwUGAAAAAAQABAD3AAAAkQMAAAAA&#10;">
                  <v:imagedata r:id="rId279" o:title=""/>
                </v:shape>
                <v:rect id="Rectangle 1217640" o:spid="_x0000_s2083" style="position:absolute;top:19216;width:506;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alcUA&#10;AADgAAAADwAAAGRycy9kb3ducmV2LnhtbERPS2vCQBC+C/6HZQq96UYpVqOriG3RY32A7W3Ijklo&#10;djZktyb66zuHgseP771Yda5SV2pC6dnAaJiAIs68LTk3cDp+DKagQkS2WHkmAzcKsFr2ewtMrW95&#10;T9dDzJWEcEjRQBFjnWodsoIchqGviYW7+MZhFNjk2jbYSrir9DhJJtphydJQYE2bgrKfw68zsJ3W&#10;66+dv7d59f69PX+eZ2/HWTTm+albz0FF6uJD/O/eWZk/Hr1OXuSCHBI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Q5qV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w:t>
                        </w:r>
                      </w:p>
                    </w:txbxContent>
                  </v:textbox>
                </v:rect>
                <v:rect id="Rectangle 1217642" o:spid="_x0000_s2084" style="position:absolute;left:381;top:19216;width:675;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2hecYA&#10;AADgAAAADwAAAGRycy9kb3ducmV2LnhtbERPy2rCQBTdC/7DcIXudGIQq2lGER/oslUhdnfJ3Cah&#10;mTshMzWxX98pFLo8nHe67k0t7tS6yrKC6SQCQZxbXXGh4Ho5jBcgnEfWWFsmBQ9ysF4NBykm2nb8&#10;RvezL0QIYZeggtL7JpHS5SUZdBPbEAfuw7YGfYBtIXWLXQg3tYyjaC4NVhwaSmxoW1L+ef4yCo6L&#10;ZnM72e+uqPfvx+w1W+4uS6/U06jfvIDw1Pt/8Z/7pMP8ePo8n8XweyggkK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t2hec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a</w:t>
                        </w:r>
                      </w:p>
                    </w:txbxContent>
                  </v:textbox>
                </v:rect>
                <v:rect id="Rectangle 1217641" o:spid="_x0000_s2085" style="position:absolute;left:889;top:19216;width:507;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g8/DsUA&#10;AADgAAAADwAAAGRycy9kb3ducmV2LnhtbERPTWvCQBC9C/0PyxS86SZSrMasIm1Fj1ULqbchOybB&#10;7GzIrib213cLBY+P952uelOLG7WusqwgHkcgiHOrKy4UfB03oxkI55E11pZJwZ0crJZPgxQTbTve&#10;0+3gCxFC2CWooPS+SaR0eUkG3dg2xIE729agD7AtpG6xC+GmlpMomkqDFYeGEht6Kym/HK5GwXbW&#10;rL939qcr6o/TNvvM5u/HuVdq+NyvFyA89f4h/nfvdJg/iV+nLzH8HQoI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Dz8O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w:t>
                        </w:r>
                      </w:p>
                    </w:txbxContent>
                  </v:textbox>
                </v:rect>
                <v:rect id="Rectangle 359932" o:spid="_x0000_s2086" style="position:absolute;left:1556;top:19216;width:4819;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KgycgA&#10;AADfAAAADwAAAGRycy9kb3ducmV2LnhtbESPT2vCQBTE70K/w/IK3nRTxZJEV5HWokf/gXp7ZJ9J&#10;aPZtyG5N7KfvCgWPw8z8hpktOlOJGzWutKzgbRiBIM6sLjlXcDx8DWIQziNrrCyTgjs5WMxfejNM&#10;tW15R7e9z0WAsEtRQeF9nUrpsoIMuqGtiYN3tY1BH2STS91gG+CmkqMoepcGSw4LBdb0UVD2vf8x&#10;CtZxvTxv7G+bV6vL+rQ9JZ+HxCvVf+2WUxCeOv8M/7c3WsF4kiTjETz+hC8g5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4qDJ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Sección</w:t>
                        </w:r>
                      </w:p>
                    </w:txbxContent>
                  </v:textbox>
                </v:rect>
                <v:rect id="Rectangle 359933" o:spid="_x0000_s2087" style="position:absolute;left:5465;top:19216;width:6845;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64FUsgA&#10;AADfAAAADwAAAGRycy9kb3ducmV2LnhtbESPQWvCQBSE7wX/w/KE3upGQ4tJsxHRFj1aFbS3R/Y1&#10;Cc2+DdmtSf31rlDocZiZb5hsMZhGXKhztWUF00kEgriwuuZSwfHw/jQH4TyyxsYyKfglB4t89JBh&#10;qm3PH3TZ+1IECLsUFVTet6mUrqjIoJvYljh4X7Yz6IPsSqk77APcNHIWRS/SYM1hocKWVhUV3/sf&#10;o2Azb5fnrb32ZfP2uTntTsn6kHilHsfD8hWEp8H/h//aW60gfk6SOIb7n/AFZH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rgVS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rectangular</w:t>
                        </w:r>
                      </w:p>
                    </w:txbxContent>
                  </v:textbox>
                </v:rect>
                <v:rect id="Rectangle 359934" o:spid="_x0000_s2088" style="position:absolute;left:10898;top:19216;width:1860;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edJskA&#10;AADfAAAADwAAAGRycy9kb3ducmV2LnhtbESPT2vCQBTE7wW/w/IKvdVN1RYTXUVsJTn6p2B7e2Sf&#10;STD7NmS3Ju2nd4WCx2FmfsPMl72pxYVaV1lW8DKMQBDnVldcKPg8bJ6nIJxH1lhbJgW/5GC5GDzM&#10;MdG24x1d9r4QAcIuQQWl900ipctLMuiGtiEO3sm2Bn2QbSF1i12Am1qOouhNGqw4LJTY0Lqk/Lz/&#10;MQrSabP6yuxfV9Qf3+lxe4zfD7FX6umxX81AeOr9PfzfzrSC8Wscjydw+xO+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EedJskAAADfAAAADwAAAAAAAAAAAAAAAACYAgAA&#10;ZHJzL2Rvd25yZXYueG1sUEsFBgAAAAAEAAQA9QAAAI4DAAAAAA==&#10;" filled="f" stroked="f">
                  <v:textbox inset="0,0,0,0">
                    <w:txbxContent>
                      <w:p w:rsidR="00EE6B34" w:rsidRDefault="007B2103">
                        <w:pPr>
                          <w:spacing w:after="0" w:line="276" w:lineRule="auto"/>
                          <w:ind w:left="0" w:right="0"/>
                          <w:jc w:val="left"/>
                        </w:pPr>
                        <w:r>
                          <w:rPr>
                            <w:sz w:val="18"/>
                          </w:rPr>
                          <w:t>del</w:t>
                        </w:r>
                      </w:p>
                    </w:txbxContent>
                  </v:textbox>
                </v:rect>
                <v:rect id="Rectangle 359935" o:spid="_x0000_s2089" style="position:absolute;left:12582;top:19216;width:5075;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ws4vcgA&#10;AADfAAAADwAAAGRycy9kb3ducmV2LnhtbESPT2vCQBTE74LfYXmCN92oKCZ1FbEteqx/wPb2yL4m&#10;wezbkF1N6qd3C4LHYWZ+wyxWrSnFjWpXWFYwGkYgiFOrC84UnI6fgzkI55E1lpZJwR85WC27nQUm&#10;2ja8p9vBZyJA2CWoIPe+SqR0aU4G3dBWxMH7tbVBH2SdSV1jE+CmlOMomkmDBYeFHCva5JReDlej&#10;YDuv1t87e2+y8uNne/46x+/H2CvV77XrNxCeWv8KP9s7rWAyjePJFP7/hC8gl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Czi9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dominio</w:t>
                        </w:r>
                      </w:p>
                    </w:txbxContent>
                  </v:textbox>
                </v:rect>
                <v:rect id="Rectangle 359936" o:spid="_x0000_s2090" style="position:absolute;left:16684;top:19216;width:1437;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9mmyskA&#10;AADfAAAADwAAAGRycy9kb3ducmV2LnhtbESPT2vCQBTE70K/w/IKvemmFSWJboK0FT36p6DeHtln&#10;Epp9G7Jbk/bTdwtCj8PM/IZZ5oNpxI06V1tW8DyJQBAXVtdcKvg4rscxCOeRNTaWScE3Ocizh9ES&#10;U2173tPt4EsRIOxSVFB536ZSuqIig25iW+LgXW1n0AfZlVJ32Ae4aeRLFM2lwZrDQoUtvVZUfB6+&#10;jIJN3K7OW/vTl837ZXPanZK3Y+KVenocVgsQngb/H763t1rBdJYk0zn8/QlfQGa/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9mmyskAAADfAAAADwAAAAAAAAAAAAAAAACYAgAA&#10;ZHJzL2Rvd25yZXYueG1sUEsFBgAAAAAEAAQA9QAAAI4DAAAAAA==&#10;" filled="f" stroked="f">
                  <v:textbox inset="0,0,0,0">
                    <w:txbxContent>
                      <w:p w:rsidR="00EE6B34" w:rsidRDefault="007B2103">
                        <w:pPr>
                          <w:spacing w:after="0" w:line="276" w:lineRule="auto"/>
                          <w:ind w:left="0" w:right="0"/>
                          <w:jc w:val="left"/>
                        </w:pPr>
                        <w:r>
                          <w:rPr>
                            <w:sz w:val="18"/>
                          </w:rPr>
                          <w:t>de</w:t>
                        </w:r>
                      </w:p>
                    </w:txbxContent>
                  </v:textbox>
                </v:rect>
                <v:rect id="Rectangle 359937" o:spid="_x0000_s2091" style="position:absolute;left:18049;top:19216;width:5959;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UDUckA&#10;AADfAAAADwAAAGRycy9kb3ducmV2LnhtbESPT2vCQBTE7wW/w/IKvdVNFVsTXUVsJTn6p2B7e2Sf&#10;STD7NmS3Ju2nd4WCx2FmfsPMl72pxYVaV1lW8DKMQBDnVldcKPg8bJ6nIJxH1lhbJgW/5GC5GDzM&#10;MdG24x1d9r4QAcIuQQWl900ipctLMuiGtiEO3sm2Bn2QbSF1i12Am1qOouhVGqw4LJTY0Lqk/Lz/&#10;MQrSabP6yuxfV9Qf3+lxe4zfD7FX6umxX81AeOr9PfzfzrSC8SSOx29w+xO+gFx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JUDUckAAADfAAAADwAAAAAAAAAAAAAAAACYAgAA&#10;ZHJzL2Rvd25yZXYueG1sUEsFBgAAAAAEAAQA9QAAAI4DAAAAAA==&#10;" filled="f" stroked="f">
                  <v:textbox inset="0,0,0,0">
                    <w:txbxContent>
                      <w:p w:rsidR="00EE6B34" w:rsidRDefault="007B2103">
                        <w:pPr>
                          <w:spacing w:after="0" w:line="276" w:lineRule="auto"/>
                          <w:ind w:left="0" w:right="0"/>
                          <w:jc w:val="left"/>
                        </w:pPr>
                        <w:r>
                          <w:rPr>
                            <w:sz w:val="18"/>
                          </w:rPr>
                          <w:t>atracción,</w:t>
                        </w:r>
                      </w:p>
                    </w:txbxContent>
                  </v:textbox>
                </v:rect>
                <v:shape id="Picture 1217706" o:spid="_x0000_s2092" type="#_x0000_t75" style="position:absolute;left:23260;top:-25;width:22383;height:182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Ja5vEAAAA4AAAAA8AAABkcnMvZG93bnJldi54bWxET01rwkAQvRf6H5Yp9FY3KsQ2dZUgCFK8&#10;VFvPY3ZMQrOzYXeM6b/vFgo9Pt73cj26Tg0UYuvZwHSSgSKuvG25NvBx3D49g4qCbLHzTAa+KcJ6&#10;dX+3xML6G7/TcJBapRCOBRpoRPpC61g15DBOfE+cuIsPDiXBUGsb8JbCXadnWZZrhy2nhgZ72jRU&#10;fR2uzsA5lPvT5WX43Mi+lPl5OLX5mzPm8WEsX0EJjfIv/nPvbJo/my4WWQ6/hxICvfo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4Ja5vEAAAA4AAAAA8AAAAAAAAAAAAAAAAA&#10;nwIAAGRycy9kb3ducmV2LnhtbFBLBQYAAAAABAAEAPcAAACQAwAAAAA=&#10;">
                  <v:imagedata r:id="rId280" o:title=""/>
                </v:shape>
                <v:rect id="Rectangle 1217643" o:spid="_x0000_s2093" style="position:absolute;left:31673;top:19216;width:504;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E4sYA&#10;AADgAAAADwAAAGRycy9kb3ducmV2LnhtbERPy2rCQBTdC/2H4Rbc6cQHVlNHkaroUmPBdnfJ3Cah&#10;mTshM5ro13eEgsvDec+XrSnFlWpXWFYw6EcgiFOrC84UfJ62vSkI55E1lpZJwY0cLBcvnTnG2jZ8&#10;pGviMxFC2MWoIPe+iqV0aU4GXd9WxIH7sbVBH2CdSV1jE8JNKYdRNJEGCw4NOVb0kVP6m1yMgt20&#10;Wn3t7b3Jys337nw4z9anmVeq+9qu3kF4av1T/O/e6zB/OHibjEfwOBQQyMU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ZEE4s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1217645" o:spid="_x0000_s2094" style="position:absolute;left:32052;top:19216;width:757;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Q5DcUA&#10;AADgAAAADwAAAGRycy9kb3ducmV2LnhtbERPTWvCQBC9C/0PyxS86UZRq6mrSFX0qLFgexuy0yQ0&#10;Oxuyq4n++q5Q8Ph43/Nla0pxpdoVlhUM+hEI4tTqgjMFn6dtbwrCeWSNpWVScCMHy8VLZ46xtg0f&#10;6Zr4TIQQdjEqyL2vYildmpNB17cVceB+bG3QB1hnUtfYhHBTymEUTaTBgkNDjhV95JT+JhejYDet&#10;Vl97e2+ycvO9Ox/Os/Vp5pXqvrardxCeWv8U/7v3OswfDt4mozE8DgUE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NDkN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b</w:t>
                        </w:r>
                      </w:p>
                    </w:txbxContent>
                  </v:textbox>
                </v:rect>
                <v:rect id="Rectangle 1217644" o:spid="_x0000_s2095" style="position:absolute;left:32621;top:19216;width:504;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iclsQA&#10;AADgAAAADwAAAGRycy9kb3ducmV2LnhtbERPy4rCMBTdC/MP4Q6401QRHx2jyKjo0hc4s7s0d9oy&#10;zU1poq1+vREEl4fzns4bU4grVS63rKDXjUAQJ1bnnCo4HdedMQjnkTUWlknBjRzMZx+tKcba1ryn&#10;68GnIoSwi1FB5n0ZS+mSjAy6ri2JA/dnK4M+wCqVusI6hJtC9qNoKA3mHBoyLOk7o+T/cDEKNuNy&#10;8bO19zotVr+b8+48WR4nXqn2Z7P4AuGp8W/xy73VYX6/NxoOBvA8FBDI2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p4nJbEAAAA4AAAAA8AAAAAAAAAAAAAAAAAmAIAAGRycy9k&#10;b3ducmV2LnhtbFBLBQYAAAAABAAEAPUAAACJAwAAAAA=&#10;" filled="f" stroked="f">
                  <v:textbox inset="0,0,0,0">
                    <w:txbxContent>
                      <w:p w:rsidR="00EE6B34" w:rsidRDefault="007B2103">
                        <w:pPr>
                          <w:spacing w:after="0" w:line="276" w:lineRule="auto"/>
                          <w:ind w:left="0" w:right="0"/>
                          <w:jc w:val="left"/>
                        </w:pPr>
                        <w:r>
                          <w:rPr>
                            <w:sz w:val="18"/>
                          </w:rPr>
                          <w:t>)</w:t>
                        </w:r>
                      </w:p>
                    </w:txbxContent>
                  </v:textbox>
                </v:rect>
                <v:rect id="Rectangle 51914" o:spid="_x0000_s2096" style="position:absolute;left:33285;top:19227;width:757;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O0MMgA&#10;AADeAAAADwAAAGRycy9kb3ducmV2LnhtbESPW2vCQBSE34X+h+UU+qablFpMzEakF/TRS8H6dsge&#10;k2D2bMhuTeyv7woFH4eZ+YbJFoNpxIU6V1tWEE8iEMSF1TWXCr72n+MZCOeRNTaWScGVHCzyh1GG&#10;qbY9b+my86UIEHYpKqi8b1MpXVGRQTexLXHwTrYz6IPsSqk77APcNPI5il6lwZrDQoUtvVVUnHc/&#10;RsFq1i6/1/a3L5uP4+qwOSTv+8Qr9fQ4LOcgPA3+Hv5vr7WCaZzEL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o7Qw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8"/>
                          </w:rPr>
                          <w:t>n</w:t>
                        </w:r>
                      </w:p>
                    </w:txbxContent>
                  </v:textbox>
                </v:rect>
                <v:rect id="Rectangle 51915" o:spid="_x0000_s2097" style="position:absolute;left:33987;top:19599;width:328;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u8Rq8cA&#10;AADeAAAADwAAAGRycy9kb3ducmV2LnhtbESPQWvCQBSE7wX/w/KE3uomBYtJs4poix6rEbS3R/aZ&#10;BLNvQ3abpP31XaHQ4zAz3zDZajSN6KlztWUF8SwCQVxYXXOp4JS/Py1AOI+ssbFMCr7JwWo5ecgw&#10;1XbgA/VHX4oAYZeigsr7NpXSFRUZdDPbEgfvajuDPsiulLrDIcBNI5+j6EUarDksVNjSpqLidvwy&#10;CnaLdn3Z25+hbN4+d+ePc7LNE6/U43Rcv4LwNPr/8F97rxXM4ySew/1OuAJy+Q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7vEav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4"/>
                          </w:rPr>
                          <w:t>f</w:t>
                        </w:r>
                      </w:p>
                    </w:txbxContent>
                  </v:textbox>
                </v:rect>
                <v:rect id="Rectangle 51916" o:spid="_x0000_s2098" style="position:absolute;left:34679;top:19198;width:117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j2P3McA&#10;AADeAAAADwAAAGRycy9kb3ducmV2LnhtbESPQWvCQBSE74X+h+UVvNVNBMWkWUVaix7VFGxvj+xr&#10;Epp9G7LbJO2vdwXB4zAz3zDZejSN6KlztWUF8TQCQVxYXXOp4CN/f16CcB5ZY2OZFPyRg/Xq8SHD&#10;VNuBj9SffCkChF2KCirv21RKV1Rk0E1tSxy8b9sZ9EF2pdQdDgFuGjmLooU0WHNYqLCl14qKn9Ov&#10;UbBbtpvPvf0fymb7tTsfzslbnnilJk/j5gWEp9Hfw7f2XiuYx0m8gOudcAXk6g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49j9z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51917" o:spid="_x0000_s2099" style="position:absolute;left:35817;top:19216;width:189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EqR8gA&#10;AADeAAAADwAAAGRycy9kb3ducmV2LnhtbESPW2vCQBSE34X+h+UU+qabFGpNzEakF/TRS8H6dsge&#10;k2D2bMhuTeyv7woFH4eZ+YbJFoNpxIU6V1tWEE8iEMSF1TWXCr72n+MZCOeRNTaWScGVHCzyh1GG&#10;qbY9b+my86UIEHYpKqi8b1MpXVGRQTexLXHwTrYz6IPsSqk77APcNPI5iqbSYM1hocKW3ioqzrsf&#10;o2A1a5ffa/vbl83HcXXYHJL3feKVenoclnMQngZ/D/+311rBS5zEr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xcSpHyAAAAN4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 xml:space="preserve">14. </w:t>
                        </w:r>
                      </w:p>
                    </w:txbxContent>
                  </v:textbox>
                </v:rect>
                <w10:wrap type="topAndBottom"/>
              </v:group>
            </w:pict>
          </mc:Fallback>
        </mc:AlternateContent>
      </w:r>
      <w:r>
        <w:rPr>
          <w:noProof/>
          <w:sz w:val="22"/>
        </w:rPr>
        <mc:AlternateContent>
          <mc:Choice Requires="wpg">
            <w:drawing>
              <wp:anchor distT="0" distB="0" distL="114300" distR="114300" simplePos="0" relativeHeight="251691008" behindDoc="0" locked="0" layoutInCell="1" allowOverlap="1">
                <wp:simplePos x="0" y="0"/>
                <wp:positionH relativeFrom="column">
                  <wp:posOffset>-165074</wp:posOffset>
                </wp:positionH>
                <wp:positionV relativeFrom="paragraph">
                  <wp:posOffset>1251225</wp:posOffset>
                </wp:positionV>
                <wp:extent cx="4559219" cy="2026929"/>
                <wp:effectExtent l="0" t="0" r="0" b="0"/>
                <wp:wrapTopAndBottom/>
                <wp:docPr id="1217677" name="Group 1217677"/>
                <wp:cNvGraphicFramePr/>
                <a:graphic xmlns:a="http://schemas.openxmlformats.org/drawingml/2006/main">
                  <a:graphicData uri="http://schemas.microsoft.com/office/word/2010/wordprocessingGroup">
                    <wpg:wgp>
                      <wpg:cNvGrpSpPr/>
                      <wpg:grpSpPr>
                        <a:xfrm>
                          <a:off x="0" y="0"/>
                          <a:ext cx="4559219" cy="2026929"/>
                          <a:chOff x="0" y="0"/>
                          <a:chExt cx="4559219" cy="2026929"/>
                        </a:xfrm>
                      </wpg:grpSpPr>
                      <wps:wsp>
                        <wps:cNvPr id="51891" name="Rectangle 51891"/>
                        <wps:cNvSpPr/>
                        <wps:spPr>
                          <a:xfrm>
                            <a:off x="0" y="8199"/>
                            <a:ext cx="454203" cy="135398"/>
                          </a:xfrm>
                          <a:prstGeom prst="rect">
                            <a:avLst/>
                          </a:prstGeom>
                          <a:ln>
                            <a:noFill/>
                          </a:ln>
                        </wps:spPr>
                        <wps:txbx>
                          <w:txbxContent>
                            <w:p w:rsidR="00EE6B34" w:rsidRDefault="007B2103">
                              <w:pPr>
                                <w:spacing w:after="0" w:line="276" w:lineRule="auto"/>
                                <w:ind w:left="0" w:right="0"/>
                                <w:jc w:val="left"/>
                              </w:pPr>
                              <w:r>
                                <w:rPr>
                                  <w:sz w:val="18"/>
                                </w:rPr>
                                <w:t>sección</w:t>
                              </w:r>
                            </w:p>
                          </w:txbxContent>
                        </wps:txbx>
                        <wps:bodyPr horzOverflow="overflow" lIns="0" tIns="0" rIns="0" bIns="0" rtlCol="0">
                          <a:noAutofit/>
                        </wps:bodyPr>
                      </wps:wsp>
                      <wps:wsp>
                        <wps:cNvPr id="51892" name="Rectangle 51892"/>
                        <wps:cNvSpPr/>
                        <wps:spPr>
                          <a:xfrm>
                            <a:off x="369964" y="6377"/>
                            <a:ext cx="42073"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51893" name="Rectangle 51893"/>
                        <wps:cNvSpPr/>
                        <wps:spPr>
                          <a:xfrm>
                            <a:off x="401511" y="8199"/>
                            <a:ext cx="75726" cy="135398"/>
                          </a:xfrm>
                          <a:prstGeom prst="rect">
                            <a:avLst/>
                          </a:prstGeom>
                          <a:ln>
                            <a:noFill/>
                          </a:ln>
                        </wps:spPr>
                        <wps:txbx>
                          <w:txbxContent>
                            <w:p w:rsidR="00EE6B34" w:rsidRDefault="007B2103">
                              <w:pPr>
                                <w:spacing w:after="0" w:line="276" w:lineRule="auto"/>
                                <w:ind w:left="0" w:right="0"/>
                                <w:jc w:val="left"/>
                              </w:pPr>
                              <w:r>
                                <w:rPr>
                                  <w:sz w:val="18"/>
                                </w:rPr>
                                <w:t>0</w:t>
                              </w:r>
                            </w:p>
                          </w:txbxContent>
                        </wps:txbx>
                        <wps:bodyPr horzOverflow="overflow" lIns="0" tIns="0" rIns="0" bIns="0" rtlCol="0">
                          <a:noAutofit/>
                        </wps:bodyPr>
                      </wps:wsp>
                      <wps:wsp>
                        <wps:cNvPr id="51894" name="Rectangle 51894"/>
                        <wps:cNvSpPr/>
                        <wps:spPr>
                          <a:xfrm>
                            <a:off x="458445" y="6377"/>
                            <a:ext cx="42073"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sz w:val="18"/>
                                </w:rPr>
                                <w:t>,</w:t>
                              </w:r>
                            </w:p>
                          </w:txbxContent>
                        </wps:txbx>
                        <wps:bodyPr horzOverflow="overflow" lIns="0" tIns="0" rIns="0" bIns="0" rtlCol="0">
                          <a:noAutofit/>
                        </wps:bodyPr>
                      </wps:wsp>
                      <wps:wsp>
                        <wps:cNvPr id="51895" name="Rectangle 51895"/>
                        <wps:cNvSpPr/>
                        <wps:spPr>
                          <a:xfrm>
                            <a:off x="489991" y="8199"/>
                            <a:ext cx="75726" cy="135398"/>
                          </a:xfrm>
                          <a:prstGeom prst="rect">
                            <a:avLst/>
                          </a:prstGeom>
                          <a:ln>
                            <a:noFill/>
                          </a:ln>
                        </wps:spPr>
                        <wps:txbx>
                          <w:txbxContent>
                            <w:p w:rsidR="00EE6B34" w:rsidRDefault="007B2103">
                              <w:pPr>
                                <w:spacing w:after="0" w:line="276" w:lineRule="auto"/>
                                <w:ind w:left="0" w:right="0"/>
                                <w:jc w:val="left"/>
                              </w:pPr>
                              <w:r>
                                <w:rPr>
                                  <w:sz w:val="18"/>
                                </w:rPr>
                                <w:t>3</w:t>
                              </w:r>
                            </w:p>
                          </w:txbxContent>
                        </wps:txbx>
                        <wps:bodyPr horzOverflow="overflow" lIns="0" tIns="0" rIns="0" bIns="0" rtlCol="0">
                          <a:noAutofit/>
                        </wps:bodyPr>
                      </wps:wsp>
                      <wps:wsp>
                        <wps:cNvPr id="51896" name="Rectangle 51896"/>
                        <wps:cNvSpPr/>
                        <wps:spPr>
                          <a:xfrm>
                            <a:off x="562737" y="0"/>
                            <a:ext cx="117799" cy="14297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51897" name="Rectangle 51897"/>
                        <wps:cNvSpPr/>
                        <wps:spPr>
                          <a:xfrm>
                            <a:off x="667029" y="8199"/>
                            <a:ext cx="75726" cy="135398"/>
                          </a:xfrm>
                          <a:prstGeom prst="rect">
                            <a:avLst/>
                          </a:prstGeom>
                          <a:ln>
                            <a:noFill/>
                          </a:ln>
                        </wps:spPr>
                        <wps:txbx>
                          <w:txbxContent>
                            <w:p w:rsidR="00EE6B34" w:rsidRDefault="007B2103">
                              <w:pPr>
                                <w:spacing w:after="0" w:line="276" w:lineRule="auto"/>
                                <w:ind w:left="0" w:right="0"/>
                                <w:jc w:val="left"/>
                              </w:pPr>
                              <w:r>
                                <w:rPr>
                                  <w:sz w:val="18"/>
                                </w:rPr>
                                <w:t>0</w:t>
                              </w:r>
                            </w:p>
                          </w:txbxContent>
                        </wps:txbx>
                        <wps:bodyPr horzOverflow="overflow" lIns="0" tIns="0" rIns="0" bIns="0" rtlCol="0">
                          <a:noAutofit/>
                        </wps:bodyPr>
                      </wps:wsp>
                      <wps:wsp>
                        <wps:cNvPr id="51898" name="Rectangle 51898"/>
                        <wps:cNvSpPr/>
                        <wps:spPr>
                          <a:xfrm>
                            <a:off x="723976" y="6377"/>
                            <a:ext cx="42073"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sz w:val="18"/>
                                </w:rPr>
                                <w:t>,</w:t>
                              </w:r>
                            </w:p>
                          </w:txbxContent>
                        </wps:txbx>
                        <wps:bodyPr horzOverflow="overflow" lIns="0" tIns="0" rIns="0" bIns="0" rtlCol="0">
                          <a:noAutofit/>
                        </wps:bodyPr>
                      </wps:wsp>
                      <wps:wsp>
                        <wps:cNvPr id="51899" name="Rectangle 51899"/>
                        <wps:cNvSpPr/>
                        <wps:spPr>
                          <a:xfrm>
                            <a:off x="755510" y="8199"/>
                            <a:ext cx="227177" cy="135398"/>
                          </a:xfrm>
                          <a:prstGeom prst="rect">
                            <a:avLst/>
                          </a:prstGeom>
                          <a:ln>
                            <a:noFill/>
                          </a:ln>
                        </wps:spPr>
                        <wps:txbx>
                          <w:txbxContent>
                            <w:p w:rsidR="00EE6B34" w:rsidRDefault="007B2103">
                              <w:pPr>
                                <w:spacing w:after="0" w:line="276" w:lineRule="auto"/>
                                <w:ind w:left="0" w:right="0"/>
                                <w:jc w:val="left"/>
                              </w:pPr>
                              <w:r>
                                <w:rPr>
                                  <w:sz w:val="18"/>
                                </w:rPr>
                                <w:t>001</w:t>
                              </w:r>
                            </w:p>
                          </w:txbxContent>
                        </wps:txbx>
                        <wps:bodyPr horzOverflow="overflow" lIns="0" tIns="0" rIns="0" bIns="0" rtlCol="0">
                          <a:noAutofit/>
                        </wps:bodyPr>
                      </wps:wsp>
                      <wps:wsp>
                        <wps:cNvPr id="51900" name="Rectangle 51900"/>
                        <wps:cNvSpPr/>
                        <wps:spPr>
                          <a:xfrm>
                            <a:off x="926325" y="6377"/>
                            <a:ext cx="42073"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sz w:val="18"/>
                                </w:rPr>
                                <w:t>,</w:t>
                              </w:r>
                            </w:p>
                          </w:txbxContent>
                        </wps:txbx>
                        <wps:bodyPr horzOverflow="overflow" lIns="0" tIns="0" rIns="0" bIns="0" rtlCol="0">
                          <a:noAutofit/>
                        </wps:bodyPr>
                      </wps:wsp>
                      <wps:wsp>
                        <wps:cNvPr id="51901" name="Rectangle 51901"/>
                        <wps:cNvSpPr/>
                        <wps:spPr>
                          <a:xfrm>
                            <a:off x="970521" y="0"/>
                            <a:ext cx="117799" cy="14297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51902" name="Rectangle 51902"/>
                        <wps:cNvSpPr/>
                        <wps:spPr>
                          <a:xfrm>
                            <a:off x="1058989" y="8199"/>
                            <a:ext cx="75726" cy="135398"/>
                          </a:xfrm>
                          <a:prstGeom prst="rect">
                            <a:avLst/>
                          </a:prstGeom>
                          <a:ln>
                            <a:noFill/>
                          </a:ln>
                        </wps:spPr>
                        <wps:txbx>
                          <w:txbxContent>
                            <w:p w:rsidR="00EE6B34" w:rsidRDefault="007B2103">
                              <w:pPr>
                                <w:spacing w:after="0" w:line="276" w:lineRule="auto"/>
                                <w:ind w:left="0" w:right="0"/>
                                <w:jc w:val="left"/>
                              </w:pPr>
                              <w:r>
                                <w:rPr>
                                  <w:sz w:val="18"/>
                                </w:rPr>
                                <w:t>0</w:t>
                              </w:r>
                            </w:p>
                          </w:txbxContent>
                        </wps:txbx>
                        <wps:bodyPr horzOverflow="overflow" lIns="0" tIns="0" rIns="0" bIns="0" rtlCol="0">
                          <a:noAutofit/>
                        </wps:bodyPr>
                      </wps:wsp>
                      <wps:wsp>
                        <wps:cNvPr id="51903" name="Rectangle 51903"/>
                        <wps:cNvSpPr/>
                        <wps:spPr>
                          <a:xfrm>
                            <a:off x="1115936" y="6377"/>
                            <a:ext cx="42073"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sz w:val="18"/>
                                </w:rPr>
                                <w:t>,</w:t>
                              </w:r>
                            </w:p>
                          </w:txbxContent>
                        </wps:txbx>
                        <wps:bodyPr horzOverflow="overflow" lIns="0" tIns="0" rIns="0" bIns="0" rtlCol="0">
                          <a:noAutofit/>
                        </wps:bodyPr>
                      </wps:wsp>
                      <wps:wsp>
                        <wps:cNvPr id="51904" name="Rectangle 51904"/>
                        <wps:cNvSpPr/>
                        <wps:spPr>
                          <a:xfrm>
                            <a:off x="1147470" y="8199"/>
                            <a:ext cx="75726" cy="135398"/>
                          </a:xfrm>
                          <a:prstGeom prst="rect">
                            <a:avLst/>
                          </a:prstGeom>
                          <a:ln>
                            <a:noFill/>
                          </a:ln>
                        </wps:spPr>
                        <wps:txbx>
                          <w:txbxContent>
                            <w:p w:rsidR="00EE6B34" w:rsidRDefault="007B2103">
                              <w:pPr>
                                <w:spacing w:after="0" w:line="276" w:lineRule="auto"/>
                                <w:ind w:left="0" w:right="0"/>
                                <w:jc w:val="left"/>
                              </w:pPr>
                              <w:r>
                                <w:rPr>
                                  <w:sz w:val="18"/>
                                </w:rPr>
                                <w:t>2</w:t>
                              </w:r>
                            </w:p>
                          </w:txbxContent>
                        </wps:txbx>
                        <wps:bodyPr horzOverflow="overflow" lIns="0" tIns="0" rIns="0" bIns="0" rtlCol="0">
                          <a:noAutofit/>
                        </wps:bodyPr>
                      </wps:wsp>
                      <wps:wsp>
                        <wps:cNvPr id="51905" name="Rectangle 51905"/>
                        <wps:cNvSpPr/>
                        <wps:spPr>
                          <a:xfrm>
                            <a:off x="1220229" y="0"/>
                            <a:ext cx="117799" cy="142970"/>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51906" name="Rectangle 51906"/>
                        <wps:cNvSpPr/>
                        <wps:spPr>
                          <a:xfrm>
                            <a:off x="1324521" y="8199"/>
                            <a:ext cx="75726" cy="135398"/>
                          </a:xfrm>
                          <a:prstGeom prst="rect">
                            <a:avLst/>
                          </a:prstGeom>
                          <a:ln>
                            <a:noFill/>
                          </a:ln>
                        </wps:spPr>
                        <wps:txbx>
                          <w:txbxContent>
                            <w:p w:rsidR="00EE6B34" w:rsidRDefault="007B2103">
                              <w:pPr>
                                <w:spacing w:after="0" w:line="276" w:lineRule="auto"/>
                                <w:ind w:left="0" w:right="0"/>
                                <w:jc w:val="left"/>
                              </w:pPr>
                              <w:r>
                                <w:rPr>
                                  <w:sz w:val="18"/>
                                </w:rPr>
                                <w:t>0</w:t>
                              </w:r>
                            </w:p>
                          </w:txbxContent>
                        </wps:txbx>
                        <wps:bodyPr horzOverflow="overflow" lIns="0" tIns="0" rIns="0" bIns="0" rtlCol="0">
                          <a:noAutofit/>
                        </wps:bodyPr>
                      </wps:wsp>
                      <wps:wsp>
                        <wps:cNvPr id="51907" name="Rectangle 51907"/>
                        <wps:cNvSpPr/>
                        <wps:spPr>
                          <a:xfrm>
                            <a:off x="1381455" y="6377"/>
                            <a:ext cx="42073"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sz w:val="18"/>
                                </w:rPr>
                                <w:t>,</w:t>
                              </w:r>
                            </w:p>
                          </w:txbxContent>
                        </wps:txbx>
                        <wps:bodyPr horzOverflow="overflow" lIns="0" tIns="0" rIns="0" bIns="0" rtlCol="0">
                          <a:noAutofit/>
                        </wps:bodyPr>
                      </wps:wsp>
                      <wps:wsp>
                        <wps:cNvPr id="51908" name="Rectangle 51908"/>
                        <wps:cNvSpPr/>
                        <wps:spPr>
                          <a:xfrm>
                            <a:off x="1413002" y="8199"/>
                            <a:ext cx="227177" cy="135398"/>
                          </a:xfrm>
                          <a:prstGeom prst="rect">
                            <a:avLst/>
                          </a:prstGeom>
                          <a:ln>
                            <a:noFill/>
                          </a:ln>
                        </wps:spPr>
                        <wps:txbx>
                          <w:txbxContent>
                            <w:p w:rsidR="00EE6B34" w:rsidRDefault="007B2103">
                              <w:pPr>
                                <w:spacing w:after="0" w:line="276" w:lineRule="auto"/>
                                <w:ind w:left="0" w:right="0"/>
                                <w:jc w:val="left"/>
                              </w:pPr>
                              <w:r>
                                <w:rPr>
                                  <w:sz w:val="18"/>
                                </w:rPr>
                                <w:t>001</w:t>
                              </w:r>
                            </w:p>
                          </w:txbxContent>
                        </wps:txbx>
                        <wps:bodyPr horzOverflow="overflow" lIns="0" tIns="0" rIns="0" bIns="0" rtlCol="0">
                          <a:noAutofit/>
                        </wps:bodyPr>
                      </wps:wsp>
                      <wps:wsp>
                        <wps:cNvPr id="51909" name="Rectangle 51909"/>
                        <wps:cNvSpPr/>
                        <wps:spPr>
                          <a:xfrm>
                            <a:off x="1583804" y="6377"/>
                            <a:ext cx="42073"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51910" name="Rectangle 51910"/>
                        <wps:cNvSpPr/>
                        <wps:spPr>
                          <a:xfrm>
                            <a:off x="1615351" y="8199"/>
                            <a:ext cx="37863" cy="135398"/>
                          </a:xfrm>
                          <a:prstGeom prst="rect">
                            <a:avLst/>
                          </a:prstGeom>
                          <a:ln>
                            <a:noFill/>
                          </a:ln>
                        </wps:spPr>
                        <wps:txbx>
                          <w:txbxContent>
                            <w:p w:rsidR="00EE6B34" w:rsidRDefault="007B2103">
                              <w:pPr>
                                <w:spacing w:after="0" w:line="276" w:lineRule="auto"/>
                                <w:ind w:left="0" w:right="0"/>
                                <w:jc w:val="left"/>
                              </w:pPr>
                              <w:r>
                                <w:rPr>
                                  <w:sz w:val="18"/>
                                </w:rPr>
                                <w:t xml:space="preserve">. </w:t>
                              </w:r>
                            </w:p>
                          </w:txbxContent>
                        </wps:txbx>
                        <wps:bodyPr horzOverflow="overflow" lIns="0" tIns="0" rIns="0" bIns="0" rtlCol="0">
                          <a:noAutofit/>
                        </wps:bodyPr>
                      </wps:wsp>
                      <pic:pic xmlns:pic="http://schemas.openxmlformats.org/drawingml/2006/picture">
                        <pic:nvPicPr>
                          <pic:cNvPr id="51919" name="Picture 51919"/>
                          <pic:cNvPicPr/>
                        </pic:nvPicPr>
                        <pic:blipFill>
                          <a:blip r:embed="rId281"/>
                          <a:stretch>
                            <a:fillRect/>
                          </a:stretch>
                        </pic:blipFill>
                        <pic:spPr>
                          <a:xfrm>
                            <a:off x="0" y="141252"/>
                            <a:ext cx="2232960" cy="1672075"/>
                          </a:xfrm>
                          <a:prstGeom prst="rect">
                            <a:avLst/>
                          </a:prstGeom>
                        </pic:spPr>
                      </pic:pic>
                      <wps:wsp>
                        <wps:cNvPr id="1217646" name="Rectangle 1217646"/>
                        <wps:cNvSpPr/>
                        <wps:spPr>
                          <a:xfrm>
                            <a:off x="840474" y="1912285"/>
                            <a:ext cx="50433" cy="135397"/>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217648" name="Rectangle 1217648"/>
                        <wps:cNvSpPr/>
                        <wps:spPr>
                          <a:xfrm>
                            <a:off x="878393" y="1912285"/>
                            <a:ext cx="67244" cy="135397"/>
                          </a:xfrm>
                          <a:prstGeom prst="rect">
                            <a:avLst/>
                          </a:prstGeom>
                          <a:ln>
                            <a:noFill/>
                          </a:ln>
                        </wps:spPr>
                        <wps:txbx>
                          <w:txbxContent>
                            <w:p w:rsidR="00EE6B34" w:rsidRDefault="007B2103">
                              <w:pPr>
                                <w:spacing w:after="0" w:line="276" w:lineRule="auto"/>
                                <w:ind w:left="0" w:right="0"/>
                                <w:jc w:val="left"/>
                              </w:pPr>
                              <w:r>
                                <w:rPr>
                                  <w:sz w:val="18"/>
                                </w:rPr>
                                <w:t>c</w:t>
                              </w:r>
                            </w:p>
                          </w:txbxContent>
                        </wps:txbx>
                        <wps:bodyPr horzOverflow="overflow" lIns="0" tIns="0" rIns="0" bIns="0" rtlCol="0">
                          <a:noAutofit/>
                        </wps:bodyPr>
                      </wps:wsp>
                      <wps:wsp>
                        <wps:cNvPr id="1217647" name="Rectangle 1217647"/>
                        <wps:cNvSpPr/>
                        <wps:spPr>
                          <a:xfrm>
                            <a:off x="928953" y="1912285"/>
                            <a:ext cx="50433" cy="135397"/>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51921" name="Rectangle 51921"/>
                        <wps:cNvSpPr/>
                        <wps:spPr>
                          <a:xfrm>
                            <a:off x="995337" y="1913310"/>
                            <a:ext cx="75726" cy="130551"/>
                          </a:xfrm>
                          <a:prstGeom prst="rect">
                            <a:avLst/>
                          </a:prstGeom>
                          <a:ln>
                            <a:noFill/>
                          </a:ln>
                        </wps:spPr>
                        <wps:txbx>
                          <w:txbxContent>
                            <w:p w:rsidR="00EE6B34" w:rsidRDefault="007B2103">
                              <w:pPr>
                                <w:spacing w:after="0" w:line="276" w:lineRule="auto"/>
                                <w:ind w:left="0" w:right="0"/>
                                <w:jc w:val="left"/>
                              </w:pPr>
                              <w:r>
                                <w:rPr>
                                  <w:i/>
                                  <w:sz w:val="18"/>
                                </w:rPr>
                                <w:t>n</w:t>
                              </w:r>
                            </w:p>
                          </w:txbxContent>
                        </wps:txbx>
                        <wps:bodyPr horzOverflow="overflow" lIns="0" tIns="0" rIns="0" bIns="0" rtlCol="0">
                          <a:noAutofit/>
                        </wps:bodyPr>
                      </wps:wsp>
                      <wps:wsp>
                        <wps:cNvPr id="51922" name="Rectangle 51922"/>
                        <wps:cNvSpPr/>
                        <wps:spPr>
                          <a:xfrm>
                            <a:off x="1065556" y="1950585"/>
                            <a:ext cx="32747" cy="101538"/>
                          </a:xfrm>
                          <a:prstGeom prst="rect">
                            <a:avLst/>
                          </a:prstGeom>
                          <a:ln>
                            <a:noFill/>
                          </a:ln>
                        </wps:spPr>
                        <wps:txbx>
                          <w:txbxContent>
                            <w:p w:rsidR="00EE6B34" w:rsidRDefault="007B2103">
                              <w:pPr>
                                <w:spacing w:after="0" w:line="276" w:lineRule="auto"/>
                                <w:ind w:left="0" w:right="0"/>
                                <w:jc w:val="left"/>
                              </w:pPr>
                              <w:r>
                                <w:rPr>
                                  <w:i/>
                                  <w:sz w:val="14"/>
                                </w:rPr>
                                <w:t>f</w:t>
                              </w:r>
                            </w:p>
                          </w:txbxContent>
                        </wps:txbx>
                        <wps:bodyPr horzOverflow="overflow" lIns="0" tIns="0" rIns="0" bIns="0" rtlCol="0">
                          <a:noAutofit/>
                        </wps:bodyPr>
                      </wps:wsp>
                      <wps:wsp>
                        <wps:cNvPr id="51923" name="Rectangle 51923"/>
                        <wps:cNvSpPr/>
                        <wps:spPr>
                          <a:xfrm>
                            <a:off x="1134733" y="1910463"/>
                            <a:ext cx="117799"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51924" name="Rectangle 51924"/>
                        <wps:cNvSpPr/>
                        <wps:spPr>
                          <a:xfrm>
                            <a:off x="1248525" y="1912285"/>
                            <a:ext cx="189314" cy="135397"/>
                          </a:xfrm>
                          <a:prstGeom prst="rect">
                            <a:avLst/>
                          </a:prstGeom>
                          <a:ln>
                            <a:noFill/>
                          </a:ln>
                        </wps:spPr>
                        <wps:txbx>
                          <w:txbxContent>
                            <w:p w:rsidR="00EE6B34" w:rsidRDefault="007B2103">
                              <w:pPr>
                                <w:spacing w:after="0" w:line="276" w:lineRule="auto"/>
                                <w:ind w:left="0" w:right="0"/>
                                <w:jc w:val="left"/>
                              </w:pPr>
                              <w:r>
                                <w:rPr>
                                  <w:sz w:val="18"/>
                                </w:rPr>
                                <w:t>17.</w:t>
                              </w:r>
                            </w:p>
                          </w:txbxContent>
                        </wps:txbx>
                        <wps:bodyPr horzOverflow="overflow" lIns="0" tIns="0" rIns="0" bIns="0" rtlCol="0">
                          <a:noAutofit/>
                        </wps:bodyPr>
                      </wps:wsp>
                      <pic:pic xmlns:pic="http://schemas.openxmlformats.org/drawingml/2006/picture">
                        <pic:nvPicPr>
                          <pic:cNvPr id="1217707" name="Picture 1217707"/>
                          <pic:cNvPicPr/>
                        </pic:nvPicPr>
                        <pic:blipFill>
                          <a:blip r:embed="rId282"/>
                          <a:stretch>
                            <a:fillRect/>
                          </a:stretch>
                        </pic:blipFill>
                        <pic:spPr>
                          <a:xfrm>
                            <a:off x="2322259" y="138757"/>
                            <a:ext cx="2238375" cy="1673225"/>
                          </a:xfrm>
                          <a:prstGeom prst="rect">
                            <a:avLst/>
                          </a:prstGeom>
                        </pic:spPr>
                      </pic:pic>
                      <wps:wsp>
                        <wps:cNvPr id="1217649" name="Rectangle 1217649"/>
                        <wps:cNvSpPr/>
                        <wps:spPr>
                          <a:xfrm>
                            <a:off x="3163545" y="1912285"/>
                            <a:ext cx="50433" cy="135397"/>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217651" name="Rectangle 1217651"/>
                        <wps:cNvSpPr/>
                        <wps:spPr>
                          <a:xfrm>
                            <a:off x="3201465" y="1912285"/>
                            <a:ext cx="75726" cy="135397"/>
                          </a:xfrm>
                          <a:prstGeom prst="rect">
                            <a:avLst/>
                          </a:prstGeom>
                          <a:ln>
                            <a:noFill/>
                          </a:ln>
                        </wps:spPr>
                        <wps:txbx>
                          <w:txbxContent>
                            <w:p w:rsidR="00EE6B34" w:rsidRDefault="007B2103">
                              <w:pPr>
                                <w:spacing w:after="0" w:line="276" w:lineRule="auto"/>
                                <w:ind w:left="0" w:right="0"/>
                                <w:jc w:val="left"/>
                              </w:pPr>
                              <w:r>
                                <w:rPr>
                                  <w:sz w:val="18"/>
                                </w:rPr>
                                <w:t>d</w:t>
                              </w:r>
                            </w:p>
                          </w:txbxContent>
                        </wps:txbx>
                        <wps:bodyPr horzOverflow="overflow" lIns="0" tIns="0" rIns="0" bIns="0" rtlCol="0">
                          <a:noAutofit/>
                        </wps:bodyPr>
                      </wps:wsp>
                      <wps:wsp>
                        <wps:cNvPr id="1217650" name="Rectangle 1217650"/>
                        <wps:cNvSpPr/>
                        <wps:spPr>
                          <a:xfrm>
                            <a:off x="3258402" y="1912285"/>
                            <a:ext cx="50433" cy="135397"/>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51928" name="Rectangle 51928"/>
                        <wps:cNvSpPr/>
                        <wps:spPr>
                          <a:xfrm>
                            <a:off x="3324784" y="1913310"/>
                            <a:ext cx="75726" cy="130551"/>
                          </a:xfrm>
                          <a:prstGeom prst="rect">
                            <a:avLst/>
                          </a:prstGeom>
                          <a:ln>
                            <a:noFill/>
                          </a:ln>
                        </wps:spPr>
                        <wps:txbx>
                          <w:txbxContent>
                            <w:p w:rsidR="00EE6B34" w:rsidRDefault="007B2103">
                              <w:pPr>
                                <w:spacing w:after="0" w:line="276" w:lineRule="auto"/>
                                <w:ind w:left="0" w:right="0"/>
                                <w:jc w:val="left"/>
                              </w:pPr>
                              <w:r>
                                <w:rPr>
                                  <w:i/>
                                  <w:sz w:val="18"/>
                                </w:rPr>
                                <w:t>n</w:t>
                              </w:r>
                            </w:p>
                          </w:txbxContent>
                        </wps:txbx>
                        <wps:bodyPr horzOverflow="overflow" lIns="0" tIns="0" rIns="0" bIns="0" rtlCol="0">
                          <a:noAutofit/>
                        </wps:bodyPr>
                      </wps:wsp>
                      <wps:wsp>
                        <wps:cNvPr id="51929" name="Rectangle 51929"/>
                        <wps:cNvSpPr/>
                        <wps:spPr>
                          <a:xfrm>
                            <a:off x="3395003" y="1950585"/>
                            <a:ext cx="32747" cy="101538"/>
                          </a:xfrm>
                          <a:prstGeom prst="rect">
                            <a:avLst/>
                          </a:prstGeom>
                          <a:ln>
                            <a:noFill/>
                          </a:ln>
                        </wps:spPr>
                        <wps:txbx>
                          <w:txbxContent>
                            <w:p w:rsidR="00EE6B34" w:rsidRDefault="007B2103">
                              <w:pPr>
                                <w:spacing w:after="0" w:line="276" w:lineRule="auto"/>
                                <w:ind w:left="0" w:right="0"/>
                                <w:jc w:val="left"/>
                              </w:pPr>
                              <w:r>
                                <w:rPr>
                                  <w:i/>
                                  <w:sz w:val="14"/>
                                </w:rPr>
                                <w:t>f</w:t>
                              </w:r>
                            </w:p>
                          </w:txbxContent>
                        </wps:txbx>
                        <wps:bodyPr horzOverflow="overflow" lIns="0" tIns="0" rIns="0" bIns="0" rtlCol="0">
                          <a:noAutofit/>
                        </wps:bodyPr>
                      </wps:wsp>
                      <wps:wsp>
                        <wps:cNvPr id="51930" name="Rectangle 51930"/>
                        <wps:cNvSpPr/>
                        <wps:spPr>
                          <a:xfrm>
                            <a:off x="3464192" y="1910463"/>
                            <a:ext cx="117799" cy="13448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8"/>
                                </w:rPr>
                                <w:t>=</w:t>
                              </w:r>
                            </w:p>
                          </w:txbxContent>
                        </wps:txbx>
                        <wps:bodyPr horzOverflow="overflow" lIns="0" tIns="0" rIns="0" bIns="0" rtlCol="0">
                          <a:noAutofit/>
                        </wps:bodyPr>
                      </wps:wsp>
                      <wps:wsp>
                        <wps:cNvPr id="51931" name="Rectangle 51931"/>
                        <wps:cNvSpPr/>
                        <wps:spPr>
                          <a:xfrm>
                            <a:off x="3577971" y="1912285"/>
                            <a:ext cx="189314" cy="135397"/>
                          </a:xfrm>
                          <a:prstGeom prst="rect">
                            <a:avLst/>
                          </a:prstGeom>
                          <a:ln>
                            <a:noFill/>
                          </a:ln>
                        </wps:spPr>
                        <wps:txbx>
                          <w:txbxContent>
                            <w:p w:rsidR="00EE6B34" w:rsidRDefault="007B2103">
                              <w:pPr>
                                <w:spacing w:after="0" w:line="276" w:lineRule="auto"/>
                                <w:ind w:left="0" w:right="0"/>
                                <w:jc w:val="left"/>
                              </w:pPr>
                              <w:r>
                                <w:rPr>
                                  <w:sz w:val="18"/>
                                </w:rPr>
                                <w:t xml:space="preserve">18. </w:t>
                              </w:r>
                            </w:p>
                          </w:txbxContent>
                        </wps:txbx>
                        <wps:bodyPr horzOverflow="overflow" lIns="0" tIns="0" rIns="0" bIns="0" rtlCol="0">
                          <a:noAutofit/>
                        </wps:bodyPr>
                      </wps:wsp>
                    </wpg:wgp>
                  </a:graphicData>
                </a:graphic>
              </wp:anchor>
            </w:drawing>
          </mc:Choice>
          <mc:Fallback>
            <w:pict>
              <v:group id="Group 1217677" o:spid="_x0000_s2100" style="position:absolute;left:0;text-align:left;margin-left:-13pt;margin-top:98.5pt;width:359pt;height:159.6pt;z-index:251691008;mso-position-horizontal-relative:text;mso-position-vertical-relative:text" coordsize="45592,2026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">
                <v:rect id="Rectangle 51891" o:spid="_x0000_s2101" style="position:absolute;top:81;width:4542;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Ybb8cA&#10;AADeAAAADwAAAGRycy9kb3ducmV2LnhtbESPT2vCQBTE74LfYXmF3nQToZJEVxFt0aN/Cra3R/aZ&#10;hGbfhuzWpH56VxB6HGbmN8x82ZtaXKl1lWUF8TgCQZxbXXGh4PP0MUpAOI+ssbZMCv7IwXIxHMwx&#10;07bjA12PvhABwi5DBaX3TSaly0sy6Ma2IQ7exbYGfZBtIXWLXYCbWk6iaCoNVhwWSmxoXVL+c/w1&#10;CrZJs/ra2VtX1O/f2/P+nG5OqVfq9aVfzUB46v1/+NneaQVvcZLG8LgTroB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rmG2/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sección</w:t>
                        </w:r>
                      </w:p>
                    </w:txbxContent>
                  </v:textbox>
                </v:rect>
                <v:rect id="Rectangle 51892" o:spid="_x0000_s2102" style="position:absolute;left:3699;top:63;width:421;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SFGMcA&#10;AADeAAAADwAAAGRycy9kb3ducmV2LnhtbESPQWvCQBSE7wX/w/KE3upGwZJEVxGt6LEaQb09ss8k&#10;mH0bsluT9td3hUKPw8x8w8yXvanFg1pXWVYwHkUgiHOrKy4UnLLtWwzCeWSNtWVS8E0OlovByxxT&#10;bTs+0OPoCxEg7FJUUHrfpFK6vCSDbmQb4uDdbGvQB9kWUrfYBbip5SSK3qXBisNCiQ2tS8rvxy+j&#10;YBc3q8ve/nRF/XHdnT/PySZLvFKvw341A+Gp9//hv/ZeK5iO42QC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o0hRj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51893" o:spid="_x0000_s2103" style="position:absolute;left:4015;top:81;width:757;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ggg8cA&#10;AADeAAAADwAAAGRycy9kb3ducmV2LnhtbESPQWvCQBSE7wX/w/IEb3Wj0pLEbERsix5bFdTbI/tM&#10;gtm3Ibs1aX99t1DocZiZb5hsNZhG3KlztWUFs2kEgriwuuZSwfHw9hiDcB5ZY2OZFHyRg1U+esgw&#10;1bbnD7rvfSkChF2KCirv21RKV1Rk0E1tSxy8q+0M+iC7UuoO+wA3jZxH0bM0WHNYqLClTUXFbf9p&#10;FGzjdn3e2e++bF4v29P7KXk5JF6pyXhYL0F4Gvx/+K+90wqeZnGygN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V4IIP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0</w:t>
                        </w:r>
                      </w:p>
                    </w:txbxContent>
                  </v:textbox>
                </v:rect>
                <v:rect id="Rectangle 51894" o:spid="_x0000_s2104" style="position:absolute;left:4584;top:63;width:421;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G498cA&#10;AADeAAAADwAAAGRycy9kb3ducmV2LnhtbESPQWvCQBSE7wX/w/IEb3Wj2JLEbERsix5bFdTbI/tM&#10;gtm3Ibs1aX99t1DocZiZb5hsNZhG3KlztWUFs2kEgriwuuZSwfHw9hiDcB5ZY2OZFHyRg1U+esgw&#10;1bbnD7rvfSkChF2KCirv21RKV1Rk0E1tSxy8q+0M+iC7UuoO+wA3jZxH0bM0WHNYqLClTUXFbf9p&#10;FGzjdn3e2e++bF4v29P7KXk5JF6pyXhYL0F4Gvx/+K+90wqeZnGygN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qRuPf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i/>
                            <w:sz w:val="18"/>
                          </w:rPr>
                          <w:t>,</w:t>
                        </w:r>
                      </w:p>
                    </w:txbxContent>
                  </v:textbox>
                </v:rect>
                <v:rect id="Rectangle 51895" o:spid="_x0000_s2105" style="position:absolute;left:4899;top:81;width:758;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d0dbMcA&#10;AADeAAAADwAAAGRycy9kb3ducmV2LnhtbESPQWvCQBSE7wX/w/KE3urGgiVJsxHRFj1WI2hvj+wz&#10;CWbfhuzWpP31XaHQ4zAz3zDZcjStuFHvGssK5rMIBHFpdcOVgmPx/hSDcB5ZY2uZFHyTg2U+ecgw&#10;1XbgPd0OvhIBwi5FBbX3XSqlK2sy6Ga2Iw7exfYGfZB9JXWPQ4CbVj5H0Ys02HBYqLGjdU3l9fBl&#10;FGzjbnXe2Z+hat8+t6ePU7IpEq/U43RcvYLwNPr/8F97pxUs5nGygPudcAV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XdHWz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3</w:t>
                        </w:r>
                      </w:p>
                    </w:txbxContent>
                  </v:textbox>
                </v:rect>
                <v:rect id="Rectangle 51896" o:spid="_x0000_s2106" style="position:absolute;left:5627;width:117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DG8cA&#10;AADeAAAADwAAAGRycy9kb3ducmV2LnhtbESPT2vCQBTE70K/w/IK3nSjoCTRVaS16LH+AfX2yL4m&#10;odm3Ibs10U/fFQSPw8z8hpkvO1OJKzWutKxgNIxAEGdWl5wrOB6+BjEI55E1VpZJwY0cLBdvvTmm&#10;2ra8o+ve5yJA2KWooPC+TqV0WUEG3dDWxMH7sY1BH2STS91gG+CmkuMomkqDJYeFAmv6KCj73f8Z&#10;BZu4Xp239t7m1fqyOX2fks9D4pXqv3erGQhPnX+Fn+2tVjAZxckUHnfCFZCL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UPgxv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51897" o:spid="_x0000_s2107" style="position:absolute;left:6670;top:81;width:757;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mgMcA&#10;AADeAAAADwAAAGRycy9kb3ducmV2LnhtbESPQWvCQBSE7wX/w/IEb3WjYJvEbERsix5bFdTbI/tM&#10;gtm3Ibs1aX99t1DocZiZb5hsNZhG3KlztWUFs2kEgriwuuZSwfHw9hiDcB5ZY2OZFHyRg1U+esgw&#10;1bbnD7rvfSkChF2KCirv21RKV1Rk0E1tSxy8q+0M+iC7UuoO+wA3jZxH0ZM0WHNYqLClTUXFbf9p&#10;FGzjdn3e2e++bF4v29P7KXk5JF6pyXhYL0F4Gvx/+K+90woWszh5ht874QrI/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pDJoD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0</w:t>
                        </w:r>
                      </w:p>
                    </w:txbxContent>
                  </v:textbox>
                </v:rect>
                <v:rect id="Rectangle 51898" o:spid="_x0000_s2108" style="position:absolute;left:7239;top:63;width:421;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yy8sUA&#10;AADeAAAADwAAAGRycy9kb3ducmV2LnhtbERPTWvCQBC9F/wPywi9NZsULEl0FbEVPbZaiN6G7JgE&#10;s7Mhu03S/vruodDj432vNpNpxUC9aywrSKIYBHFpdcOVgs/z/ikF4TyyxtYyKfgmB5v17GGFubYj&#10;f9Bw8pUIIexyVFB73+VSurImgy6yHXHgbrY36APsK6l7HEO4aeVzHL9Igw2Hhho72tVU3k9fRsEh&#10;7baXo/0Zq/bteijei+z1nHmlHufTdgnC0+T/xX/uo1awSNIs7A13whWQ6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3LLy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Cambria" w:eastAsia="Cambria" w:hAnsi="Cambria" w:cs="Cambria"/>
                            <w:i/>
                            <w:sz w:val="18"/>
                          </w:rPr>
                          <w:t>,</w:t>
                        </w:r>
                      </w:p>
                    </w:txbxContent>
                  </v:textbox>
                </v:rect>
                <v:rect id="Rectangle 51899" o:spid="_x0000_s2109" style="position:absolute;left:7555;top:81;width:2271;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JAXaccA&#10;AADeAAAADwAAAGRycy9kb3ducmV2LnhtbESPQWvCQBSE70L/w/IKvenGgiVJsxFpFT2qKdjeHtnX&#10;JDT7NmRXk/bXu4LQ4zAz3zDZcjStuFDvGssK5rMIBHFpdcOVgo9iM41BOI+ssbVMCn7JwTJ/mGSY&#10;ajvwgS5HX4kAYZeigtr7LpXSlTUZdDPbEQfv2/YGfZB9JXWPQ4CbVj5H0Ys02HBYqLGjt5rKn+PZ&#10;KNjG3epzZ/+Gql1/bU/7U/JeJF6pp8dx9QrC0+j/w/f2TitYzOMkgdudcAVkf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SQF2n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001</w:t>
                        </w:r>
                      </w:p>
                    </w:txbxContent>
                  </v:textbox>
                </v:rect>
                <v:rect id="Rectangle 51900" o:spid="_x0000_s2110" style="position:absolute;left:9263;top:63;width:420;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k7sYA&#10;AADeAAAADwAAAGRycy9kb3ducmV2LnhtbESPzWrCQBSF9wXfYbiF7pqJgmLSjCJa0WVrhOjukrlN&#10;QjN3QmZqUp++syi4PJw/vmw9mlbcqHeNZQXTKAZBXFrdcKXgnO9flyCcR9bYWiYFv+RgvZo8ZZhq&#10;O/An3U6+EmGEXYoKau+7VEpX1mTQRbYjDt6X7Q36IPtK6h6HMG5aOYvjhTTYcHiosaNtTeX36cco&#10;OCy7zeVo70PVvl8PxUeR7PLEK/XyPG7eQHga/SP83z5qBfNpEgeAgBNQQK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0Ek7s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i/>
                            <w:sz w:val="18"/>
                          </w:rPr>
                          <w:t>,</w:t>
                        </w:r>
                      </w:p>
                    </w:txbxContent>
                  </v:textbox>
                </v:rect>
                <v:rect id="Rectangle 51901" o:spid="_x0000_s2111" style="position:absolute;left:9705;width:117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2BdccA&#10;AADeAAAADwAAAGRycy9kb3ducmV2LnhtbESPT2vCQBTE70K/w/IK3nSTQsVEV5HWokf/FNTbI/tM&#10;QrNvQ3Y10U/vCkKPw8z8hpnOO1OJKzWutKwgHkYgiDOrS84V/O5/BmMQziNrrCyTghs5mM/eelNM&#10;tW15S9edz0WAsEtRQeF9nUrpsoIMuqGtiYN3to1BH2STS91gG+Cmkh9RNJIGSw4LBdb0VVD2t7sY&#10;BatxvTiu7b3Nq+Vpddgcku994pXqv3eLCQhPnf8Pv9prreAzTqIYnnfCFZC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NgXX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51902" o:spid="_x0000_s2112" style="position:absolute;left:10589;top:81;width:758;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8fAscA&#10;AADeAAAADwAAAGRycy9kb3ducmV2LnhtbESPQWvCQBSE7wX/w/KE3uomgRYTXUPQFj22Kqi3R/aZ&#10;BLNvQ3Zr0v76bqHQ4zAz3zDLfDStuFPvGssK4lkEgri0uuFKwfHw9jQH4TyyxtYyKfgiB/lq8rDE&#10;TNuBP+i+95UIEHYZKqi97zIpXVmTQTezHXHwrrY36IPsK6l7HALctDKJohdpsOGwUGNH65rK2/7T&#10;KNjOu+K8s99D1b5etqf3U7o5pF6px+lYLEB4Gv1/+K+90wqe4zRK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TfHwL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0</w:t>
                        </w:r>
                      </w:p>
                    </w:txbxContent>
                  </v:textbox>
                </v:rect>
                <v:rect id="Rectangle 51903" o:spid="_x0000_s2113" style="position:absolute;left:11159;top:63;width:421;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6mcgA&#10;AADeAAAADwAAAGRycy9kb3ducmV2LnhtbESPT2vCQBTE74V+h+UVeqsbWyxJzCpSFT36p5B6e2Rf&#10;k9Ds25BdTeyn7woFj8PM/IbJ5oNpxIU6V1tWMB5FIIgLq2suFXwe1y8xCOeRNTaWScGVHMxnjw8Z&#10;ptr2vKfLwZciQNilqKDyvk2ldEVFBt3ItsTB+7adQR9kV0rdYR/gppGvUfQuDdYcFips6aOi4udw&#10;Ngo2cbv42trfvmxWp02+y5PlMfFKPT8NiykIT4O/h//bW61gMk6iN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k7qZ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i/>
                            <w:sz w:val="18"/>
                          </w:rPr>
                          <w:t>,</w:t>
                        </w:r>
                      </w:p>
                    </w:txbxContent>
                  </v:textbox>
                </v:rect>
                <v:rect id="Rectangle 51904" o:spid="_x0000_s2114" style="position:absolute;left:11474;top:81;width:757;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oi7cgA&#10;AADeAAAADwAAAGRycy9kb3ducmV2LnhtbESPT2vCQBTE74V+h+UVeqsbSy1JzCpSFT36p5B6e2Rf&#10;k9Ds25BdTeyn7woFj8PM/IbJ5oNpxIU6V1tWMB5FIIgLq2suFXwe1y8xCOeRNTaWScGVHMxnjw8Z&#10;ptr2vKfLwZciQNilqKDyvk2ldEVFBt3ItsTB+7adQR9kV0rdYR/gppGvUfQuDdYcFips6aOi4udw&#10;Ngo2cbv42trfvmxWp02+y5PlMfFKPT8NiykIT4O/h//bW61gMk6iN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eiLtyAAAAN4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2</w:t>
                        </w:r>
                      </w:p>
                    </w:txbxContent>
                  </v:textbox>
                </v:rect>
                <v:rect id="Rectangle 51905" o:spid="_x0000_s2115" style="position:absolute;left:12202;width:1178;height:1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aHdscA&#10;AADeAAAADwAAAGRycy9kb3ducmV2LnhtbESPQWvCQBSE7wX/w/KE3uomhYhJXUPQih5bLdjeHtln&#10;Esy+DdnVpP76bqHQ4zAz3zDLfDStuFHvGssK4lkEgri0uuFKwcdx+7QA4TyyxtYyKfgmB/lq8rDE&#10;TNuB3+l28JUIEHYZKqi97zIpXVmTQTezHXHwzrY36IPsK6l7HALctPI5iubSYMNhocaO1jWVl8PV&#10;KNgtuuJzb+9D1b5+7U5vp3RzTL1Sj9OxeAHhafT/4b/2XitI4jRK4PdOuAJy9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h3b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51906" o:spid="_x0000_s2116" style="position:absolute;left:13245;top:81;width:757;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ZAccA&#10;AADeAAAADwAAAGRycy9kb3ducmV2LnhtbESPQWvCQBSE7wX/w/KE3uomhYqJriFoSzy2Kqi3R/aZ&#10;BLNvQ3Zr0v76bqHQ4zAz3zCrbDStuFPvGssK4lkEgri0uuFKwfHw9rQA4TyyxtYyKfgiB9l68rDC&#10;VNuBP+i+95UIEHYpKqi971IpXVmTQTezHXHwrrY36IPsK6l7HALctPI5iubSYMNhocaONjWVt/2n&#10;UVAsuvy8s99D1b5eitP7KdkeEq/U43TMlyA8jf4//NfeaQUvcRLN4fdOu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vkGQHHAAAA3g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0</w:t>
                        </w:r>
                      </w:p>
                    </w:txbxContent>
                  </v:textbox>
                </v:rect>
                <v:rect id="Rectangle 51907" o:spid="_x0000_s2117" style="position:absolute;left:13814;top:63;width:421;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i8msgA&#10;AADeAAAADwAAAGRycy9kb3ducmV2LnhtbESPT2vCQBTE74V+h+UVeqsbC7VJzCpSFT36p5B6e2Rf&#10;k9Ds25BdTeyn7woFj8PM/IbJ5oNpxIU6V1tWMB5FIIgLq2suFXwe1y8xCOeRNTaWScGVHMxnjw8Z&#10;ptr2vKfLwZciQNilqKDyvk2ldEVFBt3ItsTB+7adQR9kV0rdYR/gppGvUTSRBmsOCxW29FFR8XM4&#10;GwWbuF18be1vXzar0ybf5cnymHilnp+GxRSEp8Hfw//trVbwNk6id7jdCVdAzv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Lya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i/>
                            <w:sz w:val="18"/>
                          </w:rPr>
                          <w:t>,</w:t>
                        </w:r>
                      </w:p>
                    </w:txbxContent>
                  </v:textbox>
                </v:rect>
                <v:rect id="Rectangle 51908" o:spid="_x0000_s2118" style="position:absolute;left:14130;top:81;width:2271;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co6MQA&#10;AADeAAAADwAAAGRycy9kb3ducmV2LnhtbERPTWvCQBC9F/wPyxR6azYKikmzimhFj60RorchO01C&#10;s7MhuzWpv757KHh8vO9sPZpW3Kh3jWUF0ygGQVxa3XCl4JzvX5cgnEfW2FomBb/kYL2aPGWYajvw&#10;J91OvhIhhF2KCmrvu1RKV9Zk0EW2Iw7cl+0N+gD7SuoehxBuWjmL44U02HBoqLGjbU3l9+nHKDgs&#10;u83laO9D1b5fD8VHkezyxCv18jxu3kB4Gv1D/O8+agXzaRKHveFOuAJy9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3KOjEAAAA3gAAAA8AAAAAAAAAAAAAAAAAmAIAAGRycy9k&#10;b3ducmV2LnhtbFBLBQYAAAAABAAEAPUAAACJAwAAAAA=&#10;" filled="f" stroked="f">
                  <v:textbox inset="0,0,0,0">
                    <w:txbxContent>
                      <w:p w:rsidR="00EE6B34" w:rsidRDefault="007B2103">
                        <w:pPr>
                          <w:spacing w:after="0" w:line="276" w:lineRule="auto"/>
                          <w:ind w:left="0" w:right="0"/>
                          <w:jc w:val="left"/>
                        </w:pPr>
                        <w:r>
                          <w:rPr>
                            <w:sz w:val="18"/>
                          </w:rPr>
                          <w:t>001</w:t>
                        </w:r>
                      </w:p>
                    </w:txbxContent>
                  </v:textbox>
                </v:rect>
                <v:rect id="Rectangle 51909" o:spid="_x0000_s2119" style="position:absolute;left:15838;top:63;width:420;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uNc8cA&#10;AADeAAAADwAAAGRycy9kb3ducmV2LnhtbESPQWvCQBSE74X+h+UVvDUbhYqJWUVqSzxWLdjeHtln&#10;Epp9G7LbJPrru4LQ4zAz3zDZejSN6KlztWUF0ygGQVxYXXOp4PP4/rwA4TyyxsYyKbiQg/Xq8SHD&#10;VNuB99QffCkChF2KCirv21RKV1Rk0EW2JQ7e2XYGfZBdKXWHQ4CbRs7ieC4N1hwWKmzptaLi5/Br&#10;FOSLdvO1s9ehbN6+89PHKdkeE6/U5GncLEF4Gv1/+N7eaQUv0yRO4HYnXA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7jXP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51910" o:spid="_x0000_s2120" style="position:absolute;left:16153;top:81;width:379;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iyM8QA&#10;AADeAAAADwAAAGRycy9kb3ducmV2LnhtbESPy4rCMBSG98K8QziCO007MGKrUWQu6NIbqLtDc2yL&#10;zUlpMrb69GYhuPz5b3yzRWcqcaPGlZYVxKMIBHFmdcm5gsP+bzgB4TyyxsoyKbiTg8X8ozfDVNuW&#10;t3Tb+VyEEXYpKii8r1MpXVaQQTeyNXHwLrYx6INscqkbbMO4qeRnFI2lwZLDQ4E1fReUXXf/RsFq&#10;Ui9Pa/to8+r3vDpujsnPPvFKDfrdcgrCU+ff4Vd7rRV8xUkcAAJOQAE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6YsjPEAAAA3gAAAA8AAAAAAAAAAAAAAAAAmAIAAGRycy9k&#10;b3ducmV2LnhtbFBLBQYAAAAABAAEAPUAAACJAwAAAAA=&#10;" filled="f" stroked="f">
                  <v:textbox inset="0,0,0,0">
                    <w:txbxContent>
                      <w:p w:rsidR="00EE6B34" w:rsidRDefault="007B2103">
                        <w:pPr>
                          <w:spacing w:after="0" w:line="276" w:lineRule="auto"/>
                          <w:ind w:left="0" w:right="0"/>
                          <w:jc w:val="left"/>
                        </w:pPr>
                        <w:r>
                          <w:rPr>
                            <w:sz w:val="18"/>
                          </w:rPr>
                          <w:t xml:space="preserve">. </w:t>
                        </w:r>
                      </w:p>
                    </w:txbxContent>
                  </v:textbox>
                </v:rect>
                <v:shape id="Picture 51919" o:spid="_x0000_s2121" type="#_x0000_t75" style="position:absolute;top:1412;width:22329;height:167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Mx0rGAAAA3gAAAA8AAABkcnMvZG93bnJldi54bWxEj0FrAjEUhO8F/0N4greaXWltXY0iUkEs&#10;PWj1/tw8k8XNy7KJuv77plDocZiZb5jZonO1uFEbKs8K8mEGgrj0umKj4PC9fn4HESKyxtozKXhQ&#10;gMW89zTDQvs77+i2j0YkCIcCFdgYm0LKUFpyGIa+IU7e2bcOY5KtkbrFe4K7Wo6ybCwdVpwWLDa0&#10;slRe9len4PLx2Bpe2q/sZbc9HG1+Mp/jN6UG/W45BRGpi//hv/ZGK3jNJ/kEfu+kKyDn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wzHSsYAAADeAAAADwAAAAAAAAAAAAAA&#10;AACfAgAAZHJzL2Rvd25yZXYueG1sUEsFBgAAAAAEAAQA9wAAAJIDAAAAAA==&#10;">
                  <v:imagedata r:id="rId283" o:title=""/>
                </v:shape>
                <v:rect id="Rectangle 1217646" o:spid="_x0000_s2122" style="position:absolute;left:8404;top:19122;width:505;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nesYA&#10;AADgAAAADwAAAGRycy9kb3ducmV2LnhtbERPTWvCQBC9C/0PyxR6MxulxJi6irQVPVotpL0N2WkS&#10;mp0N2a2J/npXEHp8vO/FajCNOFHnassKJlEMgriwuuZSwedxM05BOI+ssbFMCs7kYLV8GC0w07bn&#10;DzodfClCCLsMFVTet5mUrqjIoItsSxy4H9sZ9AF2pdQd9iHcNHIax4k0WHNoqLCl14qK38OfUbBN&#10;2/XXzl76snn/3ub7fP52nHulnh6H9QsIT4P/F9/dOx3mTyez5DmB26GAQC6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eanes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1217648" o:spid="_x0000_s2123" style="position:absolute;left:8783;top:19122;width:6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Wk8UA&#10;AADgAAAADwAAAGRycy9kb3ducmV2LnhtbERPS2vCQBC+C/6HZQq96UYpVqOriG3RY32A7W3Ijklo&#10;djZktyb66zuHgseP771Yda5SV2pC6dnAaJiAIs68LTk3cDp+DKagQkS2WHkmAzcKsFr2ewtMrW95&#10;T9dDzJWEcEjRQBFjnWodsoIchqGviYW7+MZhFNjk2jbYSrir9DhJJtphydJQYE2bgrKfw68zsJ3W&#10;66+dv7d59f69PX+eZ2/HWTTm+albz0FF6uJD/O/eWZk/Hr1OXmSxHBI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ZaT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c</w:t>
                        </w:r>
                      </w:p>
                    </w:txbxContent>
                  </v:textbox>
                </v:rect>
                <v:rect id="Rectangle 1217647" o:spid="_x0000_s2124" style="position:absolute;left:9289;top:19122;width:504;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C4cYA&#10;AADgAAAADwAAAGRycy9kb3ducmV2LnhtbERPyWrDMBC9F/IPYgq9NXJMyeJECSZtcY7NAklugzWx&#10;Ta2RsVTb7ddXhUKOj7evNoOpRUetqywrmIwjEMS51RUXCk7H9+c5COeRNdaWScE3OdisRw8rTLTt&#10;eU/dwRcihLBLUEHpfZNI6fKSDLqxbYgDd7OtQR9gW0jdYh/CTS3jKJpKgxWHhhIb2paUfx6+jIJs&#10;3qSXnf3pi/rtmp0/zovX48Ir9fQ4pEsQngZ/F/+7dzrMjyez6csM/g4FBHL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qoC4c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51921" o:spid="_x0000_s2125" style="position:absolute;left:9953;top:19133;width:757;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jdFccA&#10;AADeAAAADwAAAGRycy9kb3ducmV2LnhtbESPQWvCQBSE7wX/w/KE3uomgsVEVxGt6LEaQb09ss8k&#10;mH0bsluT9td3hUKPw8x8w8yXvanFg1pXWVYQjyIQxLnVFRcKTtn2bQrCeWSNtWVS8E0OlovByxxT&#10;bTs+0OPoCxEg7FJUUHrfpFK6vCSDbmQb4uDdbGvQB9kWUrfYBbip5TiK3qXBisNCiQ2tS8rvxy+j&#10;YDdtVpe9/emK+uO6O3+ek02WeKVeh/1qBsJT7//Df+29VjCJk3EMzzvhCsjF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43RX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8"/>
                          </w:rPr>
                          <w:t>n</w:t>
                        </w:r>
                      </w:p>
                    </w:txbxContent>
                  </v:textbox>
                </v:rect>
                <v:rect id="Rectangle 51922" o:spid="_x0000_s2126" style="position:absolute;left:10655;top:19505;width:328;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pDYscA&#10;AADeAAAADwAAAGRycy9kb3ducmV2LnhtbESPQWvCQBSE7wX/w/IEb3VjQDFpVhGt6LHVgu3tkX0m&#10;wezbkN0m0V/fLRR6HGbmGyZbD6YWHbWusqxgNo1AEOdWV1wo+Djvn5cgnEfWWFsmBXdysF6NnjJM&#10;te35nbqTL0SAsEtRQel9k0rp8pIMuqltiIN3ta1BH2RbSN1iH+CmlnEULaTBisNCiQ1tS8pvp2+j&#10;4LBsNp9H++iL+vXrcHm7JLtz4pWajIfNCwhPg/8P/7WPWsF8lsQx/N4JV0C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9qQ2L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4"/>
                          </w:rPr>
                          <w:t>f</w:t>
                        </w:r>
                      </w:p>
                    </w:txbxContent>
                  </v:textbox>
                </v:rect>
                <v:rect id="Rectangle 51923" o:spid="_x0000_s2127" style="position:absolute;left:11347;top:19104;width:117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bm+cgA&#10;AADeAAAADwAAAGRycy9kb3ducmV2LnhtbESPT2vCQBTE7wW/w/KE3upGS4uJboLYFj3WP6DeHtln&#10;Esy+DdmtSf30bqHgcZiZ3zDzrDe1uFLrKssKxqMIBHFudcWFgv3u62UKwnlkjbVlUvBLDrJ08DTH&#10;RNuON3Td+kIECLsEFZTeN4mULi/JoBvZhjh4Z9sa9EG2hdQtdgFuajmJondpsOKwUGJDy5Lyy/bH&#10;KFhNm8VxbW9dUX+eVofvQ/yxi71Sz8N+MQPhqfeP8H97rRW8jePJ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Jub5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51924" o:spid="_x0000_s2128" style="position:absolute;left:12485;top:19122;width:189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89+jcgA&#10;AADeAAAADwAAAGRycy9kb3ducmV2LnhtbESPT2vCQBTE7wW/w/KE3upGaYuJboLYFj3WP6DeHtln&#10;Esy+DdmtSf30bqHgcZiZ3zDzrDe1uFLrKssKxqMIBHFudcWFgv3u62UKwnlkjbVlUvBLDrJ08DTH&#10;RNuON3Td+kIECLsEFZTeN4mULi/JoBvZhjh4Z9sa9EG2hdQtdgFuajmJondpsOKwUGJDy5Lyy/bH&#10;KFhNm8VxbW9dUX+eVofvQ/yxi71Sz8N+MQPhqfeP8H97rRW8jePJK/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z36NyAAAAN4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17.</w:t>
                        </w:r>
                      </w:p>
                    </w:txbxContent>
                  </v:textbox>
                </v:rect>
                <v:shape id="Picture 1217707" o:spid="_x0000_s2129" type="#_x0000_t75" style="position:absolute;left:23222;top:1387;width:22384;height:16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5iXynFAAAA4AAAAA8AAABkcnMvZG93bnJldi54bWxET01rwkAQvQv+h2WE3uomHpqauglSWuzN&#10;GqXS2zQ7JtHsbMhuNf33XUHw+Hjfi3wwrThT7xrLCuJpBIK4tLrhSsFu+/74DMJ5ZI2tZVLwRw7y&#10;bDxaYKrthTd0LnwlQgi7FBXU3neplK6syaCb2o44cAfbG/QB9pXUPV5CuGnlLIqepMGGQ0ONHb3W&#10;VJ6KX6NAFqvjp93F6/1+Taufr7cOaf6t1MNkWL6A8DT4u/jm/tBh/ixOkiiB66GAQG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eYl8pxQAAAOAAAAAPAAAAAAAAAAAAAAAA&#10;AJ8CAABkcnMvZG93bnJldi54bWxQSwUGAAAAAAQABAD3AAAAkQMAAAAA&#10;">
                  <v:imagedata r:id="rId284" o:title=""/>
                </v:shape>
                <v:rect id="Rectangle 1217649" o:spid="_x0000_s2130" style="position:absolute;left:31635;top:19122;width:504;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zCMYA&#10;AADgAAAADwAAAGRycy9kb3ducmV2LnhtbERPy2rCQBTdC/7DcIXudKKINWkmIj7QZauCdnfJ3Cah&#10;mTshMzWxX98pFLo8nHe66k0t7tS6yrKC6SQCQZxbXXGh4HLej5cgnEfWWFsmBQ9ysMqGgxQTbTt+&#10;o/vJFyKEsEtQQel9k0jp8pIMuoltiAP3YVuDPsC2kLrFLoSbWs6iaCENVhwaSmxoU1L+efoyCg7L&#10;Zn072u+uqHfvh+vrNd6eY6/U06hfv4Dw1Pt/8Z/7qMP82fR5MY/h91BA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kzCM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1217651" o:spid="_x0000_s2131" style="position:absolute;left:32014;top:19122;width:757;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9ap08UA&#10;AADgAAAADwAAAGRycy9kb3ducmV2LnhtbERPTWvCQBC9C/0PyxS86SZCrcasIm1Fj1ULqbchOybB&#10;7GzIrib213cLBY+P952uelOLG7WusqwgHkcgiHOrKy4UfB03oxkI55E11pZJwZ0crJZPgxQTbTve&#10;0+3gCxFC2CWooPS+SaR0eUkG3dg2xIE729agD7AtpG6xC+GmlpMomkqDFYeGEht6Kym/HK5GwXbW&#10;rL939qcr6o/TNvvM5u/HuVdq+NyvFyA89f4h/nfvdJg/iV+nLzH8HQoI5PI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1qnT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d</w:t>
                        </w:r>
                      </w:p>
                    </w:txbxContent>
                  </v:textbox>
                </v:rect>
                <v:rect id="Rectangle 1217650" o:spid="_x0000_s2132" style="position:absolute;left:32584;top:19122;width:504;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oMSMUA&#10;AADgAAAADwAAAGRycy9kb3ducmV2LnhtbERPS2vCQBC+C/6HZQq96UahVqOriG3RY32A7W3Ijklo&#10;djZktyb66zuHgseP771Yda5SV2pC6dnAaJiAIs68LTk3cDp+DKagQkS2WHkmAzcKsFr2ewtMrW95&#10;T9dDzJWEcEjRQBFjnWodsoIchqGviYW7+MZhFNjk2jbYSrir9DhJJtphydJQYE2bgrKfw68zsJ3W&#10;66+dv7d59f69PX+eZ2/HWTTm+albz0FF6uJD/O/eWZk/Hr1OXuSCHBIEev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mgxI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w:t>
                        </w:r>
                      </w:p>
                    </w:txbxContent>
                  </v:textbox>
                </v:rect>
                <v:rect id="Rectangle 51928" o:spid="_x0000_s2133" style="position:absolute;left:33247;top:19133;width:758;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J0iMQA&#10;AADeAAAADwAAAGRycy9kb3ducmV2LnhtbERPTWvCQBC9F/wPywi91Y1Ci4muItqSHFsjRG9DdkyC&#10;2dmQ3Zq0v757KHh8vO/1djStuFPvGssK5rMIBHFpdcOVglP+8bIE4TyyxtYyKfghB9vN5GmNibYD&#10;f9H96CsRQtglqKD2vkukdGVNBt3MdsSBu9reoA+wr6TucQjhppWLKHqTBhsODTV2tK+pvB2/jYJ0&#10;2e3Omf0dqvb9khafRXzIY6/U83TcrUB4Gv1D/O/OtILXebwIe8OdcAXk5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6CdIjEAAAA3gAAAA8AAAAAAAAAAAAAAAAAmAIAAGRycy9k&#10;b3ducmV2LnhtbFBLBQYAAAAABAAEAPUAAACJAwAAAAA=&#10;" filled="f" stroked="f">
                  <v:textbox inset="0,0,0,0">
                    <w:txbxContent>
                      <w:p w:rsidR="00EE6B34" w:rsidRDefault="007B2103">
                        <w:pPr>
                          <w:spacing w:after="0" w:line="276" w:lineRule="auto"/>
                          <w:ind w:left="0" w:right="0"/>
                          <w:jc w:val="left"/>
                        </w:pPr>
                        <w:r>
                          <w:rPr>
                            <w:i/>
                            <w:sz w:val="18"/>
                          </w:rPr>
                          <w:t>n</w:t>
                        </w:r>
                      </w:p>
                    </w:txbxContent>
                  </v:textbox>
                </v:rect>
                <v:rect id="Rectangle 51929" o:spid="_x0000_s2134" style="position:absolute;left:33950;top:19505;width:327;height:10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7RE8cA&#10;AADeAAAADwAAAGRycy9kb3ducmV2LnhtbESPQWvCQBSE7wX/w/KE3upGocVE1xC0RY+tEaK3R/aZ&#10;BLNvQ3Zr0v76bqHQ4zAz3zDrdDStuFPvGssK5rMIBHFpdcOVglP+9rQE4TyyxtYyKfgiB+lm8rDG&#10;RNuBP+h+9JUIEHYJKqi97xIpXVmTQTezHXHwrrY36IPsK6l7HALctHIRRS/SYMNhocaOtjWVt+On&#10;UbBfdtn5YL+Hqn297Iv3It7lsVfqcTpmKxCeRv8f/msftILnebyI4fdOuAJy8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HO0RP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4"/>
                          </w:rPr>
                          <w:t>f</w:t>
                        </w:r>
                      </w:p>
                    </w:txbxContent>
                  </v:textbox>
                </v:rect>
                <v:rect id="Rectangle 51930" o:spid="_x0000_s2135" style="position:absolute;left:34641;top:19104;width:1178;height:13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3uU8UA&#10;AADeAAAADwAAAGRycy9kb3ducmV2LnhtbESPzYrCMBSF98K8Q7gD7jRVUWw1ioyKLh0dcGZ3aa5t&#10;meamNNFWn94sBJeH88c3X7amFDeqXWFZwaAfgSBOrS44U/Bz2vamIJxH1lhaJgV3crBcfHTmmGjb&#10;8Dfdjj4TYYRdggpy76tESpfmZND1bUUcvIutDfog60zqGpswbko5jKKJNFhweMixoq+c0v/j1SjY&#10;TavV794+mqzc/O3Oh3O8PsVeqe5nu5qB8NT6d/jV3msF40E8CgABJ6CAXD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1Le5T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Cambria" w:eastAsia="Cambria" w:hAnsi="Cambria" w:cs="Cambria"/>
                            <w:sz w:val="18"/>
                          </w:rPr>
                          <w:t>=</w:t>
                        </w:r>
                      </w:p>
                    </w:txbxContent>
                  </v:textbox>
                </v:rect>
                <v:rect id="Rectangle 51931" o:spid="_x0000_s2136" style="position:absolute;left:35779;top:19122;width:189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FLyMgA&#10;AADeAAAADwAAAGRycy9kb3ducmV2LnhtbESPW2vCQBSE34X+h+UU+qabtFhMzEakF/TRS8H6dsge&#10;k2D2bMhuTeyv7woFH4eZ+YbJFoNpxIU6V1tWEE8iEMSF1TWXCr72n+MZCOeRNTaWScGVHCzyh1GG&#10;qbY9b+my86UIEHYpKqi8b1MpXVGRQTexLXHwTrYz6IPsSqk77APcNPI5il6lwZrDQoUtvVVUnHc/&#10;RsFq1i6/1/a3L5uP4+qwOSTv+8Qr9fQ4LOcgPA3+Hv5vr7WCaZy8xH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YUvIyAAAAN4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 xml:space="preserve">18. </w:t>
                        </w:r>
                      </w:p>
                    </w:txbxContent>
                  </v:textbox>
                </v:rect>
                <w10:wrap type="topAndBottom"/>
              </v:group>
            </w:pict>
          </mc:Fallback>
        </mc:AlternateContent>
      </w:r>
    </w:p>
    <w:p w:rsidR="00EE6B34" w:rsidRDefault="007B2103">
      <w:pPr>
        <w:spacing w:after="291" w:line="240" w:lineRule="auto"/>
        <w:ind w:left="0" w:right="0"/>
        <w:jc w:val="center"/>
      </w:pPr>
      <w:r>
        <w:rPr>
          <w:noProof/>
          <w:sz w:val="22"/>
        </w:rPr>
        <w:lastRenderedPageBreak/>
        <mc:AlternateContent>
          <mc:Choice Requires="wpg">
            <w:drawing>
              <wp:inline distT="0" distB="0" distL="0" distR="0">
                <wp:extent cx="4440990" cy="5237728"/>
                <wp:effectExtent l="0" t="0" r="0" b="0"/>
                <wp:docPr id="1217750" name="Group 1217750"/>
                <wp:cNvGraphicFramePr/>
                <a:graphic xmlns:a="http://schemas.openxmlformats.org/drawingml/2006/main">
                  <a:graphicData uri="http://schemas.microsoft.com/office/word/2010/wordprocessingGroup">
                    <wpg:wgp>
                      <wpg:cNvGrpSpPr/>
                      <wpg:grpSpPr>
                        <a:xfrm>
                          <a:off x="0" y="0"/>
                          <a:ext cx="4440990" cy="5237728"/>
                          <a:chOff x="0" y="0"/>
                          <a:chExt cx="4440990" cy="5237728"/>
                        </a:xfrm>
                      </wpg:grpSpPr>
                      <pic:pic xmlns:pic="http://schemas.openxmlformats.org/drawingml/2006/picture">
                        <pic:nvPicPr>
                          <pic:cNvPr id="51941" name="Picture 51941"/>
                          <pic:cNvPicPr/>
                        </pic:nvPicPr>
                        <pic:blipFill>
                          <a:blip r:embed="rId285"/>
                          <a:stretch>
                            <a:fillRect/>
                          </a:stretch>
                        </pic:blipFill>
                        <pic:spPr>
                          <a:xfrm>
                            <a:off x="0" y="0"/>
                            <a:ext cx="1458395" cy="1094708"/>
                          </a:xfrm>
                          <a:prstGeom prst="rect">
                            <a:avLst/>
                          </a:prstGeom>
                        </pic:spPr>
                      </pic:pic>
                      <pic:pic xmlns:pic="http://schemas.openxmlformats.org/drawingml/2006/picture">
                        <pic:nvPicPr>
                          <pic:cNvPr id="1217823" name="Picture 1217823"/>
                          <pic:cNvPicPr/>
                        </pic:nvPicPr>
                        <pic:blipFill>
                          <a:blip r:embed="rId286"/>
                          <a:stretch>
                            <a:fillRect/>
                          </a:stretch>
                        </pic:blipFill>
                        <pic:spPr>
                          <a:xfrm>
                            <a:off x="1486573" y="-3434"/>
                            <a:ext cx="1463675" cy="1098550"/>
                          </a:xfrm>
                          <a:prstGeom prst="rect">
                            <a:avLst/>
                          </a:prstGeom>
                        </pic:spPr>
                      </pic:pic>
                      <pic:pic xmlns:pic="http://schemas.openxmlformats.org/drawingml/2006/picture">
                        <pic:nvPicPr>
                          <pic:cNvPr id="1217826" name="Picture 1217826"/>
                          <pic:cNvPicPr/>
                        </pic:nvPicPr>
                        <pic:blipFill>
                          <a:blip r:embed="rId287"/>
                          <a:stretch>
                            <a:fillRect/>
                          </a:stretch>
                        </pic:blipFill>
                        <pic:spPr>
                          <a:xfrm>
                            <a:off x="2978823" y="-3434"/>
                            <a:ext cx="1463675" cy="1098550"/>
                          </a:xfrm>
                          <a:prstGeom prst="rect">
                            <a:avLst/>
                          </a:prstGeom>
                        </pic:spPr>
                      </pic:pic>
                      <pic:pic xmlns:pic="http://schemas.openxmlformats.org/drawingml/2006/picture">
                        <pic:nvPicPr>
                          <pic:cNvPr id="1217824" name="Picture 1217824"/>
                          <pic:cNvPicPr/>
                        </pic:nvPicPr>
                        <pic:blipFill>
                          <a:blip r:embed="rId288"/>
                          <a:stretch>
                            <a:fillRect/>
                          </a:stretch>
                        </pic:blipFill>
                        <pic:spPr>
                          <a:xfrm>
                            <a:off x="-2501" y="1136390"/>
                            <a:ext cx="1460500" cy="1098550"/>
                          </a:xfrm>
                          <a:prstGeom prst="rect">
                            <a:avLst/>
                          </a:prstGeom>
                        </pic:spPr>
                      </pic:pic>
                      <pic:pic xmlns:pic="http://schemas.openxmlformats.org/drawingml/2006/picture">
                        <pic:nvPicPr>
                          <pic:cNvPr id="1217825" name="Picture 1217825"/>
                          <pic:cNvPicPr/>
                        </pic:nvPicPr>
                        <pic:blipFill>
                          <a:blip r:embed="rId289"/>
                          <a:stretch>
                            <a:fillRect/>
                          </a:stretch>
                        </pic:blipFill>
                        <pic:spPr>
                          <a:xfrm>
                            <a:off x="1486573" y="1136390"/>
                            <a:ext cx="1463675" cy="1098550"/>
                          </a:xfrm>
                          <a:prstGeom prst="rect">
                            <a:avLst/>
                          </a:prstGeom>
                        </pic:spPr>
                      </pic:pic>
                      <pic:pic xmlns:pic="http://schemas.openxmlformats.org/drawingml/2006/picture">
                        <pic:nvPicPr>
                          <pic:cNvPr id="1217827" name="Picture 1217827"/>
                          <pic:cNvPicPr/>
                        </pic:nvPicPr>
                        <pic:blipFill>
                          <a:blip r:embed="rId290"/>
                          <a:stretch>
                            <a:fillRect/>
                          </a:stretch>
                        </pic:blipFill>
                        <pic:spPr>
                          <a:xfrm>
                            <a:off x="2978823" y="1136390"/>
                            <a:ext cx="1463675" cy="1098550"/>
                          </a:xfrm>
                          <a:prstGeom prst="rect">
                            <a:avLst/>
                          </a:prstGeom>
                        </pic:spPr>
                      </pic:pic>
                      <pic:pic xmlns:pic="http://schemas.openxmlformats.org/drawingml/2006/picture">
                        <pic:nvPicPr>
                          <pic:cNvPr id="1217828" name="Picture 1217828"/>
                          <pic:cNvPicPr/>
                        </pic:nvPicPr>
                        <pic:blipFill>
                          <a:blip r:embed="rId291"/>
                          <a:stretch>
                            <a:fillRect/>
                          </a:stretch>
                        </pic:blipFill>
                        <pic:spPr>
                          <a:xfrm>
                            <a:off x="-2501" y="2276215"/>
                            <a:ext cx="1460500" cy="1098550"/>
                          </a:xfrm>
                          <a:prstGeom prst="rect">
                            <a:avLst/>
                          </a:prstGeom>
                        </pic:spPr>
                      </pic:pic>
                      <pic:pic xmlns:pic="http://schemas.openxmlformats.org/drawingml/2006/picture">
                        <pic:nvPicPr>
                          <pic:cNvPr id="1217829" name="Picture 1217829"/>
                          <pic:cNvPicPr/>
                        </pic:nvPicPr>
                        <pic:blipFill>
                          <a:blip r:embed="rId292"/>
                          <a:stretch>
                            <a:fillRect/>
                          </a:stretch>
                        </pic:blipFill>
                        <pic:spPr>
                          <a:xfrm>
                            <a:off x="1486573" y="2276215"/>
                            <a:ext cx="1463675" cy="1098550"/>
                          </a:xfrm>
                          <a:prstGeom prst="rect">
                            <a:avLst/>
                          </a:prstGeom>
                        </pic:spPr>
                      </pic:pic>
                      <pic:pic xmlns:pic="http://schemas.openxmlformats.org/drawingml/2006/picture">
                        <pic:nvPicPr>
                          <pic:cNvPr id="1217830" name="Picture 1217830"/>
                          <pic:cNvPicPr/>
                        </pic:nvPicPr>
                        <pic:blipFill>
                          <a:blip r:embed="rId293"/>
                          <a:stretch>
                            <a:fillRect/>
                          </a:stretch>
                        </pic:blipFill>
                        <pic:spPr>
                          <a:xfrm>
                            <a:off x="2978823" y="2276215"/>
                            <a:ext cx="1463675" cy="1098550"/>
                          </a:xfrm>
                          <a:prstGeom prst="rect">
                            <a:avLst/>
                          </a:prstGeom>
                        </pic:spPr>
                      </pic:pic>
                      <pic:pic xmlns:pic="http://schemas.openxmlformats.org/drawingml/2006/picture">
                        <pic:nvPicPr>
                          <pic:cNvPr id="1217831" name="Picture 1217831"/>
                          <pic:cNvPicPr/>
                        </pic:nvPicPr>
                        <pic:blipFill>
                          <a:blip r:embed="rId294"/>
                          <a:stretch>
                            <a:fillRect/>
                          </a:stretch>
                        </pic:blipFill>
                        <pic:spPr>
                          <a:xfrm>
                            <a:off x="-2501" y="3416040"/>
                            <a:ext cx="1460500" cy="1098550"/>
                          </a:xfrm>
                          <a:prstGeom prst="rect">
                            <a:avLst/>
                          </a:prstGeom>
                        </pic:spPr>
                      </pic:pic>
                      <pic:pic xmlns:pic="http://schemas.openxmlformats.org/drawingml/2006/picture">
                        <pic:nvPicPr>
                          <pic:cNvPr id="1217832" name="Picture 1217832"/>
                          <pic:cNvPicPr/>
                        </pic:nvPicPr>
                        <pic:blipFill>
                          <a:blip r:embed="rId295"/>
                          <a:stretch>
                            <a:fillRect/>
                          </a:stretch>
                        </pic:blipFill>
                        <pic:spPr>
                          <a:xfrm>
                            <a:off x="1486573" y="3416040"/>
                            <a:ext cx="1463675" cy="1098550"/>
                          </a:xfrm>
                          <a:prstGeom prst="rect">
                            <a:avLst/>
                          </a:prstGeom>
                        </pic:spPr>
                      </pic:pic>
                      <pic:pic xmlns:pic="http://schemas.openxmlformats.org/drawingml/2006/picture">
                        <pic:nvPicPr>
                          <pic:cNvPr id="1217833" name="Picture 1217833"/>
                          <pic:cNvPicPr/>
                        </pic:nvPicPr>
                        <pic:blipFill>
                          <a:blip r:embed="rId296"/>
                          <a:stretch>
                            <a:fillRect/>
                          </a:stretch>
                        </pic:blipFill>
                        <pic:spPr>
                          <a:xfrm>
                            <a:off x="2978823" y="3416040"/>
                            <a:ext cx="1463675" cy="1098550"/>
                          </a:xfrm>
                          <a:prstGeom prst="rect">
                            <a:avLst/>
                          </a:prstGeom>
                        </pic:spPr>
                      </pic:pic>
                      <pic:pic xmlns:pic="http://schemas.openxmlformats.org/drawingml/2006/picture">
                        <pic:nvPicPr>
                          <pic:cNvPr id="1217834" name="Picture 1217834"/>
                          <pic:cNvPicPr/>
                        </pic:nvPicPr>
                        <pic:blipFill>
                          <a:blip r:embed="rId297"/>
                          <a:stretch>
                            <a:fillRect/>
                          </a:stretch>
                        </pic:blipFill>
                        <pic:spPr>
                          <a:xfrm>
                            <a:off x="508673" y="4708265"/>
                            <a:ext cx="3422650" cy="530225"/>
                          </a:xfrm>
                          <a:prstGeom prst="rect">
                            <a:avLst/>
                          </a:prstGeom>
                        </pic:spPr>
                      </pic:pic>
                    </wpg:wgp>
                  </a:graphicData>
                </a:graphic>
              </wp:inline>
            </w:drawing>
          </mc:Choice>
          <mc:Fallback>
            <w:pict>
              <v:group w14:anchorId="572835FE" id="Group 1217750" o:spid="_x0000_s1026" style="width:349.7pt;height:412.4pt;mso-position-horizontal-relative:char;mso-position-vertical-relative:line" coordsize="44409,5237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">
                <v:shape id="Picture 51941" o:spid="_x0000_s1027" type="#_x0000_t75" style="position:absolute;width:14583;height:109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j02EHHAAAA3gAAAA8AAABkcnMvZG93bnJldi54bWxEj0FrAjEUhO8F/0N4gpdSsytdsVujiFjq&#10;wR6q0vNj89wsbl6WJOr67xuh0OMwM98w82VvW3ElHxrHCvJxBoK4crrhWsHx8PEyAxEissbWMSm4&#10;U4DlYvA0x1K7G3/TdR9rkSAcSlRgYuxKKUNlyGIYu444eSfnLcYkfS21x1uC21ZOsmwqLTacFgx2&#10;tDZUnfcXq+DnHns/Nbvn4lJ9Fru8PW7s11mp0bBfvYOI1Mf/8F97qxUU+dtrDo876QrIxS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Ej02EHHAAAA3gAAAA8AAAAAAAAAAAAA&#10;AAAAnwIAAGRycy9kb3ducmV2LnhtbFBLBQYAAAAABAAEAPcAAACTAwAAAAA=&#10;">
                  <v:imagedata r:id="rId298" o:title=""/>
                </v:shape>
                <v:shape id="Picture 1217823" o:spid="_x0000_s1028" type="#_x0000_t75" style="position:absolute;left:14865;top:-34;width:14637;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rPjEAAAA4AAAAA8AAABkcnMvZG93bnJldi54bWxET01rwkAQvQv+h2UEb7oxtmqjq4hF6LEa&#10;Ke1tyI5JMDsbs6um/94VBI+P971YtaYSV2pcaVnBaBiBIM6sLjlXcEi3gxkI55E1VpZJwT85WC27&#10;nQUm2t54R9e9z0UIYZeggsL7OpHSZQUZdENbEwfuaBuDPsAml7rBWwg3lYyjaCINlhwaCqxpU1B2&#10;2l+MgvT3U3/w38mf+bLbxvX791v6s1aq32vXcxCeWv8SP91fOsyPR9NZPIbHoYBALu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orPjEAAAA4AAAAA8AAAAAAAAAAAAAAAAA&#10;nwIAAGRycy9kb3ducmV2LnhtbFBLBQYAAAAABAAEAPcAAACQAwAAAAA=&#10;">
                  <v:imagedata r:id="rId299" o:title=""/>
                </v:shape>
                <v:shape id="Picture 1217826" o:spid="_x0000_s1029" type="#_x0000_t75" style="position:absolute;left:29788;top:-34;width:14636;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Q8D7EAAAA4AAAAA8AAABkcnMvZG93bnJldi54bWxET1trwjAUfh/4H8IRfJtp++BcZxQRFGFM&#10;8LL3Q3PWljUnNYm189cbQdjjx3efLXrTiI6cry0rSMcJCOLC6ppLBafj+nUKwgdkjY1lUvBHHhbz&#10;wcsMc22vvKfuEEoRQ9jnqKAKoc2l9EVFBv3YtsSR+7HOYIjQlVI7vMZw08gsSSbSYM2xocKWVhUV&#10;v4eLUbD+7r5O7vZ+vHUh3X3u6sydtxulRsN++QEiUB/+xU/3Vsf5Wfo2zSbwOBQRyPk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hQ8D7EAAAA4AAAAA8AAAAAAAAAAAAAAAAA&#10;nwIAAGRycy9kb3ducmV2LnhtbFBLBQYAAAAABAAEAPcAAACQAwAAAAA=&#10;">
                  <v:imagedata r:id="rId300" o:title=""/>
                </v:shape>
                <v:shape id="Picture 1217824" o:spid="_x0000_s1030" type="#_x0000_t75" style="position:absolute;left:-25;top:11363;width:14604;height:10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cpZvjEAAAA4AAAAA8AAABkcnMvZG93bnJldi54bWxET11rwjAUfR/sP4Q78G2mlqFSjTKEsb0o&#10;m4rP1+baVJubLom1/vtlMNjj4XzPl71tREc+1I4VjIYZCOLS6ZorBfvd2/MURIjIGhvHpOBOAZaL&#10;x4c5Ftrd+Iu6baxECuFQoAITY1tIGUpDFsPQtcSJOzlvMSboK6k93lK4bWSeZWNpsebUYLCllaHy&#10;sr1aBWv9vvrcnP3k/n01h6w5djLfnZQaPPWvMxCR+vgv/nN/6DQ/H02m+Qv8HkoI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cpZvjEAAAA4AAAAA8AAAAAAAAAAAAAAAAA&#10;nwIAAGRycy9kb3ducmV2LnhtbFBLBQYAAAAABAAEAPcAAACQAwAAAAA=&#10;">
                  <v:imagedata r:id="rId301" o:title=""/>
                </v:shape>
                <v:shape id="Picture 1217825" o:spid="_x0000_s1031" type="#_x0000_t75" style="position:absolute;left:14865;top:11363;width:14637;height:10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3DpnzFAAAA4AAAAA8AAABkcnMvZG93bnJldi54bWxET91qwjAUvh/4DuEIu5upZZuhM8rYkE0Q&#10;Qd0DHJpjW9ucdEmm9e2XwcDLj+9/vhxsJ87kQ+NYw3SSgSAunWm40vB1WD0oECEiG+wck4YrBVgu&#10;RndzLIy78I7O+1iJFMKhQA11jH0hZShrshgmridO3NF5izFBX0nj8ZLCbSfzLHuWFhtODTX29FZT&#10;2e5/rIbvj9b491Y9njaNWm2vs/VWbdZa34+H1xcQkYZ4E/+7P02an09nKn+Cv0MJgVz8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9w6Z8xQAAAOAAAAAPAAAAAAAAAAAAAAAA&#10;AJ8CAABkcnMvZG93bnJldi54bWxQSwUGAAAAAAQABAD3AAAAkQMAAAAA&#10;">
                  <v:imagedata r:id="rId302" o:title=""/>
                </v:shape>
                <v:shape id="Picture 1217827" o:spid="_x0000_s1032" type="#_x0000_t75" style="position:absolute;left:29788;top:11363;width:14636;height:109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SfCbXFAAAA4AAAAA8AAABkcnMvZG93bnJldi54bWxET91qwjAUvhf2DuEMvNPUbqjrjGWbdNUr&#10;mfMBDs1ZW9aclCa29e2XgeDlx/e/SUfTiJ46V1tWsJhHIIgLq2suFZy/s9kahPPIGhvLpOBKDtLt&#10;w2SDibYDf1F/8qUIIewSVFB53yZSuqIig25uW+LA/djOoA+wK6XucAjhppFxFC2lwZpDQ4UtfVRU&#10;/J4uRkH2LHfHXe7pcDznT8vr58j5y7tS08fx7RWEp9HfxTf3Xof58WK1jlfwfyggkNs/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0nwm1xQAAAOAAAAAPAAAAAAAAAAAAAAAA&#10;AJ8CAABkcnMvZG93bnJldi54bWxQSwUGAAAAAAQABAD3AAAAkQMAAAAA&#10;">
                  <v:imagedata r:id="rId303" o:title=""/>
                </v:shape>
                <v:shape id="Picture 1217828" o:spid="_x0000_s1033" type="#_x0000_t75" style="position:absolute;left:-25;top:22762;width:14604;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lrFmTHAAAA4AAAAA8AAABkcnMvZG93bnJldi54bWxET0tLw0AQvhf8D8sI3tpNckhD2m2piiBa&#10;qH2A9TZkxySYnQ3ZtY3/3jkIHj++93I9uk5daAitZwPpLAFFXHnbcm3gdHyaFqBCRLbYeSYDPxRg&#10;vbqZLLG0/sp7uhxirSSEQ4kGmhj7UutQNeQwzHxPLNynHxxGgUOt7YBXCXedzpIk1w5bloYGe3po&#10;qPo6fDsD99uP1zzfnR/n7y/b0zkt3vL9bmPM3e24WYCKNMZ/8Z/72cr8LJ0XmSyWQ4JAr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lrFmTHAAAA4AAAAA8AAAAAAAAAAAAA&#10;AAAAnwIAAGRycy9kb3ducmV2LnhtbFBLBQYAAAAABAAEAPcAAACTAwAAAAA=&#10;">
                  <v:imagedata r:id="rId304" o:title=""/>
                </v:shape>
                <v:shape id="Picture 1217829" o:spid="_x0000_s1034" type="#_x0000_t75" style="position:absolute;left:14865;top:22762;width:14637;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75HXGAAAA4AAAAA8AAABkcnMvZG93bnJldi54bWxET89rwjAUvgv7H8ITdhFN7WFqNcrYJvOy&#10;w9xAvT2aZ1tsXkoSa/WvN8Jgx4/v92LVmVq05HxlWcF4lIAgzq2uuFDw+7MeTkH4gKyxtkwKruRh&#10;tXzqLTDT9sLf1G5DIWII+wwVlCE0mZQ+L8mgH9mGOHJH6wyGCF0htcNLDDe1TJPkRRqsODaU2NBb&#10;SflpezYKZHhv3fXjy9+SweGTBnu/S0+5Us/97nUOIlAX/sV/7o2O89PxZJrO4HEoIpDLO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XvkdcYAAADgAAAADwAAAAAAAAAAAAAA&#10;AACfAgAAZHJzL2Rvd25yZXYueG1sUEsFBgAAAAAEAAQA9wAAAJIDAAAAAA==&#10;">
                  <v:imagedata r:id="rId305" o:title=""/>
                </v:shape>
                <v:shape id="Picture 1217830" o:spid="_x0000_s1035" type="#_x0000_t75" style="position:absolute;left:29788;top:22762;width:14636;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wSTTEAAAA4AAAAA8AAABkcnMvZG93bnJldi54bWxET0trwkAQvhf8D8sIvdWNCm2IriJCofRm&#10;7Os4ZMds2uxsyG40+us7h0KPH997vR19q87UxyawgfksA0VcBdtwbeDt+PyQg4oJ2WIbmAxcKcJ2&#10;M7lbY2HDhQ90LlOtJIRjgQZcSl2hdawceYyz0BELdwq9xySwr7Xt8SLhvtWLLHvUHhuWBocd7R1V&#10;P+XgDeSH8v3j1d32SxyG4fsYdl+fVBtzPx13K1CJxvQv/nO/WJm/mD/lS7kghwSB3vwC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6wSTTEAAAA4AAAAA8AAAAAAAAAAAAAAAAA&#10;nwIAAGRycy9kb3ducmV2LnhtbFBLBQYAAAAABAAEAPcAAACQAwAAAAA=&#10;">
                  <v:imagedata r:id="rId306" o:title=""/>
                </v:shape>
                <v:shape id="Picture 1217831" o:spid="_x0000_s1036" type="#_x0000_t75" style="position:absolute;left:-25;top:34160;width:14604;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KRf3FAAAA4AAAAA8AAABkcnMvZG93bnJldi54bWxET11rwjAUfRf8D+EKexmaVjcn1SgyGThw&#10;Y1NffLs017bY3MQm0+7fm8HAx8P5ni1aU4sLNb6yrCAdJCCIc6srLhTsd2/9CQgfkDXWlknBL3lY&#10;zLudGWbaXvmbLttQiBjCPkMFZQguk9LnJRn0A+uII3e0jcEQYVNI3eA1hptaDpNkLA1WHBtKdPRa&#10;Un7a/phY4njtnj6/njcfyerxENIzr95RqYdeu5yCCNSGu/jfvdZx/jB9mYxS+DsUEcj5D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RykX9xQAAAOAAAAAPAAAAAAAAAAAAAAAA&#10;AJ8CAABkcnMvZG93bnJldi54bWxQSwUGAAAAAAQABAD3AAAAkQMAAAAA&#10;">
                  <v:imagedata r:id="rId307" o:title=""/>
                </v:shape>
                <v:shape id="Picture 1217832" o:spid="_x0000_s1037" type="#_x0000_t75" style="position:absolute;left:14865;top:34160;width:14637;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L961rJAAAA4AAAAA8AAABkcnMvZG93bnJldi54bWxEj01rwkAQhu+F/odlCt7qJlHaEF2l+AEW&#10;etF6aG/D7pjEZmdDdo3x37uFQo8P77zPzMyXg21ET52vHStIxwkIYu1MzaWC4+f2OQfhA7LBxjEp&#10;uJGH5eLxYY6FcVfeU38IpYgS9gUqqEJoCym9rsiiH7uWOGYn11kMEbtSmg6vUW4bmSXJi7RYc9xQ&#10;YUurivTP4WKj5evYrzbvzeb7fNLp9OL1xzrkSo2ehrcZiEBD+B/+a+9MPD9LX/NJBr8PRQK5uAM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Iv3rWskAAADgAAAADwAAAAAAAAAA&#10;AAAAAACfAgAAZHJzL2Rvd25yZXYueG1sUEsFBgAAAAAEAAQA9wAAAJUDAAAAAA==&#10;">
                  <v:imagedata r:id="rId308" o:title=""/>
                </v:shape>
                <v:shape id="Picture 1217833" o:spid="_x0000_s1038" type="#_x0000_t75" style="position:absolute;left:29788;top:34160;width:14636;height:109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DYCrvEAAAA4AAAAA8AAABkcnMvZG93bnJldi54bWxET91KwzAUvhd8h3AE71zaDbpRlw0RFGGg&#10;uPkAx+bY1jYnJTlb27c3guDlx/e/3U+uVxcKsfVsIF9koIgrb1uuDXycnu42oKIgW+w9k4GZIux3&#10;11dbLK0f+Z0uR6lVCuFYooFGZCi1jlVDDuPCD8SJ+/LBoSQYam0Djinc9XqZZYV22HJqaHCgx4aq&#10;7nh2Bj5Ddy6ev6Ubi1ne5vx1jd3hYMztzfRwD0pokn/xn/vFpvnLfL1ZreD3UEKgdz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DYCrvEAAAA4AAAAA8AAAAAAAAAAAAAAAAA&#10;nwIAAGRycy9kb3ducmV2LnhtbFBLBQYAAAAABAAEAPcAAACQAwAAAAA=&#10;">
                  <v:imagedata r:id="rId309" o:title=""/>
                </v:shape>
                <v:shape id="Picture 1217834" o:spid="_x0000_s1039" type="#_x0000_t75" style="position:absolute;left:5086;top:47082;width:34227;height:53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pS3/PFAAAA4AAAAA8AAABkcnMvZG93bnJldi54bWxET89PwjAUvpv4PzSPxIuRbkMRBoUQEgjc&#10;FD14fK7PdXF9XdrKxn9PTUw8fvl+L9eDbcWZfGgcK8jHGQjiyumGawXvb7uHGYgQkTW2jknBhQKs&#10;V7c3Syy16/mVzqdYixTCoUQFJsaulDJUhiyGseuIE/flvMWYoK+l9tincNvKIsum0mLDqcFgR1tD&#10;1ffpxyrw+885F/cm5uGjnh/6p+Nm+tIpdTcaNgsQkYb4L/5zH3SaX+TPs8kj/B5KCOTqC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aUt/zxQAAAOAAAAAPAAAAAAAAAAAAAAAA&#10;AJ8CAABkcnMvZG93bnJldi54bWxQSwUGAAAAAAQABAD3AAAAkQMAAAAA&#10;">
                  <v:imagedata r:id="rId310" o:title=""/>
                </v:shape>
                <w10:anchorlock/>
              </v:group>
            </w:pict>
          </mc:Fallback>
        </mc:AlternateContent>
      </w:r>
    </w:p>
    <w:p w:rsidR="00EE6B34" w:rsidRPr="005B7C71" w:rsidRDefault="007B2103">
      <w:pPr>
        <w:spacing w:after="0" w:line="247" w:lineRule="auto"/>
        <w:ind w:left="-4" w:right="-15" w:firstLine="7"/>
        <w:jc w:val="left"/>
        <w:rPr>
          <w:lang w:val="es-ES"/>
        </w:rPr>
      </w:pPr>
      <w:r w:rsidRPr="005B7C71">
        <w:rPr>
          <w:lang w:val="es-ES"/>
        </w:rPr>
        <w:t xml:space="preserve">Figura 4.15: Evolución de las longitudes de período de los dominios de atracción para: ( a )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5, (b)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6, (c)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7, (d)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8, (e)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9, (f)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10, (g)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11, (h)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12, (i)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13, (j)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14, (k)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17, (l)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18.</w:t>
      </w:r>
    </w:p>
    <w:p w:rsidR="00EE6B34" w:rsidRPr="005B7C71" w:rsidRDefault="007B2103">
      <w:pPr>
        <w:spacing w:after="232" w:line="246" w:lineRule="auto"/>
        <w:ind w:left="163" w:right="-15" w:hanging="10"/>
        <w:jc w:val="center"/>
        <w:rPr>
          <w:lang w:val="es-ES"/>
        </w:rPr>
      </w:pPr>
      <w:r w:rsidRPr="005B7C71">
        <w:rPr>
          <w:lang w:val="es-ES"/>
        </w:rPr>
        <w:t xml:space="preserve">Cuadro 4.3: Longitudes de períodos dentro del dominio de atracción </w:t>
      </w:r>
      <w:r w:rsidRPr="005B7C71">
        <w:rPr>
          <w:i/>
          <w:lang w:val="es-ES"/>
        </w:rPr>
        <w:t xml:space="preserve">x </w:t>
      </w:r>
      <w:r w:rsidRPr="005B7C71">
        <w:rPr>
          <w:lang w:val="es-ES"/>
        </w:rPr>
        <w:t xml:space="preserve">e </w:t>
      </w:r>
      <w:r w:rsidRPr="005B7C71">
        <w:rPr>
          <w:i/>
          <w:lang w:val="es-ES"/>
        </w:rPr>
        <w:t xml:space="preserve">y </w:t>
      </w:r>
      <w:r>
        <w:rPr>
          <w:i/>
        </w:rPr>
        <w:t>ε</w:t>
      </w:r>
      <w:r w:rsidRPr="005B7C71">
        <w:rPr>
          <w:i/>
          <w:lang w:val="es-ES"/>
        </w:rPr>
        <w:t xml:space="preserve"> </w:t>
      </w:r>
      <w:r w:rsidRPr="005B7C71">
        <w:rPr>
          <w:rFonts w:ascii="Cambria" w:eastAsia="Cambria" w:hAnsi="Cambria" w:cs="Cambria"/>
          <w:lang w:val="es-ES"/>
        </w:rPr>
        <w:t>[−</w:t>
      </w:r>
      <w:r w:rsidRPr="005B7C71">
        <w:rPr>
          <w:lang w:val="es-ES"/>
        </w:rPr>
        <w:t>2</w:t>
      </w:r>
      <w:r w:rsidRPr="005B7C71">
        <w:rPr>
          <w:rFonts w:ascii="Cambria" w:eastAsia="Cambria" w:hAnsi="Cambria" w:cs="Cambria"/>
          <w:i/>
          <w:lang w:val="es-ES"/>
        </w:rPr>
        <w:t>,</w:t>
      </w:r>
      <w:r w:rsidRPr="005B7C71">
        <w:rPr>
          <w:lang w:val="es-ES"/>
        </w:rPr>
        <w:t>2</w:t>
      </w:r>
      <w:r w:rsidRPr="005B7C71">
        <w:rPr>
          <w:rFonts w:ascii="Cambria" w:eastAsia="Cambria" w:hAnsi="Cambria" w:cs="Cambria"/>
          <w:lang w:val="es-ES"/>
        </w:rPr>
        <w:t>]</w:t>
      </w:r>
      <w:r w:rsidRPr="005B7C71">
        <w:rPr>
          <w:lang w:val="es-ES"/>
        </w:rPr>
        <w:t>.</w:t>
      </w:r>
      <w:r>
        <w:rPr>
          <w:noProof/>
          <w:sz w:val="22"/>
        </w:rPr>
        <mc:AlternateContent>
          <mc:Choice Requires="wpg">
            <w:drawing>
              <wp:anchor distT="0" distB="0" distL="114300" distR="114300" simplePos="0" relativeHeight="251692032" behindDoc="0" locked="0" layoutInCell="1" allowOverlap="1">
                <wp:simplePos x="0" y="0"/>
                <wp:positionH relativeFrom="column">
                  <wp:posOffset>61913</wp:posOffset>
                </wp:positionH>
                <wp:positionV relativeFrom="paragraph">
                  <wp:posOffset>260333</wp:posOffset>
                </wp:positionV>
                <wp:extent cx="4437520" cy="153098"/>
                <wp:effectExtent l="0" t="0" r="0" b="0"/>
                <wp:wrapTopAndBottom/>
                <wp:docPr id="1219137" name="Group 1219137"/>
                <wp:cNvGraphicFramePr/>
                <a:graphic xmlns:a="http://schemas.openxmlformats.org/drawingml/2006/main">
                  <a:graphicData uri="http://schemas.microsoft.com/office/word/2010/wordprocessingGroup">
                    <wpg:wgp>
                      <wpg:cNvGrpSpPr/>
                      <wpg:grpSpPr>
                        <a:xfrm>
                          <a:off x="0" y="0"/>
                          <a:ext cx="4437520" cy="153098"/>
                          <a:chOff x="0" y="0"/>
                          <a:chExt cx="4437520" cy="153098"/>
                        </a:xfrm>
                      </wpg:grpSpPr>
                      <wps:wsp>
                        <wps:cNvPr id="52040" name="Shape 52040"/>
                        <wps:cNvSpPr/>
                        <wps:spPr>
                          <a:xfrm>
                            <a:off x="0" y="0"/>
                            <a:ext cx="4437520" cy="0"/>
                          </a:xfrm>
                          <a:custGeom>
                            <a:avLst/>
                            <a:gdLst/>
                            <a:ahLst/>
                            <a:cxnLst/>
                            <a:rect l="0" t="0" r="0" b="0"/>
                            <a:pathLst>
                              <a:path w="4437520">
                                <a:moveTo>
                                  <a:pt x="0" y="0"/>
                                </a:moveTo>
                                <a:lnTo>
                                  <a:pt x="443752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2041" name="Rectangle 52041"/>
                        <wps:cNvSpPr/>
                        <wps:spPr>
                          <a:xfrm>
                            <a:off x="75921" y="29966"/>
                            <a:ext cx="75726" cy="130552"/>
                          </a:xfrm>
                          <a:prstGeom prst="rect">
                            <a:avLst/>
                          </a:prstGeom>
                          <a:ln>
                            <a:noFill/>
                          </a:ln>
                        </wps:spPr>
                        <wps:txbx>
                          <w:txbxContent>
                            <w:p w:rsidR="00EE6B34" w:rsidRDefault="007B2103">
                              <w:pPr>
                                <w:spacing w:after="0" w:line="276" w:lineRule="auto"/>
                                <w:ind w:left="0" w:right="0"/>
                                <w:jc w:val="left"/>
                              </w:pPr>
                              <w:r>
                                <w:rPr>
                                  <w:i/>
                                  <w:sz w:val="18"/>
                                </w:rPr>
                                <w:t>n</w:t>
                              </w:r>
                            </w:p>
                          </w:txbxContent>
                        </wps:txbx>
                        <wps:bodyPr horzOverflow="overflow" lIns="0" tIns="0" rIns="0" bIns="0" rtlCol="0">
                          <a:noAutofit/>
                        </wps:bodyPr>
                      </wps:wsp>
                      <wps:wsp>
                        <wps:cNvPr id="52042" name="Rectangle 52042"/>
                        <wps:cNvSpPr/>
                        <wps:spPr>
                          <a:xfrm>
                            <a:off x="146139" y="67241"/>
                            <a:ext cx="32747" cy="101539"/>
                          </a:xfrm>
                          <a:prstGeom prst="rect">
                            <a:avLst/>
                          </a:prstGeom>
                          <a:ln>
                            <a:noFill/>
                          </a:ln>
                        </wps:spPr>
                        <wps:txbx>
                          <w:txbxContent>
                            <w:p w:rsidR="00EE6B34" w:rsidRDefault="007B2103">
                              <w:pPr>
                                <w:spacing w:after="0" w:line="276" w:lineRule="auto"/>
                                <w:ind w:left="0" w:right="0"/>
                                <w:jc w:val="left"/>
                              </w:pPr>
                              <w:r>
                                <w:rPr>
                                  <w:i/>
                                  <w:sz w:val="14"/>
                                </w:rPr>
                                <w:t>f</w:t>
                              </w:r>
                            </w:p>
                          </w:txbxContent>
                        </wps:txbx>
                        <wps:bodyPr horzOverflow="overflow" lIns="0" tIns="0" rIns="0" bIns="0" rtlCol="0">
                          <a:noAutofit/>
                        </wps:bodyPr>
                      </wps:wsp>
                      <wps:wsp>
                        <wps:cNvPr id="52043" name="Rectangle 52043"/>
                        <wps:cNvSpPr/>
                        <wps:spPr>
                          <a:xfrm>
                            <a:off x="481000" y="29966"/>
                            <a:ext cx="84207" cy="130552"/>
                          </a:xfrm>
                          <a:prstGeom prst="rect">
                            <a:avLst/>
                          </a:prstGeom>
                          <a:ln>
                            <a:noFill/>
                          </a:ln>
                        </wps:spPr>
                        <wps:txbx>
                          <w:txbxContent>
                            <w:p w:rsidR="00EE6B34" w:rsidRDefault="007B2103">
                              <w:pPr>
                                <w:spacing w:after="0" w:line="276" w:lineRule="auto"/>
                                <w:ind w:left="0" w:right="0"/>
                                <w:jc w:val="left"/>
                              </w:pPr>
                              <w:r>
                                <w:rPr>
                                  <w:i/>
                                  <w:sz w:val="18"/>
                                </w:rPr>
                                <w:t>T</w:t>
                              </w:r>
                            </w:p>
                          </w:txbxContent>
                        </wps:txbx>
                        <wps:bodyPr horzOverflow="overflow" lIns="0" tIns="0" rIns="0" bIns="0" rtlCol="0">
                          <a:noAutofit/>
                        </wps:bodyPr>
                      </wps:wsp>
                      <wps:wsp>
                        <wps:cNvPr id="1217835" name="Rectangle 1217835"/>
                        <wps:cNvSpPr/>
                        <wps:spPr>
                          <a:xfrm>
                            <a:off x="587235" y="46099"/>
                            <a:ext cx="39226" cy="105308"/>
                          </a:xfrm>
                          <a:prstGeom prst="rect">
                            <a:avLst/>
                          </a:prstGeom>
                          <a:ln>
                            <a:noFill/>
                          </a:ln>
                        </wps:spPr>
                        <wps:txbx>
                          <w:txbxContent>
                            <w:p w:rsidR="00EE6B34" w:rsidRDefault="007B2103">
                              <w:pPr>
                                <w:spacing w:after="0" w:line="276" w:lineRule="auto"/>
                                <w:ind w:left="0" w:right="0"/>
                                <w:jc w:val="left"/>
                              </w:pPr>
                              <w:r>
                                <w:rPr>
                                  <w:sz w:val="14"/>
                                </w:rPr>
                                <w:t>(</w:t>
                              </w:r>
                            </w:p>
                          </w:txbxContent>
                        </wps:txbx>
                        <wps:bodyPr horzOverflow="overflow" lIns="0" tIns="0" rIns="0" bIns="0" rtlCol="0">
                          <a:noAutofit/>
                        </wps:bodyPr>
                      </wps:wsp>
                      <wps:wsp>
                        <wps:cNvPr id="1217836" name="Rectangle 1217836"/>
                        <wps:cNvSpPr/>
                        <wps:spPr>
                          <a:xfrm>
                            <a:off x="616728" y="46099"/>
                            <a:ext cx="523361" cy="105308"/>
                          </a:xfrm>
                          <a:prstGeom prst="rect">
                            <a:avLst/>
                          </a:prstGeom>
                          <a:ln>
                            <a:noFill/>
                          </a:ln>
                        </wps:spPr>
                        <wps:txbx>
                          <w:txbxContent>
                            <w:p w:rsidR="00EE6B34" w:rsidRDefault="007B2103">
                              <w:pPr>
                                <w:spacing w:after="0" w:line="276" w:lineRule="auto"/>
                                <w:ind w:left="0" w:right="0"/>
                                <w:jc w:val="left"/>
                              </w:pPr>
                              <w:r>
                                <w:rPr>
                                  <w:sz w:val="14"/>
                                </w:rPr>
                                <w:t>Porcentage</w:t>
                              </w:r>
                            </w:p>
                          </w:txbxContent>
                        </wps:txbx>
                        <wps:bodyPr horzOverflow="overflow" lIns="0" tIns="0" rIns="0" bIns="0" rtlCol="0">
                          <a:noAutofit/>
                        </wps:bodyPr>
                      </wps:wsp>
                      <wps:wsp>
                        <wps:cNvPr id="360059" name="Rectangle 360059"/>
                        <wps:cNvSpPr/>
                        <wps:spPr>
                          <a:xfrm>
                            <a:off x="1032375" y="46099"/>
                            <a:ext cx="111198" cy="105308"/>
                          </a:xfrm>
                          <a:prstGeom prst="rect">
                            <a:avLst/>
                          </a:prstGeom>
                          <a:ln>
                            <a:noFill/>
                          </a:ln>
                        </wps:spPr>
                        <wps:txbx>
                          <w:txbxContent>
                            <w:p w:rsidR="00EE6B34" w:rsidRDefault="007B2103">
                              <w:pPr>
                                <w:spacing w:after="0" w:line="276" w:lineRule="auto"/>
                                <w:ind w:left="0" w:right="0"/>
                                <w:jc w:val="left"/>
                              </w:pPr>
                              <w:r>
                                <w:rPr>
                                  <w:sz w:val="14"/>
                                </w:rPr>
                                <w:t>de</w:t>
                              </w:r>
                            </w:p>
                          </w:txbxContent>
                        </wps:txbx>
                        <wps:bodyPr horzOverflow="overflow" lIns="0" tIns="0" rIns="0" bIns="0" rtlCol="0">
                          <a:noAutofit/>
                        </wps:bodyPr>
                      </wps:wsp>
                      <wps:wsp>
                        <wps:cNvPr id="360060" name="Rectangle 360060"/>
                        <wps:cNvSpPr/>
                        <wps:spPr>
                          <a:xfrm>
                            <a:off x="1138124" y="46099"/>
                            <a:ext cx="163616" cy="105308"/>
                          </a:xfrm>
                          <a:prstGeom prst="rect">
                            <a:avLst/>
                          </a:prstGeom>
                          <a:ln>
                            <a:noFill/>
                          </a:ln>
                        </wps:spPr>
                        <wps:txbx>
                          <w:txbxContent>
                            <w:p w:rsidR="00EE6B34" w:rsidRDefault="007B2103">
                              <w:pPr>
                                <w:spacing w:after="0" w:line="276" w:lineRule="auto"/>
                                <w:ind w:left="0" w:right="0"/>
                                <w:jc w:val="left"/>
                              </w:pPr>
                              <w:r>
                                <w:rPr>
                                  <w:sz w:val="14"/>
                                </w:rPr>
                                <w:t>CIs</w:t>
                              </w:r>
                            </w:p>
                          </w:txbxContent>
                        </wps:txbx>
                        <wps:bodyPr horzOverflow="overflow" lIns="0" tIns="0" rIns="0" bIns="0" rtlCol="0">
                          <a:noAutofit/>
                        </wps:bodyPr>
                      </wps:wsp>
                      <wps:wsp>
                        <wps:cNvPr id="360061" name="Rectangle 360061"/>
                        <wps:cNvSpPr/>
                        <wps:spPr>
                          <a:xfrm>
                            <a:off x="1283286" y="46099"/>
                            <a:ext cx="170095" cy="105308"/>
                          </a:xfrm>
                          <a:prstGeom prst="rect">
                            <a:avLst/>
                          </a:prstGeom>
                          <a:ln>
                            <a:noFill/>
                          </a:ln>
                        </wps:spPr>
                        <wps:txbx>
                          <w:txbxContent>
                            <w:p w:rsidR="00EE6B34" w:rsidRDefault="007B2103">
                              <w:pPr>
                                <w:spacing w:after="0" w:line="276" w:lineRule="auto"/>
                                <w:ind w:left="0" w:right="0"/>
                                <w:jc w:val="left"/>
                              </w:pPr>
                              <w:r>
                                <w:rPr>
                                  <w:sz w:val="14"/>
                                </w:rPr>
                                <w:t>que</w:t>
                              </w:r>
                            </w:p>
                          </w:txbxContent>
                        </wps:txbx>
                        <wps:bodyPr horzOverflow="overflow" lIns="0" tIns="0" rIns="0" bIns="0" rtlCol="0">
                          <a:noAutofit/>
                        </wps:bodyPr>
                      </wps:wsp>
                      <wps:wsp>
                        <wps:cNvPr id="360062" name="Rectangle 360062"/>
                        <wps:cNvSpPr/>
                        <wps:spPr>
                          <a:xfrm>
                            <a:off x="1433319" y="46099"/>
                            <a:ext cx="482015" cy="105308"/>
                          </a:xfrm>
                          <a:prstGeom prst="rect">
                            <a:avLst/>
                          </a:prstGeom>
                          <a:ln>
                            <a:noFill/>
                          </a:ln>
                        </wps:spPr>
                        <wps:txbx>
                          <w:txbxContent>
                            <w:p w:rsidR="00EE6B34" w:rsidRDefault="007B2103">
                              <w:pPr>
                                <w:spacing w:after="0" w:line="276" w:lineRule="auto"/>
                                <w:ind w:left="0" w:right="0"/>
                                <w:jc w:val="left"/>
                              </w:pPr>
                              <w:r>
                                <w:rPr>
                                  <w:sz w:val="14"/>
                                </w:rPr>
                                <w:t>convergen</w:t>
                              </w:r>
                            </w:p>
                          </w:txbxContent>
                        </wps:txbx>
                        <wps:bodyPr horzOverflow="overflow" lIns="0" tIns="0" rIns="0" bIns="0" rtlCol="0">
                          <a:noAutofit/>
                        </wps:bodyPr>
                      </wps:wsp>
                      <wps:wsp>
                        <wps:cNvPr id="360063" name="Rectangle 360063"/>
                        <wps:cNvSpPr/>
                        <wps:spPr>
                          <a:xfrm>
                            <a:off x="1817877" y="46099"/>
                            <a:ext cx="52301" cy="105308"/>
                          </a:xfrm>
                          <a:prstGeom prst="rect">
                            <a:avLst/>
                          </a:prstGeom>
                          <a:ln>
                            <a:noFill/>
                          </a:ln>
                        </wps:spPr>
                        <wps:txbx>
                          <w:txbxContent>
                            <w:p w:rsidR="00EE6B34" w:rsidRDefault="007B2103">
                              <w:pPr>
                                <w:spacing w:after="0" w:line="276" w:lineRule="auto"/>
                                <w:ind w:left="0" w:right="0"/>
                                <w:jc w:val="left"/>
                              </w:pPr>
                              <w:r>
                                <w:rPr>
                                  <w:sz w:val="14"/>
                                </w:rPr>
                                <w:t>a</w:t>
                              </w:r>
                            </w:p>
                          </w:txbxContent>
                        </wps:txbx>
                        <wps:bodyPr horzOverflow="overflow" lIns="0" tIns="0" rIns="0" bIns="0" rtlCol="0">
                          <a:noAutofit/>
                        </wps:bodyPr>
                      </wps:wsp>
                      <wps:wsp>
                        <wps:cNvPr id="360064" name="Rectangle 360064"/>
                        <wps:cNvSpPr/>
                        <wps:spPr>
                          <a:xfrm>
                            <a:off x="1879343" y="46099"/>
                            <a:ext cx="183171" cy="105308"/>
                          </a:xfrm>
                          <a:prstGeom prst="rect">
                            <a:avLst/>
                          </a:prstGeom>
                          <a:ln>
                            <a:noFill/>
                          </a:ln>
                        </wps:spPr>
                        <wps:txbx>
                          <w:txbxContent>
                            <w:p w:rsidR="00EE6B34" w:rsidRDefault="007B2103">
                              <w:pPr>
                                <w:spacing w:after="0" w:line="276" w:lineRule="auto"/>
                                <w:ind w:left="0" w:right="0"/>
                                <w:jc w:val="left"/>
                              </w:pPr>
                              <w:r>
                                <w:rPr>
                                  <w:sz w:val="14"/>
                                </w:rPr>
                                <w:t>esta</w:t>
                              </w:r>
                            </w:p>
                          </w:txbxContent>
                        </wps:txbx>
                        <wps:bodyPr horzOverflow="overflow" lIns="0" tIns="0" rIns="0" bIns="0" rtlCol="0">
                          <a:noAutofit/>
                        </wps:bodyPr>
                      </wps:wsp>
                      <wps:wsp>
                        <wps:cNvPr id="360065" name="Rectangle 360065"/>
                        <wps:cNvSpPr/>
                        <wps:spPr>
                          <a:xfrm>
                            <a:off x="2039207" y="46099"/>
                            <a:ext cx="445027" cy="105308"/>
                          </a:xfrm>
                          <a:prstGeom prst="rect">
                            <a:avLst/>
                          </a:prstGeom>
                          <a:ln>
                            <a:noFill/>
                          </a:ln>
                        </wps:spPr>
                        <wps:txbx>
                          <w:txbxContent>
                            <w:p w:rsidR="00EE6B34" w:rsidRDefault="007B2103">
                              <w:pPr>
                                <w:spacing w:after="0" w:line="276" w:lineRule="auto"/>
                                <w:ind w:left="0" w:right="0"/>
                                <w:jc w:val="left"/>
                              </w:pPr>
                              <w:r>
                                <w:rPr>
                                  <w:sz w:val="14"/>
                                </w:rPr>
                                <w:t>longitude</w:t>
                              </w:r>
                            </w:p>
                          </w:txbxContent>
                        </wps:txbx>
                        <wps:bodyPr horzOverflow="overflow" lIns="0" tIns="0" rIns="0" bIns="0" rtlCol="0">
                          <a:noAutofit/>
                        </wps:bodyPr>
                      </wps:wsp>
                      <wps:wsp>
                        <wps:cNvPr id="360066" name="Rectangle 360066"/>
                        <wps:cNvSpPr/>
                        <wps:spPr>
                          <a:xfrm>
                            <a:off x="2395957" y="46099"/>
                            <a:ext cx="510285" cy="105308"/>
                          </a:xfrm>
                          <a:prstGeom prst="rect">
                            <a:avLst/>
                          </a:prstGeom>
                          <a:ln>
                            <a:noFill/>
                          </a:ln>
                        </wps:spPr>
                        <wps:txbx>
                          <w:txbxContent>
                            <w:p w:rsidR="00EE6B34" w:rsidRDefault="007B2103">
                              <w:pPr>
                                <w:spacing w:after="0" w:line="276" w:lineRule="auto"/>
                                <w:ind w:left="0" w:right="0"/>
                                <w:jc w:val="left"/>
                              </w:pPr>
                              <w:r>
                                <w:rPr>
                                  <w:sz w:val="14"/>
                                </w:rPr>
                                <w:t xml:space="preserve">deperíodo) </w:t>
                              </w:r>
                            </w:p>
                          </w:txbxContent>
                        </wps:txbx>
                        <wps:bodyPr horzOverflow="overflow" lIns="0" tIns="0" rIns="0" bIns="0" rtlCol="0">
                          <a:noAutofit/>
                        </wps:bodyPr>
                      </wps:wsp>
                      <wps:wsp>
                        <wps:cNvPr id="52045" name="Shape 52045"/>
                        <wps:cNvSpPr/>
                        <wps:spPr>
                          <a:xfrm>
                            <a:off x="0" y="153098"/>
                            <a:ext cx="4437520" cy="0"/>
                          </a:xfrm>
                          <a:custGeom>
                            <a:avLst/>
                            <a:gdLst/>
                            <a:ahLst/>
                            <a:cxnLst/>
                            <a:rect l="0" t="0" r="0" b="0"/>
                            <a:pathLst>
                              <a:path w="4437520">
                                <a:moveTo>
                                  <a:pt x="0" y="0"/>
                                </a:moveTo>
                                <a:lnTo>
                                  <a:pt x="443752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id="Group 1219137" o:spid="_x0000_s2137" style="position:absolute;left:0;text-align:left;margin-left:4.9pt;margin-top:20.5pt;width:349.4pt;height:12.05pt;z-index:251692032;mso-position-horizontal-relative:text;mso-position-vertical-relative:text" coordsize="44375,1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">
                <v:shape id="Shape 52040" o:spid="_x0000_s2138" style="position:absolute;width:44375;height:0;visibility:visible;mso-wrap-style:square;v-text-anchor:top" coordsize="4437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PrMMgA&#10;AADeAAAADwAAAGRycy9kb3ducmV2LnhtbESPzWrCQBSF94LvMNxCN1JnlBpC6igiCqW4MUppd7eZ&#10;axKauRMy05j26TsLweXh/PEt14NtRE+drx1rmE0VCOLCmZpLDefT/ikF4QOywcYxafglD+vVeLTE&#10;zLgrH6nPQyniCPsMNVQhtJmUvqjIop+6ljh6F9dZDFF2pTQdXuO4beRcqURarDk+VNjStqLiO/+x&#10;Gv526u394+uwTXs5SS9Jfth9TgqtHx+GzQuIQEO4h2/tV6NhMVfPESDiRBS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Y+swyAAAAN4AAAAPAAAAAAAAAAAAAAAAAJgCAABk&#10;cnMvZG93bnJldi54bWxQSwUGAAAAAAQABAD1AAAAjQMAAAAA&#10;" path="m,l4437520,e" filled="f" strokeweight=".14042mm">
                  <v:stroke miterlimit="83231f" joinstyle="miter"/>
                  <v:path arrowok="t" textboxrect="0,0,4437520,0"/>
                </v:shape>
                <v:rect id="Rectangle 52041" o:spid="_x0000_s2139" style="position:absolute;left:759;top:299;width:757;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TCsYA&#10;AADeAAAADwAAAGRycy9kb3ducmV2LnhtbESPT4vCMBTE74LfITzBm6aKLlqNIu4uelz/gHp7NM+2&#10;2LyUJmurn94sLHgcZuY3zHzZmELcqXK5ZQWDfgSCOLE651TB8fDdm4BwHlljYZkUPMjBctFuzTHW&#10;tuYd3fc+FQHCLkYFmfdlLKVLMjLo+rYkDt7VVgZ9kFUqdYV1gJtCDqPoQxrMOSxkWNI6o+S2/zUK&#10;NpNydd7aZ50WX5fN6ec0/TxMvVLdTrOagfDU+Hf4v73VCsbDaDSAvzvhCsjF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ITCsYAAADeAAAADwAAAAAAAAAAAAAAAACYAgAAZHJz&#10;L2Rvd25yZXYueG1sUEsFBgAAAAAEAAQA9QAAAIsDAAAAAA==&#10;" filled="f" stroked="f">
                  <v:textbox inset="0,0,0,0">
                    <w:txbxContent>
                      <w:p w:rsidR="00EE6B34" w:rsidRDefault="007B2103">
                        <w:pPr>
                          <w:spacing w:after="0" w:line="276" w:lineRule="auto"/>
                          <w:ind w:left="0" w:right="0"/>
                          <w:jc w:val="left"/>
                        </w:pPr>
                        <w:r>
                          <w:rPr>
                            <w:i/>
                            <w:sz w:val="18"/>
                          </w:rPr>
                          <w:t>n</w:t>
                        </w:r>
                      </w:p>
                    </w:txbxContent>
                  </v:textbox>
                </v:rect>
                <v:rect id="Rectangle 52042" o:spid="_x0000_s2140" style="position:absolute;left:1461;top:672;width:327;height:10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CNfcYA&#10;AADeAAAADwAAAGRycy9kb3ducmV2LnhtbESPQWvCQBSE74X+h+UJvdWNoYpGV5G2okergnp7ZJ9J&#10;MPs2ZFcT/fWuIPQ4zMw3zGTWmlJcqXaFZQW9bgSCOLW64EzBbrv4HIJwHlljaZkU3MjBbPr+NsFE&#10;24b/6LrxmQgQdgkqyL2vEildmpNB17UVcfBOtjbog6wzqWtsAtyUMo6igTRYcFjIsaLvnNLz5mIU&#10;LIfV/LCy9yYrf4/L/Xo/+tmOvFIfnXY+BuGp9f/hV3ulFfTj6CuG551wBeT0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yCNfcYAAADeAAAADwAAAAAAAAAAAAAAAACYAgAAZHJz&#10;L2Rvd25yZXYueG1sUEsFBgAAAAAEAAQA9QAAAIsDAAAAAA==&#10;" filled="f" stroked="f">
                  <v:textbox inset="0,0,0,0">
                    <w:txbxContent>
                      <w:p w:rsidR="00EE6B34" w:rsidRDefault="007B2103">
                        <w:pPr>
                          <w:spacing w:after="0" w:line="276" w:lineRule="auto"/>
                          <w:ind w:left="0" w:right="0"/>
                          <w:jc w:val="left"/>
                        </w:pPr>
                        <w:r>
                          <w:rPr>
                            <w:i/>
                            <w:sz w:val="14"/>
                          </w:rPr>
                          <w:t>f</w:t>
                        </w:r>
                      </w:p>
                    </w:txbxContent>
                  </v:textbox>
                </v:rect>
                <v:rect id="Rectangle 52043" o:spid="_x0000_s2141" style="position:absolute;left:4810;top:299;width:842;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wo5sgA&#10;AADeAAAADwAAAGRycy9kb3ducmV2LnhtbESPW2vCQBSE3wv+h+UIvtWNt6Kpq4gX9NHGgvp2yJ4m&#10;wezZkF1N2l/fLQh9HGbmG2a+bE0pHlS7wrKCQT8CQZxaXXCm4PO0e52CcB5ZY2mZFHyTg+Wi8zLH&#10;WNuGP+iR+EwECLsYFeTeV7GULs3JoOvbijh4X7Y26IOsM6lrbALclHIYRW/SYMFhIceK1jmlt+Ru&#10;FOyn1epysD9NVm6v+/PxPNucZl6pXrddvYPw1Pr/8LN90Aomw2g8gr874QrIx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kbCjm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8"/>
                          </w:rPr>
                          <w:t>T</w:t>
                        </w:r>
                      </w:p>
                    </w:txbxContent>
                  </v:textbox>
                </v:rect>
                <v:rect id="Rectangle 1217835" o:spid="_x0000_s2142" style="position:absolute;left:5872;top:460;width:392;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fRu8UA&#10;AADgAAAADwAAAGRycy9kb3ducmV2LnhtbERPTWvCQBC9C/6HZQRvulFpjamrSGvRY9WC7W3Ijkkw&#10;Oxuyq4n+elco9Ph43/Nla0pxpdoVlhWMhhEI4tTqgjMF34fPQQzCeWSNpWVScCMHy0W3M8dE24Z3&#10;dN37TIQQdgkqyL2vEildmpNBN7QVceBOtjboA6wzqWtsQrgp5TiKXqXBgkNDjhW955Se9xejYBNX&#10;q5+tvTdZuf7dHL+Os4/DzCvV77WrNxCeWv8v/nNvdZg/Hk3jyQs8DwUEcvE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Z9G7xQAAAOAAAAAPAAAAAAAAAAAAAAAAAJgCAABkcnMv&#10;ZG93bnJldi54bWxQSwUGAAAAAAQABAD1AAAAigMAAAAA&#10;" filled="f" stroked="f">
                  <v:textbox inset="0,0,0,0">
                    <w:txbxContent>
                      <w:p w:rsidR="00EE6B34" w:rsidRDefault="007B2103">
                        <w:pPr>
                          <w:spacing w:after="0" w:line="276" w:lineRule="auto"/>
                          <w:ind w:left="0" w:right="0"/>
                          <w:jc w:val="left"/>
                        </w:pPr>
                        <w:r>
                          <w:rPr>
                            <w:sz w:val="14"/>
                          </w:rPr>
                          <w:t>(</w:t>
                        </w:r>
                      </w:p>
                    </w:txbxContent>
                  </v:textbox>
                </v:rect>
                <v:rect id="Rectangle 1217836" o:spid="_x0000_s2143" style="position:absolute;left:6167;top:460;width:5233;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VPzMYA&#10;AADgAAAADwAAAGRycy9kb3ducmV2LnhtbERPTWvCQBC9C/0PyxR6MxstaExdRdqKHm0spL0N2WkS&#10;mp0N2a2J/npXEHp8vO/lejCNOFHnassKJlEMgriwuuZSwedxO05AOI+ssbFMCs7kYL16GC0x1bbn&#10;DzplvhQhhF2KCirv21RKV1Rk0EW2JQ7cj+0M+gC7UuoO+xBuGjmN45k0WHNoqLCl14qK3+zPKNgl&#10;7eZrby992bx/7/JDvng7LrxST4/D5gWEp8H/i+/uvQ7zp5N58jyD26GAQK6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bVPzMYAAADgAAAADwAAAAAAAAAAAAAAAACYAgAAZHJz&#10;L2Rvd25yZXYueG1sUEsFBgAAAAAEAAQA9QAAAIsDAAAAAA==&#10;" filled="f" stroked="f">
                  <v:textbox inset="0,0,0,0">
                    <w:txbxContent>
                      <w:p w:rsidR="00EE6B34" w:rsidRDefault="007B2103">
                        <w:pPr>
                          <w:spacing w:after="0" w:line="276" w:lineRule="auto"/>
                          <w:ind w:left="0" w:right="0"/>
                          <w:jc w:val="left"/>
                        </w:pPr>
                        <w:r>
                          <w:rPr>
                            <w:sz w:val="14"/>
                          </w:rPr>
                          <w:t>Porcentage</w:t>
                        </w:r>
                      </w:p>
                    </w:txbxContent>
                  </v:textbox>
                </v:rect>
                <v:rect id="Rectangle 360059" o:spid="_x0000_s2144" style="position:absolute;left:10323;top:460;width:1112;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sU76cgA&#10;AADfAAAADwAAAGRycy9kb3ducmV2LnhtbESPQWvCQBSE74X+h+UJ3uquloqJriK1RY9WBfX2yL4m&#10;odm3Ibua6K/vFoQeh5n5hpktOluJKzW+dKxhOFAgiDNnSs41HPafLxMQPiAbrByThht5WMyfn2aY&#10;GtfyF113IRcRwj5FDUUIdSqlzwqy6AeuJo7et2sshiibXJoG2wi3lRwpNZYWS44LBdb0XlD2s7tY&#10;DetJvTxt3L3Nq4/z+rg9Jqt9ErTu97rlFESgLvyHH+2N0fA6Vuotgb8/8QvI+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xTvpyAAAAN8AAAAPAAAAAAAAAAAAAAAAAJgCAABk&#10;cnMvZG93bnJldi54bWxQSwUGAAAAAAQABAD1AAAAjQMAAAAA&#10;" filled="f" stroked="f">
                  <v:textbox inset="0,0,0,0">
                    <w:txbxContent>
                      <w:p w:rsidR="00EE6B34" w:rsidRDefault="007B2103">
                        <w:pPr>
                          <w:spacing w:after="0" w:line="276" w:lineRule="auto"/>
                          <w:ind w:left="0" w:right="0"/>
                          <w:jc w:val="left"/>
                        </w:pPr>
                        <w:r>
                          <w:rPr>
                            <w:sz w:val="14"/>
                          </w:rPr>
                          <w:t>de</w:t>
                        </w:r>
                      </w:p>
                    </w:txbxContent>
                  </v:textbox>
                </v:rect>
                <v:rect id="Rectangle 360060" o:spid="_x0000_s2145" style="position:absolute;left:11381;top:460;width:1636;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NYyccA&#10;AADfAAAADwAAAGRycy9kb3ducmV2LnhtbESPQWvCQBCF7wX/wzJCb3VTC6IxGxG16LFVwfY2ZMck&#10;NDsbsluT9td3DgWPw5v3Pb5sNbhG3agLtWcDz5MEFHHhbc2lgfPp9WkOKkRki41nMvBDAVb56CHD&#10;1Pqe3+l2jKUSCIcUDVQxtqnWoajIYZj4lliyq+8cRjm7UtsOe4G7Rk+TZKYd1iwLFba0qaj4On47&#10;A/t5u/44+N++bHaf+8vbZbE9LaIxj+NhvQQVaYj35//2wRp4mQlSDMRHXE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TWMnHAAAA3wAAAA8AAAAAAAAAAAAAAAAAmAIAAGRy&#10;cy9kb3ducmV2LnhtbFBLBQYAAAAABAAEAPUAAACMAwAAAAA=&#10;" filled="f" stroked="f">
                  <v:textbox inset="0,0,0,0">
                    <w:txbxContent>
                      <w:p w:rsidR="00EE6B34" w:rsidRDefault="007B2103">
                        <w:pPr>
                          <w:spacing w:after="0" w:line="276" w:lineRule="auto"/>
                          <w:ind w:left="0" w:right="0"/>
                          <w:jc w:val="left"/>
                        </w:pPr>
                        <w:r>
                          <w:rPr>
                            <w:sz w:val="14"/>
                          </w:rPr>
                          <w:t>CIs</w:t>
                        </w:r>
                      </w:p>
                    </w:txbxContent>
                  </v:textbox>
                </v:rect>
                <v:rect id="Rectangle 360061" o:spid="_x0000_s2146" style="position:absolute;left:12832;top:460;width:1701;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9UsUA&#10;AADfAAAADwAAAGRycy9kb3ducmV2LnhtbESPQYvCMBSE74L/ITzBm6auIFqNIrqiR1cF9fZonm2x&#10;eSlNtNVfbxYW9jjMzDfMbNGYQjypcrllBYN+BII4sTrnVMHpuOmNQTiPrLGwTApe5GAxb7dmGGtb&#10;8w89Dz4VAcIuRgWZ92UspUsyMuj6tiQO3s1WBn2QVSp1hXWAm0J+RdFIGsw5LGRY0iqj5H54GAXb&#10;cbm87Oy7Tovv6/a8P0/Wx4lXqttpllMQnhr/H/5r77SC4SggB/D7J3wBO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3/1SxQAAAN8AAAAPAAAAAAAAAAAAAAAAAJgCAABkcnMv&#10;ZG93bnJldi54bWxQSwUGAAAAAAQABAD1AAAAigMAAAAA&#10;" filled="f" stroked="f">
                  <v:textbox inset="0,0,0,0">
                    <w:txbxContent>
                      <w:p w:rsidR="00EE6B34" w:rsidRDefault="007B2103">
                        <w:pPr>
                          <w:spacing w:after="0" w:line="276" w:lineRule="auto"/>
                          <w:ind w:left="0" w:right="0"/>
                          <w:jc w:val="left"/>
                        </w:pPr>
                        <w:r>
                          <w:rPr>
                            <w:sz w:val="14"/>
                          </w:rPr>
                          <w:t>que</w:t>
                        </w:r>
                      </w:p>
                    </w:txbxContent>
                  </v:textbox>
                </v:rect>
                <v:rect id="Rectangle 360062" o:spid="_x0000_s2147" style="position:absolute;left:14333;top:460;width:4820;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1jJccA&#10;AADfAAAADwAAAGRycy9kb3ducmV2LnhtbESPQWvCQBSE74L/YXlCb2ajBUmiq4ht0WOrQvT2yD6T&#10;YPZtyG5N2l/fLRR6HGbmG2a1GUwjHtS52rKCWRSDIC6srrlUcD69TRMQziNrbCyTgi9ysFmPRyvM&#10;tO35gx5HX4oAYZehgsr7NpPSFRUZdJFtiYN3s51BH2RXSt1hH+CmkfM4XkiDNYeFClvaVVTcj59G&#10;wT5pt5eD/e7L5vW6z9/z9OWUeqWeJsN2CcLT4P/Df+2DVvC8CMg5/P4JX0Cu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YNYyXHAAAA3wAAAA8AAAAAAAAAAAAAAAAAmAIAAGRy&#10;cy9kb3ducmV2LnhtbFBLBQYAAAAABAAEAPUAAACMAwAAAAA=&#10;" filled="f" stroked="f">
                  <v:textbox inset="0,0,0,0">
                    <w:txbxContent>
                      <w:p w:rsidR="00EE6B34" w:rsidRDefault="007B2103">
                        <w:pPr>
                          <w:spacing w:after="0" w:line="276" w:lineRule="auto"/>
                          <w:ind w:left="0" w:right="0"/>
                          <w:jc w:val="left"/>
                        </w:pPr>
                        <w:r>
                          <w:rPr>
                            <w:sz w:val="14"/>
                          </w:rPr>
                          <w:t>convergen</w:t>
                        </w:r>
                      </w:p>
                    </w:txbxContent>
                  </v:textbox>
                </v:rect>
                <v:rect id="Rectangle 360063" o:spid="_x0000_s2148" style="position:absolute;left:18178;top:460;width:523;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HGvscA&#10;AADfAAAADwAAAGRycy9kb3ducmV2LnhtbESPQWvCQBSE74L/YXkFb7ppA6KpqwSr6LE1BdvbI/ua&#10;hO6+DdnVpP313YLgcZiZb5jVZrBGXKnzjWMFj7MEBHHpdMOVgvdiP12A8AFZo3FMCn7Iw2Y9Hq0w&#10;067nN7qeQiUihH2GCuoQ2kxKX9Zk0c9cSxy9L9dZDFF2ldQd9hFujXxKkrm02HBcqLGlbU3l9+li&#10;FRwWbf5xdL99ZXafh/PreflSLINSk4chfwYRaAj38K191ArSeUSm8P8nf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lBxr7HAAAA3wAAAA8AAAAAAAAAAAAAAAAAmAIAAGRy&#10;cy9kb3ducmV2LnhtbFBLBQYAAAAABAAEAPUAAACMAwAAAAA=&#10;" filled="f" stroked="f">
                  <v:textbox inset="0,0,0,0">
                    <w:txbxContent>
                      <w:p w:rsidR="00EE6B34" w:rsidRDefault="007B2103">
                        <w:pPr>
                          <w:spacing w:after="0" w:line="276" w:lineRule="auto"/>
                          <w:ind w:left="0" w:right="0"/>
                          <w:jc w:val="left"/>
                        </w:pPr>
                        <w:r>
                          <w:rPr>
                            <w:sz w:val="14"/>
                          </w:rPr>
                          <w:t>a</w:t>
                        </w:r>
                      </w:p>
                    </w:txbxContent>
                  </v:textbox>
                </v:rect>
                <v:rect id="Rectangle 360064" o:spid="_x0000_s2149" style="position:absolute;left:18793;top:460;width:1832;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heyscA&#10;AADfAAAADwAAAGRycy9kb3ducmV2LnhtbESPS4vCQBCE74L/YWjBm058IJp1FPGBHndV0L01mTYJ&#10;ZnpCZjTRX7+zsLDHoqq+oubLxhTiSZXLLSsY9CMQxInVOacKzqddbwrCeWSNhWVS8CIHy0W7NcdY&#10;25q/6Hn0qQgQdjEqyLwvYyldkpFB17clcfButjLog6xSqSusA9wUchhFE2kw57CQYUnrjJL78WEU&#10;7Kfl6nqw7zottt/7y+dltjnNvFLdTrP6AOGp8f/hv/ZBKxhNAnIMv3/CF5C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aoXsrHAAAA3wAAAA8AAAAAAAAAAAAAAAAAmAIAAGRy&#10;cy9kb3ducmV2LnhtbFBLBQYAAAAABAAEAPUAAACMAwAAAAA=&#10;" filled="f" stroked="f">
                  <v:textbox inset="0,0,0,0">
                    <w:txbxContent>
                      <w:p w:rsidR="00EE6B34" w:rsidRDefault="007B2103">
                        <w:pPr>
                          <w:spacing w:after="0" w:line="276" w:lineRule="auto"/>
                          <w:ind w:left="0" w:right="0"/>
                          <w:jc w:val="left"/>
                        </w:pPr>
                        <w:r>
                          <w:rPr>
                            <w:sz w:val="14"/>
                          </w:rPr>
                          <w:t>esta</w:t>
                        </w:r>
                      </w:p>
                    </w:txbxContent>
                  </v:textbox>
                </v:rect>
                <v:rect id="Rectangle 360065" o:spid="_x0000_s2150" style="position:absolute;left:20392;top:460;width:4450;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eT7UcYA&#10;AADfAAAADwAAAGRycy9kb3ducmV2LnhtbESPT4vCMBTE74LfITzBm6YqinaNIv5Bj7sq6N4ezbMt&#10;Ni+libb66TcLC3scZuY3zHzZmEI8qXK5ZQWDfgSCOLE651TB+bTrTUE4j6yxsEwKXuRguWi35hhr&#10;W/MXPY8+FQHCLkYFmfdlLKVLMjLo+rYkDt7NVgZ9kFUqdYV1gJtCDqNoIg3mHBYyLGmdUXI/PoyC&#10;/bRcXQ/2XafF9nt/+bzMNqeZV6rbaVYfIDw1/j/81z5oBaNJQI7h90/4AnL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eT7UcYAAADfAAAADwAAAAAAAAAAAAAAAACYAgAAZHJz&#10;L2Rvd25yZXYueG1sUEsFBgAAAAAEAAQA9QAAAIsDAAAAAA==&#10;" filled="f" stroked="f">
                  <v:textbox inset="0,0,0,0">
                    <w:txbxContent>
                      <w:p w:rsidR="00EE6B34" w:rsidRDefault="007B2103">
                        <w:pPr>
                          <w:spacing w:after="0" w:line="276" w:lineRule="auto"/>
                          <w:ind w:left="0" w:right="0"/>
                          <w:jc w:val="left"/>
                        </w:pPr>
                        <w:r>
                          <w:rPr>
                            <w:sz w:val="14"/>
                          </w:rPr>
                          <w:t>longitude</w:t>
                        </w:r>
                      </w:p>
                    </w:txbxContent>
                  </v:textbox>
                </v:rect>
                <v:rect id="Rectangle 360066" o:spid="_x0000_s2151" style="position:absolute;left:23959;top:460;width:5103;height:10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ZlJsgA&#10;AADfAAAADwAAAGRycy9kb3ducmV2LnhtbESPzWrDMBCE74G+g9hCb4ncFEziRAmmTbGP+SmkvS3W&#10;xja1VsZSbbdPHwUCPQ4z8w2z3o6mET11rras4HkWgSAurK65VPBxep8uQDiPrLGxTAp+ycF28zBZ&#10;Y6LtwAfqj74UAcIuQQWV920ipSsqMuhmtiUO3sV2Bn2QXSl1h0OAm0bOoyiWBmsOCxW29FpR8X38&#10;MQqyRZt+5vZvKJvdV3ben5dvp6VX6ulxTFcgPI3+P3xv51rBSxyQMdz+hC8gN1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pNmUmyAAAAN8AAAAPAAAAAAAAAAAAAAAAAJgCAABk&#10;cnMvZG93bnJldi54bWxQSwUGAAAAAAQABAD1AAAAjQMAAAAA&#10;" filled="f" stroked="f">
                  <v:textbox inset="0,0,0,0">
                    <w:txbxContent>
                      <w:p w:rsidR="00EE6B34" w:rsidRDefault="007B2103">
                        <w:pPr>
                          <w:spacing w:after="0" w:line="276" w:lineRule="auto"/>
                          <w:ind w:left="0" w:right="0"/>
                          <w:jc w:val="left"/>
                        </w:pPr>
                        <w:r>
                          <w:rPr>
                            <w:sz w:val="14"/>
                          </w:rPr>
                          <w:t xml:space="preserve">deperíodo) </w:t>
                        </w:r>
                      </w:p>
                    </w:txbxContent>
                  </v:textbox>
                </v:rect>
                <v:shape id="Shape 52045" o:spid="_x0000_s2152" style="position:absolute;top:1530;width:44375;height:0;visibility:visible;mso-wrap-style:square;v-text-anchor:top" coordsize="4437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RIqMkA&#10;AADeAAAADwAAAGRycy9kb3ducmV2LnhtbESPQWvCQBSE70L/w/IKXkR3KyohdZUiCkW8mJZib6/Z&#10;ZxKafRuy2xj767uC0OMwM98wy3Vva9FR6yvHGp4mCgRx7kzFhYb3t904AeEDssHaMWm4kof16mGw&#10;xNS4Cx+py0IhIoR9ihrKEJpUSp+XZNFPXEMcvbNrLYYo20KaFi8Rbms5VWohLVYcF0psaFNS/p39&#10;WA2/W7X/OH0dNkknR8l5kR22n6Nc6+Fj//IMIlAf/sP39qvRMJ+q2Rxud+IVkK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aBRIqMkAAADeAAAADwAAAAAAAAAAAAAAAACYAgAA&#10;ZHJzL2Rvd25yZXYueG1sUEsFBgAAAAAEAAQA9QAAAI4DAAAAAA==&#10;" path="m,l4437520,e" filled="f" strokeweight=".14042mm">
                  <v:stroke miterlimit="83231f" joinstyle="miter"/>
                  <v:path arrowok="t" textboxrect="0,0,4437520,0"/>
                </v:shape>
                <w10:wrap type="topAndBottom"/>
              </v:group>
            </w:pict>
          </mc:Fallback>
        </mc:AlternateContent>
      </w:r>
    </w:p>
    <w:tbl>
      <w:tblPr>
        <w:tblStyle w:val="TableGrid"/>
        <w:tblW w:w="6996" w:type="dxa"/>
        <w:tblInd w:w="94" w:type="dxa"/>
        <w:tblCellMar>
          <w:top w:w="0" w:type="dxa"/>
          <w:left w:w="0" w:type="dxa"/>
          <w:bottom w:w="0" w:type="dxa"/>
          <w:right w:w="115" w:type="dxa"/>
        </w:tblCellMar>
        <w:tblLook w:val="04A0" w:firstRow="1" w:lastRow="0" w:firstColumn="1" w:lastColumn="0" w:noHBand="0" w:noVBand="1"/>
      </w:tblPr>
      <w:tblGrid>
        <w:gridCol w:w="761"/>
        <w:gridCol w:w="6235"/>
      </w:tblGrid>
      <w:tr w:rsidR="00EE6B34">
        <w:trPr>
          <w:trHeight w:val="242"/>
        </w:trPr>
        <w:tc>
          <w:tcPr>
            <w:tcW w:w="761" w:type="dxa"/>
            <w:tcBorders>
              <w:top w:val="single" w:sz="3" w:space="0" w:color="000000"/>
              <w:left w:val="nil"/>
              <w:bottom w:val="nil"/>
              <w:right w:val="nil"/>
            </w:tcBorders>
          </w:tcPr>
          <w:p w:rsidR="00EE6B34" w:rsidRDefault="007B2103">
            <w:pPr>
              <w:spacing w:after="0" w:line="276" w:lineRule="auto"/>
              <w:ind w:left="124" w:right="0"/>
              <w:jc w:val="left"/>
            </w:pPr>
            <w:r>
              <w:rPr>
                <w:sz w:val="18"/>
              </w:rPr>
              <w:t>5</w:t>
            </w:r>
          </w:p>
        </w:tc>
        <w:tc>
          <w:tcPr>
            <w:tcW w:w="6235" w:type="dxa"/>
            <w:tcBorders>
              <w:top w:val="single" w:sz="3" w:space="0" w:color="000000"/>
              <w:left w:val="nil"/>
              <w:bottom w:val="nil"/>
              <w:right w:val="nil"/>
            </w:tcBorders>
          </w:tcPr>
          <w:p w:rsidR="00EE6B34" w:rsidRDefault="007B2103">
            <w:pPr>
              <w:spacing w:after="0" w:line="276" w:lineRule="auto"/>
              <w:ind w:left="0" w:right="0"/>
              <w:jc w:val="left"/>
            </w:pPr>
            <w:r>
              <w:rPr>
                <w:sz w:val="18"/>
              </w:rPr>
              <w:t xml:space="preserve">2 </w:t>
            </w:r>
            <w:r>
              <w:rPr>
                <w:sz w:val="14"/>
              </w:rPr>
              <w:t>(92</w:t>
            </w:r>
            <w:r>
              <w:rPr>
                <w:rFonts w:ascii="Cambria" w:eastAsia="Cambria" w:hAnsi="Cambria" w:cs="Cambria"/>
                <w:i/>
                <w:sz w:val="14"/>
              </w:rPr>
              <w:t>,</w:t>
            </w:r>
            <w:r>
              <w:rPr>
                <w:sz w:val="14"/>
              </w:rPr>
              <w:t>7% )</w:t>
            </w:r>
            <w:r>
              <w:rPr>
                <w:sz w:val="18"/>
              </w:rPr>
              <w:t xml:space="preserve">;6 </w:t>
            </w:r>
            <w:r>
              <w:rPr>
                <w:sz w:val="14"/>
              </w:rPr>
              <w:t>(7</w:t>
            </w:r>
            <w:r>
              <w:rPr>
                <w:rFonts w:ascii="Cambria" w:eastAsia="Cambria" w:hAnsi="Cambria" w:cs="Cambria"/>
                <w:i/>
                <w:sz w:val="14"/>
              </w:rPr>
              <w:t>,</w:t>
            </w:r>
            <w:r>
              <w:rPr>
                <w:sz w:val="14"/>
              </w:rPr>
              <w:t>3%</w:t>
            </w:r>
            <w:r>
              <w:rPr>
                <w:rFonts w:ascii="Cambria" w:eastAsia="Cambria" w:hAnsi="Cambria" w:cs="Cambria"/>
                <w:sz w:val="14"/>
              </w:rPr>
              <w:t>)</w:t>
            </w:r>
          </w:p>
        </w:tc>
      </w:tr>
      <w:tr w:rsidR="00EE6B34">
        <w:trPr>
          <w:trHeight w:val="233"/>
        </w:trPr>
        <w:tc>
          <w:tcPr>
            <w:tcW w:w="761" w:type="dxa"/>
            <w:tcBorders>
              <w:top w:val="nil"/>
              <w:left w:val="nil"/>
              <w:bottom w:val="nil"/>
              <w:right w:val="nil"/>
            </w:tcBorders>
          </w:tcPr>
          <w:p w:rsidR="00EE6B34" w:rsidRDefault="007B2103">
            <w:pPr>
              <w:spacing w:after="0" w:line="276" w:lineRule="auto"/>
              <w:ind w:left="124" w:right="0"/>
              <w:jc w:val="left"/>
            </w:pPr>
            <w:r>
              <w:rPr>
                <w:sz w:val="18"/>
              </w:rPr>
              <w:t>6</w:t>
            </w:r>
          </w:p>
        </w:tc>
        <w:tc>
          <w:tcPr>
            <w:tcW w:w="6235" w:type="dxa"/>
            <w:tcBorders>
              <w:top w:val="nil"/>
              <w:left w:val="nil"/>
              <w:bottom w:val="nil"/>
              <w:right w:val="nil"/>
            </w:tcBorders>
          </w:tcPr>
          <w:p w:rsidR="00EE6B34" w:rsidRDefault="007B2103">
            <w:pPr>
              <w:spacing w:after="0" w:line="276" w:lineRule="auto"/>
              <w:ind w:left="0" w:right="0"/>
              <w:jc w:val="left"/>
            </w:pPr>
            <w:r>
              <w:rPr>
                <w:sz w:val="18"/>
              </w:rPr>
              <w:t xml:space="preserve">88 </w:t>
            </w:r>
            <w:r>
              <w:rPr>
                <w:sz w:val="14"/>
              </w:rPr>
              <w:t>(41</w:t>
            </w:r>
            <w:r>
              <w:rPr>
                <w:rFonts w:ascii="Cambria" w:eastAsia="Cambria" w:hAnsi="Cambria" w:cs="Cambria"/>
                <w:i/>
                <w:sz w:val="14"/>
              </w:rPr>
              <w:t>,</w:t>
            </w:r>
            <w:r>
              <w:rPr>
                <w:sz w:val="14"/>
              </w:rPr>
              <w:t>6%</w:t>
            </w:r>
            <w:r>
              <w:rPr>
                <w:rFonts w:ascii="Cambria" w:eastAsia="Cambria" w:hAnsi="Cambria" w:cs="Cambria"/>
                <w:sz w:val="14"/>
              </w:rPr>
              <w:t>)</w:t>
            </w:r>
            <w:r>
              <w:rPr>
                <w:sz w:val="18"/>
              </w:rPr>
              <w:t xml:space="preserve">;44 </w:t>
            </w:r>
            <w:r>
              <w:rPr>
                <w:sz w:val="14"/>
              </w:rPr>
              <w:t>(36</w:t>
            </w:r>
            <w:r>
              <w:rPr>
                <w:rFonts w:ascii="Cambria" w:eastAsia="Cambria" w:hAnsi="Cambria" w:cs="Cambria"/>
                <w:i/>
                <w:sz w:val="14"/>
              </w:rPr>
              <w:t>,</w:t>
            </w:r>
            <w:r>
              <w:rPr>
                <w:sz w:val="14"/>
              </w:rPr>
              <w:t>7%</w:t>
            </w:r>
            <w:r>
              <w:rPr>
                <w:rFonts w:ascii="Cambria" w:eastAsia="Cambria" w:hAnsi="Cambria" w:cs="Cambria"/>
                <w:sz w:val="14"/>
              </w:rPr>
              <w:t>)</w:t>
            </w:r>
            <w:r>
              <w:rPr>
                <w:sz w:val="18"/>
              </w:rPr>
              <w:t xml:space="preserve">;12 </w:t>
            </w:r>
            <w:r>
              <w:rPr>
                <w:sz w:val="14"/>
              </w:rPr>
              <w:t>(13</w:t>
            </w:r>
            <w:r>
              <w:rPr>
                <w:rFonts w:ascii="Cambria" w:eastAsia="Cambria" w:hAnsi="Cambria" w:cs="Cambria"/>
                <w:i/>
                <w:sz w:val="14"/>
              </w:rPr>
              <w:t>,</w:t>
            </w:r>
            <w:r>
              <w:rPr>
                <w:sz w:val="14"/>
              </w:rPr>
              <w:t>8%</w:t>
            </w:r>
            <w:r>
              <w:rPr>
                <w:rFonts w:ascii="Cambria" w:eastAsia="Cambria" w:hAnsi="Cambria" w:cs="Cambria"/>
                <w:sz w:val="14"/>
              </w:rPr>
              <w:t>)</w:t>
            </w:r>
            <w:r>
              <w:rPr>
                <w:sz w:val="18"/>
              </w:rPr>
              <w:t xml:space="preserve">;16 </w:t>
            </w:r>
            <w:r>
              <w:rPr>
                <w:sz w:val="14"/>
              </w:rPr>
              <w:t>(6</w:t>
            </w:r>
            <w:r>
              <w:rPr>
                <w:rFonts w:ascii="Cambria" w:eastAsia="Cambria" w:hAnsi="Cambria" w:cs="Cambria"/>
                <w:i/>
                <w:sz w:val="14"/>
              </w:rPr>
              <w:t>,</w:t>
            </w:r>
            <w:r>
              <w:rPr>
                <w:sz w:val="14"/>
              </w:rPr>
              <w:t>2%</w:t>
            </w:r>
            <w:r>
              <w:rPr>
                <w:rFonts w:ascii="Cambria" w:eastAsia="Cambria" w:hAnsi="Cambria" w:cs="Cambria"/>
                <w:sz w:val="14"/>
              </w:rPr>
              <w:t>)</w:t>
            </w:r>
            <w:r>
              <w:rPr>
                <w:sz w:val="18"/>
              </w:rPr>
              <w:t xml:space="preserve">;2 </w:t>
            </w:r>
            <w:r>
              <w:rPr>
                <w:sz w:val="14"/>
              </w:rPr>
              <w:t>(0</w:t>
            </w:r>
            <w:r>
              <w:rPr>
                <w:rFonts w:ascii="Cambria" w:eastAsia="Cambria" w:hAnsi="Cambria" w:cs="Cambria"/>
                <w:i/>
                <w:sz w:val="14"/>
              </w:rPr>
              <w:t>,</w:t>
            </w:r>
            <w:r>
              <w:rPr>
                <w:sz w:val="14"/>
              </w:rPr>
              <w:t>8%</w:t>
            </w:r>
            <w:r>
              <w:rPr>
                <w:rFonts w:ascii="Cambria" w:eastAsia="Cambria" w:hAnsi="Cambria" w:cs="Cambria"/>
                <w:sz w:val="14"/>
              </w:rPr>
              <w:t>)</w:t>
            </w:r>
            <w:r>
              <w:rPr>
                <w:sz w:val="18"/>
              </w:rPr>
              <w:t xml:space="preserve">;24 </w:t>
            </w:r>
            <w:r>
              <w:rPr>
                <w:sz w:val="14"/>
              </w:rPr>
              <w:t>(0</w:t>
            </w:r>
            <w:r>
              <w:rPr>
                <w:rFonts w:ascii="Cambria" w:eastAsia="Cambria" w:hAnsi="Cambria" w:cs="Cambria"/>
                <w:i/>
                <w:sz w:val="14"/>
              </w:rPr>
              <w:t>,</w:t>
            </w:r>
            <w:r>
              <w:rPr>
                <w:sz w:val="14"/>
              </w:rPr>
              <w:t>6%</w:t>
            </w:r>
            <w:r>
              <w:rPr>
                <w:rFonts w:ascii="Cambria" w:eastAsia="Cambria" w:hAnsi="Cambria" w:cs="Cambria"/>
                <w:sz w:val="14"/>
              </w:rPr>
              <w:t>)</w:t>
            </w:r>
            <w:r>
              <w:rPr>
                <w:sz w:val="18"/>
              </w:rPr>
              <w:t xml:space="preserve">;26 </w:t>
            </w:r>
            <w:r>
              <w:rPr>
                <w:sz w:val="14"/>
              </w:rPr>
              <w:t>(0</w:t>
            </w:r>
            <w:r>
              <w:rPr>
                <w:rFonts w:ascii="Cambria" w:eastAsia="Cambria" w:hAnsi="Cambria" w:cs="Cambria"/>
                <w:i/>
                <w:sz w:val="14"/>
              </w:rPr>
              <w:t>,</w:t>
            </w:r>
            <w:r>
              <w:rPr>
                <w:sz w:val="14"/>
              </w:rPr>
              <w:t>2%</w:t>
            </w:r>
            <w:r>
              <w:rPr>
                <w:rFonts w:ascii="Cambria" w:eastAsia="Cambria" w:hAnsi="Cambria" w:cs="Cambria"/>
                <w:sz w:val="14"/>
              </w:rPr>
              <w:t>)</w:t>
            </w:r>
          </w:p>
        </w:tc>
      </w:tr>
      <w:tr w:rsidR="00EE6B34">
        <w:trPr>
          <w:trHeight w:val="233"/>
        </w:trPr>
        <w:tc>
          <w:tcPr>
            <w:tcW w:w="761" w:type="dxa"/>
            <w:tcBorders>
              <w:top w:val="nil"/>
              <w:left w:val="nil"/>
              <w:bottom w:val="nil"/>
              <w:right w:val="nil"/>
            </w:tcBorders>
          </w:tcPr>
          <w:p w:rsidR="00EE6B34" w:rsidRDefault="007B2103">
            <w:pPr>
              <w:spacing w:after="0" w:line="276" w:lineRule="auto"/>
              <w:ind w:left="124" w:right="0"/>
              <w:jc w:val="left"/>
            </w:pPr>
            <w:r>
              <w:rPr>
                <w:sz w:val="18"/>
              </w:rPr>
              <w:t>7</w:t>
            </w:r>
          </w:p>
        </w:tc>
        <w:tc>
          <w:tcPr>
            <w:tcW w:w="6235" w:type="dxa"/>
            <w:tcBorders>
              <w:top w:val="nil"/>
              <w:left w:val="nil"/>
              <w:bottom w:val="nil"/>
              <w:right w:val="nil"/>
            </w:tcBorders>
          </w:tcPr>
          <w:p w:rsidR="00EE6B34" w:rsidRDefault="007B2103">
            <w:pPr>
              <w:spacing w:after="0" w:line="276" w:lineRule="auto"/>
              <w:ind w:left="0" w:right="0"/>
              <w:jc w:val="left"/>
            </w:pPr>
            <w:r>
              <w:rPr>
                <w:sz w:val="18"/>
              </w:rPr>
              <w:t xml:space="preserve">12 </w:t>
            </w:r>
            <w:r>
              <w:rPr>
                <w:sz w:val="14"/>
              </w:rPr>
              <w:t>(83</w:t>
            </w:r>
            <w:r>
              <w:rPr>
                <w:rFonts w:ascii="Cambria" w:eastAsia="Cambria" w:hAnsi="Cambria" w:cs="Cambria"/>
                <w:i/>
                <w:sz w:val="14"/>
              </w:rPr>
              <w:t>,</w:t>
            </w:r>
            <w:r>
              <w:rPr>
                <w:sz w:val="14"/>
              </w:rPr>
              <w:t>5%</w:t>
            </w:r>
            <w:r>
              <w:rPr>
                <w:rFonts w:ascii="Cambria" w:eastAsia="Cambria" w:hAnsi="Cambria" w:cs="Cambria"/>
                <w:sz w:val="14"/>
              </w:rPr>
              <w:t>)</w:t>
            </w:r>
            <w:r>
              <w:rPr>
                <w:sz w:val="18"/>
              </w:rPr>
              <w:t xml:space="preserve">;14 </w:t>
            </w:r>
            <w:r>
              <w:rPr>
                <w:sz w:val="14"/>
              </w:rPr>
              <w:t>(8</w:t>
            </w:r>
            <w:r>
              <w:rPr>
                <w:rFonts w:ascii="Cambria" w:eastAsia="Cambria" w:hAnsi="Cambria" w:cs="Cambria"/>
                <w:i/>
                <w:sz w:val="14"/>
              </w:rPr>
              <w:t>,</w:t>
            </w:r>
            <w:r>
              <w:rPr>
                <w:sz w:val="14"/>
              </w:rPr>
              <w:t>9%</w:t>
            </w:r>
            <w:r>
              <w:rPr>
                <w:rFonts w:ascii="Cambria" w:eastAsia="Cambria" w:hAnsi="Cambria" w:cs="Cambria"/>
                <w:sz w:val="14"/>
              </w:rPr>
              <w:t>)</w:t>
            </w:r>
            <w:r>
              <w:rPr>
                <w:sz w:val="18"/>
              </w:rPr>
              <w:t xml:space="preserve">;24 </w:t>
            </w:r>
            <w:r>
              <w:rPr>
                <w:sz w:val="14"/>
              </w:rPr>
              <w:t>(5</w:t>
            </w:r>
            <w:r>
              <w:rPr>
                <w:rFonts w:ascii="Cambria" w:eastAsia="Cambria" w:hAnsi="Cambria" w:cs="Cambria"/>
                <w:i/>
                <w:sz w:val="14"/>
              </w:rPr>
              <w:t>,</w:t>
            </w:r>
            <w:r>
              <w:rPr>
                <w:sz w:val="14"/>
              </w:rPr>
              <w:t>2%</w:t>
            </w:r>
            <w:r>
              <w:rPr>
                <w:rFonts w:ascii="Cambria" w:eastAsia="Cambria" w:hAnsi="Cambria" w:cs="Cambria"/>
                <w:sz w:val="14"/>
              </w:rPr>
              <w:t>)</w:t>
            </w:r>
            <w:r>
              <w:rPr>
                <w:sz w:val="18"/>
              </w:rPr>
              <w:t xml:space="preserve">;34 </w:t>
            </w:r>
            <w:r>
              <w:rPr>
                <w:sz w:val="14"/>
              </w:rPr>
              <w:t>(1</w:t>
            </w:r>
            <w:r>
              <w:rPr>
                <w:rFonts w:ascii="Cambria" w:eastAsia="Cambria" w:hAnsi="Cambria" w:cs="Cambria"/>
                <w:i/>
                <w:sz w:val="14"/>
              </w:rPr>
              <w:t>,</w:t>
            </w:r>
            <w:r>
              <w:rPr>
                <w:sz w:val="14"/>
              </w:rPr>
              <w:t>8%</w:t>
            </w:r>
            <w:r>
              <w:rPr>
                <w:rFonts w:ascii="Cambria" w:eastAsia="Cambria" w:hAnsi="Cambria" w:cs="Cambria"/>
                <w:sz w:val="14"/>
              </w:rPr>
              <w:t>)</w:t>
            </w:r>
            <w:r>
              <w:rPr>
                <w:sz w:val="18"/>
              </w:rPr>
              <w:t xml:space="preserve">;2 </w:t>
            </w:r>
            <w:r>
              <w:rPr>
                <w:sz w:val="14"/>
              </w:rPr>
              <w:t>(0</w:t>
            </w:r>
            <w:r>
              <w:rPr>
                <w:rFonts w:ascii="Cambria" w:eastAsia="Cambria" w:hAnsi="Cambria" w:cs="Cambria"/>
                <w:i/>
                <w:sz w:val="14"/>
              </w:rPr>
              <w:t>,</w:t>
            </w:r>
            <w:r>
              <w:rPr>
                <w:sz w:val="14"/>
              </w:rPr>
              <w:t>6%</w:t>
            </w:r>
            <w:r>
              <w:rPr>
                <w:rFonts w:ascii="Cambria" w:eastAsia="Cambria" w:hAnsi="Cambria" w:cs="Cambria"/>
                <w:sz w:val="14"/>
              </w:rPr>
              <w:t>)</w:t>
            </w:r>
          </w:p>
        </w:tc>
      </w:tr>
      <w:tr w:rsidR="00EE6B34">
        <w:trPr>
          <w:trHeight w:val="233"/>
        </w:trPr>
        <w:tc>
          <w:tcPr>
            <w:tcW w:w="761" w:type="dxa"/>
            <w:tcBorders>
              <w:top w:val="nil"/>
              <w:left w:val="nil"/>
              <w:bottom w:val="nil"/>
              <w:right w:val="nil"/>
            </w:tcBorders>
          </w:tcPr>
          <w:p w:rsidR="00EE6B34" w:rsidRDefault="007B2103">
            <w:pPr>
              <w:spacing w:after="0" w:line="276" w:lineRule="auto"/>
              <w:ind w:left="124" w:right="0"/>
              <w:jc w:val="left"/>
            </w:pPr>
            <w:r>
              <w:rPr>
                <w:sz w:val="18"/>
              </w:rPr>
              <w:t>8</w:t>
            </w:r>
          </w:p>
        </w:tc>
        <w:tc>
          <w:tcPr>
            <w:tcW w:w="6235" w:type="dxa"/>
            <w:tcBorders>
              <w:top w:val="nil"/>
              <w:left w:val="nil"/>
              <w:bottom w:val="nil"/>
              <w:right w:val="nil"/>
            </w:tcBorders>
          </w:tcPr>
          <w:p w:rsidR="00EE6B34" w:rsidRDefault="007B2103">
            <w:pPr>
              <w:spacing w:after="0" w:line="276" w:lineRule="auto"/>
              <w:ind w:left="0" w:right="0"/>
              <w:jc w:val="left"/>
            </w:pPr>
            <w:r>
              <w:rPr>
                <w:sz w:val="18"/>
              </w:rPr>
              <w:t xml:space="preserve">68 </w:t>
            </w:r>
            <w:r>
              <w:rPr>
                <w:sz w:val="14"/>
              </w:rPr>
              <w:t>(91</w:t>
            </w:r>
            <w:r>
              <w:rPr>
                <w:rFonts w:ascii="Cambria" w:eastAsia="Cambria" w:hAnsi="Cambria" w:cs="Cambria"/>
                <w:i/>
                <w:sz w:val="14"/>
              </w:rPr>
              <w:t>,</w:t>
            </w:r>
            <w:r>
              <w:rPr>
                <w:sz w:val="14"/>
              </w:rPr>
              <w:t>7%</w:t>
            </w:r>
            <w:r>
              <w:rPr>
                <w:rFonts w:ascii="Cambria" w:eastAsia="Cambria" w:hAnsi="Cambria" w:cs="Cambria"/>
                <w:sz w:val="14"/>
              </w:rPr>
              <w:t>)</w:t>
            </w:r>
            <w:r>
              <w:rPr>
                <w:sz w:val="18"/>
              </w:rPr>
              <w:t xml:space="preserve">;14 </w:t>
            </w:r>
            <w:r>
              <w:rPr>
                <w:sz w:val="14"/>
              </w:rPr>
              <w:t>(6</w:t>
            </w:r>
            <w:r>
              <w:rPr>
                <w:rFonts w:ascii="Cambria" w:eastAsia="Cambria" w:hAnsi="Cambria" w:cs="Cambria"/>
                <w:i/>
                <w:sz w:val="14"/>
              </w:rPr>
              <w:t>,</w:t>
            </w:r>
            <w:r>
              <w:rPr>
                <w:sz w:val="14"/>
              </w:rPr>
              <w:t>2%</w:t>
            </w:r>
            <w:r>
              <w:rPr>
                <w:rFonts w:ascii="Cambria" w:eastAsia="Cambria" w:hAnsi="Cambria" w:cs="Cambria"/>
                <w:sz w:val="14"/>
              </w:rPr>
              <w:t>)</w:t>
            </w:r>
            <w:r>
              <w:rPr>
                <w:sz w:val="18"/>
              </w:rPr>
              <w:t xml:space="preserve">;12 </w:t>
            </w:r>
            <w:r>
              <w:rPr>
                <w:sz w:val="14"/>
              </w:rPr>
              <w:t>(1</w:t>
            </w:r>
            <w:r>
              <w:rPr>
                <w:rFonts w:ascii="Cambria" w:eastAsia="Cambria" w:hAnsi="Cambria" w:cs="Cambria"/>
                <w:i/>
                <w:sz w:val="14"/>
              </w:rPr>
              <w:t>,</w:t>
            </w:r>
            <w:r>
              <w:rPr>
                <w:sz w:val="14"/>
              </w:rPr>
              <w:t>8%</w:t>
            </w:r>
            <w:r>
              <w:rPr>
                <w:rFonts w:ascii="Cambria" w:eastAsia="Cambria" w:hAnsi="Cambria" w:cs="Cambria"/>
                <w:sz w:val="14"/>
              </w:rPr>
              <w:t>)</w:t>
            </w:r>
            <w:r>
              <w:rPr>
                <w:sz w:val="18"/>
              </w:rPr>
              <w:t xml:space="preserve">;17 </w:t>
            </w:r>
            <w:r>
              <w:rPr>
                <w:sz w:val="14"/>
              </w:rPr>
              <w:t>(0</w:t>
            </w:r>
            <w:r>
              <w:rPr>
                <w:rFonts w:ascii="Cambria" w:eastAsia="Cambria" w:hAnsi="Cambria" w:cs="Cambria"/>
                <w:i/>
                <w:sz w:val="14"/>
              </w:rPr>
              <w:t>,</w:t>
            </w:r>
            <w:r>
              <w:rPr>
                <w:sz w:val="14"/>
              </w:rPr>
              <w:t>2%</w:t>
            </w:r>
            <w:r>
              <w:rPr>
                <w:rFonts w:ascii="Cambria" w:eastAsia="Cambria" w:hAnsi="Cambria" w:cs="Cambria"/>
                <w:sz w:val="14"/>
              </w:rPr>
              <w:t>)</w:t>
            </w:r>
            <w:r>
              <w:rPr>
                <w:sz w:val="18"/>
              </w:rPr>
              <w:t xml:space="preserve">;15 </w:t>
            </w:r>
            <w:r>
              <w:rPr>
                <w:sz w:val="14"/>
              </w:rPr>
              <w:t>(0</w:t>
            </w:r>
            <w:r>
              <w:rPr>
                <w:rFonts w:ascii="Cambria" w:eastAsia="Cambria" w:hAnsi="Cambria" w:cs="Cambria"/>
                <w:i/>
                <w:sz w:val="14"/>
              </w:rPr>
              <w:t>,</w:t>
            </w:r>
            <w:r>
              <w:rPr>
                <w:sz w:val="14"/>
              </w:rPr>
              <w:t>1%</w:t>
            </w:r>
            <w:r>
              <w:rPr>
                <w:rFonts w:ascii="Cambria" w:eastAsia="Cambria" w:hAnsi="Cambria" w:cs="Cambria"/>
                <w:sz w:val="14"/>
              </w:rPr>
              <w:t>)</w:t>
            </w:r>
          </w:p>
        </w:tc>
      </w:tr>
      <w:tr w:rsidR="00EE6B34">
        <w:trPr>
          <w:trHeight w:val="233"/>
        </w:trPr>
        <w:tc>
          <w:tcPr>
            <w:tcW w:w="761" w:type="dxa"/>
            <w:tcBorders>
              <w:top w:val="nil"/>
              <w:left w:val="nil"/>
              <w:bottom w:val="nil"/>
              <w:right w:val="nil"/>
            </w:tcBorders>
          </w:tcPr>
          <w:p w:rsidR="00EE6B34" w:rsidRDefault="007B2103">
            <w:pPr>
              <w:spacing w:after="0" w:line="276" w:lineRule="auto"/>
              <w:ind w:left="124" w:right="0"/>
              <w:jc w:val="left"/>
            </w:pPr>
            <w:r>
              <w:rPr>
                <w:sz w:val="18"/>
              </w:rPr>
              <w:t>9</w:t>
            </w:r>
          </w:p>
        </w:tc>
        <w:tc>
          <w:tcPr>
            <w:tcW w:w="6235" w:type="dxa"/>
            <w:tcBorders>
              <w:top w:val="nil"/>
              <w:left w:val="nil"/>
              <w:bottom w:val="nil"/>
              <w:right w:val="nil"/>
            </w:tcBorders>
          </w:tcPr>
          <w:p w:rsidR="00EE6B34" w:rsidRDefault="007B2103">
            <w:pPr>
              <w:spacing w:after="0" w:line="276" w:lineRule="auto"/>
              <w:ind w:left="0" w:right="0"/>
              <w:jc w:val="left"/>
            </w:pPr>
            <w:r>
              <w:rPr>
                <w:sz w:val="18"/>
              </w:rPr>
              <w:t xml:space="preserve">140 </w:t>
            </w:r>
            <w:r>
              <w:rPr>
                <w:sz w:val="14"/>
              </w:rPr>
              <w:t>(54</w:t>
            </w:r>
            <w:r>
              <w:rPr>
                <w:rFonts w:ascii="Cambria" w:eastAsia="Cambria" w:hAnsi="Cambria" w:cs="Cambria"/>
                <w:i/>
                <w:sz w:val="14"/>
              </w:rPr>
              <w:t>,</w:t>
            </w:r>
            <w:r>
              <w:rPr>
                <w:sz w:val="14"/>
              </w:rPr>
              <w:t>5%</w:t>
            </w:r>
            <w:r>
              <w:rPr>
                <w:rFonts w:ascii="Cambria" w:eastAsia="Cambria" w:hAnsi="Cambria" w:cs="Cambria"/>
                <w:sz w:val="14"/>
              </w:rPr>
              <w:t>)</w:t>
            </w:r>
            <w:r>
              <w:rPr>
                <w:sz w:val="18"/>
              </w:rPr>
              <w:t xml:space="preserve">;123 </w:t>
            </w:r>
            <w:r>
              <w:rPr>
                <w:sz w:val="14"/>
              </w:rPr>
              <w:t>(25</w:t>
            </w:r>
            <w:r>
              <w:rPr>
                <w:rFonts w:ascii="Cambria" w:eastAsia="Cambria" w:hAnsi="Cambria" w:cs="Cambria"/>
                <w:i/>
                <w:sz w:val="14"/>
              </w:rPr>
              <w:t>,</w:t>
            </w:r>
            <w:r>
              <w:rPr>
                <w:sz w:val="14"/>
              </w:rPr>
              <w:t>4%</w:t>
            </w:r>
            <w:r>
              <w:rPr>
                <w:rFonts w:ascii="Cambria" w:eastAsia="Cambria" w:hAnsi="Cambria" w:cs="Cambria"/>
                <w:sz w:val="14"/>
              </w:rPr>
              <w:t>)</w:t>
            </w:r>
            <w:r>
              <w:rPr>
                <w:sz w:val="18"/>
              </w:rPr>
              <w:t xml:space="preserve">;34 </w:t>
            </w:r>
            <w:r>
              <w:rPr>
                <w:sz w:val="14"/>
              </w:rPr>
              <w:t>(8</w:t>
            </w:r>
            <w:r>
              <w:rPr>
                <w:rFonts w:ascii="Cambria" w:eastAsia="Cambria" w:hAnsi="Cambria" w:cs="Cambria"/>
                <w:i/>
                <w:sz w:val="14"/>
              </w:rPr>
              <w:t>,</w:t>
            </w:r>
            <w:r>
              <w:rPr>
                <w:sz w:val="14"/>
              </w:rPr>
              <w:t>6%</w:t>
            </w:r>
            <w:r>
              <w:rPr>
                <w:rFonts w:ascii="Cambria" w:eastAsia="Cambria" w:hAnsi="Cambria" w:cs="Cambria"/>
                <w:sz w:val="14"/>
              </w:rPr>
              <w:t>)</w:t>
            </w:r>
            <w:r>
              <w:rPr>
                <w:sz w:val="18"/>
              </w:rPr>
              <w:t xml:space="preserve">;44 </w:t>
            </w:r>
            <w:r>
              <w:rPr>
                <w:sz w:val="14"/>
              </w:rPr>
              <w:t>(4</w:t>
            </w:r>
            <w:r>
              <w:rPr>
                <w:rFonts w:ascii="Cambria" w:eastAsia="Cambria" w:hAnsi="Cambria" w:cs="Cambria"/>
                <w:i/>
                <w:sz w:val="14"/>
              </w:rPr>
              <w:t>,</w:t>
            </w:r>
            <w:r>
              <w:rPr>
                <w:sz w:val="14"/>
              </w:rPr>
              <w:t>3%</w:t>
            </w:r>
            <w:r>
              <w:rPr>
                <w:rFonts w:ascii="Cambria" w:eastAsia="Cambria" w:hAnsi="Cambria" w:cs="Cambria"/>
                <w:sz w:val="14"/>
              </w:rPr>
              <w:t>)</w:t>
            </w:r>
            <w:r>
              <w:rPr>
                <w:sz w:val="18"/>
              </w:rPr>
              <w:t xml:space="preserve">;38 </w:t>
            </w:r>
            <w:r>
              <w:rPr>
                <w:sz w:val="14"/>
              </w:rPr>
              <w:t>(3</w:t>
            </w:r>
            <w:r>
              <w:rPr>
                <w:rFonts w:ascii="Cambria" w:eastAsia="Cambria" w:hAnsi="Cambria" w:cs="Cambria"/>
                <w:i/>
                <w:sz w:val="14"/>
              </w:rPr>
              <w:t>,</w:t>
            </w:r>
            <w:r>
              <w:rPr>
                <w:sz w:val="14"/>
              </w:rPr>
              <w:t>9%</w:t>
            </w:r>
            <w:r>
              <w:rPr>
                <w:rFonts w:ascii="Cambria" w:eastAsia="Cambria" w:hAnsi="Cambria" w:cs="Cambria"/>
                <w:sz w:val="14"/>
              </w:rPr>
              <w:t>)</w:t>
            </w:r>
            <w:r>
              <w:rPr>
                <w:sz w:val="18"/>
              </w:rPr>
              <w:t xml:space="preserve">;22 </w:t>
            </w:r>
            <w:r>
              <w:rPr>
                <w:sz w:val="14"/>
              </w:rPr>
              <w:t>(2</w:t>
            </w:r>
            <w:r>
              <w:rPr>
                <w:rFonts w:ascii="Cambria" w:eastAsia="Cambria" w:hAnsi="Cambria" w:cs="Cambria"/>
                <w:i/>
                <w:sz w:val="14"/>
              </w:rPr>
              <w:t>,</w:t>
            </w:r>
            <w:r>
              <w:rPr>
                <w:sz w:val="14"/>
              </w:rPr>
              <w:t>9%</w:t>
            </w:r>
            <w:r>
              <w:rPr>
                <w:rFonts w:ascii="Cambria" w:eastAsia="Cambria" w:hAnsi="Cambria" w:cs="Cambria"/>
                <w:sz w:val="14"/>
              </w:rPr>
              <w:t>)</w:t>
            </w:r>
            <w:r>
              <w:rPr>
                <w:sz w:val="18"/>
              </w:rPr>
              <w:t xml:space="preserve">;48;2;12;4 </w:t>
            </w:r>
            <w:r>
              <w:rPr>
                <w:sz w:val="14"/>
              </w:rPr>
              <w:t>(</w:t>
            </w:r>
            <w:r>
              <w:rPr>
                <w:rFonts w:ascii="Cambria" w:eastAsia="Cambria" w:hAnsi="Cambria" w:cs="Cambria"/>
                <w:i/>
                <w:sz w:val="14"/>
              </w:rPr>
              <w:t xml:space="preserve">&lt; </w:t>
            </w:r>
            <w:r>
              <w:rPr>
                <w:sz w:val="14"/>
              </w:rPr>
              <w:t>0</w:t>
            </w:r>
            <w:r>
              <w:rPr>
                <w:rFonts w:ascii="Cambria" w:eastAsia="Cambria" w:hAnsi="Cambria" w:cs="Cambria"/>
                <w:i/>
                <w:sz w:val="14"/>
              </w:rPr>
              <w:t>,</w:t>
            </w:r>
            <w:r>
              <w:rPr>
                <w:sz w:val="14"/>
              </w:rPr>
              <w:t>1%</w:t>
            </w:r>
            <w:r>
              <w:rPr>
                <w:rFonts w:ascii="Cambria" w:eastAsia="Cambria" w:hAnsi="Cambria" w:cs="Cambria"/>
                <w:sz w:val="14"/>
              </w:rPr>
              <w:t>)</w:t>
            </w:r>
          </w:p>
        </w:tc>
      </w:tr>
      <w:tr w:rsidR="00EE6B34">
        <w:trPr>
          <w:trHeight w:val="233"/>
        </w:trPr>
        <w:tc>
          <w:tcPr>
            <w:tcW w:w="761" w:type="dxa"/>
            <w:tcBorders>
              <w:top w:val="nil"/>
              <w:left w:val="nil"/>
              <w:bottom w:val="nil"/>
              <w:right w:val="nil"/>
            </w:tcBorders>
          </w:tcPr>
          <w:p w:rsidR="00EE6B34" w:rsidRDefault="007B2103">
            <w:pPr>
              <w:spacing w:after="0" w:line="276" w:lineRule="auto"/>
              <w:ind w:left="124" w:right="0"/>
              <w:jc w:val="left"/>
            </w:pPr>
            <w:r>
              <w:rPr>
                <w:sz w:val="18"/>
              </w:rPr>
              <w:t>10</w:t>
            </w:r>
          </w:p>
        </w:tc>
        <w:tc>
          <w:tcPr>
            <w:tcW w:w="6235" w:type="dxa"/>
            <w:tcBorders>
              <w:top w:val="nil"/>
              <w:left w:val="nil"/>
              <w:bottom w:val="nil"/>
              <w:right w:val="nil"/>
            </w:tcBorders>
          </w:tcPr>
          <w:p w:rsidR="00EE6B34" w:rsidRDefault="007B2103">
            <w:pPr>
              <w:spacing w:after="0" w:line="276" w:lineRule="auto"/>
              <w:ind w:left="0" w:right="0"/>
              <w:jc w:val="left"/>
            </w:pPr>
            <w:r>
              <w:rPr>
                <w:sz w:val="18"/>
              </w:rPr>
              <w:t xml:space="preserve">655 </w:t>
            </w:r>
            <w:r>
              <w:rPr>
                <w:sz w:val="14"/>
              </w:rPr>
              <w:t>(78</w:t>
            </w:r>
            <w:r>
              <w:rPr>
                <w:rFonts w:ascii="Cambria" w:eastAsia="Cambria" w:hAnsi="Cambria" w:cs="Cambria"/>
                <w:i/>
                <w:sz w:val="14"/>
              </w:rPr>
              <w:t>,</w:t>
            </w:r>
            <w:r>
              <w:rPr>
                <w:sz w:val="14"/>
              </w:rPr>
              <w:t>2%</w:t>
            </w:r>
            <w:r>
              <w:rPr>
                <w:rFonts w:ascii="Cambria" w:eastAsia="Cambria" w:hAnsi="Cambria" w:cs="Cambria"/>
                <w:sz w:val="14"/>
              </w:rPr>
              <w:t>)</w:t>
            </w:r>
            <w:r>
              <w:rPr>
                <w:sz w:val="18"/>
              </w:rPr>
              <w:t xml:space="preserve">;212 </w:t>
            </w:r>
            <w:r>
              <w:rPr>
                <w:sz w:val="14"/>
              </w:rPr>
              <w:t>(21</w:t>
            </w:r>
            <w:r>
              <w:rPr>
                <w:rFonts w:ascii="Cambria" w:eastAsia="Cambria" w:hAnsi="Cambria" w:cs="Cambria"/>
                <w:i/>
                <w:sz w:val="14"/>
              </w:rPr>
              <w:t>,</w:t>
            </w:r>
            <w:r>
              <w:rPr>
                <w:sz w:val="14"/>
              </w:rPr>
              <w:t>1%</w:t>
            </w:r>
            <w:r>
              <w:rPr>
                <w:rFonts w:ascii="Cambria" w:eastAsia="Cambria" w:hAnsi="Cambria" w:cs="Cambria"/>
                <w:sz w:val="14"/>
              </w:rPr>
              <w:t>)</w:t>
            </w:r>
            <w:r>
              <w:rPr>
                <w:sz w:val="18"/>
              </w:rPr>
              <w:t xml:space="preserve">;143 </w:t>
            </w:r>
            <w:r>
              <w:rPr>
                <w:sz w:val="14"/>
              </w:rPr>
              <w:t>(0</w:t>
            </w:r>
            <w:r>
              <w:rPr>
                <w:rFonts w:ascii="Cambria" w:eastAsia="Cambria" w:hAnsi="Cambria" w:cs="Cambria"/>
                <w:i/>
                <w:sz w:val="14"/>
              </w:rPr>
              <w:t>,</w:t>
            </w:r>
            <w:r>
              <w:rPr>
                <w:sz w:val="14"/>
              </w:rPr>
              <w:t>5%</w:t>
            </w:r>
            <w:r>
              <w:rPr>
                <w:rFonts w:ascii="Cambria" w:eastAsia="Cambria" w:hAnsi="Cambria" w:cs="Cambria"/>
                <w:sz w:val="14"/>
              </w:rPr>
              <w:t>)</w:t>
            </w:r>
            <w:r>
              <w:rPr>
                <w:sz w:val="18"/>
              </w:rPr>
              <w:t xml:space="preserve">;12 </w:t>
            </w:r>
            <w:r>
              <w:rPr>
                <w:sz w:val="14"/>
              </w:rPr>
              <w:t>(0</w:t>
            </w:r>
            <w:r>
              <w:rPr>
                <w:rFonts w:ascii="Cambria" w:eastAsia="Cambria" w:hAnsi="Cambria" w:cs="Cambria"/>
                <w:i/>
                <w:sz w:val="14"/>
              </w:rPr>
              <w:t>,</w:t>
            </w:r>
            <w:r>
              <w:rPr>
                <w:sz w:val="14"/>
              </w:rPr>
              <w:t>1%</w:t>
            </w:r>
            <w:r>
              <w:rPr>
                <w:rFonts w:ascii="Cambria" w:eastAsia="Cambria" w:hAnsi="Cambria" w:cs="Cambria"/>
                <w:sz w:val="14"/>
              </w:rPr>
              <w:t>)</w:t>
            </w:r>
            <w:r>
              <w:rPr>
                <w:sz w:val="18"/>
              </w:rPr>
              <w:t xml:space="preserve">;2;36;13;20;10;4 </w:t>
            </w:r>
            <w:r>
              <w:rPr>
                <w:sz w:val="14"/>
              </w:rPr>
              <w:t>(</w:t>
            </w:r>
            <w:r>
              <w:rPr>
                <w:rFonts w:ascii="Cambria" w:eastAsia="Cambria" w:hAnsi="Cambria" w:cs="Cambria"/>
                <w:i/>
                <w:sz w:val="14"/>
              </w:rPr>
              <w:t xml:space="preserve">&lt; </w:t>
            </w:r>
            <w:r>
              <w:rPr>
                <w:sz w:val="14"/>
              </w:rPr>
              <w:t>0</w:t>
            </w:r>
            <w:r>
              <w:rPr>
                <w:rFonts w:ascii="Cambria" w:eastAsia="Cambria" w:hAnsi="Cambria" w:cs="Cambria"/>
                <w:i/>
                <w:sz w:val="14"/>
              </w:rPr>
              <w:t>,</w:t>
            </w:r>
            <w:r>
              <w:rPr>
                <w:sz w:val="14"/>
              </w:rPr>
              <w:t>1%</w:t>
            </w:r>
            <w:r>
              <w:rPr>
                <w:rFonts w:ascii="Cambria" w:eastAsia="Cambria" w:hAnsi="Cambria" w:cs="Cambria"/>
                <w:sz w:val="14"/>
              </w:rPr>
              <w:t>)</w:t>
            </w:r>
          </w:p>
        </w:tc>
      </w:tr>
      <w:tr w:rsidR="00EE6B34">
        <w:trPr>
          <w:trHeight w:val="232"/>
        </w:trPr>
        <w:tc>
          <w:tcPr>
            <w:tcW w:w="761" w:type="dxa"/>
            <w:tcBorders>
              <w:top w:val="nil"/>
              <w:left w:val="nil"/>
              <w:bottom w:val="nil"/>
              <w:right w:val="nil"/>
            </w:tcBorders>
          </w:tcPr>
          <w:p w:rsidR="00EE6B34" w:rsidRDefault="007B2103">
            <w:pPr>
              <w:spacing w:after="0" w:line="276" w:lineRule="auto"/>
              <w:ind w:left="124" w:right="0"/>
              <w:jc w:val="left"/>
            </w:pPr>
            <w:r>
              <w:rPr>
                <w:sz w:val="18"/>
              </w:rPr>
              <w:t>11</w:t>
            </w:r>
          </w:p>
        </w:tc>
        <w:tc>
          <w:tcPr>
            <w:tcW w:w="6235" w:type="dxa"/>
            <w:tcBorders>
              <w:top w:val="nil"/>
              <w:left w:val="nil"/>
              <w:bottom w:val="nil"/>
              <w:right w:val="nil"/>
            </w:tcBorders>
          </w:tcPr>
          <w:p w:rsidR="00EE6B34" w:rsidRDefault="007B2103">
            <w:pPr>
              <w:spacing w:after="0" w:line="276" w:lineRule="auto"/>
              <w:ind w:left="0" w:right="0"/>
              <w:jc w:val="left"/>
            </w:pPr>
            <w:r>
              <w:rPr>
                <w:sz w:val="18"/>
              </w:rPr>
              <w:t xml:space="preserve">153 </w:t>
            </w:r>
            <w:r>
              <w:rPr>
                <w:sz w:val="14"/>
              </w:rPr>
              <w:t>(78</w:t>
            </w:r>
            <w:r>
              <w:rPr>
                <w:rFonts w:ascii="Cambria" w:eastAsia="Cambria" w:hAnsi="Cambria" w:cs="Cambria"/>
                <w:i/>
                <w:sz w:val="14"/>
              </w:rPr>
              <w:t>,</w:t>
            </w:r>
            <w:r>
              <w:rPr>
                <w:sz w:val="14"/>
              </w:rPr>
              <w:t>1%</w:t>
            </w:r>
            <w:r>
              <w:rPr>
                <w:rFonts w:ascii="Cambria" w:eastAsia="Cambria" w:hAnsi="Cambria" w:cs="Cambria"/>
                <w:sz w:val="14"/>
              </w:rPr>
              <w:t>)</w:t>
            </w:r>
            <w:r>
              <w:rPr>
                <w:sz w:val="18"/>
              </w:rPr>
              <w:t xml:space="preserve">;461 </w:t>
            </w:r>
            <w:r>
              <w:rPr>
                <w:sz w:val="14"/>
              </w:rPr>
              <w:t>(10</w:t>
            </w:r>
            <w:r>
              <w:rPr>
                <w:rFonts w:ascii="Cambria" w:eastAsia="Cambria" w:hAnsi="Cambria" w:cs="Cambria"/>
                <w:i/>
                <w:sz w:val="14"/>
              </w:rPr>
              <w:t>,</w:t>
            </w:r>
            <w:r>
              <w:rPr>
                <w:sz w:val="14"/>
              </w:rPr>
              <w:t>8%</w:t>
            </w:r>
            <w:r>
              <w:rPr>
                <w:rFonts w:ascii="Cambria" w:eastAsia="Cambria" w:hAnsi="Cambria" w:cs="Cambria"/>
                <w:sz w:val="14"/>
              </w:rPr>
              <w:t>)</w:t>
            </w:r>
            <w:r>
              <w:rPr>
                <w:sz w:val="18"/>
              </w:rPr>
              <w:t xml:space="preserve">;1381 </w:t>
            </w:r>
            <w:r>
              <w:rPr>
                <w:sz w:val="14"/>
              </w:rPr>
              <w:t>(8</w:t>
            </w:r>
            <w:r>
              <w:rPr>
                <w:rFonts w:ascii="Cambria" w:eastAsia="Cambria" w:hAnsi="Cambria" w:cs="Cambria"/>
                <w:i/>
                <w:sz w:val="14"/>
              </w:rPr>
              <w:t>,</w:t>
            </w:r>
            <w:r>
              <w:rPr>
                <w:sz w:val="14"/>
              </w:rPr>
              <w:t>7%</w:t>
            </w:r>
            <w:r>
              <w:rPr>
                <w:rFonts w:ascii="Cambria" w:eastAsia="Cambria" w:hAnsi="Cambria" w:cs="Cambria"/>
                <w:sz w:val="14"/>
              </w:rPr>
              <w:t>)</w:t>
            </w:r>
            <w:r>
              <w:rPr>
                <w:sz w:val="18"/>
              </w:rPr>
              <w:t xml:space="preserve">;434 </w:t>
            </w:r>
            <w:r>
              <w:rPr>
                <w:sz w:val="14"/>
              </w:rPr>
              <w:t>(2</w:t>
            </w:r>
            <w:r>
              <w:rPr>
                <w:rFonts w:ascii="Cambria" w:eastAsia="Cambria" w:hAnsi="Cambria" w:cs="Cambria"/>
                <w:i/>
                <w:sz w:val="14"/>
              </w:rPr>
              <w:t>,</w:t>
            </w:r>
            <w:r>
              <w:rPr>
                <w:sz w:val="14"/>
              </w:rPr>
              <w:t>3%</w:t>
            </w:r>
            <w:r>
              <w:rPr>
                <w:rFonts w:ascii="Cambria" w:eastAsia="Cambria" w:hAnsi="Cambria" w:cs="Cambria"/>
                <w:sz w:val="14"/>
              </w:rPr>
              <w:t>)</w:t>
            </w:r>
            <w:r>
              <w:rPr>
                <w:sz w:val="18"/>
              </w:rPr>
              <w:t xml:space="preserve">;18;30;53;32;34;10;2 </w:t>
            </w:r>
            <w:r>
              <w:rPr>
                <w:sz w:val="14"/>
              </w:rPr>
              <w:t>(</w:t>
            </w:r>
            <w:r>
              <w:rPr>
                <w:rFonts w:ascii="Cambria" w:eastAsia="Cambria" w:hAnsi="Cambria" w:cs="Cambria"/>
                <w:i/>
                <w:sz w:val="14"/>
              </w:rPr>
              <w:t xml:space="preserve">&lt; </w:t>
            </w:r>
            <w:r>
              <w:rPr>
                <w:sz w:val="14"/>
              </w:rPr>
              <w:t>0</w:t>
            </w:r>
            <w:r>
              <w:rPr>
                <w:rFonts w:ascii="Cambria" w:eastAsia="Cambria" w:hAnsi="Cambria" w:cs="Cambria"/>
                <w:i/>
                <w:sz w:val="14"/>
              </w:rPr>
              <w:t>,</w:t>
            </w:r>
            <w:r>
              <w:rPr>
                <w:sz w:val="14"/>
              </w:rPr>
              <w:t>1%</w:t>
            </w:r>
            <w:r>
              <w:rPr>
                <w:rFonts w:ascii="Cambria" w:eastAsia="Cambria" w:hAnsi="Cambria" w:cs="Cambria"/>
                <w:sz w:val="14"/>
              </w:rPr>
              <w:t>)</w:t>
            </w:r>
          </w:p>
        </w:tc>
      </w:tr>
      <w:tr w:rsidR="00EE6B34">
        <w:trPr>
          <w:trHeight w:val="233"/>
        </w:trPr>
        <w:tc>
          <w:tcPr>
            <w:tcW w:w="761" w:type="dxa"/>
            <w:tcBorders>
              <w:top w:val="nil"/>
              <w:left w:val="nil"/>
              <w:bottom w:val="nil"/>
              <w:right w:val="nil"/>
            </w:tcBorders>
          </w:tcPr>
          <w:p w:rsidR="00EE6B34" w:rsidRDefault="007B2103">
            <w:pPr>
              <w:spacing w:after="0" w:line="276" w:lineRule="auto"/>
              <w:ind w:left="124" w:right="0"/>
              <w:jc w:val="left"/>
            </w:pPr>
            <w:r>
              <w:rPr>
                <w:sz w:val="18"/>
              </w:rPr>
              <w:lastRenderedPageBreak/>
              <w:t>12</w:t>
            </w:r>
          </w:p>
        </w:tc>
        <w:tc>
          <w:tcPr>
            <w:tcW w:w="6235" w:type="dxa"/>
            <w:tcBorders>
              <w:top w:val="nil"/>
              <w:left w:val="nil"/>
              <w:bottom w:val="nil"/>
              <w:right w:val="nil"/>
            </w:tcBorders>
          </w:tcPr>
          <w:p w:rsidR="00EE6B34" w:rsidRDefault="007B2103">
            <w:pPr>
              <w:spacing w:after="0" w:line="276" w:lineRule="auto"/>
              <w:ind w:left="0" w:right="0"/>
              <w:jc w:val="left"/>
            </w:pPr>
            <w:r>
              <w:rPr>
                <w:sz w:val="18"/>
              </w:rPr>
              <w:t>2</w:t>
            </w:r>
            <w:r>
              <w:rPr>
                <w:rFonts w:ascii="Cambria" w:eastAsia="Cambria" w:hAnsi="Cambria" w:cs="Cambria"/>
                <w:i/>
                <w:sz w:val="18"/>
              </w:rPr>
              <w:t>,</w:t>
            </w:r>
            <w:r>
              <w:rPr>
                <w:sz w:val="18"/>
              </w:rPr>
              <w:t xml:space="preserve">278 </w:t>
            </w:r>
            <w:r>
              <w:rPr>
                <w:sz w:val="14"/>
              </w:rPr>
              <w:t>(64</w:t>
            </w:r>
            <w:r>
              <w:rPr>
                <w:rFonts w:ascii="Cambria" w:eastAsia="Cambria" w:hAnsi="Cambria" w:cs="Cambria"/>
                <w:i/>
                <w:sz w:val="14"/>
              </w:rPr>
              <w:t>,</w:t>
            </w:r>
            <w:r>
              <w:rPr>
                <w:sz w:val="14"/>
              </w:rPr>
              <w:t>4%</w:t>
            </w:r>
            <w:r>
              <w:rPr>
                <w:rFonts w:ascii="Cambria" w:eastAsia="Cambria" w:hAnsi="Cambria" w:cs="Cambria"/>
                <w:sz w:val="14"/>
              </w:rPr>
              <w:t>)</w:t>
            </w:r>
            <w:r>
              <w:rPr>
                <w:sz w:val="18"/>
              </w:rPr>
              <w:t xml:space="preserve">;438 </w:t>
            </w:r>
            <w:r>
              <w:rPr>
                <w:sz w:val="14"/>
              </w:rPr>
              <w:t>(22</w:t>
            </w:r>
            <w:r>
              <w:rPr>
                <w:rFonts w:ascii="Cambria" w:eastAsia="Cambria" w:hAnsi="Cambria" w:cs="Cambria"/>
                <w:i/>
                <w:sz w:val="14"/>
              </w:rPr>
              <w:t>,</w:t>
            </w:r>
            <w:r>
              <w:rPr>
                <w:sz w:val="14"/>
              </w:rPr>
              <w:t>4%</w:t>
            </w:r>
            <w:r>
              <w:rPr>
                <w:rFonts w:ascii="Cambria" w:eastAsia="Cambria" w:hAnsi="Cambria" w:cs="Cambria"/>
                <w:sz w:val="14"/>
              </w:rPr>
              <w:t>)</w:t>
            </w:r>
            <w:r>
              <w:rPr>
                <w:sz w:val="18"/>
              </w:rPr>
              <w:t xml:space="preserve">;598 </w:t>
            </w:r>
            <w:r>
              <w:rPr>
                <w:sz w:val="14"/>
              </w:rPr>
              <w:t>(7</w:t>
            </w:r>
            <w:r>
              <w:rPr>
                <w:rFonts w:ascii="Cambria" w:eastAsia="Cambria" w:hAnsi="Cambria" w:cs="Cambria"/>
                <w:i/>
                <w:sz w:val="14"/>
              </w:rPr>
              <w:t>,</w:t>
            </w:r>
            <w:r>
              <w:rPr>
                <w:sz w:val="14"/>
              </w:rPr>
              <w:t>6%</w:t>
            </w:r>
            <w:r>
              <w:rPr>
                <w:rFonts w:ascii="Cambria" w:eastAsia="Cambria" w:hAnsi="Cambria" w:cs="Cambria"/>
                <w:sz w:val="14"/>
              </w:rPr>
              <w:t>)</w:t>
            </w:r>
            <w:r>
              <w:rPr>
                <w:sz w:val="18"/>
              </w:rPr>
              <w:t xml:space="preserve">;886 </w:t>
            </w:r>
            <w:r>
              <w:rPr>
                <w:sz w:val="14"/>
              </w:rPr>
              <w:t>(4</w:t>
            </w:r>
            <w:r>
              <w:rPr>
                <w:rFonts w:ascii="Cambria" w:eastAsia="Cambria" w:hAnsi="Cambria" w:cs="Cambria"/>
                <w:i/>
                <w:sz w:val="14"/>
              </w:rPr>
              <w:t>,</w:t>
            </w:r>
            <w:r>
              <w:rPr>
                <w:sz w:val="14"/>
              </w:rPr>
              <w:t>7%</w:t>
            </w:r>
            <w:r>
              <w:rPr>
                <w:rFonts w:ascii="Cambria" w:eastAsia="Cambria" w:hAnsi="Cambria" w:cs="Cambria"/>
                <w:sz w:val="14"/>
              </w:rPr>
              <w:t>)</w:t>
            </w:r>
            <w:r>
              <w:rPr>
                <w:sz w:val="18"/>
              </w:rPr>
              <w:t xml:space="preserve">;12 </w:t>
            </w:r>
            <w:r>
              <w:rPr>
                <w:sz w:val="14"/>
              </w:rPr>
              <w:t>(0</w:t>
            </w:r>
            <w:r>
              <w:rPr>
                <w:rFonts w:ascii="Cambria" w:eastAsia="Cambria" w:hAnsi="Cambria" w:cs="Cambria"/>
                <w:i/>
                <w:sz w:val="14"/>
              </w:rPr>
              <w:t>,</w:t>
            </w:r>
            <w:r>
              <w:rPr>
                <w:sz w:val="14"/>
              </w:rPr>
              <w:t>7%</w:t>
            </w:r>
            <w:r>
              <w:rPr>
                <w:rFonts w:ascii="Cambria" w:eastAsia="Cambria" w:hAnsi="Cambria" w:cs="Cambria"/>
                <w:sz w:val="14"/>
              </w:rPr>
              <w:t>)</w:t>
            </w:r>
            <w:r>
              <w:rPr>
                <w:sz w:val="18"/>
              </w:rPr>
              <w:t xml:space="preserve">;87;2;42;23;32;10 </w:t>
            </w:r>
            <w:r>
              <w:rPr>
                <w:sz w:val="14"/>
              </w:rPr>
              <w:t>(</w:t>
            </w:r>
            <w:r>
              <w:rPr>
                <w:rFonts w:ascii="Cambria" w:eastAsia="Cambria" w:hAnsi="Cambria" w:cs="Cambria"/>
                <w:i/>
                <w:sz w:val="14"/>
              </w:rPr>
              <w:t xml:space="preserve">&lt; </w:t>
            </w:r>
            <w:r>
              <w:rPr>
                <w:sz w:val="14"/>
              </w:rPr>
              <w:t>0</w:t>
            </w:r>
            <w:r>
              <w:rPr>
                <w:rFonts w:ascii="Cambria" w:eastAsia="Cambria" w:hAnsi="Cambria" w:cs="Cambria"/>
                <w:i/>
                <w:sz w:val="14"/>
              </w:rPr>
              <w:t>,</w:t>
            </w:r>
            <w:r>
              <w:rPr>
                <w:sz w:val="14"/>
              </w:rPr>
              <w:t>1%</w:t>
            </w:r>
            <w:r>
              <w:rPr>
                <w:rFonts w:ascii="Cambria" w:eastAsia="Cambria" w:hAnsi="Cambria" w:cs="Cambria"/>
                <w:sz w:val="14"/>
              </w:rPr>
              <w:t>)</w:t>
            </w:r>
          </w:p>
        </w:tc>
      </w:tr>
      <w:tr w:rsidR="00EE6B34">
        <w:trPr>
          <w:trHeight w:val="233"/>
        </w:trPr>
        <w:tc>
          <w:tcPr>
            <w:tcW w:w="761" w:type="dxa"/>
            <w:tcBorders>
              <w:top w:val="nil"/>
              <w:left w:val="nil"/>
              <w:bottom w:val="nil"/>
              <w:right w:val="nil"/>
            </w:tcBorders>
          </w:tcPr>
          <w:p w:rsidR="00EE6B34" w:rsidRDefault="007B2103">
            <w:pPr>
              <w:spacing w:after="0" w:line="276" w:lineRule="auto"/>
              <w:ind w:left="124" w:right="0"/>
              <w:jc w:val="left"/>
            </w:pPr>
            <w:r>
              <w:rPr>
                <w:sz w:val="18"/>
              </w:rPr>
              <w:t>13</w:t>
            </w:r>
          </w:p>
        </w:tc>
        <w:tc>
          <w:tcPr>
            <w:tcW w:w="6235" w:type="dxa"/>
            <w:tcBorders>
              <w:top w:val="nil"/>
              <w:left w:val="nil"/>
              <w:bottom w:val="nil"/>
              <w:right w:val="nil"/>
            </w:tcBorders>
          </w:tcPr>
          <w:p w:rsidR="00EE6B34" w:rsidRDefault="007B2103">
            <w:pPr>
              <w:spacing w:after="0" w:line="276" w:lineRule="auto"/>
              <w:ind w:left="0" w:right="0"/>
              <w:jc w:val="left"/>
            </w:pPr>
            <w:r>
              <w:rPr>
                <w:sz w:val="18"/>
              </w:rPr>
              <w:t>11</w:t>
            </w:r>
            <w:r>
              <w:rPr>
                <w:rFonts w:ascii="Cambria" w:eastAsia="Cambria" w:hAnsi="Cambria" w:cs="Cambria"/>
                <w:i/>
                <w:sz w:val="18"/>
              </w:rPr>
              <w:t>,</w:t>
            </w:r>
            <w:r>
              <w:rPr>
                <w:sz w:val="18"/>
              </w:rPr>
              <w:t xml:space="preserve">510 </w:t>
            </w:r>
            <w:r>
              <w:rPr>
                <w:sz w:val="14"/>
              </w:rPr>
              <w:t>(98</w:t>
            </w:r>
            <w:r>
              <w:rPr>
                <w:rFonts w:ascii="Cambria" w:eastAsia="Cambria" w:hAnsi="Cambria" w:cs="Cambria"/>
                <w:i/>
                <w:sz w:val="14"/>
              </w:rPr>
              <w:t>,</w:t>
            </w:r>
            <w:r>
              <w:rPr>
                <w:sz w:val="14"/>
              </w:rPr>
              <w:t>9%</w:t>
            </w:r>
            <w:r>
              <w:rPr>
                <w:rFonts w:ascii="Cambria" w:eastAsia="Cambria" w:hAnsi="Cambria" w:cs="Cambria"/>
                <w:sz w:val="14"/>
              </w:rPr>
              <w:t>)</w:t>
            </w:r>
            <w:r>
              <w:rPr>
                <w:sz w:val="18"/>
              </w:rPr>
              <w:t xml:space="preserve">;1052 </w:t>
            </w:r>
            <w:r>
              <w:rPr>
                <w:sz w:val="14"/>
              </w:rPr>
              <w:t>(1%</w:t>
            </w:r>
            <w:r>
              <w:rPr>
                <w:rFonts w:ascii="Cambria" w:eastAsia="Cambria" w:hAnsi="Cambria" w:cs="Cambria"/>
                <w:sz w:val="14"/>
              </w:rPr>
              <w:t>)</w:t>
            </w:r>
            <w:r>
              <w:rPr>
                <w:sz w:val="18"/>
              </w:rPr>
              <w:t xml:space="preserve">;12;26;2;10 </w:t>
            </w:r>
            <w:r>
              <w:rPr>
                <w:sz w:val="14"/>
              </w:rPr>
              <w:t>(</w:t>
            </w:r>
            <w:r>
              <w:rPr>
                <w:rFonts w:ascii="Cambria" w:eastAsia="Cambria" w:hAnsi="Cambria" w:cs="Cambria"/>
                <w:i/>
                <w:sz w:val="14"/>
              </w:rPr>
              <w:t xml:space="preserve">&lt; </w:t>
            </w:r>
            <w:r>
              <w:rPr>
                <w:sz w:val="14"/>
              </w:rPr>
              <w:t>0</w:t>
            </w:r>
            <w:r>
              <w:rPr>
                <w:rFonts w:ascii="Cambria" w:eastAsia="Cambria" w:hAnsi="Cambria" w:cs="Cambria"/>
                <w:i/>
                <w:sz w:val="14"/>
              </w:rPr>
              <w:t>,</w:t>
            </w:r>
            <w:r>
              <w:rPr>
                <w:sz w:val="14"/>
              </w:rPr>
              <w:t>1%</w:t>
            </w:r>
            <w:r>
              <w:rPr>
                <w:rFonts w:ascii="Cambria" w:eastAsia="Cambria" w:hAnsi="Cambria" w:cs="Cambria"/>
                <w:sz w:val="14"/>
              </w:rPr>
              <w:t>)</w:t>
            </w:r>
          </w:p>
        </w:tc>
      </w:tr>
      <w:tr w:rsidR="00EE6B34">
        <w:trPr>
          <w:trHeight w:val="466"/>
        </w:trPr>
        <w:tc>
          <w:tcPr>
            <w:tcW w:w="761" w:type="dxa"/>
            <w:tcBorders>
              <w:top w:val="nil"/>
              <w:left w:val="nil"/>
              <w:bottom w:val="nil"/>
              <w:right w:val="nil"/>
            </w:tcBorders>
          </w:tcPr>
          <w:p w:rsidR="00EE6B34" w:rsidRDefault="007B2103">
            <w:pPr>
              <w:spacing w:after="0" w:line="276" w:lineRule="auto"/>
              <w:ind w:left="124" w:right="0"/>
              <w:jc w:val="left"/>
            </w:pPr>
            <w:r>
              <w:rPr>
                <w:sz w:val="18"/>
              </w:rPr>
              <w:t>14</w:t>
            </w:r>
          </w:p>
        </w:tc>
        <w:tc>
          <w:tcPr>
            <w:tcW w:w="6235" w:type="dxa"/>
            <w:tcBorders>
              <w:top w:val="nil"/>
              <w:left w:val="nil"/>
              <w:bottom w:val="nil"/>
              <w:right w:val="nil"/>
            </w:tcBorders>
          </w:tcPr>
          <w:p w:rsidR="00EE6B34" w:rsidRDefault="007B2103">
            <w:pPr>
              <w:spacing w:after="73" w:line="240" w:lineRule="auto"/>
              <w:ind w:left="0" w:right="0"/>
              <w:jc w:val="left"/>
            </w:pPr>
            <w:r>
              <w:rPr>
                <w:sz w:val="18"/>
              </w:rPr>
              <w:t>21</w:t>
            </w:r>
            <w:r>
              <w:rPr>
                <w:rFonts w:ascii="Cambria" w:eastAsia="Cambria" w:hAnsi="Cambria" w:cs="Cambria"/>
                <w:i/>
                <w:sz w:val="18"/>
              </w:rPr>
              <w:t>,</w:t>
            </w:r>
            <w:r>
              <w:rPr>
                <w:sz w:val="18"/>
              </w:rPr>
              <w:t xml:space="preserve">333 </w:t>
            </w:r>
            <w:r>
              <w:rPr>
                <w:sz w:val="14"/>
              </w:rPr>
              <w:t>(69</w:t>
            </w:r>
            <w:r>
              <w:rPr>
                <w:rFonts w:ascii="Cambria" w:eastAsia="Cambria" w:hAnsi="Cambria" w:cs="Cambria"/>
                <w:i/>
                <w:sz w:val="14"/>
              </w:rPr>
              <w:t>,</w:t>
            </w:r>
            <w:r>
              <w:rPr>
                <w:sz w:val="14"/>
              </w:rPr>
              <w:t>2%</w:t>
            </w:r>
            <w:r>
              <w:rPr>
                <w:rFonts w:ascii="Cambria" w:eastAsia="Cambria" w:hAnsi="Cambria" w:cs="Cambria"/>
                <w:sz w:val="14"/>
              </w:rPr>
              <w:t>)</w:t>
            </w:r>
            <w:r>
              <w:rPr>
                <w:sz w:val="18"/>
              </w:rPr>
              <w:t>;5</w:t>
            </w:r>
            <w:r>
              <w:rPr>
                <w:rFonts w:ascii="Cambria" w:eastAsia="Cambria" w:hAnsi="Cambria" w:cs="Cambria"/>
                <w:i/>
                <w:sz w:val="18"/>
              </w:rPr>
              <w:t>,</w:t>
            </w:r>
            <w:r>
              <w:rPr>
                <w:sz w:val="18"/>
              </w:rPr>
              <w:t xml:space="preserve">804 </w:t>
            </w:r>
            <w:r>
              <w:rPr>
                <w:sz w:val="14"/>
              </w:rPr>
              <w:t>(16</w:t>
            </w:r>
            <w:r>
              <w:rPr>
                <w:rFonts w:ascii="Cambria" w:eastAsia="Cambria" w:hAnsi="Cambria" w:cs="Cambria"/>
                <w:i/>
                <w:sz w:val="14"/>
              </w:rPr>
              <w:t>,</w:t>
            </w:r>
            <w:r>
              <w:rPr>
                <w:sz w:val="14"/>
              </w:rPr>
              <w:t>5%</w:t>
            </w:r>
            <w:r>
              <w:rPr>
                <w:rFonts w:ascii="Cambria" w:eastAsia="Cambria" w:hAnsi="Cambria" w:cs="Cambria"/>
                <w:sz w:val="14"/>
              </w:rPr>
              <w:t>)</w:t>
            </w:r>
            <w:r>
              <w:rPr>
                <w:sz w:val="18"/>
              </w:rPr>
              <w:t>;4</w:t>
            </w:r>
            <w:r>
              <w:rPr>
                <w:rFonts w:ascii="Cambria" w:eastAsia="Cambria" w:hAnsi="Cambria" w:cs="Cambria"/>
                <w:i/>
                <w:sz w:val="18"/>
              </w:rPr>
              <w:t>,</w:t>
            </w:r>
            <w:r>
              <w:rPr>
                <w:sz w:val="18"/>
              </w:rPr>
              <w:t xml:space="preserve">795 </w:t>
            </w:r>
            <w:r>
              <w:rPr>
                <w:sz w:val="14"/>
              </w:rPr>
              <w:t>(7</w:t>
            </w:r>
            <w:r>
              <w:rPr>
                <w:rFonts w:ascii="Cambria" w:eastAsia="Cambria" w:hAnsi="Cambria" w:cs="Cambria"/>
                <w:i/>
                <w:sz w:val="14"/>
              </w:rPr>
              <w:t>,</w:t>
            </w:r>
            <w:r>
              <w:rPr>
                <w:sz w:val="14"/>
              </w:rPr>
              <w:t>9%</w:t>
            </w:r>
            <w:r>
              <w:rPr>
                <w:rFonts w:ascii="Cambria" w:eastAsia="Cambria" w:hAnsi="Cambria" w:cs="Cambria"/>
                <w:sz w:val="14"/>
              </w:rPr>
              <w:t>)</w:t>
            </w:r>
            <w:r>
              <w:rPr>
                <w:sz w:val="18"/>
              </w:rPr>
              <w:t>;1</w:t>
            </w:r>
            <w:r>
              <w:rPr>
                <w:rFonts w:ascii="Cambria" w:eastAsia="Cambria" w:hAnsi="Cambria" w:cs="Cambria"/>
                <w:i/>
                <w:sz w:val="18"/>
              </w:rPr>
              <w:t>,</w:t>
            </w:r>
            <w:r>
              <w:rPr>
                <w:sz w:val="18"/>
              </w:rPr>
              <w:t xml:space="preserve">264 </w:t>
            </w:r>
            <w:r>
              <w:rPr>
                <w:sz w:val="14"/>
              </w:rPr>
              <w:t>(5</w:t>
            </w:r>
            <w:r>
              <w:rPr>
                <w:rFonts w:ascii="Cambria" w:eastAsia="Cambria" w:hAnsi="Cambria" w:cs="Cambria"/>
                <w:i/>
                <w:sz w:val="14"/>
              </w:rPr>
              <w:t>,</w:t>
            </w:r>
            <w:r>
              <w:rPr>
                <w:sz w:val="14"/>
              </w:rPr>
              <w:t>8%</w:t>
            </w:r>
            <w:r>
              <w:rPr>
                <w:rFonts w:ascii="Cambria" w:eastAsia="Cambria" w:hAnsi="Cambria" w:cs="Cambria"/>
                <w:sz w:val="14"/>
              </w:rPr>
              <w:t>)</w:t>
            </w:r>
            <w:r>
              <w:rPr>
                <w:sz w:val="18"/>
              </w:rPr>
              <w:t>;2</w:t>
            </w:r>
            <w:r>
              <w:rPr>
                <w:rFonts w:ascii="Cambria" w:eastAsia="Cambria" w:hAnsi="Cambria" w:cs="Cambria"/>
                <w:i/>
                <w:sz w:val="18"/>
              </w:rPr>
              <w:t>,</w:t>
            </w:r>
            <w:r>
              <w:rPr>
                <w:sz w:val="18"/>
              </w:rPr>
              <w:t xml:space="preserve">429 </w:t>
            </w:r>
            <w:r>
              <w:rPr>
                <w:sz w:val="14"/>
              </w:rPr>
              <w:t>(0</w:t>
            </w:r>
            <w:r>
              <w:rPr>
                <w:rFonts w:ascii="Cambria" w:eastAsia="Cambria" w:hAnsi="Cambria" w:cs="Cambria"/>
                <w:i/>
                <w:sz w:val="14"/>
              </w:rPr>
              <w:t>,</w:t>
            </w:r>
            <w:r>
              <w:rPr>
                <w:sz w:val="14"/>
              </w:rPr>
              <w:t>5%</w:t>
            </w:r>
            <w:r>
              <w:rPr>
                <w:rFonts w:ascii="Cambria" w:eastAsia="Cambria" w:hAnsi="Cambria" w:cs="Cambria"/>
                <w:sz w:val="14"/>
              </w:rPr>
              <w:t>)</w:t>
            </w:r>
          </w:p>
          <w:p w:rsidR="00EE6B34" w:rsidRDefault="007B2103">
            <w:pPr>
              <w:spacing w:after="0" w:line="276" w:lineRule="auto"/>
              <w:ind w:left="0" w:right="0"/>
              <w:jc w:val="left"/>
            </w:pPr>
            <w:r>
              <w:rPr>
                <w:sz w:val="18"/>
              </w:rPr>
              <w:t xml:space="preserve">46;23;21;10;12;17 </w:t>
            </w:r>
            <w:r>
              <w:rPr>
                <w:sz w:val="14"/>
              </w:rPr>
              <w:t>(</w:t>
            </w:r>
            <w:r>
              <w:rPr>
                <w:rFonts w:ascii="Cambria" w:eastAsia="Cambria" w:hAnsi="Cambria" w:cs="Cambria"/>
                <w:i/>
                <w:sz w:val="14"/>
              </w:rPr>
              <w:t xml:space="preserve">&lt; </w:t>
            </w:r>
            <w:r>
              <w:rPr>
                <w:sz w:val="14"/>
              </w:rPr>
              <w:t>0</w:t>
            </w:r>
            <w:r>
              <w:rPr>
                <w:rFonts w:ascii="Cambria" w:eastAsia="Cambria" w:hAnsi="Cambria" w:cs="Cambria"/>
                <w:i/>
                <w:sz w:val="14"/>
              </w:rPr>
              <w:t>,</w:t>
            </w:r>
            <w:r>
              <w:rPr>
                <w:sz w:val="14"/>
              </w:rPr>
              <w:t>1%</w:t>
            </w:r>
            <w:r>
              <w:rPr>
                <w:rFonts w:ascii="Cambria" w:eastAsia="Cambria" w:hAnsi="Cambria" w:cs="Cambria"/>
                <w:sz w:val="14"/>
              </w:rPr>
              <w:t>)</w:t>
            </w:r>
          </w:p>
        </w:tc>
      </w:tr>
      <w:tr w:rsidR="00EE6B34">
        <w:trPr>
          <w:trHeight w:val="216"/>
        </w:trPr>
        <w:tc>
          <w:tcPr>
            <w:tcW w:w="761" w:type="dxa"/>
            <w:tcBorders>
              <w:top w:val="nil"/>
              <w:left w:val="nil"/>
              <w:bottom w:val="nil"/>
              <w:right w:val="nil"/>
            </w:tcBorders>
          </w:tcPr>
          <w:p w:rsidR="00EE6B34" w:rsidRDefault="007B2103">
            <w:pPr>
              <w:spacing w:after="0" w:line="276" w:lineRule="auto"/>
              <w:ind w:left="124" w:right="0"/>
              <w:jc w:val="left"/>
            </w:pPr>
            <w:r>
              <w:rPr>
                <w:sz w:val="18"/>
              </w:rPr>
              <w:t>15</w:t>
            </w:r>
          </w:p>
        </w:tc>
        <w:tc>
          <w:tcPr>
            <w:tcW w:w="6235" w:type="dxa"/>
            <w:tcBorders>
              <w:top w:val="nil"/>
              <w:left w:val="nil"/>
              <w:bottom w:val="nil"/>
              <w:right w:val="nil"/>
            </w:tcBorders>
          </w:tcPr>
          <w:p w:rsidR="00EE6B34" w:rsidRDefault="007B2103">
            <w:pPr>
              <w:spacing w:after="0" w:line="276" w:lineRule="auto"/>
              <w:ind w:left="0" w:right="0"/>
              <w:jc w:val="left"/>
            </w:pPr>
            <w:r>
              <w:rPr>
                <w:sz w:val="18"/>
              </w:rPr>
              <w:t>10</w:t>
            </w:r>
            <w:r>
              <w:rPr>
                <w:rFonts w:ascii="Cambria" w:eastAsia="Cambria" w:hAnsi="Cambria" w:cs="Cambria"/>
                <w:i/>
                <w:sz w:val="18"/>
              </w:rPr>
              <w:t>,</w:t>
            </w:r>
            <w:r>
              <w:rPr>
                <w:sz w:val="18"/>
              </w:rPr>
              <w:t xml:space="preserve">099 </w:t>
            </w:r>
            <w:r>
              <w:rPr>
                <w:sz w:val="14"/>
              </w:rPr>
              <w:t>(58</w:t>
            </w:r>
            <w:r>
              <w:rPr>
                <w:rFonts w:ascii="Cambria" w:eastAsia="Cambria" w:hAnsi="Cambria" w:cs="Cambria"/>
                <w:i/>
                <w:sz w:val="14"/>
              </w:rPr>
              <w:t>,</w:t>
            </w:r>
            <w:r>
              <w:rPr>
                <w:sz w:val="14"/>
              </w:rPr>
              <w:t>6%</w:t>
            </w:r>
            <w:r>
              <w:rPr>
                <w:rFonts w:ascii="Cambria" w:eastAsia="Cambria" w:hAnsi="Cambria" w:cs="Cambria"/>
                <w:sz w:val="14"/>
              </w:rPr>
              <w:t>)</w:t>
            </w:r>
            <w:r>
              <w:rPr>
                <w:sz w:val="18"/>
              </w:rPr>
              <w:t>;1</w:t>
            </w:r>
            <w:r>
              <w:rPr>
                <w:rFonts w:ascii="Cambria" w:eastAsia="Cambria" w:hAnsi="Cambria" w:cs="Cambria"/>
                <w:i/>
                <w:sz w:val="18"/>
              </w:rPr>
              <w:t>,</w:t>
            </w:r>
            <w:r>
              <w:rPr>
                <w:sz w:val="18"/>
              </w:rPr>
              <w:t xml:space="preserve">762 </w:t>
            </w:r>
            <w:r>
              <w:rPr>
                <w:sz w:val="14"/>
              </w:rPr>
              <w:t>(19</w:t>
            </w:r>
            <w:r>
              <w:rPr>
                <w:rFonts w:ascii="Cambria" w:eastAsia="Cambria" w:hAnsi="Cambria" w:cs="Cambria"/>
                <w:i/>
                <w:sz w:val="14"/>
              </w:rPr>
              <w:t>,</w:t>
            </w:r>
            <w:r>
              <w:rPr>
                <w:sz w:val="14"/>
              </w:rPr>
              <w:t>4%</w:t>
            </w:r>
            <w:r>
              <w:rPr>
                <w:rFonts w:ascii="Cambria" w:eastAsia="Cambria" w:hAnsi="Cambria" w:cs="Cambria"/>
                <w:sz w:val="14"/>
              </w:rPr>
              <w:t>)</w:t>
            </w:r>
            <w:r>
              <w:rPr>
                <w:sz w:val="18"/>
              </w:rPr>
              <w:t>;14</w:t>
            </w:r>
            <w:r>
              <w:rPr>
                <w:rFonts w:ascii="Cambria" w:eastAsia="Cambria" w:hAnsi="Cambria" w:cs="Cambria"/>
                <w:i/>
                <w:sz w:val="18"/>
              </w:rPr>
              <w:t>,</w:t>
            </w:r>
            <w:r>
              <w:rPr>
                <w:sz w:val="18"/>
              </w:rPr>
              <w:t xml:space="preserve">887 </w:t>
            </w:r>
            <w:r>
              <w:rPr>
                <w:sz w:val="14"/>
              </w:rPr>
              <w:t>(18</w:t>
            </w:r>
            <w:r>
              <w:rPr>
                <w:rFonts w:ascii="Cambria" w:eastAsia="Cambria" w:hAnsi="Cambria" w:cs="Cambria"/>
                <w:i/>
                <w:sz w:val="14"/>
              </w:rPr>
              <w:t>,</w:t>
            </w:r>
            <w:r>
              <w:rPr>
                <w:sz w:val="14"/>
              </w:rPr>
              <w:t>3%</w:t>
            </w:r>
            <w:r>
              <w:rPr>
                <w:rFonts w:ascii="Cambria" w:eastAsia="Cambria" w:hAnsi="Cambria" w:cs="Cambria"/>
                <w:sz w:val="14"/>
              </w:rPr>
              <w:t>)</w:t>
            </w:r>
            <w:r>
              <w:rPr>
                <w:sz w:val="18"/>
              </w:rPr>
              <w:t>;1</w:t>
            </w:r>
            <w:r>
              <w:rPr>
                <w:rFonts w:ascii="Cambria" w:eastAsia="Cambria" w:hAnsi="Cambria" w:cs="Cambria"/>
                <w:i/>
                <w:sz w:val="18"/>
              </w:rPr>
              <w:t>,</w:t>
            </w:r>
            <w:r>
              <w:rPr>
                <w:sz w:val="18"/>
              </w:rPr>
              <w:t xml:space="preserve">598 </w:t>
            </w:r>
            <w:r>
              <w:rPr>
                <w:sz w:val="14"/>
              </w:rPr>
              <w:t>(3</w:t>
            </w:r>
            <w:r>
              <w:rPr>
                <w:rFonts w:ascii="Cambria" w:eastAsia="Cambria" w:hAnsi="Cambria" w:cs="Cambria"/>
                <w:i/>
                <w:sz w:val="14"/>
              </w:rPr>
              <w:t>,</w:t>
            </w:r>
            <w:r>
              <w:rPr>
                <w:sz w:val="14"/>
              </w:rPr>
              <w:t>4%</w:t>
            </w:r>
            <w:r>
              <w:rPr>
                <w:rFonts w:ascii="Cambria" w:eastAsia="Cambria" w:hAnsi="Cambria" w:cs="Cambria"/>
                <w:sz w:val="14"/>
              </w:rPr>
              <w:t>)</w:t>
            </w:r>
            <w:r>
              <w:rPr>
                <w:sz w:val="18"/>
              </w:rPr>
              <w:t xml:space="preserve">;750;105;23;14;2;10 </w:t>
            </w:r>
            <w:r>
              <w:rPr>
                <w:sz w:val="14"/>
              </w:rPr>
              <w:t>(</w:t>
            </w:r>
            <w:r>
              <w:rPr>
                <w:rFonts w:ascii="Cambria" w:eastAsia="Cambria" w:hAnsi="Cambria" w:cs="Cambria"/>
                <w:i/>
                <w:sz w:val="14"/>
              </w:rPr>
              <w:t xml:space="preserve">&lt; </w:t>
            </w:r>
            <w:r>
              <w:rPr>
                <w:sz w:val="14"/>
              </w:rPr>
              <w:t>0</w:t>
            </w:r>
            <w:r>
              <w:rPr>
                <w:rFonts w:ascii="Cambria" w:eastAsia="Cambria" w:hAnsi="Cambria" w:cs="Cambria"/>
                <w:i/>
                <w:sz w:val="14"/>
              </w:rPr>
              <w:t>,</w:t>
            </w:r>
            <w:r>
              <w:rPr>
                <w:sz w:val="14"/>
              </w:rPr>
              <w:t>1%</w:t>
            </w:r>
            <w:r>
              <w:rPr>
                <w:rFonts w:ascii="Cambria" w:eastAsia="Cambria" w:hAnsi="Cambria" w:cs="Cambria"/>
                <w:sz w:val="14"/>
              </w:rPr>
              <w:t>)</w:t>
            </w:r>
          </w:p>
        </w:tc>
      </w:tr>
      <w:tr w:rsidR="00EE6B34">
        <w:trPr>
          <w:trHeight w:val="466"/>
        </w:trPr>
        <w:tc>
          <w:tcPr>
            <w:tcW w:w="761" w:type="dxa"/>
            <w:tcBorders>
              <w:top w:val="nil"/>
              <w:left w:val="nil"/>
              <w:bottom w:val="nil"/>
              <w:right w:val="nil"/>
            </w:tcBorders>
          </w:tcPr>
          <w:p w:rsidR="00EE6B34" w:rsidRDefault="007B2103">
            <w:pPr>
              <w:spacing w:after="0" w:line="276" w:lineRule="auto"/>
              <w:ind w:left="124" w:right="0"/>
              <w:jc w:val="left"/>
            </w:pPr>
            <w:r>
              <w:rPr>
                <w:sz w:val="18"/>
              </w:rPr>
              <w:t>16</w:t>
            </w:r>
          </w:p>
        </w:tc>
        <w:tc>
          <w:tcPr>
            <w:tcW w:w="6235" w:type="dxa"/>
            <w:tcBorders>
              <w:top w:val="nil"/>
              <w:left w:val="nil"/>
              <w:bottom w:val="nil"/>
              <w:right w:val="nil"/>
            </w:tcBorders>
          </w:tcPr>
          <w:p w:rsidR="00EE6B34" w:rsidRDefault="007B2103">
            <w:pPr>
              <w:spacing w:after="76" w:line="240" w:lineRule="auto"/>
              <w:ind w:left="0" w:right="0"/>
              <w:jc w:val="left"/>
            </w:pPr>
            <w:r>
              <w:rPr>
                <w:sz w:val="18"/>
              </w:rPr>
              <w:t>54</w:t>
            </w:r>
            <w:r>
              <w:rPr>
                <w:rFonts w:ascii="Cambria" w:eastAsia="Cambria" w:hAnsi="Cambria" w:cs="Cambria"/>
                <w:i/>
                <w:sz w:val="18"/>
              </w:rPr>
              <w:t>,</w:t>
            </w:r>
            <w:r>
              <w:rPr>
                <w:sz w:val="18"/>
              </w:rPr>
              <w:t xml:space="preserve">718 </w:t>
            </w:r>
            <w:r>
              <w:rPr>
                <w:sz w:val="14"/>
              </w:rPr>
              <w:t>(87</w:t>
            </w:r>
            <w:r>
              <w:rPr>
                <w:rFonts w:ascii="Cambria" w:eastAsia="Cambria" w:hAnsi="Cambria" w:cs="Cambria"/>
                <w:i/>
                <w:sz w:val="14"/>
              </w:rPr>
              <w:t>,</w:t>
            </w:r>
            <w:r>
              <w:rPr>
                <w:sz w:val="14"/>
              </w:rPr>
              <w:t>5%</w:t>
            </w:r>
            <w:r>
              <w:rPr>
                <w:rFonts w:ascii="Cambria" w:eastAsia="Cambria" w:hAnsi="Cambria" w:cs="Cambria"/>
                <w:sz w:val="14"/>
              </w:rPr>
              <w:t>)</w:t>
            </w:r>
            <w:r>
              <w:rPr>
                <w:sz w:val="18"/>
              </w:rPr>
              <w:t>;5</w:t>
            </w:r>
            <w:r>
              <w:rPr>
                <w:rFonts w:ascii="Cambria" w:eastAsia="Cambria" w:hAnsi="Cambria" w:cs="Cambria"/>
                <w:i/>
                <w:sz w:val="18"/>
              </w:rPr>
              <w:t>,</w:t>
            </w:r>
            <w:r>
              <w:rPr>
                <w:sz w:val="18"/>
              </w:rPr>
              <w:t xml:space="preserve">017 </w:t>
            </w:r>
            <w:r>
              <w:rPr>
                <w:sz w:val="14"/>
              </w:rPr>
              <w:t>(4</w:t>
            </w:r>
            <w:r>
              <w:rPr>
                <w:rFonts w:ascii="Cambria" w:eastAsia="Cambria" w:hAnsi="Cambria" w:cs="Cambria"/>
                <w:i/>
                <w:sz w:val="14"/>
              </w:rPr>
              <w:t>,</w:t>
            </w:r>
            <w:r>
              <w:rPr>
                <w:sz w:val="14"/>
              </w:rPr>
              <w:t>7%</w:t>
            </w:r>
            <w:r>
              <w:rPr>
                <w:rFonts w:ascii="Cambria" w:eastAsia="Cambria" w:hAnsi="Cambria" w:cs="Cambria"/>
                <w:sz w:val="14"/>
              </w:rPr>
              <w:t>)</w:t>
            </w:r>
            <w:r>
              <w:rPr>
                <w:sz w:val="18"/>
              </w:rPr>
              <w:t>;</w:t>
            </w:r>
            <w:r>
              <w:rPr>
                <w:rFonts w:ascii="Cambria" w:eastAsia="Cambria" w:hAnsi="Cambria" w:cs="Cambria"/>
                <w:i/>
                <w:sz w:val="18"/>
              </w:rPr>
              <w:t xml:space="preserve">&gt; </w:t>
            </w:r>
            <w:r>
              <w:rPr>
                <w:sz w:val="18"/>
              </w:rPr>
              <w:t>10</w:t>
            </w:r>
            <w:r>
              <w:rPr>
                <w:sz w:val="18"/>
                <w:vertAlign w:val="superscript"/>
              </w:rPr>
              <w:t xml:space="preserve">5 </w:t>
            </w:r>
            <w:r>
              <w:rPr>
                <w:sz w:val="14"/>
              </w:rPr>
              <w:t>(3</w:t>
            </w:r>
            <w:r>
              <w:rPr>
                <w:rFonts w:ascii="Cambria" w:eastAsia="Cambria" w:hAnsi="Cambria" w:cs="Cambria"/>
                <w:i/>
                <w:sz w:val="14"/>
              </w:rPr>
              <w:t>,</w:t>
            </w:r>
            <w:r>
              <w:rPr>
                <w:sz w:val="14"/>
              </w:rPr>
              <w:t>7%</w:t>
            </w:r>
            <w:r>
              <w:rPr>
                <w:rFonts w:ascii="Cambria" w:eastAsia="Cambria" w:hAnsi="Cambria" w:cs="Cambria"/>
                <w:sz w:val="14"/>
              </w:rPr>
              <w:t>)</w:t>
            </w:r>
            <w:r>
              <w:rPr>
                <w:sz w:val="18"/>
              </w:rPr>
              <w:t>;5</w:t>
            </w:r>
            <w:r>
              <w:rPr>
                <w:rFonts w:ascii="Cambria" w:eastAsia="Cambria" w:hAnsi="Cambria" w:cs="Cambria"/>
                <w:i/>
                <w:sz w:val="18"/>
              </w:rPr>
              <w:t>,</w:t>
            </w:r>
            <w:r>
              <w:rPr>
                <w:sz w:val="18"/>
              </w:rPr>
              <w:t xml:space="preserve">367 </w:t>
            </w:r>
            <w:r>
              <w:rPr>
                <w:sz w:val="14"/>
              </w:rPr>
              <w:t>(2</w:t>
            </w:r>
            <w:r>
              <w:rPr>
                <w:rFonts w:ascii="Cambria" w:eastAsia="Cambria" w:hAnsi="Cambria" w:cs="Cambria"/>
                <w:i/>
                <w:sz w:val="14"/>
              </w:rPr>
              <w:t>,</w:t>
            </w:r>
            <w:r>
              <w:rPr>
                <w:sz w:val="14"/>
              </w:rPr>
              <w:t>5%</w:t>
            </w:r>
            <w:r>
              <w:rPr>
                <w:rFonts w:ascii="Cambria" w:eastAsia="Cambria" w:hAnsi="Cambria" w:cs="Cambria"/>
                <w:sz w:val="14"/>
              </w:rPr>
              <w:t>)</w:t>
            </w:r>
            <w:r>
              <w:rPr>
                <w:sz w:val="18"/>
              </w:rPr>
              <w:t xml:space="preserve">;703 </w:t>
            </w:r>
            <w:r>
              <w:rPr>
                <w:sz w:val="14"/>
              </w:rPr>
              <w:t>(0</w:t>
            </w:r>
            <w:r>
              <w:rPr>
                <w:rFonts w:ascii="Cambria" w:eastAsia="Cambria" w:hAnsi="Cambria" w:cs="Cambria"/>
                <w:i/>
                <w:sz w:val="14"/>
              </w:rPr>
              <w:t>,</w:t>
            </w:r>
            <w:r>
              <w:rPr>
                <w:sz w:val="14"/>
              </w:rPr>
              <w:t>9%</w:t>
            </w:r>
            <w:r>
              <w:rPr>
                <w:rFonts w:ascii="Cambria" w:eastAsia="Cambria" w:hAnsi="Cambria" w:cs="Cambria"/>
                <w:sz w:val="14"/>
              </w:rPr>
              <w:t>)</w:t>
            </w:r>
          </w:p>
          <w:p w:rsidR="00EE6B34" w:rsidRDefault="007B2103">
            <w:pPr>
              <w:spacing w:after="0" w:line="276" w:lineRule="auto"/>
              <w:ind w:left="0" w:right="0"/>
              <w:jc w:val="left"/>
            </w:pPr>
            <w:r>
              <w:rPr>
                <w:sz w:val="18"/>
              </w:rPr>
              <w:t>1</w:t>
            </w:r>
            <w:r>
              <w:rPr>
                <w:rFonts w:ascii="Cambria" w:eastAsia="Cambria" w:hAnsi="Cambria" w:cs="Cambria"/>
                <w:i/>
                <w:sz w:val="18"/>
              </w:rPr>
              <w:t>,</w:t>
            </w:r>
            <w:r>
              <w:rPr>
                <w:sz w:val="18"/>
              </w:rPr>
              <w:t>159;1</w:t>
            </w:r>
            <w:r>
              <w:rPr>
                <w:rFonts w:ascii="Cambria" w:eastAsia="Cambria" w:hAnsi="Cambria" w:cs="Cambria"/>
                <w:i/>
                <w:sz w:val="18"/>
              </w:rPr>
              <w:t>,</w:t>
            </w:r>
            <w:r>
              <w:rPr>
                <w:sz w:val="18"/>
              </w:rPr>
              <w:t xml:space="preserve">802 </w:t>
            </w:r>
            <w:r>
              <w:rPr>
                <w:sz w:val="14"/>
              </w:rPr>
              <w:t>(0</w:t>
            </w:r>
            <w:r>
              <w:rPr>
                <w:rFonts w:ascii="Cambria" w:eastAsia="Cambria" w:hAnsi="Cambria" w:cs="Cambria"/>
                <w:i/>
                <w:sz w:val="14"/>
              </w:rPr>
              <w:t>,</w:t>
            </w:r>
            <w:r>
              <w:rPr>
                <w:sz w:val="14"/>
              </w:rPr>
              <w:t>2%</w:t>
            </w:r>
            <w:r>
              <w:rPr>
                <w:rFonts w:ascii="Cambria" w:eastAsia="Cambria" w:hAnsi="Cambria" w:cs="Cambria"/>
                <w:sz w:val="14"/>
              </w:rPr>
              <w:t>)</w:t>
            </w:r>
            <w:r>
              <w:rPr>
                <w:sz w:val="18"/>
              </w:rPr>
              <w:t xml:space="preserve">;377;75;10 </w:t>
            </w:r>
            <w:r>
              <w:rPr>
                <w:sz w:val="14"/>
              </w:rPr>
              <w:t>(</w:t>
            </w:r>
            <w:r>
              <w:rPr>
                <w:rFonts w:ascii="Cambria" w:eastAsia="Cambria" w:hAnsi="Cambria" w:cs="Cambria"/>
                <w:i/>
                <w:sz w:val="14"/>
              </w:rPr>
              <w:t xml:space="preserve">&lt; </w:t>
            </w:r>
            <w:r>
              <w:rPr>
                <w:sz w:val="14"/>
              </w:rPr>
              <w:t>0</w:t>
            </w:r>
            <w:r>
              <w:rPr>
                <w:rFonts w:ascii="Cambria" w:eastAsia="Cambria" w:hAnsi="Cambria" w:cs="Cambria"/>
                <w:i/>
                <w:sz w:val="14"/>
              </w:rPr>
              <w:t>,</w:t>
            </w:r>
            <w:r>
              <w:rPr>
                <w:sz w:val="14"/>
              </w:rPr>
              <w:t>1%</w:t>
            </w:r>
            <w:r>
              <w:rPr>
                <w:rFonts w:ascii="Cambria" w:eastAsia="Cambria" w:hAnsi="Cambria" w:cs="Cambria"/>
                <w:sz w:val="14"/>
              </w:rPr>
              <w:t>)</w:t>
            </w:r>
          </w:p>
        </w:tc>
      </w:tr>
      <w:tr w:rsidR="00EE6B34">
        <w:trPr>
          <w:trHeight w:val="466"/>
        </w:trPr>
        <w:tc>
          <w:tcPr>
            <w:tcW w:w="761" w:type="dxa"/>
            <w:tcBorders>
              <w:top w:val="nil"/>
              <w:left w:val="nil"/>
              <w:bottom w:val="nil"/>
              <w:right w:val="nil"/>
            </w:tcBorders>
          </w:tcPr>
          <w:p w:rsidR="00EE6B34" w:rsidRDefault="007B2103">
            <w:pPr>
              <w:spacing w:after="0" w:line="276" w:lineRule="auto"/>
              <w:ind w:left="124" w:right="0"/>
              <w:jc w:val="left"/>
            </w:pPr>
            <w:r>
              <w:rPr>
                <w:sz w:val="18"/>
              </w:rPr>
              <w:t>17</w:t>
            </w:r>
          </w:p>
        </w:tc>
        <w:tc>
          <w:tcPr>
            <w:tcW w:w="6235" w:type="dxa"/>
            <w:tcBorders>
              <w:top w:val="nil"/>
              <w:left w:val="nil"/>
              <w:bottom w:val="nil"/>
              <w:right w:val="nil"/>
            </w:tcBorders>
          </w:tcPr>
          <w:p w:rsidR="00EE6B34" w:rsidRDefault="007B2103">
            <w:pPr>
              <w:spacing w:after="78" w:line="240" w:lineRule="auto"/>
              <w:ind w:left="0" w:right="0"/>
              <w:jc w:val="left"/>
            </w:pPr>
            <w:r>
              <w:rPr>
                <w:sz w:val="18"/>
              </w:rPr>
              <w:t>37</w:t>
            </w:r>
            <w:r>
              <w:rPr>
                <w:rFonts w:ascii="Cambria" w:eastAsia="Cambria" w:hAnsi="Cambria" w:cs="Cambria"/>
                <w:i/>
                <w:sz w:val="18"/>
              </w:rPr>
              <w:t>,</w:t>
            </w:r>
            <w:r>
              <w:rPr>
                <w:sz w:val="18"/>
              </w:rPr>
              <w:t xml:space="preserve">812 </w:t>
            </w:r>
            <w:r>
              <w:rPr>
                <w:sz w:val="14"/>
              </w:rPr>
              <w:t>(53</w:t>
            </w:r>
            <w:r>
              <w:rPr>
                <w:rFonts w:ascii="Cambria" w:eastAsia="Cambria" w:hAnsi="Cambria" w:cs="Cambria"/>
                <w:i/>
                <w:sz w:val="14"/>
              </w:rPr>
              <w:t>,</w:t>
            </w:r>
            <w:r>
              <w:rPr>
                <w:sz w:val="14"/>
              </w:rPr>
              <w:t>1%</w:t>
            </w:r>
            <w:r>
              <w:rPr>
                <w:rFonts w:ascii="Cambria" w:eastAsia="Cambria" w:hAnsi="Cambria" w:cs="Cambria"/>
                <w:sz w:val="14"/>
              </w:rPr>
              <w:t>)</w:t>
            </w:r>
            <w:r>
              <w:rPr>
                <w:sz w:val="18"/>
              </w:rPr>
              <w:t>;38</w:t>
            </w:r>
            <w:r>
              <w:rPr>
                <w:rFonts w:ascii="Cambria" w:eastAsia="Cambria" w:hAnsi="Cambria" w:cs="Cambria"/>
                <w:i/>
                <w:sz w:val="18"/>
              </w:rPr>
              <w:t>,</w:t>
            </w:r>
            <w:r>
              <w:rPr>
                <w:sz w:val="18"/>
              </w:rPr>
              <w:t xml:space="preserve">456 </w:t>
            </w:r>
            <w:r>
              <w:rPr>
                <w:sz w:val="14"/>
              </w:rPr>
              <w:t>(24</w:t>
            </w:r>
            <w:r>
              <w:rPr>
                <w:rFonts w:ascii="Cambria" w:eastAsia="Cambria" w:hAnsi="Cambria" w:cs="Cambria"/>
                <w:i/>
                <w:sz w:val="14"/>
              </w:rPr>
              <w:t>,</w:t>
            </w:r>
            <w:r>
              <w:rPr>
                <w:sz w:val="14"/>
              </w:rPr>
              <w:t>1%</w:t>
            </w:r>
            <w:r>
              <w:rPr>
                <w:rFonts w:ascii="Cambria" w:eastAsia="Cambria" w:hAnsi="Cambria" w:cs="Cambria"/>
                <w:sz w:val="14"/>
              </w:rPr>
              <w:t>)</w:t>
            </w:r>
            <w:r>
              <w:rPr>
                <w:sz w:val="18"/>
              </w:rPr>
              <w:t>;</w:t>
            </w:r>
            <w:r>
              <w:rPr>
                <w:rFonts w:ascii="Cambria" w:eastAsia="Cambria" w:hAnsi="Cambria" w:cs="Cambria"/>
                <w:i/>
                <w:sz w:val="18"/>
              </w:rPr>
              <w:t xml:space="preserve">&gt; </w:t>
            </w:r>
            <w:r>
              <w:rPr>
                <w:sz w:val="18"/>
              </w:rPr>
              <w:t>10</w:t>
            </w:r>
            <w:r>
              <w:rPr>
                <w:sz w:val="18"/>
                <w:vertAlign w:val="superscript"/>
              </w:rPr>
              <w:t xml:space="preserve">5 </w:t>
            </w:r>
            <w:r>
              <w:rPr>
                <w:sz w:val="14"/>
              </w:rPr>
              <w:t>(16</w:t>
            </w:r>
            <w:r>
              <w:rPr>
                <w:rFonts w:ascii="Cambria" w:eastAsia="Cambria" w:hAnsi="Cambria" w:cs="Cambria"/>
                <w:i/>
                <w:sz w:val="14"/>
              </w:rPr>
              <w:t>,</w:t>
            </w:r>
            <w:r>
              <w:rPr>
                <w:sz w:val="14"/>
              </w:rPr>
              <w:t>0%</w:t>
            </w:r>
            <w:r>
              <w:rPr>
                <w:rFonts w:ascii="Cambria" w:eastAsia="Cambria" w:hAnsi="Cambria" w:cs="Cambria"/>
                <w:sz w:val="14"/>
              </w:rPr>
              <w:t>)</w:t>
            </w:r>
            <w:r>
              <w:rPr>
                <w:sz w:val="18"/>
              </w:rPr>
              <w:t>;34</w:t>
            </w:r>
            <w:r>
              <w:rPr>
                <w:rFonts w:ascii="Cambria" w:eastAsia="Cambria" w:hAnsi="Cambria" w:cs="Cambria"/>
                <w:i/>
                <w:sz w:val="18"/>
              </w:rPr>
              <w:t>,</w:t>
            </w:r>
            <w:r>
              <w:rPr>
                <w:sz w:val="18"/>
              </w:rPr>
              <w:t xml:space="preserve">749 </w:t>
            </w:r>
            <w:r>
              <w:rPr>
                <w:sz w:val="14"/>
              </w:rPr>
              <w:t>(3</w:t>
            </w:r>
            <w:r>
              <w:rPr>
                <w:rFonts w:ascii="Cambria" w:eastAsia="Cambria" w:hAnsi="Cambria" w:cs="Cambria"/>
                <w:i/>
                <w:sz w:val="14"/>
              </w:rPr>
              <w:t>,</w:t>
            </w:r>
            <w:r>
              <w:rPr>
                <w:sz w:val="14"/>
              </w:rPr>
              <w:t>0%</w:t>
            </w:r>
            <w:r>
              <w:rPr>
                <w:rFonts w:ascii="Cambria" w:eastAsia="Cambria" w:hAnsi="Cambria" w:cs="Cambria"/>
                <w:sz w:val="14"/>
              </w:rPr>
              <w:t>)</w:t>
            </w:r>
            <w:r>
              <w:rPr>
                <w:sz w:val="18"/>
              </w:rPr>
              <w:t>;3</w:t>
            </w:r>
            <w:r>
              <w:rPr>
                <w:rFonts w:ascii="Cambria" w:eastAsia="Cambria" w:hAnsi="Cambria" w:cs="Cambria"/>
                <w:i/>
                <w:sz w:val="18"/>
              </w:rPr>
              <w:t>,</w:t>
            </w:r>
            <w:r>
              <w:rPr>
                <w:sz w:val="18"/>
              </w:rPr>
              <w:t xml:space="preserve">362;718 </w:t>
            </w:r>
            <w:r>
              <w:rPr>
                <w:sz w:val="14"/>
              </w:rPr>
              <w:t>(1</w:t>
            </w:r>
            <w:r>
              <w:rPr>
                <w:rFonts w:ascii="Cambria" w:eastAsia="Cambria" w:hAnsi="Cambria" w:cs="Cambria"/>
                <w:i/>
                <w:sz w:val="14"/>
              </w:rPr>
              <w:t>,</w:t>
            </w:r>
            <w:r>
              <w:rPr>
                <w:sz w:val="14"/>
              </w:rPr>
              <w:t>5%</w:t>
            </w:r>
            <w:r>
              <w:rPr>
                <w:rFonts w:ascii="Cambria" w:eastAsia="Cambria" w:hAnsi="Cambria" w:cs="Cambria"/>
                <w:sz w:val="14"/>
              </w:rPr>
              <w:t>)</w:t>
            </w:r>
          </w:p>
          <w:p w:rsidR="00EE6B34" w:rsidRDefault="007B2103">
            <w:pPr>
              <w:spacing w:after="0" w:line="276" w:lineRule="auto"/>
              <w:ind w:left="0" w:right="0"/>
              <w:jc w:val="left"/>
            </w:pPr>
            <w:r>
              <w:rPr>
                <w:sz w:val="18"/>
              </w:rPr>
              <w:t>3</w:t>
            </w:r>
            <w:r>
              <w:rPr>
                <w:rFonts w:ascii="Cambria" w:eastAsia="Cambria" w:hAnsi="Cambria" w:cs="Cambria"/>
                <w:i/>
                <w:sz w:val="18"/>
              </w:rPr>
              <w:t>,</w:t>
            </w:r>
            <w:r>
              <w:rPr>
                <w:sz w:val="18"/>
              </w:rPr>
              <w:t>006,5</w:t>
            </w:r>
            <w:r>
              <w:rPr>
                <w:rFonts w:ascii="Cambria" w:eastAsia="Cambria" w:hAnsi="Cambria" w:cs="Cambria"/>
                <w:i/>
                <w:sz w:val="18"/>
              </w:rPr>
              <w:t>,</w:t>
            </w:r>
            <w:r>
              <w:rPr>
                <w:sz w:val="18"/>
              </w:rPr>
              <w:t xml:space="preserve">222 </w:t>
            </w:r>
            <w:r>
              <w:rPr>
                <w:sz w:val="14"/>
              </w:rPr>
              <w:t>(0</w:t>
            </w:r>
            <w:r>
              <w:rPr>
                <w:rFonts w:ascii="Cambria" w:eastAsia="Cambria" w:hAnsi="Cambria" w:cs="Cambria"/>
                <w:i/>
                <w:sz w:val="14"/>
              </w:rPr>
              <w:t>,</w:t>
            </w:r>
            <w:r>
              <w:rPr>
                <w:sz w:val="14"/>
              </w:rPr>
              <w:t>1%</w:t>
            </w:r>
            <w:r>
              <w:rPr>
                <w:rFonts w:ascii="Cambria" w:eastAsia="Cambria" w:hAnsi="Cambria" w:cs="Cambria"/>
                <w:sz w:val="14"/>
              </w:rPr>
              <w:t>)</w:t>
            </w:r>
            <w:r>
              <w:rPr>
                <w:sz w:val="18"/>
              </w:rPr>
              <w:t xml:space="preserve">;15 </w:t>
            </w:r>
            <w:r>
              <w:rPr>
                <w:sz w:val="14"/>
              </w:rPr>
              <w:t>(</w:t>
            </w:r>
            <w:r>
              <w:rPr>
                <w:rFonts w:ascii="Cambria" w:eastAsia="Cambria" w:hAnsi="Cambria" w:cs="Cambria"/>
                <w:i/>
                <w:sz w:val="14"/>
              </w:rPr>
              <w:t xml:space="preserve">&lt; </w:t>
            </w:r>
            <w:r>
              <w:rPr>
                <w:sz w:val="14"/>
              </w:rPr>
              <w:t>0</w:t>
            </w:r>
            <w:r>
              <w:rPr>
                <w:rFonts w:ascii="Cambria" w:eastAsia="Cambria" w:hAnsi="Cambria" w:cs="Cambria"/>
                <w:i/>
                <w:sz w:val="14"/>
              </w:rPr>
              <w:t>,</w:t>
            </w:r>
            <w:r>
              <w:rPr>
                <w:sz w:val="14"/>
              </w:rPr>
              <w:t>1%</w:t>
            </w:r>
            <w:r>
              <w:rPr>
                <w:rFonts w:ascii="Cambria" w:eastAsia="Cambria" w:hAnsi="Cambria" w:cs="Cambria"/>
                <w:sz w:val="14"/>
              </w:rPr>
              <w:t>)</w:t>
            </w:r>
          </w:p>
        </w:tc>
      </w:tr>
      <w:tr w:rsidR="00EE6B34">
        <w:trPr>
          <w:trHeight w:val="233"/>
        </w:trPr>
        <w:tc>
          <w:tcPr>
            <w:tcW w:w="761" w:type="dxa"/>
            <w:tcBorders>
              <w:top w:val="nil"/>
              <w:left w:val="nil"/>
              <w:bottom w:val="nil"/>
              <w:right w:val="nil"/>
            </w:tcBorders>
          </w:tcPr>
          <w:p w:rsidR="00EE6B34" w:rsidRDefault="007B2103">
            <w:pPr>
              <w:spacing w:after="0" w:line="276" w:lineRule="auto"/>
              <w:ind w:left="124" w:right="0"/>
              <w:jc w:val="left"/>
            </w:pPr>
            <w:r>
              <w:rPr>
                <w:sz w:val="18"/>
              </w:rPr>
              <w:t>18</w:t>
            </w:r>
          </w:p>
        </w:tc>
        <w:tc>
          <w:tcPr>
            <w:tcW w:w="6235" w:type="dxa"/>
            <w:tcBorders>
              <w:top w:val="nil"/>
              <w:left w:val="nil"/>
              <w:bottom w:val="nil"/>
              <w:right w:val="nil"/>
            </w:tcBorders>
          </w:tcPr>
          <w:p w:rsidR="00EE6B34" w:rsidRDefault="007B2103">
            <w:pPr>
              <w:spacing w:after="0" w:line="276" w:lineRule="auto"/>
              <w:ind w:left="0" w:right="0"/>
              <w:jc w:val="left"/>
            </w:pPr>
            <w:r>
              <w:rPr>
                <w:rFonts w:ascii="Cambria" w:eastAsia="Cambria" w:hAnsi="Cambria" w:cs="Cambria"/>
                <w:i/>
                <w:sz w:val="18"/>
              </w:rPr>
              <w:t xml:space="preserve">&gt; </w:t>
            </w:r>
            <w:r>
              <w:rPr>
                <w:sz w:val="18"/>
              </w:rPr>
              <w:t>10</w:t>
            </w:r>
            <w:r>
              <w:rPr>
                <w:sz w:val="18"/>
                <w:vertAlign w:val="superscript"/>
              </w:rPr>
              <w:t xml:space="preserve">5 </w:t>
            </w:r>
            <w:r>
              <w:rPr>
                <w:sz w:val="14"/>
              </w:rPr>
              <w:t>(87</w:t>
            </w:r>
            <w:r>
              <w:rPr>
                <w:rFonts w:ascii="Cambria" w:eastAsia="Cambria" w:hAnsi="Cambria" w:cs="Cambria"/>
                <w:i/>
                <w:sz w:val="14"/>
              </w:rPr>
              <w:t>,</w:t>
            </w:r>
            <w:r>
              <w:rPr>
                <w:sz w:val="14"/>
              </w:rPr>
              <w:t>4%</w:t>
            </w:r>
            <w:r>
              <w:rPr>
                <w:rFonts w:ascii="Cambria" w:eastAsia="Cambria" w:hAnsi="Cambria" w:cs="Cambria"/>
                <w:sz w:val="14"/>
              </w:rPr>
              <w:t>)</w:t>
            </w:r>
            <w:r>
              <w:rPr>
                <w:sz w:val="18"/>
              </w:rPr>
              <w:t>;52</w:t>
            </w:r>
            <w:r>
              <w:rPr>
                <w:rFonts w:ascii="Cambria" w:eastAsia="Cambria" w:hAnsi="Cambria" w:cs="Cambria"/>
                <w:i/>
                <w:sz w:val="18"/>
              </w:rPr>
              <w:t>,</w:t>
            </w:r>
            <w:r>
              <w:rPr>
                <w:sz w:val="18"/>
              </w:rPr>
              <w:t xml:space="preserve">069 </w:t>
            </w:r>
            <w:r>
              <w:rPr>
                <w:sz w:val="14"/>
              </w:rPr>
              <w:t>(12</w:t>
            </w:r>
            <w:r>
              <w:rPr>
                <w:rFonts w:ascii="Cambria" w:eastAsia="Cambria" w:hAnsi="Cambria" w:cs="Cambria"/>
                <w:i/>
                <w:sz w:val="14"/>
              </w:rPr>
              <w:t>,</w:t>
            </w:r>
            <w:r>
              <w:rPr>
                <w:sz w:val="14"/>
              </w:rPr>
              <w:t>5%</w:t>
            </w:r>
            <w:r>
              <w:rPr>
                <w:rFonts w:ascii="Cambria" w:eastAsia="Cambria" w:hAnsi="Cambria" w:cs="Cambria"/>
                <w:sz w:val="14"/>
              </w:rPr>
              <w:t>)</w:t>
            </w:r>
            <w:r>
              <w:rPr>
                <w:sz w:val="18"/>
              </w:rPr>
              <w:t>;2</w:t>
            </w:r>
            <w:r>
              <w:rPr>
                <w:rFonts w:ascii="Cambria" w:eastAsia="Cambria" w:hAnsi="Cambria" w:cs="Cambria"/>
                <w:i/>
                <w:sz w:val="18"/>
              </w:rPr>
              <w:t>,</w:t>
            </w:r>
            <w:r>
              <w:rPr>
                <w:sz w:val="18"/>
              </w:rPr>
              <w:t xml:space="preserve">471 </w:t>
            </w:r>
            <w:r>
              <w:rPr>
                <w:sz w:val="14"/>
              </w:rPr>
              <w:t>(0</w:t>
            </w:r>
            <w:r>
              <w:rPr>
                <w:rFonts w:ascii="Cambria" w:eastAsia="Cambria" w:hAnsi="Cambria" w:cs="Cambria"/>
                <w:i/>
                <w:sz w:val="14"/>
              </w:rPr>
              <w:t>,</w:t>
            </w:r>
            <w:r>
              <w:rPr>
                <w:sz w:val="14"/>
              </w:rPr>
              <w:t>1%</w:t>
            </w:r>
            <w:r>
              <w:rPr>
                <w:rFonts w:ascii="Cambria" w:eastAsia="Cambria" w:hAnsi="Cambria" w:cs="Cambria"/>
                <w:sz w:val="14"/>
              </w:rPr>
              <w:t>)</w:t>
            </w:r>
            <w:r>
              <w:rPr>
                <w:sz w:val="18"/>
              </w:rPr>
              <w:t xml:space="preserve">;146;51 </w:t>
            </w:r>
            <w:r>
              <w:rPr>
                <w:sz w:val="14"/>
              </w:rPr>
              <w:t>(</w:t>
            </w:r>
            <w:r>
              <w:rPr>
                <w:rFonts w:ascii="Cambria" w:eastAsia="Cambria" w:hAnsi="Cambria" w:cs="Cambria"/>
                <w:i/>
                <w:sz w:val="14"/>
              </w:rPr>
              <w:t xml:space="preserve">&lt; </w:t>
            </w:r>
            <w:r>
              <w:rPr>
                <w:sz w:val="14"/>
              </w:rPr>
              <w:t>0</w:t>
            </w:r>
            <w:r>
              <w:rPr>
                <w:rFonts w:ascii="Cambria" w:eastAsia="Cambria" w:hAnsi="Cambria" w:cs="Cambria"/>
                <w:i/>
                <w:sz w:val="14"/>
              </w:rPr>
              <w:t>,</w:t>
            </w:r>
            <w:r>
              <w:rPr>
                <w:sz w:val="14"/>
              </w:rPr>
              <w:t>1%</w:t>
            </w:r>
            <w:r>
              <w:rPr>
                <w:rFonts w:ascii="Cambria" w:eastAsia="Cambria" w:hAnsi="Cambria" w:cs="Cambria"/>
                <w:sz w:val="14"/>
              </w:rPr>
              <w:t>)</w:t>
            </w:r>
          </w:p>
        </w:tc>
      </w:tr>
      <w:tr w:rsidR="00EE6B34">
        <w:trPr>
          <w:trHeight w:val="251"/>
        </w:trPr>
        <w:tc>
          <w:tcPr>
            <w:tcW w:w="761" w:type="dxa"/>
            <w:tcBorders>
              <w:top w:val="nil"/>
              <w:left w:val="nil"/>
              <w:bottom w:val="single" w:sz="3" w:space="0" w:color="000000"/>
              <w:right w:val="nil"/>
            </w:tcBorders>
          </w:tcPr>
          <w:p w:rsidR="00EE6B34" w:rsidRDefault="007B2103">
            <w:pPr>
              <w:spacing w:after="0" w:line="276" w:lineRule="auto"/>
              <w:ind w:left="150" w:right="0"/>
              <w:jc w:val="left"/>
            </w:pPr>
            <w:r>
              <w:rPr>
                <w:i/>
                <w:sz w:val="18"/>
              </w:rPr>
              <w:t>float</w:t>
            </w:r>
          </w:p>
        </w:tc>
        <w:tc>
          <w:tcPr>
            <w:tcW w:w="6235" w:type="dxa"/>
            <w:tcBorders>
              <w:top w:val="nil"/>
              <w:left w:val="nil"/>
              <w:bottom w:val="single" w:sz="3" w:space="0" w:color="000000"/>
              <w:right w:val="nil"/>
            </w:tcBorders>
          </w:tcPr>
          <w:p w:rsidR="00EE6B34" w:rsidRDefault="007B2103">
            <w:pPr>
              <w:spacing w:after="0" w:line="276" w:lineRule="auto"/>
              <w:ind w:left="0" w:right="0"/>
              <w:jc w:val="left"/>
            </w:pPr>
            <w:r>
              <w:rPr>
                <w:rFonts w:ascii="Cambria" w:eastAsia="Cambria" w:hAnsi="Cambria" w:cs="Cambria"/>
                <w:i/>
                <w:sz w:val="18"/>
              </w:rPr>
              <w:t xml:space="preserve">&gt; </w:t>
            </w:r>
            <w:r>
              <w:rPr>
                <w:sz w:val="18"/>
              </w:rPr>
              <w:t>10</w:t>
            </w:r>
            <w:r>
              <w:rPr>
                <w:sz w:val="18"/>
                <w:vertAlign w:val="superscript"/>
              </w:rPr>
              <w:t xml:space="preserve">5 </w:t>
            </w:r>
            <w:r>
              <w:rPr>
                <w:sz w:val="14"/>
              </w:rPr>
              <w:t>(100%</w:t>
            </w:r>
            <w:r>
              <w:rPr>
                <w:rFonts w:ascii="Cambria" w:eastAsia="Cambria" w:hAnsi="Cambria" w:cs="Cambria"/>
                <w:sz w:val="14"/>
              </w:rPr>
              <w:t>)</w:t>
            </w:r>
          </w:p>
        </w:tc>
      </w:tr>
    </w:tbl>
    <w:p w:rsidR="00EE6B34" w:rsidRDefault="007B2103">
      <w:r>
        <w:t>2.20 .d.</w:t>
      </w:r>
    </w:p>
    <w:p w:rsidR="00EE6B34" w:rsidRPr="005B7C71" w:rsidRDefault="007B2103">
      <w:pPr>
        <w:ind w:firstLine="299"/>
        <w:rPr>
          <w:lang w:val="es-ES"/>
        </w:rPr>
      </w:pPr>
      <w:r w:rsidRPr="005B7C71">
        <w:rPr>
          <w:lang w:val="es-ES"/>
        </w:rPr>
        <w:t>Sin embargo, alcanzar períodos largos no garantiza que los sistemas exhiban buenas propiedades con respecto a la aleatoriedad. Por lo que se decidió estudiar más a fondo los datos obtenidos mediante el empleo de cuantificadores estadísticos.</w:t>
      </w:r>
    </w:p>
    <w:p w:rsidR="00EE6B34" w:rsidRPr="005B7C71" w:rsidRDefault="007B2103">
      <w:pPr>
        <w:ind w:firstLine="299"/>
        <w:rPr>
          <w:lang w:val="es-ES"/>
        </w:rPr>
      </w:pPr>
      <w:r w:rsidRPr="005B7C71">
        <w:rPr>
          <w:lang w:val="es-ES"/>
        </w:rPr>
        <w:t xml:space="preserve">Como se dijo, </w:t>
      </w:r>
      <w:r w:rsidRPr="005B7C71">
        <w:rPr>
          <w:lang w:val="es-ES"/>
        </w:rPr>
        <w:t xml:space="preserve">en la Figura 4.13.a las dos zonas grises corresponden a las condiciones iniciales que convergen a los dos ciclos coexistentes de período dos y seis, respectivamente. Entonces, estos dos ciclos tendrán un valor determinado de </w:t>
      </w:r>
      <w:r w:rsidRPr="005B7C71">
        <w:rPr>
          <w:i/>
          <w:lang w:val="es-ES"/>
        </w:rPr>
        <w:t>H</w:t>
      </w:r>
      <w:r w:rsidRPr="005B7C71">
        <w:rPr>
          <w:i/>
          <w:vertAlign w:val="subscript"/>
          <w:lang w:val="es-ES"/>
        </w:rPr>
        <w:t>BP</w:t>
      </w:r>
      <w:r w:rsidRPr="005B7C71">
        <w:rPr>
          <w:lang w:val="es-ES"/>
        </w:rPr>
        <w:t xml:space="preserve">, </w:t>
      </w:r>
      <w:r w:rsidRPr="005B7C71">
        <w:rPr>
          <w:i/>
          <w:lang w:val="es-ES"/>
        </w:rPr>
        <w:t>H</w:t>
      </w:r>
      <w:r w:rsidRPr="005B7C71">
        <w:rPr>
          <w:i/>
          <w:vertAlign w:val="subscript"/>
          <w:lang w:val="es-ES"/>
        </w:rPr>
        <w:t xml:space="preserve">hist </w:t>
      </w:r>
      <w:r w:rsidRPr="005B7C71">
        <w:rPr>
          <w:rFonts w:ascii="Cambria" w:eastAsia="Cambria" w:hAnsi="Cambria" w:cs="Cambria"/>
          <w:lang w:val="es-ES"/>
        </w:rPr>
        <w:t>|</w:t>
      </w:r>
      <w:r w:rsidRPr="005B7C71">
        <w:rPr>
          <w:i/>
          <w:vertAlign w:val="subscript"/>
          <w:lang w:val="es-ES"/>
        </w:rPr>
        <w:t>T</w:t>
      </w:r>
      <w:r w:rsidRPr="005B7C71">
        <w:rPr>
          <w:rFonts w:ascii="Cambria" w:eastAsia="Cambria" w:hAnsi="Cambria" w:cs="Cambria"/>
          <w:vertAlign w:val="subscript"/>
          <w:lang w:val="es-ES"/>
        </w:rPr>
        <w:t>=</w:t>
      </w:r>
      <w:r w:rsidRPr="005B7C71">
        <w:rPr>
          <w:vertAlign w:val="subscript"/>
          <w:lang w:val="es-ES"/>
        </w:rPr>
        <w:t>2</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0625,</w:t>
      </w:r>
    </w:p>
    <w:p w:rsidR="00EE6B34" w:rsidRPr="005B7C71" w:rsidRDefault="007B2103">
      <w:pPr>
        <w:rPr>
          <w:lang w:val="es-ES"/>
        </w:rPr>
      </w:pPr>
      <w:r w:rsidRPr="005B7C71">
        <w:rPr>
          <w:i/>
          <w:lang w:val="es-ES"/>
        </w:rPr>
        <w:t>H</w:t>
      </w:r>
      <w:r w:rsidRPr="005B7C71">
        <w:rPr>
          <w:i/>
          <w:vertAlign w:val="subscript"/>
          <w:lang w:val="es-ES"/>
        </w:rPr>
        <w:t xml:space="preserve">hist </w:t>
      </w:r>
      <w:r w:rsidRPr="005B7C71">
        <w:rPr>
          <w:rFonts w:ascii="Cambria" w:eastAsia="Cambria" w:hAnsi="Cambria" w:cs="Cambria"/>
          <w:lang w:val="es-ES"/>
        </w:rPr>
        <w:t>|</w:t>
      </w:r>
      <w:r w:rsidRPr="005B7C71">
        <w:rPr>
          <w:i/>
          <w:vertAlign w:val="subscript"/>
          <w:lang w:val="es-ES"/>
        </w:rPr>
        <w:t>T</w:t>
      </w:r>
      <w:r w:rsidRPr="005B7C71">
        <w:rPr>
          <w:rFonts w:ascii="Cambria" w:eastAsia="Cambria" w:hAnsi="Cambria" w:cs="Cambria"/>
          <w:vertAlign w:val="subscript"/>
          <w:lang w:val="es-ES"/>
        </w:rPr>
        <w:t>=</w:t>
      </w:r>
      <w:r w:rsidRPr="005B7C71">
        <w:rPr>
          <w:vertAlign w:val="subscript"/>
          <w:lang w:val="es-ES"/>
        </w:rPr>
        <w:t>6</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1199,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vertAlign w:val="subscript"/>
          <w:lang w:val="es-ES"/>
        </w:rPr>
        <w:t>T</w:t>
      </w:r>
      <w:r w:rsidRPr="005B7C71">
        <w:rPr>
          <w:rFonts w:ascii="Cambria" w:eastAsia="Cambria" w:hAnsi="Cambria" w:cs="Cambria"/>
          <w:vertAlign w:val="subscript"/>
          <w:lang w:val="es-ES"/>
        </w:rPr>
        <w:t>=</w:t>
      </w:r>
      <w:r w:rsidRPr="005B7C71">
        <w:rPr>
          <w:vertAlign w:val="subscript"/>
          <w:lang w:val="es-ES"/>
        </w:rPr>
        <w:t>2</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1053 y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vertAlign w:val="subscript"/>
          <w:lang w:val="es-ES"/>
        </w:rPr>
        <w:t>T</w:t>
      </w:r>
      <w:r w:rsidRPr="005B7C71">
        <w:rPr>
          <w:rFonts w:ascii="Cambria" w:eastAsia="Cambria" w:hAnsi="Cambria" w:cs="Cambria"/>
          <w:vertAlign w:val="subscript"/>
          <w:lang w:val="es-ES"/>
        </w:rPr>
        <w:t>=</w:t>
      </w:r>
      <w:r w:rsidRPr="005B7C71">
        <w:rPr>
          <w:vertAlign w:val="subscript"/>
          <w:lang w:val="es-ES"/>
        </w:rPr>
        <w:t>6</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2723. Sin embargo, el valor reportado de estos cuantificadores no puede ser el promedio de ambos, ya que la tasa de ocurrencia del ciclo dos es mucho mayor que la del ciclo seis (el período dos aparece 92</w:t>
      </w:r>
      <w:r w:rsidRPr="005B7C71">
        <w:rPr>
          <w:rFonts w:ascii="Cambria" w:eastAsia="Cambria" w:hAnsi="Cambria" w:cs="Cambria"/>
          <w:i/>
          <w:lang w:val="es-ES"/>
        </w:rPr>
        <w:t>,</w:t>
      </w:r>
      <w:r w:rsidRPr="005B7C71">
        <w:rPr>
          <w:lang w:val="es-ES"/>
        </w:rPr>
        <w:t>7% vec</w:t>
      </w:r>
      <w:r w:rsidRPr="005B7C71">
        <w:rPr>
          <w:lang w:val="es-ES"/>
        </w:rPr>
        <w:t>es mientras que el período seis solo 7</w:t>
      </w:r>
      <w:r w:rsidRPr="005B7C71">
        <w:rPr>
          <w:rFonts w:ascii="Cambria" w:eastAsia="Cambria" w:hAnsi="Cambria" w:cs="Cambria"/>
          <w:i/>
          <w:lang w:val="es-ES"/>
        </w:rPr>
        <w:t>,</w:t>
      </w:r>
      <w:r w:rsidRPr="005B7C71">
        <w:rPr>
          <w:lang w:val="es-ES"/>
        </w:rPr>
        <w:t>3%, ver Cuadro 4.3). Por lo tanto, se calcularon los cuantificadores promedios ponderando cada cuantificador con su tasa de ocurrencia.</w:t>
      </w:r>
    </w:p>
    <w:p w:rsidR="00EE6B34" w:rsidRPr="005B7C71" w:rsidRDefault="007B2103">
      <w:pPr>
        <w:spacing w:after="0"/>
        <w:ind w:firstLine="299"/>
        <w:rPr>
          <w:lang w:val="es-ES"/>
        </w:rPr>
      </w:pPr>
      <w:r w:rsidRPr="005B7C71">
        <w:rPr>
          <w:lang w:val="es-ES"/>
        </w:rPr>
        <w:t xml:space="preserve">El plano </w:t>
      </w:r>
      <w:r w:rsidRPr="005B7C71">
        <w:rPr>
          <w:i/>
          <w:lang w:val="es-ES"/>
        </w:rPr>
        <w:t>H</w:t>
      </w:r>
      <w:r w:rsidRPr="005B7C71">
        <w:rPr>
          <w:i/>
          <w:vertAlign w:val="subscript"/>
          <w:lang w:val="es-ES"/>
        </w:rPr>
        <w:t xml:space="preserve">hist </w:t>
      </w:r>
      <w:r w:rsidRPr="005B7C71">
        <w:rPr>
          <w:lang w:val="es-ES"/>
        </w:rPr>
        <w:t xml:space="preserve">vs </w:t>
      </w:r>
      <w:r w:rsidRPr="005B7C71">
        <w:rPr>
          <w:i/>
          <w:lang w:val="es-ES"/>
        </w:rPr>
        <w:t>H</w:t>
      </w:r>
      <w:r w:rsidRPr="005B7C71">
        <w:rPr>
          <w:i/>
          <w:vertAlign w:val="subscript"/>
          <w:lang w:val="es-ES"/>
        </w:rPr>
        <w:t>BP</w:t>
      </w:r>
      <w:r w:rsidRPr="005B7C71">
        <w:rPr>
          <w:lang w:val="es-ES"/>
        </w:rPr>
        <w:t xml:space="preserve">, que se muestra en la Figura 4.16, permite una visualización rápida del comportamiento en términos de aleatoriedad del sistema. Como se dijo, en este plano el punto “ideal”, desde el punto de vista estadístico, es </w:t>
      </w:r>
      <w:r w:rsidRPr="005B7C71">
        <w:rPr>
          <w:rFonts w:ascii="Cambria" w:eastAsia="Cambria" w:hAnsi="Cambria" w:cs="Cambria"/>
          <w:lang w:val="es-ES"/>
        </w:rPr>
        <w:t>(</w:t>
      </w:r>
      <w:r w:rsidRPr="005B7C71">
        <w:rPr>
          <w:lang w:val="es-ES"/>
        </w:rPr>
        <w:t>1</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 Aquí, el sistema parece estabiliza</w:t>
      </w:r>
      <w:r w:rsidRPr="005B7C71">
        <w:rPr>
          <w:lang w:val="es-ES"/>
        </w:rPr>
        <w:t xml:space="preserve">rse para </w:t>
      </w:r>
      <w:r w:rsidRPr="005B7C71">
        <w:rPr>
          <w:i/>
          <w:lang w:val="es-ES"/>
        </w:rPr>
        <w:t>n</w:t>
      </w:r>
      <w:r w:rsidRPr="005B7C71">
        <w:rPr>
          <w:i/>
          <w:vertAlign w:val="subscript"/>
          <w:lang w:val="es-ES"/>
        </w:rPr>
        <w:t xml:space="preserve">f </w:t>
      </w:r>
      <w:r w:rsidRPr="005B7C71">
        <w:rPr>
          <w:lang w:val="es-ES"/>
        </w:rPr>
        <w:t xml:space="preserve">superior a 12. Se puede observar que mientras </w:t>
      </w:r>
      <w:r w:rsidRPr="005B7C71">
        <w:rPr>
          <w:i/>
          <w:lang w:val="es-ES"/>
        </w:rPr>
        <w:t>H</w:t>
      </w:r>
      <w:r w:rsidRPr="005B7C71">
        <w:rPr>
          <w:i/>
          <w:vertAlign w:val="subscript"/>
          <w:lang w:val="es-ES"/>
        </w:rPr>
        <w:t xml:space="preserve">hist </w:t>
      </w:r>
      <w:r w:rsidRPr="005B7C71">
        <w:rPr>
          <w:lang w:val="es-ES"/>
        </w:rPr>
        <w:t>se estabiliza cerca del valor máximo (</w:t>
      </w:r>
      <w:r w:rsidRPr="005B7C71">
        <w:rPr>
          <w:i/>
          <w:lang w:val="es-ES"/>
        </w:rPr>
        <w:t>H</w:t>
      </w:r>
      <w:r w:rsidRPr="005B7C71">
        <w:rPr>
          <w:i/>
          <w:vertAlign w:val="subscript"/>
          <w:lang w:val="es-ES"/>
        </w:rPr>
        <w:t xml:space="preserve">hist </w:t>
      </w:r>
      <w:r w:rsidRPr="005B7C71">
        <w:rPr>
          <w:rFonts w:ascii="Cambria" w:eastAsia="Cambria" w:hAnsi="Cambria" w:cs="Cambria"/>
          <w:lang w:val="es-ES"/>
        </w:rPr>
        <w:t xml:space="preserve">= </w:t>
      </w:r>
      <w:r w:rsidRPr="005B7C71">
        <w:rPr>
          <w:lang w:val="es-ES"/>
        </w:rPr>
        <w:t xml:space="preserve">1), el </w:t>
      </w:r>
      <w:r w:rsidRPr="005B7C71">
        <w:rPr>
          <w:i/>
          <w:lang w:val="es-ES"/>
        </w:rPr>
        <w:t>H</w:t>
      </w:r>
      <w:r w:rsidRPr="005B7C71">
        <w:rPr>
          <w:i/>
          <w:vertAlign w:val="subscript"/>
          <w:lang w:val="es-ES"/>
        </w:rPr>
        <w:t xml:space="preserve">BP </w:t>
      </w:r>
      <w:r w:rsidRPr="005B7C71">
        <w:rPr>
          <w:lang w:val="es-ES"/>
        </w:rPr>
        <w:t>tiende a estabilizarse a 0</w:t>
      </w:r>
      <w:r w:rsidRPr="005B7C71">
        <w:rPr>
          <w:rFonts w:ascii="Cambria" w:eastAsia="Cambria" w:hAnsi="Cambria" w:cs="Cambria"/>
          <w:i/>
          <w:lang w:val="es-ES"/>
        </w:rPr>
        <w:t>,</w:t>
      </w:r>
      <w:r w:rsidRPr="005B7C71">
        <w:rPr>
          <w:lang w:val="es-ES"/>
        </w:rPr>
        <w:t xml:space="preserve">5. Este valor de </w:t>
      </w:r>
      <w:r w:rsidRPr="005B7C71">
        <w:rPr>
          <w:i/>
          <w:lang w:val="es-ES"/>
        </w:rPr>
        <w:t>H</w:t>
      </w:r>
      <w:r w:rsidRPr="005B7C71">
        <w:rPr>
          <w:i/>
          <w:vertAlign w:val="subscript"/>
          <w:lang w:val="es-ES"/>
        </w:rPr>
        <w:t xml:space="preserve">BP </w:t>
      </w:r>
      <w:r w:rsidRPr="005B7C71">
        <w:rPr>
          <w:lang w:val="es-ES"/>
        </w:rPr>
        <w:t>es característico de los sistemas caóticos y se debe a las ya mencionadas estructuras i</w:t>
      </w:r>
      <w:r w:rsidRPr="005B7C71">
        <w:rPr>
          <w:lang w:val="es-ES"/>
        </w:rPr>
        <w:t>nternas</w:t>
      </w:r>
    </w:p>
    <w:p w:rsidR="00EE6B34" w:rsidRDefault="007B2103">
      <w:pPr>
        <w:spacing w:after="233" w:line="240" w:lineRule="auto"/>
        <w:ind w:left="0" w:right="0"/>
        <w:jc w:val="center"/>
      </w:pPr>
      <w:r>
        <w:rPr>
          <w:noProof/>
        </w:rPr>
        <w:lastRenderedPageBreak/>
        <w:drawing>
          <wp:inline distT="0" distB="0" distL="0" distR="0">
            <wp:extent cx="3876675" cy="2901950"/>
            <wp:effectExtent l="0" t="0" r="0" b="0"/>
            <wp:docPr id="1219757" name="Picture 1219757"/>
            <wp:cNvGraphicFramePr/>
            <a:graphic xmlns:a="http://schemas.openxmlformats.org/drawingml/2006/main">
              <a:graphicData uri="http://schemas.openxmlformats.org/drawingml/2006/picture">
                <pic:pic xmlns:pic="http://schemas.openxmlformats.org/drawingml/2006/picture">
                  <pic:nvPicPr>
                    <pic:cNvPr id="1219757" name="Picture 1219757"/>
                    <pic:cNvPicPr/>
                  </pic:nvPicPr>
                  <pic:blipFill>
                    <a:blip r:embed="rId311"/>
                    <a:stretch>
                      <a:fillRect/>
                    </a:stretch>
                  </pic:blipFill>
                  <pic:spPr>
                    <a:xfrm>
                      <a:off x="0" y="0"/>
                      <a:ext cx="3876675" cy="2901950"/>
                    </a:xfrm>
                    <a:prstGeom prst="rect">
                      <a:avLst/>
                    </a:prstGeom>
                  </pic:spPr>
                </pic:pic>
              </a:graphicData>
            </a:graphic>
          </wp:inline>
        </w:drawing>
      </w:r>
    </w:p>
    <w:p w:rsidR="00EE6B34" w:rsidRPr="005B7C71" w:rsidRDefault="007B2103">
      <w:pPr>
        <w:spacing w:after="536" w:line="246" w:lineRule="auto"/>
        <w:ind w:left="163" w:right="-15" w:hanging="10"/>
        <w:jc w:val="center"/>
        <w:rPr>
          <w:lang w:val="es-ES"/>
        </w:rPr>
      </w:pPr>
      <w:r w:rsidRPr="005B7C71">
        <w:rPr>
          <w:lang w:val="es-ES"/>
        </w:rPr>
        <w:t xml:space="preserve">Figura 4.16: Plano </w:t>
      </w:r>
      <w:r w:rsidRPr="005B7C71">
        <w:rPr>
          <w:i/>
          <w:lang w:val="es-ES"/>
        </w:rPr>
        <w:t>H</w:t>
      </w:r>
      <w:r w:rsidRPr="005B7C71">
        <w:rPr>
          <w:i/>
          <w:vertAlign w:val="subscript"/>
          <w:lang w:val="es-ES"/>
        </w:rPr>
        <w:t xml:space="preserve">hist </w:t>
      </w:r>
      <w:r w:rsidRPr="005B7C71">
        <w:rPr>
          <w:lang w:val="es-ES"/>
        </w:rPr>
        <w:t xml:space="preserve">- </w:t>
      </w:r>
      <w:r w:rsidRPr="005B7C71">
        <w:rPr>
          <w:i/>
          <w:lang w:val="es-ES"/>
        </w:rPr>
        <w:t>H</w:t>
      </w:r>
      <w:r w:rsidRPr="005B7C71">
        <w:rPr>
          <w:i/>
          <w:vertAlign w:val="subscript"/>
          <w:lang w:val="es-ES"/>
        </w:rPr>
        <w:t xml:space="preserve">BP </w:t>
      </w:r>
      <w:r w:rsidRPr="005B7C71">
        <w:rPr>
          <w:lang w:val="es-ES"/>
        </w:rPr>
        <w:t>para diferentes números de bits.</w:t>
      </w:r>
    </w:p>
    <w:p w:rsidR="00EE6B34" w:rsidRPr="005B7C71" w:rsidRDefault="007B2103">
      <w:pPr>
        <w:rPr>
          <w:lang w:val="es-ES"/>
        </w:rPr>
      </w:pPr>
      <w:r w:rsidRPr="005B7C71">
        <w:rPr>
          <w:lang w:val="es-ES"/>
        </w:rPr>
        <w:t>de sus atractores.</w:t>
      </w:r>
    </w:p>
    <w:p w:rsidR="00EE6B34" w:rsidRPr="005B7C71" w:rsidRDefault="007B2103">
      <w:pPr>
        <w:ind w:firstLine="299"/>
        <w:rPr>
          <w:lang w:val="es-ES"/>
        </w:rPr>
      </w:pPr>
      <w:r w:rsidRPr="005B7C71">
        <w:rPr>
          <w:lang w:val="es-ES"/>
        </w:rPr>
        <w:t xml:space="preserve">Un resumen del análisis observado de estos resultados se puede ver en la Figura 4.17. La Figura 4.17.a y 4.17.b muestran el número de puntos que divergen y convergen en puntos fijos respectivamente a medida que aumenta el valor de </w:t>
      </w:r>
      <w:r w:rsidRPr="005B7C71">
        <w:rPr>
          <w:i/>
          <w:lang w:val="es-ES"/>
        </w:rPr>
        <w:t>n</w:t>
      </w:r>
      <w:r w:rsidRPr="005B7C71">
        <w:rPr>
          <w:i/>
          <w:vertAlign w:val="subscript"/>
          <w:lang w:val="es-ES"/>
        </w:rPr>
        <w:t xml:space="preserve">f </w:t>
      </w:r>
      <w:r w:rsidRPr="005B7C71">
        <w:rPr>
          <w:lang w:val="es-ES"/>
        </w:rPr>
        <w:t>, en ambos casos, el v</w:t>
      </w:r>
      <w:r w:rsidRPr="005B7C71">
        <w:rPr>
          <w:lang w:val="es-ES"/>
        </w:rPr>
        <w:t xml:space="preserve">alor final tiende al que se obtiene en implementación en punto flotante. De estas Figuras se desprende que para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12 el sistema parece haberse estabilizado. La Figura 4.17.c muestra que el período promediado aumenta a una velocidad logarítmica. Finalmen</w:t>
      </w:r>
      <w:r w:rsidRPr="005B7C71">
        <w:rPr>
          <w:lang w:val="es-ES"/>
        </w:rPr>
        <w:t xml:space="preserve">te, la Figura 4.17 .d muestra el número de condiciones iniciales que presentan períodos </w:t>
      </w:r>
      <w:r w:rsidRPr="005B7C71">
        <w:rPr>
          <w:i/>
          <w:lang w:val="es-ES"/>
        </w:rPr>
        <w:t xml:space="preserve">T </w:t>
      </w:r>
      <w:r w:rsidRPr="005B7C71">
        <w:rPr>
          <w:lang w:val="es-ES"/>
        </w:rPr>
        <w:t xml:space="preserve">más altos y más bajos que 1 000. De nuevo, un valor de 12 para </w:t>
      </w:r>
      <w:r w:rsidRPr="005B7C71">
        <w:rPr>
          <w:i/>
          <w:lang w:val="es-ES"/>
        </w:rPr>
        <w:t>n</w:t>
      </w:r>
      <w:r w:rsidRPr="005B7C71">
        <w:rPr>
          <w:i/>
          <w:vertAlign w:val="subscript"/>
          <w:lang w:val="es-ES"/>
        </w:rPr>
        <w:t xml:space="preserve">f </w:t>
      </w:r>
      <w:r w:rsidRPr="005B7C71">
        <w:rPr>
          <w:lang w:val="es-ES"/>
        </w:rPr>
        <w:t>parece ser el límite para obtener una buena aproximación del sistema.</w:t>
      </w:r>
    </w:p>
    <w:p w:rsidR="00EE6B34" w:rsidRPr="005B7C71" w:rsidRDefault="007B2103">
      <w:pPr>
        <w:spacing w:after="166" w:line="246" w:lineRule="auto"/>
        <w:ind w:left="138" w:right="21" w:hanging="10"/>
        <w:jc w:val="right"/>
        <w:rPr>
          <w:lang w:val="es-ES"/>
        </w:rPr>
      </w:pPr>
      <w:r w:rsidRPr="005B7C71">
        <w:rPr>
          <w:lang w:val="es-ES"/>
        </w:rPr>
        <w:t>La Figura 4.18 muestra el prom</w:t>
      </w:r>
      <w:r w:rsidRPr="005B7C71">
        <w:rPr>
          <w:lang w:val="es-ES"/>
        </w:rPr>
        <w:t xml:space="preserve">edio ponderado de los cuantificadores </w:t>
      </w:r>
      <w:r w:rsidRPr="005B7C71">
        <w:rPr>
          <w:i/>
          <w:lang w:val="es-ES"/>
        </w:rPr>
        <w:t>H</w:t>
      </w:r>
      <w:r w:rsidRPr="005B7C71">
        <w:rPr>
          <w:i/>
          <w:vertAlign w:val="subscript"/>
          <w:lang w:val="es-ES"/>
        </w:rPr>
        <w:t>hist</w:t>
      </w:r>
      <w:r w:rsidRPr="005B7C71">
        <w:rPr>
          <w:lang w:val="es-ES"/>
        </w:rPr>
        <w:t xml:space="preserve">, </w:t>
      </w:r>
      <w:r w:rsidRPr="005B7C71">
        <w:rPr>
          <w:i/>
          <w:lang w:val="es-ES"/>
        </w:rPr>
        <w:t>H</w:t>
      </w:r>
      <w:r w:rsidRPr="005B7C71">
        <w:rPr>
          <w:i/>
          <w:vertAlign w:val="subscript"/>
          <w:lang w:val="es-ES"/>
        </w:rPr>
        <w:t xml:space="preserve">BP </w:t>
      </w:r>
      <w:r w:rsidRPr="005B7C71">
        <w:rPr>
          <w:lang w:val="es-ES"/>
        </w:rPr>
        <w:t>y</w:t>
      </w:r>
    </w:p>
    <w:p w:rsidR="00EE6B34" w:rsidRPr="005B7C71" w:rsidRDefault="007B2103">
      <w:pPr>
        <w:rPr>
          <w:lang w:val="es-ES"/>
        </w:rPr>
      </w:pPr>
      <w:r w:rsidRPr="005B7C71">
        <w:rPr>
          <w:i/>
          <w:lang w:val="es-ES"/>
        </w:rPr>
        <w:t>MLE</w:t>
      </w:r>
      <w:r w:rsidRPr="005B7C71">
        <w:rPr>
          <w:lang w:val="es-ES"/>
        </w:rPr>
        <w:t xml:space="preserve">. En la Figura se puede ver que los tres cuantificadores tienden al valor calculado usando aritmética de punto flotante. Mientras </w:t>
      </w:r>
      <w:r w:rsidRPr="005B7C71">
        <w:rPr>
          <w:i/>
          <w:lang w:val="es-ES"/>
        </w:rPr>
        <w:t>H</w:t>
      </w:r>
      <w:r w:rsidRPr="005B7C71">
        <w:rPr>
          <w:i/>
          <w:vertAlign w:val="subscript"/>
          <w:lang w:val="es-ES"/>
        </w:rPr>
        <w:t xml:space="preserve">BP </w:t>
      </w:r>
      <w:r w:rsidRPr="005B7C71">
        <w:rPr>
          <w:lang w:val="es-ES"/>
        </w:rPr>
        <w:t xml:space="preserve">y </w:t>
      </w:r>
      <w:r w:rsidRPr="005B7C71">
        <w:rPr>
          <w:i/>
          <w:lang w:val="es-ES"/>
        </w:rPr>
        <w:t xml:space="preserve">MLE </w:t>
      </w:r>
      <w:r w:rsidRPr="005B7C71">
        <w:rPr>
          <w:lang w:val="es-ES"/>
        </w:rPr>
        <w:t xml:space="preserve">se estabilizan para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12 o 13, </w:t>
      </w:r>
      <w:r w:rsidRPr="005B7C71">
        <w:rPr>
          <w:i/>
          <w:lang w:val="es-ES"/>
        </w:rPr>
        <w:t>H</w:t>
      </w:r>
      <w:r w:rsidRPr="005B7C71">
        <w:rPr>
          <w:i/>
          <w:vertAlign w:val="subscript"/>
          <w:lang w:val="es-ES"/>
        </w:rPr>
        <w:t xml:space="preserve">hist </w:t>
      </w:r>
      <w:r w:rsidRPr="005B7C71">
        <w:rPr>
          <w:lang w:val="es-ES"/>
        </w:rPr>
        <w:t>alcanza el valor en co</w:t>
      </w:r>
      <w:r w:rsidRPr="005B7C71">
        <w:rPr>
          <w:lang w:val="es-ES"/>
        </w:rPr>
        <w:t xml:space="preserve">ma flotante de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 xml:space="preserve">19, mostrando que hay propiedades de las secuencias de salida que sólo este cuantificador puede detectar. Esto confirma la </w:t>
      </w:r>
      <w:r w:rsidRPr="005B7C71">
        <w:rPr>
          <w:lang w:val="es-ES"/>
        </w:rPr>
        <w:lastRenderedPageBreak/>
        <w:t>necesidad de usar ambos cuantificadores para caracterizar la aleatoriedad de las secuencias.</w:t>
      </w:r>
    </w:p>
    <w:p w:rsidR="00EE6B34" w:rsidRPr="005B7C71" w:rsidRDefault="007B2103">
      <w:pPr>
        <w:spacing w:after="0"/>
        <w:ind w:firstLine="299"/>
        <w:rPr>
          <w:lang w:val="es-ES"/>
        </w:rPr>
      </w:pPr>
      <w:r w:rsidRPr="005B7C71">
        <w:rPr>
          <w:lang w:val="es-ES"/>
        </w:rPr>
        <w:t xml:space="preserve">Como puede verse en </w:t>
      </w:r>
      <w:r w:rsidRPr="005B7C71">
        <w:rPr>
          <w:lang w:val="es-ES"/>
        </w:rPr>
        <w:t xml:space="preserve">el análisis anterior, el número mínimo de bits está determinado por </w:t>
      </w:r>
      <w:r w:rsidRPr="005B7C71">
        <w:rPr>
          <w:i/>
          <w:lang w:val="es-ES"/>
        </w:rPr>
        <w:t>H</w:t>
      </w:r>
      <w:r w:rsidRPr="005B7C71">
        <w:rPr>
          <w:i/>
          <w:vertAlign w:val="subscript"/>
          <w:lang w:val="es-ES"/>
        </w:rPr>
        <w:t xml:space="preserve">hist </w:t>
      </w:r>
      <w:r w:rsidRPr="005B7C71">
        <w:rPr>
          <w:lang w:val="es-ES"/>
        </w:rPr>
        <w:t xml:space="preserve">y los resultados son </w:t>
      </w:r>
      <w:r w:rsidRPr="005B7C71">
        <w:rPr>
          <w:i/>
          <w:lang w:val="es-ES"/>
        </w:rPr>
        <w:t>n</w:t>
      </w:r>
      <w:r w:rsidRPr="005B7C71">
        <w:rPr>
          <w:i/>
          <w:vertAlign w:val="subscript"/>
          <w:lang w:val="es-ES"/>
        </w:rPr>
        <w:t xml:space="preserve">f </w:t>
      </w:r>
      <w:r w:rsidRPr="005B7C71">
        <w:rPr>
          <w:rFonts w:ascii="Cambria" w:eastAsia="Cambria" w:hAnsi="Cambria" w:cs="Cambria"/>
          <w:lang w:val="es-ES"/>
        </w:rPr>
        <w:t xml:space="preserve">= </w:t>
      </w:r>
      <w:r w:rsidRPr="005B7C71">
        <w:rPr>
          <w:lang w:val="es-ES"/>
        </w:rPr>
        <w:t>19 más la cantidad de bits utilizados para representar la</w:t>
      </w:r>
    </w:p>
    <w:p w:rsidR="00EE6B34" w:rsidRPr="005B7C71" w:rsidRDefault="007B2103">
      <w:pPr>
        <w:spacing w:after="237" w:line="250" w:lineRule="auto"/>
        <w:ind w:left="4" w:right="-15" w:hanging="10"/>
        <w:jc w:val="left"/>
        <w:rPr>
          <w:lang w:val="es-ES"/>
        </w:rPr>
      </w:pPr>
      <w:r w:rsidRPr="005B7C71">
        <w:rPr>
          <w:sz w:val="18"/>
          <w:lang w:val="es-ES"/>
        </w:rPr>
        <w:t>medios.</w:t>
      </w:r>
      <w:r w:rsidRPr="005B7C71">
        <w:rPr>
          <w:sz w:val="18"/>
          <w:lang w:val="es-ES"/>
        </w:rPr>
        <w:tab/>
        <w:t>nores que 1</w:t>
      </w:r>
      <w:r w:rsidRPr="005B7C71">
        <w:rPr>
          <w:rFonts w:ascii="Cambria" w:eastAsia="Cambria" w:hAnsi="Cambria" w:cs="Cambria"/>
          <w:i/>
          <w:sz w:val="18"/>
          <w:lang w:val="es-ES"/>
        </w:rPr>
        <w:t>,</w:t>
      </w:r>
      <w:r w:rsidRPr="005B7C71">
        <w:rPr>
          <w:sz w:val="18"/>
          <w:lang w:val="es-ES"/>
        </w:rPr>
        <w:t>000.</w:t>
      </w:r>
      <w:r>
        <w:rPr>
          <w:noProof/>
          <w:sz w:val="22"/>
        </w:rPr>
        <mc:AlternateContent>
          <mc:Choice Requires="wpg">
            <w:drawing>
              <wp:anchor distT="0" distB="0" distL="114300" distR="114300" simplePos="0" relativeHeight="251693056" behindDoc="0" locked="0" layoutInCell="1" allowOverlap="1">
                <wp:simplePos x="0" y="0"/>
                <wp:positionH relativeFrom="column">
                  <wp:posOffset>-3758</wp:posOffset>
                </wp:positionH>
                <wp:positionV relativeFrom="paragraph">
                  <wp:posOffset>-3754035</wp:posOffset>
                </wp:positionV>
                <wp:extent cx="4584037" cy="3716727"/>
                <wp:effectExtent l="0" t="0" r="0" b="0"/>
                <wp:wrapTopAndBottom/>
                <wp:docPr id="1219777" name="Group 1219777"/>
                <wp:cNvGraphicFramePr/>
                <a:graphic xmlns:a="http://schemas.openxmlformats.org/drawingml/2006/main">
                  <a:graphicData uri="http://schemas.microsoft.com/office/word/2010/wordprocessingGroup">
                    <wpg:wgp>
                      <wpg:cNvGrpSpPr/>
                      <wpg:grpSpPr>
                        <a:xfrm>
                          <a:off x="0" y="0"/>
                          <a:ext cx="4584037" cy="3716727"/>
                          <a:chOff x="0" y="0"/>
                          <a:chExt cx="4584037" cy="3716727"/>
                        </a:xfrm>
                      </wpg:grpSpPr>
                      <pic:pic xmlns:pic="http://schemas.openxmlformats.org/drawingml/2006/picture">
                        <pic:nvPicPr>
                          <pic:cNvPr id="52692" name="Picture 52692"/>
                          <pic:cNvPicPr/>
                        </pic:nvPicPr>
                        <pic:blipFill>
                          <a:blip r:embed="rId312"/>
                          <a:stretch>
                            <a:fillRect/>
                          </a:stretch>
                        </pic:blipFill>
                        <pic:spPr>
                          <a:xfrm>
                            <a:off x="3759" y="147487"/>
                            <a:ext cx="2234350" cy="1568680"/>
                          </a:xfrm>
                          <a:prstGeom prst="rect">
                            <a:avLst/>
                          </a:prstGeom>
                        </pic:spPr>
                      </pic:pic>
                      <wps:wsp>
                        <wps:cNvPr id="1219758" name="Rectangle 1219758"/>
                        <wps:cNvSpPr/>
                        <wps:spPr>
                          <a:xfrm>
                            <a:off x="494779" y="1814776"/>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219760" name="Rectangle 1219760"/>
                        <wps:cNvSpPr/>
                        <wps:spPr>
                          <a:xfrm>
                            <a:off x="532699" y="1814776"/>
                            <a:ext cx="67244" cy="135398"/>
                          </a:xfrm>
                          <a:prstGeom prst="rect">
                            <a:avLst/>
                          </a:prstGeom>
                          <a:ln>
                            <a:noFill/>
                          </a:ln>
                        </wps:spPr>
                        <wps:txbx>
                          <w:txbxContent>
                            <w:p w:rsidR="00EE6B34" w:rsidRDefault="007B2103">
                              <w:pPr>
                                <w:spacing w:after="0" w:line="276" w:lineRule="auto"/>
                                <w:ind w:left="0" w:right="0"/>
                                <w:jc w:val="left"/>
                              </w:pPr>
                              <w:r>
                                <w:rPr>
                                  <w:sz w:val="18"/>
                                </w:rPr>
                                <w:t>a</w:t>
                              </w:r>
                            </w:p>
                          </w:txbxContent>
                        </wps:txbx>
                        <wps:bodyPr horzOverflow="overflow" lIns="0" tIns="0" rIns="0" bIns="0" rtlCol="0">
                          <a:noAutofit/>
                        </wps:bodyPr>
                      </wps:wsp>
                      <wps:wsp>
                        <wps:cNvPr id="1219759" name="Rectangle 1219759"/>
                        <wps:cNvSpPr/>
                        <wps:spPr>
                          <a:xfrm>
                            <a:off x="583259" y="1814776"/>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360595" name="Rectangle 360595"/>
                        <wps:cNvSpPr/>
                        <wps:spPr>
                          <a:xfrm>
                            <a:off x="649647" y="1814776"/>
                            <a:ext cx="496306" cy="135398"/>
                          </a:xfrm>
                          <a:prstGeom prst="rect">
                            <a:avLst/>
                          </a:prstGeom>
                          <a:ln>
                            <a:noFill/>
                          </a:ln>
                        </wps:spPr>
                        <wps:txbx>
                          <w:txbxContent>
                            <w:p w:rsidR="00EE6B34" w:rsidRDefault="007B2103">
                              <w:pPr>
                                <w:spacing w:after="0" w:line="276" w:lineRule="auto"/>
                                <w:ind w:left="0" w:right="0"/>
                                <w:jc w:val="left"/>
                              </w:pPr>
                              <w:r>
                                <w:rPr>
                                  <w:sz w:val="18"/>
                                </w:rPr>
                                <w:t>Número</w:t>
                              </w:r>
                            </w:p>
                          </w:txbxContent>
                        </wps:txbx>
                        <wps:bodyPr horzOverflow="overflow" lIns="0" tIns="0" rIns="0" bIns="0" rtlCol="0">
                          <a:noAutofit/>
                        </wps:bodyPr>
                      </wps:wsp>
                      <wps:wsp>
                        <wps:cNvPr id="360596" name="Rectangle 360596"/>
                        <wps:cNvSpPr/>
                        <wps:spPr>
                          <a:xfrm>
                            <a:off x="1051278" y="1814776"/>
                            <a:ext cx="142970" cy="135398"/>
                          </a:xfrm>
                          <a:prstGeom prst="rect">
                            <a:avLst/>
                          </a:prstGeom>
                          <a:ln>
                            <a:noFill/>
                          </a:ln>
                        </wps:spPr>
                        <wps:txbx>
                          <w:txbxContent>
                            <w:p w:rsidR="00EE6B34" w:rsidRDefault="007B2103">
                              <w:pPr>
                                <w:spacing w:after="0" w:line="276" w:lineRule="auto"/>
                                <w:ind w:left="0" w:right="0"/>
                                <w:jc w:val="left"/>
                              </w:pPr>
                              <w:r>
                                <w:rPr>
                                  <w:sz w:val="18"/>
                                </w:rPr>
                                <w:t>de</w:t>
                              </w:r>
                            </w:p>
                          </w:txbxContent>
                        </wps:txbx>
                        <wps:bodyPr horzOverflow="overflow" lIns="0" tIns="0" rIns="0" bIns="0" rtlCol="0">
                          <a:noAutofit/>
                        </wps:bodyPr>
                      </wps:wsp>
                      <wps:wsp>
                        <wps:cNvPr id="360597" name="Rectangle 360597"/>
                        <wps:cNvSpPr/>
                        <wps:spPr>
                          <a:xfrm>
                            <a:off x="1187243" y="1814776"/>
                            <a:ext cx="403921" cy="135398"/>
                          </a:xfrm>
                          <a:prstGeom prst="rect">
                            <a:avLst/>
                          </a:prstGeom>
                          <a:ln>
                            <a:noFill/>
                          </a:ln>
                        </wps:spPr>
                        <wps:txbx>
                          <w:txbxContent>
                            <w:p w:rsidR="00EE6B34" w:rsidRDefault="007B2103">
                              <w:pPr>
                                <w:spacing w:after="0" w:line="276" w:lineRule="auto"/>
                                <w:ind w:left="0" w:right="0"/>
                                <w:jc w:val="left"/>
                              </w:pPr>
                              <w:r>
                                <w:rPr>
                                  <w:sz w:val="18"/>
                                </w:rPr>
                                <w:t>puntos</w:t>
                              </w:r>
                            </w:p>
                          </w:txbxContent>
                        </wps:txbx>
                        <wps:bodyPr horzOverflow="overflow" lIns="0" tIns="0" rIns="0" bIns="0" rtlCol="0">
                          <a:noAutofit/>
                        </wps:bodyPr>
                      </wps:wsp>
                      <wps:wsp>
                        <wps:cNvPr id="360598" name="Rectangle 360598"/>
                        <wps:cNvSpPr/>
                        <wps:spPr>
                          <a:xfrm>
                            <a:off x="1519411" y="1814776"/>
                            <a:ext cx="298814" cy="135398"/>
                          </a:xfrm>
                          <a:prstGeom prst="rect">
                            <a:avLst/>
                          </a:prstGeom>
                          <a:ln>
                            <a:noFill/>
                          </a:ln>
                        </wps:spPr>
                        <wps:txbx>
                          <w:txbxContent>
                            <w:p w:rsidR="00EE6B34" w:rsidRDefault="007B2103">
                              <w:pPr>
                                <w:spacing w:after="0" w:line="276" w:lineRule="auto"/>
                                <w:ind w:left="0" w:right="0"/>
                                <w:jc w:val="left"/>
                              </w:pPr>
                              <w:r>
                                <w:rPr>
                                  <w:sz w:val="18"/>
                                </w:rPr>
                                <w:t>fijos.</w:t>
                              </w:r>
                            </w:p>
                          </w:txbxContent>
                        </wps:txbx>
                        <wps:bodyPr horzOverflow="overflow" lIns="0" tIns="0" rIns="0" bIns="0" rtlCol="0">
                          <a:noAutofit/>
                        </wps:bodyPr>
                      </wps:wsp>
                      <pic:pic xmlns:pic="http://schemas.openxmlformats.org/drawingml/2006/picture">
                        <pic:nvPicPr>
                          <pic:cNvPr id="1219823" name="Picture 1219823"/>
                          <pic:cNvPicPr/>
                        </pic:nvPicPr>
                        <pic:blipFill>
                          <a:blip r:embed="rId313"/>
                          <a:stretch>
                            <a:fillRect/>
                          </a:stretch>
                        </pic:blipFill>
                        <pic:spPr>
                          <a:xfrm>
                            <a:off x="2326018" y="-3734"/>
                            <a:ext cx="2238375" cy="1720850"/>
                          </a:xfrm>
                          <a:prstGeom prst="rect">
                            <a:avLst/>
                          </a:prstGeom>
                        </pic:spPr>
                      </pic:pic>
                      <wps:wsp>
                        <wps:cNvPr id="360603" name="Rectangle 360603"/>
                        <wps:cNvSpPr/>
                        <wps:spPr>
                          <a:xfrm>
                            <a:off x="3687785" y="1814776"/>
                            <a:ext cx="727270" cy="135398"/>
                          </a:xfrm>
                          <a:prstGeom prst="rect">
                            <a:avLst/>
                          </a:prstGeom>
                          <a:ln>
                            <a:noFill/>
                          </a:ln>
                        </wps:spPr>
                        <wps:txbx>
                          <w:txbxContent>
                            <w:p w:rsidR="00EE6B34" w:rsidRDefault="007B2103">
                              <w:pPr>
                                <w:spacing w:after="0" w:line="276" w:lineRule="auto"/>
                                <w:ind w:left="0" w:right="0"/>
                                <w:jc w:val="left"/>
                              </w:pPr>
                              <w:r>
                                <w:rPr>
                                  <w:sz w:val="18"/>
                                </w:rPr>
                                <w:t xml:space="preserve">divergentes. </w:t>
                              </w:r>
                            </w:p>
                          </w:txbxContent>
                        </wps:txbx>
                        <wps:bodyPr horzOverflow="overflow" lIns="0" tIns="0" rIns="0" bIns="0" rtlCol="0">
                          <a:noAutofit/>
                        </wps:bodyPr>
                      </wps:wsp>
                      <wps:wsp>
                        <wps:cNvPr id="1219761" name="Rectangle 1219761"/>
                        <wps:cNvSpPr/>
                        <wps:spPr>
                          <a:xfrm>
                            <a:off x="2656777" y="1814776"/>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219763" name="Rectangle 1219763"/>
                        <wps:cNvSpPr/>
                        <wps:spPr>
                          <a:xfrm>
                            <a:off x="2694696" y="1814776"/>
                            <a:ext cx="75726" cy="135398"/>
                          </a:xfrm>
                          <a:prstGeom prst="rect">
                            <a:avLst/>
                          </a:prstGeom>
                          <a:ln>
                            <a:noFill/>
                          </a:ln>
                        </wps:spPr>
                        <wps:txbx>
                          <w:txbxContent>
                            <w:p w:rsidR="00EE6B34" w:rsidRDefault="007B2103">
                              <w:pPr>
                                <w:spacing w:after="0" w:line="276" w:lineRule="auto"/>
                                <w:ind w:left="0" w:right="0"/>
                                <w:jc w:val="left"/>
                              </w:pPr>
                              <w:r>
                                <w:rPr>
                                  <w:sz w:val="18"/>
                                </w:rPr>
                                <w:t>b</w:t>
                              </w:r>
                            </w:p>
                          </w:txbxContent>
                        </wps:txbx>
                        <wps:bodyPr horzOverflow="overflow" lIns="0" tIns="0" rIns="0" bIns="0" rtlCol="0">
                          <a:noAutofit/>
                        </wps:bodyPr>
                      </wps:wsp>
                      <wps:wsp>
                        <wps:cNvPr id="1219762" name="Rectangle 1219762"/>
                        <wps:cNvSpPr/>
                        <wps:spPr>
                          <a:xfrm>
                            <a:off x="2751633" y="1814776"/>
                            <a:ext cx="5043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360600" name="Rectangle 360600"/>
                        <wps:cNvSpPr/>
                        <wps:spPr>
                          <a:xfrm>
                            <a:off x="2818021" y="1814776"/>
                            <a:ext cx="496307" cy="135398"/>
                          </a:xfrm>
                          <a:prstGeom prst="rect">
                            <a:avLst/>
                          </a:prstGeom>
                          <a:ln>
                            <a:noFill/>
                          </a:ln>
                        </wps:spPr>
                        <wps:txbx>
                          <w:txbxContent>
                            <w:p w:rsidR="00EE6B34" w:rsidRDefault="007B2103">
                              <w:pPr>
                                <w:spacing w:after="0" w:line="276" w:lineRule="auto"/>
                                <w:ind w:left="0" w:right="0"/>
                                <w:jc w:val="left"/>
                              </w:pPr>
                              <w:r>
                                <w:rPr>
                                  <w:sz w:val="18"/>
                                </w:rPr>
                                <w:t>Número</w:t>
                              </w:r>
                            </w:p>
                          </w:txbxContent>
                        </wps:txbx>
                        <wps:bodyPr horzOverflow="overflow" lIns="0" tIns="0" rIns="0" bIns="0" rtlCol="0">
                          <a:noAutofit/>
                        </wps:bodyPr>
                      </wps:wsp>
                      <wps:wsp>
                        <wps:cNvPr id="360601" name="Rectangle 360601"/>
                        <wps:cNvSpPr/>
                        <wps:spPr>
                          <a:xfrm>
                            <a:off x="3219652" y="1814776"/>
                            <a:ext cx="142970" cy="135398"/>
                          </a:xfrm>
                          <a:prstGeom prst="rect">
                            <a:avLst/>
                          </a:prstGeom>
                          <a:ln>
                            <a:noFill/>
                          </a:ln>
                        </wps:spPr>
                        <wps:txbx>
                          <w:txbxContent>
                            <w:p w:rsidR="00EE6B34" w:rsidRDefault="007B2103">
                              <w:pPr>
                                <w:spacing w:after="0" w:line="276" w:lineRule="auto"/>
                                <w:ind w:left="0" w:right="0"/>
                                <w:jc w:val="left"/>
                              </w:pPr>
                              <w:r>
                                <w:rPr>
                                  <w:sz w:val="18"/>
                                </w:rPr>
                                <w:t>de</w:t>
                              </w:r>
                            </w:p>
                          </w:txbxContent>
                        </wps:txbx>
                        <wps:bodyPr horzOverflow="overflow" lIns="0" tIns="0" rIns="0" bIns="0" rtlCol="0">
                          <a:noAutofit/>
                        </wps:bodyPr>
                      </wps:wsp>
                      <wps:wsp>
                        <wps:cNvPr id="360602" name="Rectangle 360602"/>
                        <wps:cNvSpPr/>
                        <wps:spPr>
                          <a:xfrm>
                            <a:off x="3355617" y="1814776"/>
                            <a:ext cx="403921" cy="135398"/>
                          </a:xfrm>
                          <a:prstGeom prst="rect">
                            <a:avLst/>
                          </a:prstGeom>
                          <a:ln>
                            <a:noFill/>
                          </a:ln>
                        </wps:spPr>
                        <wps:txbx>
                          <w:txbxContent>
                            <w:p w:rsidR="00EE6B34" w:rsidRDefault="007B2103">
                              <w:pPr>
                                <w:spacing w:after="0" w:line="276" w:lineRule="auto"/>
                                <w:ind w:left="0" w:right="0"/>
                                <w:jc w:val="left"/>
                              </w:pPr>
                              <w:r>
                                <w:rPr>
                                  <w:sz w:val="18"/>
                                </w:rPr>
                                <w:t>puntos</w:t>
                              </w:r>
                            </w:p>
                          </w:txbxContent>
                        </wps:txbx>
                        <wps:bodyPr horzOverflow="overflow" lIns="0" tIns="0" rIns="0" bIns="0" rtlCol="0">
                          <a:noAutofit/>
                        </wps:bodyPr>
                      </wps:wsp>
                      <pic:pic xmlns:pic="http://schemas.openxmlformats.org/drawingml/2006/picture">
                        <pic:nvPicPr>
                          <pic:cNvPr id="52698" name="Picture 52698"/>
                          <pic:cNvPicPr/>
                        </pic:nvPicPr>
                        <pic:blipFill>
                          <a:blip r:embed="rId314"/>
                          <a:stretch>
                            <a:fillRect/>
                          </a:stretch>
                        </pic:blipFill>
                        <pic:spPr>
                          <a:xfrm>
                            <a:off x="3759" y="1947635"/>
                            <a:ext cx="2234350" cy="1568680"/>
                          </a:xfrm>
                          <a:prstGeom prst="rect">
                            <a:avLst/>
                          </a:prstGeom>
                        </pic:spPr>
                      </pic:pic>
                      <wps:wsp>
                        <wps:cNvPr id="360611" name="Rectangle 360611"/>
                        <wps:cNvSpPr/>
                        <wps:spPr>
                          <a:xfrm>
                            <a:off x="1973498" y="3614924"/>
                            <a:ext cx="352983" cy="135398"/>
                          </a:xfrm>
                          <a:prstGeom prst="rect">
                            <a:avLst/>
                          </a:prstGeom>
                          <a:ln>
                            <a:noFill/>
                          </a:ln>
                        </wps:spPr>
                        <wps:txbx>
                          <w:txbxContent>
                            <w:p w:rsidR="00EE6B34" w:rsidRDefault="007B2103">
                              <w:pPr>
                                <w:spacing w:after="0" w:line="276" w:lineRule="auto"/>
                                <w:ind w:left="0" w:right="0"/>
                                <w:jc w:val="left"/>
                              </w:pPr>
                              <w:r>
                                <w:rPr>
                                  <w:sz w:val="18"/>
                                </w:rPr>
                                <w:t>ciclos</w:t>
                              </w:r>
                            </w:p>
                          </w:txbxContent>
                        </wps:txbx>
                        <wps:bodyPr horzOverflow="overflow" lIns="0" tIns="0" rIns="0" bIns="0" rtlCol="0">
                          <a:noAutofit/>
                        </wps:bodyPr>
                      </wps:wsp>
                      <wps:wsp>
                        <wps:cNvPr id="1219764" name="Rectangle 1219764"/>
                        <wps:cNvSpPr/>
                        <wps:spPr>
                          <a:xfrm>
                            <a:off x="0" y="3614924"/>
                            <a:ext cx="5038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219766" name="Rectangle 1219766"/>
                        <wps:cNvSpPr/>
                        <wps:spPr>
                          <a:xfrm>
                            <a:off x="37882" y="3614924"/>
                            <a:ext cx="67177" cy="135398"/>
                          </a:xfrm>
                          <a:prstGeom prst="rect">
                            <a:avLst/>
                          </a:prstGeom>
                          <a:ln>
                            <a:noFill/>
                          </a:ln>
                        </wps:spPr>
                        <wps:txbx>
                          <w:txbxContent>
                            <w:p w:rsidR="00EE6B34" w:rsidRDefault="007B2103">
                              <w:pPr>
                                <w:spacing w:after="0" w:line="276" w:lineRule="auto"/>
                                <w:ind w:left="0" w:right="0"/>
                                <w:jc w:val="left"/>
                              </w:pPr>
                              <w:r>
                                <w:rPr>
                                  <w:sz w:val="18"/>
                                </w:rPr>
                                <w:t>c</w:t>
                              </w:r>
                            </w:p>
                          </w:txbxContent>
                        </wps:txbx>
                        <wps:bodyPr horzOverflow="overflow" lIns="0" tIns="0" rIns="0" bIns="0" rtlCol="0">
                          <a:noAutofit/>
                        </wps:bodyPr>
                      </wps:wsp>
                      <wps:wsp>
                        <wps:cNvPr id="1219765" name="Rectangle 1219765"/>
                        <wps:cNvSpPr/>
                        <wps:spPr>
                          <a:xfrm>
                            <a:off x="88391" y="3614924"/>
                            <a:ext cx="50383"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360605" name="Rectangle 360605"/>
                        <wps:cNvSpPr/>
                        <wps:spPr>
                          <a:xfrm>
                            <a:off x="154599" y="3614924"/>
                            <a:ext cx="638032" cy="135398"/>
                          </a:xfrm>
                          <a:prstGeom prst="rect">
                            <a:avLst/>
                          </a:prstGeom>
                          <a:ln>
                            <a:noFill/>
                          </a:ln>
                        </wps:spPr>
                        <wps:txbx>
                          <w:txbxContent>
                            <w:p w:rsidR="00EE6B34" w:rsidRDefault="007B2103">
                              <w:pPr>
                                <w:spacing w:after="0" w:line="276" w:lineRule="auto"/>
                                <w:ind w:left="0" w:right="0"/>
                                <w:jc w:val="left"/>
                              </w:pPr>
                              <w:r>
                                <w:rPr>
                                  <w:sz w:val="18"/>
                                </w:rPr>
                                <w:t>Logaritmo</w:t>
                              </w:r>
                            </w:p>
                          </w:txbxContent>
                        </wps:txbx>
                        <wps:bodyPr horzOverflow="overflow" lIns="0" tIns="0" rIns="0" bIns="0" rtlCol="0">
                          <a:noAutofit/>
                        </wps:bodyPr>
                      </wps:wsp>
                      <wps:wsp>
                        <wps:cNvPr id="360606" name="Rectangle 360606"/>
                        <wps:cNvSpPr/>
                        <wps:spPr>
                          <a:xfrm>
                            <a:off x="662649" y="3614924"/>
                            <a:ext cx="142827" cy="135398"/>
                          </a:xfrm>
                          <a:prstGeom prst="rect">
                            <a:avLst/>
                          </a:prstGeom>
                          <a:ln>
                            <a:noFill/>
                          </a:ln>
                        </wps:spPr>
                        <wps:txbx>
                          <w:txbxContent>
                            <w:p w:rsidR="00EE6B34" w:rsidRDefault="007B2103">
                              <w:pPr>
                                <w:spacing w:after="0" w:line="276" w:lineRule="auto"/>
                                <w:ind w:left="0" w:right="0"/>
                                <w:jc w:val="left"/>
                              </w:pPr>
                              <w:r>
                                <w:rPr>
                                  <w:sz w:val="18"/>
                                </w:rPr>
                                <w:t>de</w:t>
                              </w:r>
                            </w:p>
                          </w:txbxContent>
                        </wps:txbx>
                        <wps:bodyPr horzOverflow="overflow" lIns="0" tIns="0" rIns="0" bIns="0" rtlCol="0">
                          <a:noAutofit/>
                        </wps:bodyPr>
                      </wps:wsp>
                      <wps:wsp>
                        <wps:cNvPr id="360607" name="Rectangle 360607"/>
                        <wps:cNvSpPr/>
                        <wps:spPr>
                          <a:xfrm>
                            <a:off x="798477" y="3614924"/>
                            <a:ext cx="168095" cy="135398"/>
                          </a:xfrm>
                          <a:prstGeom prst="rect">
                            <a:avLst/>
                          </a:prstGeom>
                          <a:ln>
                            <a:noFill/>
                          </a:ln>
                        </wps:spPr>
                        <wps:txbx>
                          <w:txbxContent>
                            <w:p w:rsidR="00EE6B34" w:rsidRDefault="007B2103">
                              <w:pPr>
                                <w:spacing w:after="0" w:line="276" w:lineRule="auto"/>
                                <w:ind w:left="0" w:right="0"/>
                                <w:jc w:val="left"/>
                              </w:pPr>
                              <w:r>
                                <w:rPr>
                                  <w:sz w:val="18"/>
                                </w:rPr>
                                <w:t>las</w:t>
                              </w:r>
                            </w:p>
                          </w:txbxContent>
                        </wps:txbx>
                        <wps:bodyPr horzOverflow="overflow" lIns="0" tIns="0" rIns="0" bIns="0" rtlCol="0">
                          <a:noAutofit/>
                        </wps:bodyPr>
                      </wps:wsp>
                      <wps:wsp>
                        <wps:cNvPr id="360608" name="Rectangle 360608"/>
                        <wps:cNvSpPr/>
                        <wps:spPr>
                          <a:xfrm>
                            <a:off x="953190" y="3614924"/>
                            <a:ext cx="630467" cy="135398"/>
                          </a:xfrm>
                          <a:prstGeom prst="rect">
                            <a:avLst/>
                          </a:prstGeom>
                          <a:ln>
                            <a:noFill/>
                          </a:ln>
                        </wps:spPr>
                        <wps:txbx>
                          <w:txbxContent>
                            <w:p w:rsidR="00EE6B34" w:rsidRDefault="007B2103">
                              <w:pPr>
                                <w:spacing w:after="0" w:line="276" w:lineRule="auto"/>
                                <w:ind w:left="0" w:right="0"/>
                                <w:jc w:val="left"/>
                              </w:pPr>
                              <w:r>
                                <w:rPr>
                                  <w:sz w:val="18"/>
                                </w:rPr>
                                <w:t>longitudes</w:t>
                              </w:r>
                            </w:p>
                          </w:txbxContent>
                        </wps:txbx>
                        <wps:bodyPr horzOverflow="overflow" lIns="0" tIns="0" rIns="0" bIns="0" rtlCol="0">
                          <a:noAutofit/>
                        </wps:bodyPr>
                      </wps:wsp>
                      <wps:wsp>
                        <wps:cNvPr id="360609" name="Rectangle 360609"/>
                        <wps:cNvSpPr/>
                        <wps:spPr>
                          <a:xfrm>
                            <a:off x="1455552" y="3614924"/>
                            <a:ext cx="470543" cy="135398"/>
                          </a:xfrm>
                          <a:prstGeom prst="rect">
                            <a:avLst/>
                          </a:prstGeom>
                          <a:ln>
                            <a:noFill/>
                          </a:ln>
                        </wps:spPr>
                        <wps:txbx>
                          <w:txbxContent>
                            <w:p w:rsidR="00EE6B34" w:rsidRDefault="007B2103">
                              <w:pPr>
                                <w:spacing w:after="0" w:line="276" w:lineRule="auto"/>
                                <w:ind w:left="0" w:right="0"/>
                                <w:jc w:val="left"/>
                              </w:pPr>
                              <w:r>
                                <w:rPr>
                                  <w:sz w:val="18"/>
                                </w:rPr>
                                <w:t>pesadas</w:t>
                              </w:r>
                            </w:p>
                          </w:txbxContent>
                        </wps:txbx>
                        <wps:bodyPr horzOverflow="overflow" lIns="0" tIns="0" rIns="0" bIns="0" rtlCol="0">
                          <a:noAutofit/>
                        </wps:bodyPr>
                      </wps:wsp>
                      <wps:wsp>
                        <wps:cNvPr id="360610" name="Rectangle 360610"/>
                        <wps:cNvSpPr/>
                        <wps:spPr>
                          <a:xfrm>
                            <a:off x="1837669" y="3614924"/>
                            <a:ext cx="142827" cy="135398"/>
                          </a:xfrm>
                          <a:prstGeom prst="rect">
                            <a:avLst/>
                          </a:prstGeom>
                          <a:ln>
                            <a:noFill/>
                          </a:ln>
                        </wps:spPr>
                        <wps:txbx>
                          <w:txbxContent>
                            <w:p w:rsidR="00EE6B34" w:rsidRDefault="007B2103">
                              <w:pPr>
                                <w:spacing w:after="0" w:line="276" w:lineRule="auto"/>
                                <w:ind w:left="0" w:right="0"/>
                                <w:jc w:val="left"/>
                              </w:pPr>
                              <w:r>
                                <w:rPr>
                                  <w:sz w:val="18"/>
                                </w:rPr>
                                <w:t>de</w:t>
                              </w:r>
                            </w:p>
                          </w:txbxContent>
                        </wps:txbx>
                        <wps:bodyPr horzOverflow="overflow" lIns="0" tIns="0" rIns="0" bIns="0" rtlCol="0">
                          <a:noAutofit/>
                        </wps:bodyPr>
                      </wps:wsp>
                      <pic:pic xmlns:pic="http://schemas.openxmlformats.org/drawingml/2006/picture">
                        <pic:nvPicPr>
                          <pic:cNvPr id="52702" name="Picture 52702"/>
                          <pic:cNvPicPr/>
                        </pic:nvPicPr>
                        <pic:blipFill>
                          <a:blip r:embed="rId315"/>
                          <a:stretch>
                            <a:fillRect/>
                          </a:stretch>
                        </pic:blipFill>
                        <pic:spPr>
                          <a:xfrm>
                            <a:off x="2330018" y="1947635"/>
                            <a:ext cx="2234350" cy="1568680"/>
                          </a:xfrm>
                          <a:prstGeom prst="rect">
                            <a:avLst/>
                          </a:prstGeom>
                        </pic:spPr>
                      </pic:pic>
                      <wps:wsp>
                        <wps:cNvPr id="1219767" name="Rectangle 1219767"/>
                        <wps:cNvSpPr/>
                        <wps:spPr>
                          <a:xfrm>
                            <a:off x="2326259" y="3614924"/>
                            <a:ext cx="51038"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1219769" name="Rectangle 1219769"/>
                        <wps:cNvSpPr/>
                        <wps:spPr>
                          <a:xfrm>
                            <a:off x="2364634" y="3614924"/>
                            <a:ext cx="76634" cy="135398"/>
                          </a:xfrm>
                          <a:prstGeom prst="rect">
                            <a:avLst/>
                          </a:prstGeom>
                          <a:ln>
                            <a:noFill/>
                          </a:ln>
                        </wps:spPr>
                        <wps:txbx>
                          <w:txbxContent>
                            <w:p w:rsidR="00EE6B34" w:rsidRDefault="007B2103">
                              <w:pPr>
                                <w:spacing w:after="0" w:line="276" w:lineRule="auto"/>
                                <w:ind w:left="0" w:right="0"/>
                                <w:jc w:val="left"/>
                              </w:pPr>
                              <w:r>
                                <w:rPr>
                                  <w:sz w:val="18"/>
                                </w:rPr>
                                <w:t>d</w:t>
                              </w:r>
                            </w:p>
                          </w:txbxContent>
                        </wps:txbx>
                        <wps:bodyPr horzOverflow="overflow" lIns="0" tIns="0" rIns="0" bIns="0" rtlCol="0">
                          <a:noAutofit/>
                        </wps:bodyPr>
                      </wps:wsp>
                      <wps:wsp>
                        <wps:cNvPr id="1219768" name="Rectangle 1219768"/>
                        <wps:cNvSpPr/>
                        <wps:spPr>
                          <a:xfrm>
                            <a:off x="2422254" y="3614924"/>
                            <a:ext cx="51039" cy="135398"/>
                          </a:xfrm>
                          <a:prstGeom prst="rect">
                            <a:avLst/>
                          </a:prstGeom>
                          <a:ln>
                            <a:noFill/>
                          </a:ln>
                        </wps:spPr>
                        <wps:txbx>
                          <w:txbxContent>
                            <w:p w:rsidR="00EE6B34" w:rsidRDefault="007B2103">
                              <w:pPr>
                                <w:spacing w:after="0" w:line="276" w:lineRule="auto"/>
                                <w:ind w:left="0" w:right="0"/>
                                <w:jc w:val="left"/>
                              </w:pPr>
                              <w:r>
                                <w:rPr>
                                  <w:sz w:val="18"/>
                                </w:rPr>
                                <w:t>)</w:t>
                              </w:r>
                            </w:p>
                          </w:txbxContent>
                        </wps:txbx>
                        <wps:bodyPr horzOverflow="overflow" lIns="0" tIns="0" rIns="0" bIns="0" rtlCol="0">
                          <a:noAutofit/>
                        </wps:bodyPr>
                      </wps:wsp>
                      <wps:wsp>
                        <wps:cNvPr id="360613" name="Rectangle 360613"/>
                        <wps:cNvSpPr/>
                        <wps:spPr>
                          <a:xfrm>
                            <a:off x="2489208" y="3614924"/>
                            <a:ext cx="212891" cy="135398"/>
                          </a:xfrm>
                          <a:prstGeom prst="rect">
                            <a:avLst/>
                          </a:prstGeom>
                          <a:ln>
                            <a:noFill/>
                          </a:ln>
                        </wps:spPr>
                        <wps:txbx>
                          <w:txbxContent>
                            <w:p w:rsidR="00EE6B34" w:rsidRDefault="007B2103">
                              <w:pPr>
                                <w:spacing w:after="0" w:line="276" w:lineRule="auto"/>
                                <w:ind w:left="0" w:right="0"/>
                                <w:jc w:val="left"/>
                              </w:pPr>
                              <w:r>
                                <w:rPr>
                                  <w:sz w:val="18"/>
                                </w:rPr>
                                <w:t>CIs</w:t>
                              </w:r>
                            </w:p>
                          </w:txbxContent>
                        </wps:txbx>
                        <wps:bodyPr horzOverflow="overflow" lIns="0" tIns="0" rIns="0" bIns="0" rtlCol="0">
                          <a:noAutofit/>
                        </wps:bodyPr>
                      </wps:wsp>
                      <wps:wsp>
                        <wps:cNvPr id="360614" name="Rectangle 360614"/>
                        <wps:cNvSpPr/>
                        <wps:spPr>
                          <a:xfrm>
                            <a:off x="2677856" y="3614924"/>
                            <a:ext cx="221321" cy="135398"/>
                          </a:xfrm>
                          <a:prstGeom prst="rect">
                            <a:avLst/>
                          </a:prstGeom>
                          <a:ln>
                            <a:noFill/>
                          </a:ln>
                        </wps:spPr>
                        <wps:txbx>
                          <w:txbxContent>
                            <w:p w:rsidR="00EE6B34" w:rsidRDefault="007B2103">
                              <w:pPr>
                                <w:spacing w:after="0" w:line="276" w:lineRule="auto"/>
                                <w:ind w:left="0" w:right="0"/>
                                <w:jc w:val="left"/>
                              </w:pPr>
                              <w:r>
                                <w:rPr>
                                  <w:sz w:val="18"/>
                                </w:rPr>
                                <w:t>con</w:t>
                              </w:r>
                            </w:p>
                          </w:txbxContent>
                        </wps:txbx>
                        <wps:bodyPr horzOverflow="overflow" lIns="0" tIns="0" rIns="0" bIns="0" rtlCol="0">
                          <a:noAutofit/>
                        </wps:bodyPr>
                      </wps:wsp>
                      <wps:wsp>
                        <wps:cNvPr id="360615" name="Rectangle 360615"/>
                        <wps:cNvSpPr/>
                        <wps:spPr>
                          <a:xfrm>
                            <a:off x="2872841" y="3614924"/>
                            <a:ext cx="638671" cy="135398"/>
                          </a:xfrm>
                          <a:prstGeom prst="rect">
                            <a:avLst/>
                          </a:prstGeom>
                          <a:ln>
                            <a:noFill/>
                          </a:ln>
                        </wps:spPr>
                        <wps:txbx>
                          <w:txbxContent>
                            <w:p w:rsidR="00EE6B34" w:rsidRDefault="007B2103">
                              <w:pPr>
                                <w:spacing w:after="0" w:line="276" w:lineRule="auto"/>
                                <w:ind w:left="0" w:right="0"/>
                                <w:jc w:val="left"/>
                              </w:pPr>
                              <w:r>
                                <w:rPr>
                                  <w:sz w:val="18"/>
                                </w:rPr>
                                <w:t>longitudes</w:t>
                              </w:r>
                            </w:p>
                          </w:txbxContent>
                        </wps:txbx>
                        <wps:bodyPr horzOverflow="overflow" lIns="0" tIns="0" rIns="0" bIns="0" rtlCol="0">
                          <a:noAutofit/>
                        </wps:bodyPr>
                      </wps:wsp>
                      <wps:wsp>
                        <wps:cNvPr id="360616" name="Rectangle 360616"/>
                        <wps:cNvSpPr/>
                        <wps:spPr>
                          <a:xfrm>
                            <a:off x="3381625" y="3614924"/>
                            <a:ext cx="144685" cy="135398"/>
                          </a:xfrm>
                          <a:prstGeom prst="rect">
                            <a:avLst/>
                          </a:prstGeom>
                          <a:ln>
                            <a:noFill/>
                          </a:ln>
                        </wps:spPr>
                        <wps:txbx>
                          <w:txbxContent>
                            <w:p w:rsidR="00EE6B34" w:rsidRDefault="007B2103">
                              <w:pPr>
                                <w:spacing w:after="0" w:line="276" w:lineRule="auto"/>
                                <w:ind w:left="0" w:right="0"/>
                                <w:jc w:val="left"/>
                              </w:pPr>
                              <w:r>
                                <w:rPr>
                                  <w:sz w:val="18"/>
                                </w:rPr>
                                <w:t>de</w:t>
                              </w:r>
                            </w:p>
                          </w:txbxContent>
                        </wps:txbx>
                        <wps:bodyPr horzOverflow="overflow" lIns="0" tIns="0" rIns="0" bIns="0" rtlCol="0">
                          <a:noAutofit/>
                        </wps:bodyPr>
                      </wps:wsp>
                      <wps:wsp>
                        <wps:cNvPr id="360617" name="Rectangle 360617"/>
                        <wps:cNvSpPr/>
                        <wps:spPr>
                          <a:xfrm>
                            <a:off x="3518991" y="3614924"/>
                            <a:ext cx="468237" cy="135398"/>
                          </a:xfrm>
                          <a:prstGeom prst="rect">
                            <a:avLst/>
                          </a:prstGeom>
                          <a:ln>
                            <a:noFill/>
                          </a:ln>
                        </wps:spPr>
                        <wps:txbx>
                          <w:txbxContent>
                            <w:p w:rsidR="00EE6B34" w:rsidRDefault="007B2103">
                              <w:pPr>
                                <w:spacing w:after="0" w:line="276" w:lineRule="auto"/>
                                <w:ind w:left="0" w:right="0"/>
                                <w:jc w:val="left"/>
                              </w:pPr>
                              <w:r>
                                <w:rPr>
                                  <w:sz w:val="18"/>
                                </w:rPr>
                                <w:t>período</w:t>
                              </w:r>
                            </w:p>
                          </w:txbxContent>
                        </wps:txbx>
                        <wps:bodyPr horzOverflow="overflow" lIns="0" tIns="0" rIns="0" bIns="0" rtlCol="0">
                          <a:noAutofit/>
                        </wps:bodyPr>
                      </wps:wsp>
                      <wps:wsp>
                        <wps:cNvPr id="360618" name="Rectangle 360618"/>
                        <wps:cNvSpPr/>
                        <wps:spPr>
                          <a:xfrm>
                            <a:off x="3899628" y="3614924"/>
                            <a:ext cx="519275" cy="135398"/>
                          </a:xfrm>
                          <a:prstGeom prst="rect">
                            <a:avLst/>
                          </a:prstGeom>
                          <a:ln>
                            <a:noFill/>
                          </a:ln>
                        </wps:spPr>
                        <wps:txbx>
                          <w:txbxContent>
                            <w:p w:rsidR="00EE6B34" w:rsidRDefault="007B2103">
                              <w:pPr>
                                <w:spacing w:after="0" w:line="276" w:lineRule="auto"/>
                                <w:ind w:left="0" w:right="0"/>
                                <w:jc w:val="left"/>
                              </w:pPr>
                              <w:r>
                                <w:rPr>
                                  <w:sz w:val="18"/>
                                </w:rPr>
                                <w:t>mayores</w:t>
                              </w:r>
                            </w:p>
                          </w:txbxContent>
                        </wps:txbx>
                        <wps:bodyPr horzOverflow="overflow" lIns="0" tIns="0" rIns="0" bIns="0" rtlCol="0">
                          <a:noAutofit/>
                        </wps:bodyPr>
                      </wps:wsp>
                      <wps:wsp>
                        <wps:cNvPr id="360619" name="Rectangle 360619"/>
                        <wps:cNvSpPr/>
                        <wps:spPr>
                          <a:xfrm>
                            <a:off x="4318640" y="3614924"/>
                            <a:ext cx="76634" cy="135398"/>
                          </a:xfrm>
                          <a:prstGeom prst="rect">
                            <a:avLst/>
                          </a:prstGeom>
                          <a:ln>
                            <a:noFill/>
                          </a:ln>
                        </wps:spPr>
                        <wps:txbx>
                          <w:txbxContent>
                            <w:p w:rsidR="00EE6B34" w:rsidRDefault="007B2103">
                              <w:pPr>
                                <w:spacing w:after="0" w:line="276" w:lineRule="auto"/>
                                <w:ind w:left="0" w:right="0"/>
                                <w:jc w:val="left"/>
                              </w:pPr>
                              <w:r>
                                <w:rPr>
                                  <w:sz w:val="18"/>
                                </w:rPr>
                                <w:t>y</w:t>
                              </w:r>
                            </w:p>
                          </w:txbxContent>
                        </wps:txbx>
                        <wps:bodyPr horzOverflow="overflow" lIns="0" tIns="0" rIns="0" bIns="0" rtlCol="0">
                          <a:noAutofit/>
                        </wps:bodyPr>
                      </wps:wsp>
                      <wps:wsp>
                        <wps:cNvPr id="360620" name="Rectangle 360620"/>
                        <wps:cNvSpPr/>
                        <wps:spPr>
                          <a:xfrm>
                            <a:off x="4404839" y="3614924"/>
                            <a:ext cx="238333" cy="135398"/>
                          </a:xfrm>
                          <a:prstGeom prst="rect">
                            <a:avLst/>
                          </a:prstGeom>
                          <a:ln>
                            <a:noFill/>
                          </a:ln>
                        </wps:spPr>
                        <wps:txbx>
                          <w:txbxContent>
                            <w:p w:rsidR="00EE6B34" w:rsidRDefault="007B2103">
                              <w:pPr>
                                <w:spacing w:after="0" w:line="276" w:lineRule="auto"/>
                                <w:ind w:left="0" w:right="0"/>
                                <w:jc w:val="left"/>
                              </w:pPr>
                              <w:r>
                                <w:rPr>
                                  <w:sz w:val="18"/>
                                </w:rPr>
                                <w:t>me</w:t>
                              </w:r>
                            </w:p>
                          </w:txbxContent>
                        </wps:txbx>
                        <wps:bodyPr horzOverflow="overflow" lIns="0" tIns="0" rIns="0" bIns="0" rtlCol="0">
                          <a:noAutofit/>
                        </wps:bodyPr>
                      </wps:wsp>
                    </wpg:wgp>
                  </a:graphicData>
                </a:graphic>
              </wp:anchor>
            </w:drawing>
          </mc:Choice>
          <mc:Fallback>
            <w:pict>
              <v:group id="Group 1219777" o:spid="_x0000_s2153" style="position:absolute;left:0;text-align:left;margin-left:-.3pt;margin-top:-295.6pt;width:360.95pt;height:292.65pt;z-index:251693056;mso-position-horizontal-relative:text;mso-position-vertical-relative:text" coordsize="45840,37167"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xi/4KX/8nceJP+vKx/8ASdK/Z2vxi/4KX/8AJ3HiT/rysf8A0nSgD7h/4Jb6cLH9lmGYIqm8&#10;1q8nJXq2NkeT7/u8fgK9E/bqQSfsl/EgMMj7BGfynjIriv8AgmR/yabov/YRvf8A0ca7b9uj/k0z&#10;4kf9g9P/AEdHQB+S37HX/J0fwx/7Dlv/ADr94K/B/wDY6/5Oj+GP/Yct/wCdfvB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Vxfxr/5I348/wCwBf8A/pPJXaVxfxr/AOSN&#10;+PP+wBf/APpPJQB+Sn/BNP8A5O58Mf8AXpff+k0lfs/X4wf8E0/+TufDH/Xpff8ApNJX7P0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1T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4v41/8AJG/Hn/YAv/8A&#10;0nkrtK4v41/8kb8ef9gC/wD/AEnkoA/Ajwbpa654w0PTnj81Ly+gt2jH8QeRVI/HNf0UxxrFGqIo&#10;RFGFVRgADsK/nq+Ef/JV/Bf/AGG7L/0elf0L0AflX/wV0t41+MfgucKBK+glGbHJC3EpA/8AHj+d&#10;em/8EgT/AMUX8Rx2/tC0/wDRclebf8Fdv+SteB/+wG//AKUPXpP/AASB/wCRL+I//YQs/wD0XJQB&#10;+g9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dP/BXbS7Ox8N/DiS2tILeSW9vjI8USqX+SLqQOa9D/AOCWuiadf/s03E9z&#10;YWtxMNfugJJoVZgBHDjkiuF/4LAf8it8M/8Ar9vv/QIa9H/4JVf8mxXP/YwXf/ouCgD7G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uX8TfFTwX4K&#10;ultvEPi/QdBuWXcsOp6nBbOVzjIDsDjIP5UAdRRXE6P8b/hz4gvorLS/H/hfUryY7Y7ez1m2lkc+&#10;gVXJP4V2qsGUEHIPIIoAWiiigAoor4f8Vf8ABVvwH4Z8T6vo/wDwiOvX39n3k1p9qhkg2TeW5Teu&#10;W6HGR9aAPuCivgv/AIe7eA/+hH8Rf9/YP/iq9y/Zd/bG0D9qa+8Q2uiaDqWjNo0cMkrX7xkSCQuA&#10;F2E9Nh6+tAH0F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gz+15/yc/wDE/wD7D91/6MNfvNX4M/tef8nP/E//ALD91/6MNAH61/sI6PFov7Jfw6hihEPm2Uly&#10;wxyzSzySFj9d38q82/4KpW8c37L8TuoZodetHQkfdOyZcj8GI/GvX/2N/wDk1v4Zf9gSD+RryX/g&#10;qZ/ya4f+w5Z/ykoA+Jv+CZJ/4yz0P/sH33/ok1+zFfjP/wAEyv8Ak7PQv+wfff8Aolq/Z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V88/t6aXZyfsqfES8&#10;e0ge7WyhC3DRKZB/pEXRsZ719DV4H+3j/wAmj/Ef/ryi/wDSiKgD4b/4JM6baal8ZPGEd5aw3aLo&#10;G4LPGHAP2iLnBFfq3b20NnCkNvEkEKcLHGoVR9AK/K3/AIJGf8lo8Zf9i/8A+3MVfqv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">
                <v:shape id="Picture 52692" o:spid="_x0000_s2154" type="#_x0000_t75" style="position:absolute;left:37;top:1474;width:22344;height:15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ooHGAAAA3gAAAA8AAABkcnMvZG93bnJldi54bWxEj91qAjEUhO8F3yEcoTelZrugttvNii2I&#10;RUrBnwc4bM7+4OYk3aS6vn0jFLwcZuYbJl8OphNn6n1rWcHzNAFBXFrdcq3geFg/vYDwAVljZ5kU&#10;XMnDshiPcsy0vfCOzvtQiwhhn6GCJgSXSenLhgz6qXXE0atsbzBE2ddS93iJcNPJNEnm0mDLcaFB&#10;Rx8Nlaf9r1GwGL7lhh7br63Dtax+vHuvcKbUw2RYvYEINIR7+L/9qRXM0vlrCrc78QrI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7+igcYAAADeAAAADwAAAAAAAAAAAAAA&#10;AACfAgAAZHJzL2Rvd25yZXYueG1sUEsFBgAAAAAEAAQA9wAAAJIDAAAAAA==&#10;">
                  <v:imagedata r:id="rId316" o:title=""/>
                </v:shape>
                <v:rect id="Rectangle 1219758" o:spid="_x0000_s2155" style="position:absolute;left:4947;top:18147;width:505;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8PsUA&#10;AADgAAAADwAAAGRycy9kb3ducmV2LnhtbERPS2vCQBC+F/oflil4qxuFtia6ivSBHn0UrLchOybB&#10;7GzIribtr3cOBY8f33u26F2trtSGyrOB0TABRZx7W3Fh4Hv/9TwBFSKyxdozGfilAIv548MMM+s7&#10;3tJ1FwslIRwyNFDG2GRah7wkh2HoG2LhTr51GAW2hbYtdhLuaj1OklftsGJpKLGh95Ly8+7iDKwm&#10;zfJn7f+6ov48rg6bQ/qxT6Mxg6d+OQUVqY938b97bWX+eJS+vchiOSQI9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Xw+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w:t>
                        </w:r>
                      </w:p>
                    </w:txbxContent>
                  </v:textbox>
                </v:rect>
                <v:rect id="Rectangle 1219760" o:spid="_x0000_s2156" style="position:absolute;left:5326;top:18147;width:6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6hcUA&#10;AADgAAAADwAAAGRycy9kb3ducmV2LnhtbERPS2vCQBC+C/0Pywi96UYP1kRXkT7Qo9WCehuyYxLM&#10;zobs1qT99c6h0OPH916ue1erO7Wh8mxgMk5AEefeVlwY+Dp+jOagQkS2WHsmAz8UYL16Giwxs77j&#10;T7ofYqEkhEOGBsoYm0zrkJfkMIx9Qyzc1bcOo8C20LbFTsJdradJMtMOK5aGEht6LSm/Hb6dge28&#10;2Zx3/rcr6vfL9rQ/pW/HNBrzPOw3C1CR+vgv/nPvrMyfTtKXmVyQQ4JAr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D7qF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a</w:t>
                        </w:r>
                      </w:p>
                    </w:txbxContent>
                  </v:textbox>
                </v:rect>
                <v:rect id="Rectangle 1219759" o:spid="_x0000_s2157" style="position:absolute;left:5832;top:18147;width:504;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lnZpcUA&#10;AADgAAAADwAAAGRycy9kb3ducmV2LnhtbERPTWvCQBC9C/0PyxS86UbBaqKbIG1Fj1UL6m3Ijklo&#10;djZkV5P213cLQo+P973KelOLO7WusqxgMo5AEOdWV1wo+DxuRgsQziNrrC2Tgm9ykKVPgxUm2na8&#10;p/vBFyKEsEtQQel9k0jp8pIMurFtiAN3ta1BH2BbSN1iF8JNLadR9CINVhwaSmzotaT863AzCraL&#10;Zn3e2Z+uqN8v29PHKX47xl6p4XO/XoLw1Pt/8cO902H+dBLPZzH8HQoIZPo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Wdml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w:t>
                        </w:r>
                      </w:p>
                    </w:txbxContent>
                  </v:textbox>
                </v:rect>
                <v:rect id="Rectangle 360595" o:spid="_x0000_s2158" style="position:absolute;left:6496;top:18147;width:496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V8o8sgA&#10;AADfAAAADwAAAGRycy9kb3ducmV2LnhtbESPT2vCQBTE7wW/w/KE3upGi5JEVxHbokf/FNTbI/tM&#10;gtm3Ibs1aT+9Kwg9DjPzG2a26EwlbtS40rKC4SACQZxZXXKu4Pvw9RaDcB5ZY2WZFPySg8W89zLD&#10;VNuWd3Tb+1wECLsUFRTe16mULivIoBvYmjh4F9sY9EE2udQNtgFuKjmKook0WHJYKLCmVUHZdf9j&#10;FKzjenna2L82rz7P6+P2mHwcEq/Ua79bTkF46vx/+NneaAXvk2icjOHxJ3w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Xyjy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Número</w:t>
                        </w:r>
                      </w:p>
                    </w:txbxContent>
                  </v:textbox>
                </v:rect>
                <v:rect id="Rectangle 360596" o:spid="_x0000_s2159" style="position:absolute;left:10512;top:18147;width:1430;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22hccA&#10;AADfAAAADwAAAGRycy9kb3ducmV2LnhtbESPQWvCQBSE7wX/w/IEb3Vji8FEVxFb0WPVgvX2yL4m&#10;odm3Ibua6K93hYLHYWa+YWaLzlTiQo0rLSsYDSMQxJnVJecKvg/r1wkI55E1VpZJwZUcLOa9lxmm&#10;2ra8o8ve5yJA2KWooPC+TqV0WUEG3dDWxMH7tY1BH2STS91gG+Cmkm9RFEuDJYeFAmtaFZT97c9G&#10;wWZSL3+29tbm1edpc/w6Jh+HxCs16HfLKQhPnX+G/9tbreA9jsZJDI8/4QvI+R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NtoXHAAAA3w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de</w:t>
                        </w:r>
                      </w:p>
                    </w:txbxContent>
                  </v:textbox>
                </v:rect>
                <v:rect id="Rectangle 360597" o:spid="_x0000_s2160" style="position:absolute;left:11872;top:18147;width:4039;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sETHsgA&#10;AADfAAAADwAAAGRycy9kb3ducmV2LnhtbESPT2vCQBTE74V+h+UJ3urGin+SuopURY9WBfX2yL4m&#10;odm3Ibua6KfvCoUeh5n5DTOdt6YUN6pdYVlBvxeBIE6tLjhTcDys3yYgnEfWWFomBXdyMJ+9vkwx&#10;0bbhL7rtfSYChF2CCnLvq0RKl+Zk0PVsRRy8b1sb9EHWmdQ1NgFuSvkeRSNpsOCwkGNFnzmlP/ur&#10;UbCZVIvz1j6arFxdNqfdKV4eYq9Ut9MuPkB4av1/+K+91QoGo2gYj+H5J3wBOfs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ewRMe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puntos</w:t>
                        </w:r>
                      </w:p>
                    </w:txbxContent>
                  </v:textbox>
                </v:rect>
                <v:rect id="Rectangle 360598" o:spid="_x0000_s2161" style="position:absolute;left:15194;top:18147;width:2988;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16HbMQA&#10;AADfAAAADwAAAGRycy9kb3ducmV2LnhtbERPy4rCMBTdC/MP4Q6403RGFFuNIqOiS1/gzO7SXNsy&#10;zU1poq1+vVkILg/nPZ23phQ3ql1hWcFXPwJBnFpdcKbgdFz3xiCcR9ZYWiYFd3Iwn310ppho2/Ce&#10;bgefiRDCLkEFufdVIqVLczLo+rYiDtzF1gZ9gHUmdY1NCDel/I6ikTRYcGjIsaKfnNL/w9Uo2Iyr&#10;xe/WPpqsXP1tzrtzvDzGXqnuZ7uYgPDU+rf45d5qBYNRNIzD4PAnfAE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9eh2zEAAAA3wAAAA8AAAAAAAAAAAAAAAAAmAIAAGRycy9k&#10;b3ducmV2LnhtbFBLBQYAAAAABAAEAPUAAACJAwAAAAA=&#10;" filled="f" stroked="f">
                  <v:textbox inset="0,0,0,0">
                    <w:txbxContent>
                      <w:p w:rsidR="00EE6B34" w:rsidRDefault="007B2103">
                        <w:pPr>
                          <w:spacing w:after="0" w:line="276" w:lineRule="auto"/>
                          <w:ind w:left="0" w:right="0"/>
                          <w:jc w:val="left"/>
                        </w:pPr>
                        <w:r>
                          <w:rPr>
                            <w:sz w:val="18"/>
                          </w:rPr>
                          <w:t>fijos.</w:t>
                        </w:r>
                      </w:p>
                    </w:txbxContent>
                  </v:textbox>
                </v:rect>
                <v:shape id="Picture 1219823" o:spid="_x0000_s2162" type="#_x0000_t75" style="position:absolute;left:23260;top:-37;width:22383;height:172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Z3EHFAAAA4AAAAA8AAABkcnMvZG93bnJldi54bWxET8tqAjEU3Qv+Q7hCN6VmnIqP0SgqFETd&#10;aIV2eZnceeDkZpikOv69EQouD+c9X7amEldqXGlZwaAfgSBOrS45V3D+/vqYgHAeWWNlmRTcycFy&#10;0e3MMdH2xke6nnwuQgi7BBUU3teJlC4tyKDr25o4cJltDPoAm1zqBm8h3FQyjqKRNFhyaCiwpk1B&#10;6eX0ZxSM33fr8+6QDX8yu69RX37H2Wao1FuvXc1AeGr9S/zv3uowPx5MJ/EnPA8FBHLx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QmdxBxQAAAOAAAAAPAAAAAAAAAAAAAAAA&#10;AJ8CAABkcnMvZG93bnJldi54bWxQSwUGAAAAAAQABAD3AAAAkQMAAAAA&#10;">
                  <v:imagedata r:id="rId317" o:title=""/>
                </v:shape>
                <v:rect id="Rectangle 360603" o:spid="_x0000_s2163" style="position:absolute;left:36877;top:18147;width:727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Xh5scA&#10;AADfAAAADwAAAGRycy9kb3ducmV2LnhtbESPQWvCQBSE74L/YXmCN921QtDoKmIremxVUG+P7DMJ&#10;Zt+G7Nak/fXdQqHHYWa+YZbrzlbiSY0vHWuYjBUI4syZknMN59NuNAPhA7LByjFp+CIP61W/t8TU&#10;uJY/6HkMuYgQ9ilqKEKoUyl9VpBFP3Y1cfTurrEYomxyaRpsI9xW8kWpRFosOS4UWNO2oOxx/LQa&#10;9rN6cz247zav3m77y/tl/nqaB62Hg26zABGoC//hv/bBaJgmKlFT+P0Tv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LV4ebHAAAA3w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 xml:space="preserve">divergentes. </w:t>
                        </w:r>
                      </w:p>
                    </w:txbxContent>
                  </v:textbox>
                </v:rect>
                <v:rect id="Rectangle 1219761" o:spid="_x0000_s2164" style="position:absolute;left:26567;top:18147;width:505;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MfHsYA&#10;AADgAAAADwAAAGRycy9kb3ducmV2LnhtbERPTWvCQBC9F/oflhF6q5t4sCZmFakWPbamoN6G7JgE&#10;s7Mhu03S/vpuQejx8b6z9Wga0VPnassK4mkEgriwuuZSwWf+9rwA4TyyxsYyKfgmB+vV40OGqbYD&#10;f1B/9KUIIexSVFB536ZSuqIig25qW+LAXW1n0AfYlVJ3OIRw08hZFM2lwZpDQ4UtvVZU3I5fRsF+&#10;0W7OB/szlM3usj+9n5JtnnilnibjZgnC0+j/xXf3QYf5szh5mcfwdygg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kMfHs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1219763" o:spid="_x0000_s2165" style="position:absolute;left:26946;top:18147;width:758;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0k8sYA&#10;AADgAAAADwAAAGRycy9kb3ducmV2LnhtbERPy2rCQBTdC/7DcIXudKKCNWkmIj7QZauCdnfJ3Cah&#10;mTshMzWxX98pFLo8nHe66k0t7tS6yrKC6SQCQZxbXXGh4HLej5cgnEfWWFsmBQ9ysMqGgxQTbTt+&#10;o/vJFyKEsEtQQel9k0jp8pIMuoltiAP3YVuDPsC2kLrFLoSbWs6iaCENVhwaSmxoU1L+efoyCg7L&#10;Zn072u+uqHfvh+vrNd6eY6/U06hfv4Dw1Pt/8Z/7qMP82TR+Xszh91BA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0k8s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b</w:t>
                        </w:r>
                      </w:p>
                    </w:txbxContent>
                  </v:textbox>
                </v:rect>
                <v:rect id="Rectangle 1219762" o:spid="_x0000_s2166" style="position:absolute;left:27516;top:18147;width:504;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GBacYA&#10;AADgAAAADwAAAGRycy9kb3ducmV2LnhtbERPTWvCQBC9F/oflhF6qxtzsCZmFakWPbamoN6G7JgE&#10;s7Mhu03S/vpuQejx8b6z9Wga0VPnassKZtMIBHFhdc2lgs/87XkBwnlkjY1lUvBNDtarx4cMU20H&#10;/qD+6EsRQtilqKDyvk2ldEVFBt3UtsSBu9rOoA+wK6XucAjhppFxFM2lwZpDQ4UtvVZU3I5fRsF+&#10;0W7OB/szlM3usj+9n5JtnnilnibjZgnC0+j/xXf3QYf58Sx5mcfwdyggkK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pGBac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360600" o:spid="_x0000_s2167" style="position:absolute;left:28180;top:18147;width:496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d/kcYA&#10;AADfAAAADwAAAGRycy9kb3ducmV2LnhtbESPzWrCQBSF9wXfYbhCd3XGFoJGJ0G0ostWC+rukrkm&#10;wcydkBlN2qfvLApdHs4f3zIfbCMe1PnasYbpRIEgLpypudTwddy+zED4gGywcUwavslDno2elpga&#10;1/MnPQ6hFHGEfYoaqhDaVEpfVGTRT1xLHL2r6yyGKLtSmg77OG4b+apUIi3WHB8qbGldUXE73K2G&#10;3axdnffupy+b98vu9HGab47zoPXzeFgtQAQawn/4r703Gt4SlahIEHkiC8js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gd/kcYAAADf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Número</w:t>
                        </w:r>
                      </w:p>
                    </w:txbxContent>
                  </v:textbox>
                </v:rect>
                <v:rect id="Rectangle 360601" o:spid="_x0000_s2168" style="position:absolute;left:32196;top:18147;width:1430;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vaCscA&#10;AADfAAAADwAAAGRycy9kb3ducmV2LnhtbESPQWvCQBSE7wX/w/IEb3VXhaDRVUQterRasN4e2dck&#10;NPs2ZLcm+uvdQqHHYWa+YRarzlbiRo0vHWsYDRUI4syZknMNH+e31ykIH5ANVo5Jw508rJa9lwWm&#10;xrX8TrdTyEWEsE9RQxFCnUrps4Is+qGriaP35RqLIcoml6bBNsJtJcdKJdJiyXGhwJo2BWXfpx+r&#10;YT+t158H92jzanfdX46X2fY8C1oP+t16DiJQF/7Df+2D0TBJVKJG8PsnfgG5f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1L2grHAAAA3w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de</w:t>
                        </w:r>
                      </w:p>
                    </w:txbxContent>
                  </v:textbox>
                </v:rect>
                <v:rect id="Rectangle 360602" o:spid="_x0000_s2169" style="position:absolute;left:33556;top:18147;width:4039;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lEfccA&#10;AADfAAAADwAAAGRycy9kb3ducmV2LnhtbESPQWvCQBSE74L/YXlCb7qrhaDRVcRW9NiqoN4e2WcS&#10;zL4N2dWk/fXdQqHHYWa+YRarzlbiSY0vHWsYjxQI4syZknMNp+N2OAXhA7LByjFp+CIPq2W/t8DU&#10;uJY/6XkIuYgQ9ilqKEKoUyl9VpBFP3I1cfRurrEYomxyaRpsI9xWcqJUIi2WHBcKrGlTUHY/PKyG&#10;3bReX/buu82r9+vu/HGevR1nQeuXQbeegwjUhf/wX3tvNLwmKlET+P0Tv4Bc/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2ZRH3HAAAA3w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puntos</w:t>
                        </w:r>
                      </w:p>
                    </w:txbxContent>
                  </v:textbox>
                </v:rect>
                <v:shape id="Picture 52698" o:spid="_x0000_s2170" type="#_x0000_t75" style="position:absolute;left:37;top:19476;width:22344;height:15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I8xLBAAAA3gAAAA8AAABkcnMvZG93bnJldi54bWxET0uLwjAQvgv+hzALe9N0ZZXdahQRBMGT&#10;Dxb2NjRjU2wmpYm1/nvnIHj8+N6LVe9r1VEbq8AGvsYZKOIi2IpLA+fTdvQDKiZki3VgMvCgCKvl&#10;cLDA3IY7H6g7plJJCMccDbiUmlzrWDjyGMehIRbuElqPSWBbatviXcJ9rSdZNtMeK5YGhw1tHBXX&#10;481Lb5O+9zG46zRb/4e/Grv+tu+M+fzo13NQifr0Fr/cO2tgOpn9yl65I1dAL5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tI8xLBAAAA3gAAAA8AAAAAAAAAAAAAAAAAnwIA&#10;AGRycy9kb3ducmV2LnhtbFBLBQYAAAAABAAEAPcAAACNAwAAAAA=&#10;">
                  <v:imagedata r:id="rId318" o:title=""/>
                </v:shape>
                <v:rect id="Rectangle 360611" o:spid="_x0000_s2171" style="position:absolute;left:19734;top:36149;width:3530;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JM18gA&#10;AADfAAAADwAAAGRycy9kb3ducmV2LnhtbESPT2vCQBTE74V+h+UVvNVNFILGrCKtRY/1D6i3R/Y1&#10;Cc2+DdltEv30XaHQ4zAzv2Gy1WBq0VHrKssK4nEEgji3uuJCwen48ToD4TyyxtoyKbiRg9Xy+SnD&#10;VNue99QdfCEChF2KCkrvm1RKl5dk0I1tQxy8L9sa9EG2hdQt9gFuajmJokQarDgslNjQW0n59+HH&#10;KNjOmvVlZ+99UW+u2/Pnef5+nHulRi/DegHC0+D/w3/tnVYwTaIkjuHxJ3wBu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kkzX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ciclos</w:t>
                        </w:r>
                      </w:p>
                    </w:txbxContent>
                  </v:textbox>
                </v:rect>
                <v:rect id="Rectangle 1219764" o:spid="_x0000_s2172" style="position:absolute;top:36149;width:50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S8hsYA&#10;AADgAAAADwAAAGRycy9kb3ducmV2LnhtbERPy2rCQBTdC/7DcIXudKKINWkmIj7QZauCdnfJ3Cah&#10;mTshMzWxX98pFLo8nHe66k0t7tS6yrKC6SQCQZxbXXGh4HLej5cgnEfWWFsmBQ9ysMqGgxQTbTt+&#10;o/vJFyKEsEtQQel9k0jp8pIMuoltiAP3YVuDPsC2kLrFLoSbWs6iaCENVhwaSmxoU1L+efoyCg7L&#10;Zn072u+uqHfvh+vrNd6eY6/U06hfv4Dw1Pt/8Z/7qMP82TR+Xszh91BA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jS8hs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1219766" o:spid="_x0000_s2173" style="position:absolute;left:378;top:36149;width:672;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qHasUA&#10;AADgAAAADwAAAGRycy9kb3ducmV2LnhtbERPTWvCQBC9C/0Pywi96UYP0URXkbaix6oF9TZkxySY&#10;nQ3Z1aT++q4g9Ph43/NlZypxp8aVlhWMhhEI4szqknMFP4f1YArCeWSNlWVS8EsOlou33hxTbVve&#10;0X3vcxFC2KWooPC+TqV0WUEG3dDWxIG72MagD7DJpW6wDeGmkuMoiqXBkkNDgTV9FJRd9zejYDOt&#10;V6etfbR59XXeHL+Pyech8Uq997vVDISnzv+LX+6tDvPHo2QSx/A8FBDIx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qodq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c</w:t>
                        </w:r>
                      </w:p>
                    </w:txbxContent>
                  </v:textbox>
                </v:rect>
                <v:rect id="Rectangle 1219765" o:spid="_x0000_s2174" style="position:absolute;left:883;top:36149;width:504;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gZHcYA&#10;AADgAAAADwAAAGRycy9kb3ducmV2LnhtbERPy2rCQBTdC/7DcIXudKKgNWkmIj7QZauCdnfJ3Cah&#10;mTshMzWxX98pFLo8nHe66k0t7tS6yrKC6SQCQZxbXXGh4HLej5cgnEfWWFsmBQ9ysMqGgxQTbTt+&#10;o/vJFyKEsEtQQel9k0jp8pIMuoltiAP3YVuDPsC2kLrFLoSbWs6iaCENVhwaSmxoU1L+efoyCg7L&#10;Zn072u+uqHfvh+vrNd6eY6/U06hfv4Dw1Pt/8Z/7qMP82TR+Xszh91BA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XgZHc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360605" o:spid="_x0000_s2175" style="position:absolute;left:1545;top:36149;width:6381;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DcCcgA&#10;AADfAAAADwAAAGRycy9kb3ducmV2LnhtbESPW2vCQBSE34X+h+UIvumuLQ0aXUV6QR/rBdS3Q/Y0&#10;Cc2eDdnVRH99t1DwcZiZb5j5srOVuFLjS8caxiMFgjhzpuRcw2H/OZyA8AHZYOWYNNzIw3Lx1Jtj&#10;alzLW7ruQi4ihH2KGooQ6lRKnxVk0Y9cTRy9b9dYDFE2uTQNthFuK/msVCItlhwXCqzpraDsZ3ex&#10;GtaTenXauHubVx/n9fHrOH3fT4PWg363moEI1IVH+L+9MRpeEpWoV/j7E7+AXPw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cNwJ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Logaritmo</w:t>
                        </w:r>
                      </w:p>
                    </w:txbxContent>
                  </v:textbox>
                </v:rect>
                <v:rect id="Rectangle 360606" o:spid="_x0000_s2176" style="position:absolute;left:6626;top:36149;width:1428;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qJCfsUA&#10;AADfAAAADwAAAGRycy9kb3ducmV2LnhtbERPTWvCQBS8F/ofllfordm0BdHoKqIt8WhViN4e2WcS&#10;mn0bstsk+uvdgiBzGuaLmS0GU4uOWldZVvAexSCIc6srLhQc9t9vYxDOI2usLZOCCzlYzJ+fZpho&#10;2/MPdTtfiFDCLkEFpfdNIqXLSzLoItsQB+1sW4M+0LaQusU+lJtafsTxSBqsOCyU2NCqpPx392cU&#10;pONmedzYa1/UX6c022aT9X7ilXp9GZZTEJ4G/zDf0xut4HMUB8D/n/AF5Pw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okJ+xQAAAN8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de</w:t>
                        </w:r>
                      </w:p>
                    </w:txbxContent>
                  </v:textbox>
                </v:rect>
                <v:rect id="Rectangle 360607" o:spid="_x0000_s2177" style="position:absolute;left:7984;top:36149;width:1681;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7n5cgA&#10;AADfAAAADwAAAGRycy9kb3ducmV2LnhtbESPQWvCQBSE7wX/w/IEb3XXFlKNriK2oseqBevtkX1N&#10;QrNvQ3Y10V/vFgoeh5n5hpktOluJCzW+dKxhNFQgiDNnSs41fB3Wz2MQPiAbrByThit5WMx7TzNM&#10;jWt5R5d9yEWEsE9RQxFCnUrps4Is+qGriaP34xqLIcoml6bBNsJtJV+USqTFkuNCgTWtCsp+92er&#10;YTOul99bd2vz6uO0OX4eJ++HSdB60O+WUxCBuvAI/7e3RsNrohL1Bn9/4heQ8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7ufl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las</w:t>
                        </w:r>
                      </w:p>
                    </w:txbxContent>
                  </v:textbox>
                </v:rect>
                <v:rect id="Rectangle 360608" o:spid="_x0000_s2178" style="position:absolute;left:9531;top:36149;width:6305;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Fzl8UA&#10;AADfAAAADwAAAGRycy9kb3ducmV2LnhtbERPz2vCMBS+D/wfwhN2m4kbFK2mRXSix00H6u3RPNti&#10;81KaaLv99cthsOPH93uZD7YRD+p87VjDdKJAEBfO1Fxq+DpuX2YgfEA22DgmDd/kIc9GT0tMjev5&#10;kx6HUIoYwj5FDVUIbSqlLyqy6CeuJY7c1XUWQ4RdKU2HfQy3jXxVKpEWa44NFba0rqi4He5Ww27W&#10;rs5799OXzftld/o4zTfHedD6eTysFiACDeFf/OfeGw1viUpUHBz/xC8g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cXOXxQAAAN8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longitudes</w:t>
                        </w:r>
                      </w:p>
                    </w:txbxContent>
                  </v:textbox>
                </v:rect>
                <v:rect id="Rectangle 360609" o:spid="_x0000_s2179" style="position:absolute;left:14555;top:36149;width:4705;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3WDMgA&#10;AADfAAAADwAAAGRycy9kb3ducmV2LnhtbESPQWvCQBSE74X+h+UVequ7tRBM6iqiFj2qEWxvj+xr&#10;Epp9G7Jbk/bXu4LgcZiZb5jpfLCNOFPna8caXkcKBHHhTM2lhmP+8TIB4QOywcYxafgjD/PZ48MU&#10;M+N63tP5EEoRIewz1FCF0GZS+qIii37kWuLofbvOYoiyK6XpsI9w28ixUom0WHNcqLClZUXFz+HX&#10;athM2sXn1v33ZbP+2px2p3SVp0Hr56dh8Q4i0BDu4Vt7azS8JSpRKVz/xC8gZx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PdYM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pesadas</w:t>
                        </w:r>
                      </w:p>
                    </w:txbxContent>
                  </v:textbox>
                </v:rect>
                <v:rect id="Rectangle 360610" o:spid="_x0000_s2180" style="position:absolute;left:18376;top:36149;width:1428;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97pTMcA&#10;AADfAAAADwAAAGRycy9kb3ducmV2LnhtbESPy2qDQBSG94W+w3AK3dXRFCQaJyG0KWaZSyHN7uCc&#10;qtQ5I8402j59ZhHI8ue/8RWryXTiQoNrLStIohgEcWV1y7WCz+PHyxyE88gaO8uk4I8crJaPDwXm&#10;2o68p8vB1yKMsMtRQeN9n0vpqoYMusj2xMH7toNBH+RQSz3gGMZNJ2dxnEqDLYeHBnt6a6j6Ofwa&#10;BeW8X39t7f9Yd5tzedqdsvdj5pV6fprWCxCeJn8P39pbreA1jdMkEASewAJye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e6UzHAAAA3w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de</w:t>
                        </w:r>
                      </w:p>
                    </w:txbxContent>
                  </v:textbox>
                </v:rect>
                <v:shape id="Picture 52702" o:spid="_x0000_s2181" type="#_x0000_t75" style="position:absolute;left:23300;top:19476;width:22343;height:156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4a9/nGAAAA3gAAAA8AAABkcnMvZG93bnJldi54bWxEj0FrwkAUhO+F/oflFbyI7jbFKqmrFEG0&#10;2kMb9f7IvibB7NuYXTX9911B6HGYmW+Y6byztbhQ6yvHGp6HCgRx7kzFhYb9bjmYgPAB2WDtmDT8&#10;kof57PFhiqlxV/6mSxYKESHsU9RQhtCkUvq8JIt+6Bri6P241mKIsi2kafEa4baWiVKv0mLFcaHE&#10;hhYl5cfsbDV8bT9eTFh99jeMfSWPh1PdnVHr3lP3/gYiUBf+w/f22mgYJWOVwO1OvAJy9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r3+cYAAADeAAAADwAAAAAAAAAAAAAA&#10;AACfAgAAZHJzL2Rvd25yZXYueG1sUEsFBgAAAAAEAAQA9wAAAJIDAAAAAA==&#10;">
                  <v:imagedata r:id="rId319" o:title=""/>
                </v:shape>
                <v:rect id="Rectangle 1219767" o:spid="_x0000_s2182" style="position:absolute;left:23262;top:36149;width:510;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Yi8cYA&#10;AADgAAAADwAAAGRycy9kb3ducmV2LnhtbERPy2rCQBTdF/yH4Qru6kQX5lFHEa2YZRsF7e6SuU1C&#10;M3dCZmrSfn2nUOjycN7r7WhacafeNZYVLOYRCOLS6oYrBZfz8TEB4TyyxtYyKfgiB9vN5GGNmbYD&#10;v9K98JUIIewyVFB732VSurImg25uO+LAvdveoA+wr6TucQjhppXLKFpJgw2Hhho72tdUfhSfRsEp&#10;6Xa33H4PVfv8drq+XNPDOfVKzabj7gmEp9H/i//cuQ7zl4s0XsXweyggkJs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uYi8c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w:t>
                        </w:r>
                      </w:p>
                    </w:txbxContent>
                  </v:textbox>
                </v:rect>
                <v:rect id="Rectangle 1219769" o:spid="_x0000_s2183" style="position:absolute;left:23646;top:36149;width:766;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UTGMYA&#10;AADgAAAADwAAAGRycy9kb3ducmV2LnhtbERPTWvCQBC9F/wPywi91Y0eUpO6ithKcmyjYHsbstMk&#10;mJ0N2dWk/fXdguDx8b5Xm9G04kq9aywrmM8iEMSl1Q1XCo6H/dMShPPIGlvLpOCHHGzWk4cVptoO&#10;/EHXwlcihLBLUUHtfZdK6cqaDLqZ7YgD9217gz7AvpK6xyGEm1YuoiiWBhsODTV2tKupPBcXoyBb&#10;dtvP3P4OVfv2lZ3eT8nrIfFKPU7H7QsIT6O/i2/uXIf5i3nyHCfwfyggkO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UTGMYAAADg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d</w:t>
                        </w:r>
                      </w:p>
                    </w:txbxContent>
                  </v:textbox>
                </v:rect>
                <v:rect id="Rectangle 1219768" o:spid="_x0000_s2184" style="position:absolute;left:24222;top:36149;width:510;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m2g8UA&#10;AADgAAAADwAAAGRycy9kb3ducmV2LnhtbERPS2vCQBC+C/0Pywi96UYP1kRXkT7Qo9WCehuyYxLM&#10;zobs1qT99c6h0OPH916ue1erO7Wh8mxgMk5AEefeVlwY+Dp+jOagQkS2WHsmAz8UYL16Giwxs77j&#10;T7ofYqEkhEOGBsoYm0zrkJfkMIx9Qyzc1bcOo8C20LbFTsJdradJMtMOK5aGEht6LSm/Hb6dge28&#10;2Zx3/rcr6vfL9rQ/pW/HNBrzPOw3C1CR+vgv/nPvrMyfTtKXmSyWQ4JArx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ebaDxQAAAOAAAAAPAAAAAAAAAAAAAAAAAJgCAABkcnMv&#10;ZG93bnJldi54bWxQSwUGAAAAAAQABAD1AAAAigMAAAAA&#10;" filled="f" stroked="f">
                  <v:textbox inset="0,0,0,0">
                    <w:txbxContent>
                      <w:p w:rsidR="00EE6B34" w:rsidRDefault="007B2103">
                        <w:pPr>
                          <w:spacing w:after="0" w:line="276" w:lineRule="auto"/>
                          <w:ind w:left="0" w:right="0"/>
                          <w:jc w:val="left"/>
                        </w:pPr>
                        <w:r>
                          <w:rPr>
                            <w:sz w:val="18"/>
                          </w:rPr>
                          <w:t>)</w:t>
                        </w:r>
                      </w:p>
                    </w:txbxContent>
                  </v:textbox>
                </v:rect>
                <v:rect id="Rectangle 360613" o:spid="_x0000_s2185" style="position:absolute;left:24892;top:36149;width:2128;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x3O8cA&#10;AADfAAAADwAAAGRycy9kb3ducmV2LnhtbESPT4vCMBTE7wv7HcJb8LamKhStRpFV0aN/FtTbo3m2&#10;ZZuX0kRb/fRGEPY4zMxvmMmsNaW4Ue0Kywp63QgEcWp1wZmC38PqewjCeWSNpWVScCcHs+nnxwQT&#10;bRve0W3vMxEg7BJUkHtfJVK6NCeDrmsr4uBdbG3QB1lnUtfYBLgpZT+KYmmw4LCQY0U/OaV/+6tR&#10;sB5W89PGPpqsXJ7Xx+1xtDiMvFKdr3Y+BuGp9f/hd3ujFQziKO4N4PUnfAE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MdzvHAAAA3w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CIs</w:t>
                        </w:r>
                      </w:p>
                    </w:txbxContent>
                  </v:textbox>
                </v:rect>
                <v:rect id="Rectangle 360614" o:spid="_x0000_s2186" style="position:absolute;left:26778;top:36149;width:221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XvT8gA&#10;AADfAAAADwAAAGRycy9kb3ducmV2LnhtbESPQWvCQBSE74X+h+UVvNWNVkKM2YjUih6rFtTbI/tM&#10;QrNvQ3Y1aX99t1DocZiZb5hsOZhG3KlztWUFk3EEgriwuuZSwcdx85yAcB5ZY2OZFHyRg2X++JBh&#10;qm3Pe7offCkChF2KCirv21RKV1Rk0I1tSxy8q+0M+iC7UuoO+wA3jZxGUSwN1hwWKmzptaLi83Az&#10;CrZJuzrv7HdfNm+X7en9NF8f516p0dOwWoDwNPj/8F97pxW8xFE8mcHvn/AFZ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5e9P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con</w:t>
                        </w:r>
                      </w:p>
                    </w:txbxContent>
                  </v:textbox>
                </v:rect>
                <v:rect id="Rectangle 360615" o:spid="_x0000_s2187" style="position:absolute;left:28728;top:36149;width:6387;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lK1MgA&#10;AADfAAAADwAAAGRycy9kb3ducmV2LnhtbESPQWvCQBSE74X+h+UVvNWNFkOM2YjUih6rFtTbI/tM&#10;QrNvQ3Y1aX99t1DocZiZb5hsOZhG3KlztWUFk3EEgriwuuZSwcdx85yAcB5ZY2OZFHyRg2X++JBh&#10;qm3Pe7offCkChF2KCirv21RKV1Rk0I1tSxy8q+0M+iC7UuoO+wA3jZxGUSwN1hwWKmzptaLi83Az&#10;CrZJuzrv7HdfNm+X7en9NF8f516p0dOwWoDwNPj/8F97pxW8xFE8mcHvn/AFZ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3qUrU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longitudes</w:t>
                        </w:r>
                      </w:p>
                    </w:txbxContent>
                  </v:textbox>
                </v:rect>
                <v:rect id="Rectangle 360616" o:spid="_x0000_s2188" style="position:absolute;left:33816;top:36149;width:1447;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vUo8cA&#10;AADfAAAADwAAAGRycy9kb3ducmV2LnhtbESPT4vCMBTE78J+h/AWvGmqQtFqFNlV9OifBdfbo3nb&#10;lm1eShNt9dMbQfA4zMxvmNmiNaW4Uu0KywoG/QgEcWp1wZmCn+O6NwbhPLLG0jIpuJGDxfyjM8NE&#10;24b3dD34TAQIuwQV5N5XiZQuzcmg69uKOHh/tjbog6wzqWtsAtyUchhFsTRYcFjIsaKvnNL/w8Uo&#10;2Iyr5e/W3pusXJ03p91p8n2ceKW6n+1yCsJT69/hV3urFYziKB7E8PwTv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71KPHAAAA3w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de</w:t>
                        </w:r>
                      </w:p>
                    </w:txbxContent>
                  </v:textbox>
                </v:rect>
                <v:rect id="Rectangle 360617" o:spid="_x0000_s2189" style="position:absolute;left:35189;top:36149;width:468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DdxOMgA&#10;AADfAAAADwAAAGRycy9kb3ducmV2LnhtbESPT2vCQBTE7wW/w/KE3urGCqnGbESsRY/1D6i3R/aZ&#10;BLNvQ3Zr0n76bqHgcZiZ3zDpoje1uFPrKssKxqMIBHFudcWFguPh42UKwnlkjbVlUvBNDhbZ4CnF&#10;RNuOd3Tf+0IECLsEFZTeN4mULi/JoBvZhjh4V9sa9EG2hdQtdgFuavkaRbE0WHFYKLGhVUn5bf9l&#10;FGymzfK8tT9dUa8vm9PnafZ+mHmlnof9cg7CU+8f4f/2ViuYxFE8foO/P+ELyOwX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oN3E4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período</w:t>
                        </w:r>
                      </w:p>
                    </w:txbxContent>
                  </v:textbox>
                </v:rect>
                <v:rect id="Rectangle 360618" o:spid="_x0000_s2190" style="position:absolute;left:38996;top:36149;width:519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jlSsYA&#10;AADfAAAADwAAAGRycy9kb3ducmV2LnhtbERPy2qDQBTdF/oPwy10V0dTkGichNCmmGUehTS7i3Or&#10;UueOONNo+/WZRSDLw3kXq8l04kKDay0rSKIYBHFldcu1gs/jx8schPPIGjvLpOCPHKyWjw8F5tqO&#10;vKfLwdcihLDLUUHjfZ9L6aqGDLrI9sSB+7aDQR/gUEs94BjCTSdncZxKgy2HhgZ7emuo+jn8GgXl&#10;vF9/be3/WHebc3nanbL3Y+aVen6a1gsQniZ/F9/cW63gNY3TJAwOf8IX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ajlSsYAAADfAAAADwAAAAAAAAAAAAAAAACYAgAAZHJz&#10;L2Rvd25yZXYueG1sUEsFBgAAAAAEAAQA9QAAAIsDAAAAAA==&#10;" filled="f" stroked="f">
                  <v:textbox inset="0,0,0,0">
                    <w:txbxContent>
                      <w:p w:rsidR="00EE6B34" w:rsidRDefault="007B2103">
                        <w:pPr>
                          <w:spacing w:after="0" w:line="276" w:lineRule="auto"/>
                          <w:ind w:left="0" w:right="0"/>
                          <w:jc w:val="left"/>
                        </w:pPr>
                        <w:r>
                          <w:rPr>
                            <w:sz w:val="18"/>
                          </w:rPr>
                          <w:t>mayores</w:t>
                        </w:r>
                      </w:p>
                    </w:txbxContent>
                  </v:textbox>
                </v:rect>
                <v:rect id="Rectangle 360619" o:spid="_x0000_s2191" style="position:absolute;left:43186;top:36149;width:766;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RA0cgA&#10;AADfAAAADwAAAGRycy9kb3ducmV2LnhtbESPQWvCQBSE7wX/w/KE3urGFoJJs4poRY/VFGxvj+wz&#10;CWbfhuyapP31XaHQ4zAz3zDZajSN6KlztWUF81kEgriwuuZSwUe+e1qAcB5ZY2OZFHyTg9Vy8pBh&#10;qu3AR+pPvhQBwi5FBZX3bSqlKyoy6Ga2JQ7exXYGfZBdKXWHQ4CbRj5HUSwN1hwWKmxpU1FxPd2M&#10;gv2iXX8e7M9QNm9f+/P7OdnmiVfqcTquX0F4Gv1/+K990Ape4iieJ3D/E76AXP4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5EDRyAAAAN8AAAAPAAAAAAAAAAAAAAAAAJgCAABk&#10;cnMvZG93bnJldi54bWxQSwUGAAAAAAQABAD1AAAAjQMAAAAA&#10;" filled="f" stroked="f">
                  <v:textbox inset="0,0,0,0">
                    <w:txbxContent>
                      <w:p w:rsidR="00EE6B34" w:rsidRDefault="007B2103">
                        <w:pPr>
                          <w:spacing w:after="0" w:line="276" w:lineRule="auto"/>
                          <w:ind w:left="0" w:right="0"/>
                          <w:jc w:val="left"/>
                        </w:pPr>
                        <w:r>
                          <w:rPr>
                            <w:sz w:val="18"/>
                          </w:rPr>
                          <w:t>y</w:t>
                        </w:r>
                      </w:p>
                    </w:txbxContent>
                  </v:textbox>
                </v:rect>
                <v:rect id="Rectangle 360620" o:spid="_x0000_s2192" style="position:absolute;left:44048;top:36149;width:2383;height:13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Ij8ccA&#10;AADfAAAADwAAAGRycy9kb3ducmV2LnhtbESPy2qDQBSG94W+w3AK3TVjLUg0mYg0KWaZSyHN7uCc&#10;qtQ5I8402j59ZhHI8ue/8S3zyXTiQoNrLSt4nUUgiCurW64VfB4/XuYgnEfW2FkmBX/kIF89Piwx&#10;03bkPV0OvhZhhF2GChrv+0xKVzVk0M1sTxy8bzsY9EEOtdQDjmHcdDKOokQabDk8NNjTe0PVz+HX&#10;KCjnffG1tf9j3W3O5Wl3StfH1Cv1/DQVCxCeJn8P39pbreAtiZI4EASewAJydQ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yI/HHAAAA3wAAAA8AAAAAAAAAAAAAAAAAmAIAAGRy&#10;cy9kb3ducmV2LnhtbFBLBQYAAAAABAAEAPUAAACMAwAAAAA=&#10;" filled="f" stroked="f">
                  <v:textbox inset="0,0,0,0">
                    <w:txbxContent>
                      <w:p w:rsidR="00EE6B34" w:rsidRDefault="007B2103">
                        <w:pPr>
                          <w:spacing w:after="0" w:line="276" w:lineRule="auto"/>
                          <w:ind w:left="0" w:right="0"/>
                          <w:jc w:val="left"/>
                        </w:pPr>
                        <w:r>
                          <w:rPr>
                            <w:sz w:val="18"/>
                          </w:rPr>
                          <w:t>me</w:t>
                        </w:r>
                      </w:p>
                    </w:txbxContent>
                  </v:textbox>
                </v:rect>
                <w10:wrap type="topAndBottom"/>
              </v:group>
            </w:pict>
          </mc:Fallback>
        </mc:AlternateContent>
      </w:r>
    </w:p>
    <w:p w:rsidR="00EE6B34" w:rsidRPr="005B7C71" w:rsidRDefault="007B2103">
      <w:pPr>
        <w:spacing w:after="400" w:line="246" w:lineRule="auto"/>
        <w:ind w:left="163" w:right="-15" w:hanging="10"/>
        <w:jc w:val="center"/>
        <w:rPr>
          <w:lang w:val="es-ES"/>
        </w:rPr>
      </w:pPr>
      <w:r w:rsidRPr="005B7C71">
        <w:rPr>
          <w:lang w:val="es-ES"/>
        </w:rPr>
        <w:t>Figura 4.17: Comportamiento de las condiciones iniciales.</w:t>
      </w:r>
    </w:p>
    <w:p w:rsidR="00EE6B34" w:rsidRDefault="007B2103">
      <w:pPr>
        <w:spacing w:after="230" w:line="240" w:lineRule="auto"/>
        <w:ind w:left="0" w:right="0"/>
        <w:jc w:val="center"/>
      </w:pPr>
      <w:r>
        <w:rPr>
          <w:noProof/>
        </w:rPr>
        <w:lastRenderedPageBreak/>
        <w:drawing>
          <wp:inline distT="0" distB="0" distL="0" distR="0">
            <wp:extent cx="3422650" cy="2562225"/>
            <wp:effectExtent l="0" t="0" r="0" b="0"/>
            <wp:docPr id="1219824" name="Picture 1219824"/>
            <wp:cNvGraphicFramePr/>
            <a:graphic xmlns:a="http://schemas.openxmlformats.org/drawingml/2006/main">
              <a:graphicData uri="http://schemas.openxmlformats.org/drawingml/2006/picture">
                <pic:pic xmlns:pic="http://schemas.openxmlformats.org/drawingml/2006/picture">
                  <pic:nvPicPr>
                    <pic:cNvPr id="1219824" name="Picture 1219824"/>
                    <pic:cNvPicPr/>
                  </pic:nvPicPr>
                  <pic:blipFill>
                    <a:blip r:embed="rId320"/>
                    <a:stretch>
                      <a:fillRect/>
                    </a:stretch>
                  </pic:blipFill>
                  <pic:spPr>
                    <a:xfrm>
                      <a:off x="0" y="0"/>
                      <a:ext cx="3422650" cy="2562225"/>
                    </a:xfrm>
                    <a:prstGeom prst="rect">
                      <a:avLst/>
                    </a:prstGeom>
                  </pic:spPr>
                </pic:pic>
              </a:graphicData>
            </a:graphic>
          </wp:inline>
        </w:drawing>
      </w:r>
    </w:p>
    <w:p w:rsidR="00EE6B34" w:rsidRPr="005B7C71" w:rsidRDefault="007B2103">
      <w:pPr>
        <w:spacing w:after="0" w:line="241" w:lineRule="auto"/>
        <w:rPr>
          <w:lang w:val="es-ES"/>
        </w:rPr>
      </w:pPr>
      <w:r w:rsidRPr="005B7C71">
        <w:rPr>
          <w:lang w:val="es-ES"/>
        </w:rPr>
        <w:t xml:space="preserve">Figura 4.18: Promedio pesado de cuantificadores </w:t>
      </w:r>
      <w:r w:rsidRPr="005B7C71">
        <w:rPr>
          <w:i/>
          <w:lang w:val="es-ES"/>
        </w:rPr>
        <w:t>H</w:t>
      </w:r>
      <w:r w:rsidRPr="005B7C71">
        <w:rPr>
          <w:i/>
          <w:vertAlign w:val="subscript"/>
          <w:lang w:val="es-ES"/>
        </w:rPr>
        <w:t>BP</w:t>
      </w:r>
      <w:r w:rsidRPr="005B7C71">
        <w:rPr>
          <w:lang w:val="es-ES"/>
        </w:rPr>
        <w:t xml:space="preserve">, </w:t>
      </w:r>
      <w:r w:rsidRPr="005B7C71">
        <w:rPr>
          <w:i/>
          <w:lang w:val="es-ES"/>
        </w:rPr>
        <w:t>H</w:t>
      </w:r>
      <w:r w:rsidRPr="005B7C71">
        <w:rPr>
          <w:i/>
          <w:vertAlign w:val="subscript"/>
          <w:lang w:val="es-ES"/>
        </w:rPr>
        <w:t xml:space="preserve">hist </w:t>
      </w:r>
      <w:r w:rsidRPr="005B7C71">
        <w:rPr>
          <w:lang w:val="es-ES"/>
        </w:rPr>
        <w:t>y MLE en función del número de bits.</w:t>
      </w:r>
    </w:p>
    <w:p w:rsidR="00EE6B34" w:rsidRPr="005B7C71" w:rsidRDefault="00EE6B34">
      <w:pPr>
        <w:rPr>
          <w:lang w:val="es-ES"/>
        </w:rPr>
        <w:sectPr w:rsidR="00EE6B34" w:rsidRPr="005B7C71">
          <w:headerReference w:type="even" r:id="rId321"/>
          <w:headerReference w:type="default" r:id="rId322"/>
          <w:footerReference w:type="even" r:id="rId323"/>
          <w:footerReference w:type="default" r:id="rId324"/>
          <w:headerReference w:type="first" r:id="rId325"/>
          <w:footerReference w:type="first" r:id="rId326"/>
          <w:pgSz w:w="11906" w:h="16838"/>
          <w:pgMar w:top="2562" w:right="1845" w:bottom="2407" w:left="2821" w:header="2035" w:footer="720" w:gutter="0"/>
          <w:cols w:space="720"/>
        </w:sectPr>
      </w:pPr>
    </w:p>
    <w:p w:rsidR="00EE6B34" w:rsidRPr="005B7C71" w:rsidRDefault="007B2103">
      <w:pPr>
        <w:spacing w:after="373" w:line="356" w:lineRule="auto"/>
        <w:ind w:left="2" w:right="-15" w:hanging="10"/>
        <w:jc w:val="left"/>
        <w:rPr>
          <w:lang w:val="es-ES"/>
        </w:rPr>
      </w:pPr>
      <w:r w:rsidRPr="005B7C71">
        <w:rPr>
          <w:i/>
          <w:lang w:val="es-ES"/>
        </w:rPr>
        <w:lastRenderedPageBreak/>
        <w:t>4.5. CONCLUSIONES</w:t>
      </w:r>
    </w:p>
    <w:p w:rsidR="00EE6B34" w:rsidRPr="005B7C71" w:rsidRDefault="007B2103">
      <w:pPr>
        <w:spacing w:after="703"/>
        <w:rPr>
          <w:lang w:val="es-ES"/>
        </w:rPr>
      </w:pPr>
      <w:r w:rsidRPr="005B7C71">
        <w:rPr>
          <w:lang w:val="es-ES"/>
        </w:rPr>
        <w:t xml:space="preserve">parte entera </w:t>
      </w:r>
      <w:r w:rsidRPr="005B7C71">
        <w:rPr>
          <w:i/>
          <w:lang w:val="es-ES"/>
        </w:rPr>
        <w:t>n</w:t>
      </w:r>
      <w:r w:rsidRPr="005B7C71">
        <w:rPr>
          <w:i/>
          <w:vertAlign w:val="subscript"/>
          <w:lang w:val="es-ES"/>
        </w:rPr>
        <w:t xml:space="preserve">i </w:t>
      </w:r>
      <w:r w:rsidRPr="005B7C71">
        <w:rPr>
          <w:rFonts w:ascii="Cambria" w:eastAsia="Cambria" w:hAnsi="Cambria" w:cs="Cambria"/>
          <w:lang w:val="es-ES"/>
        </w:rPr>
        <w:t xml:space="preserve">= </w:t>
      </w:r>
      <w:r w:rsidRPr="005B7C71">
        <w:rPr>
          <w:lang w:val="es-ES"/>
        </w:rPr>
        <w:t xml:space="preserve">4, por lo tanto </w:t>
      </w:r>
      <w:r w:rsidRPr="005B7C71">
        <w:rPr>
          <w:i/>
          <w:lang w:val="es-ES"/>
        </w:rPr>
        <w:t>n</w:t>
      </w:r>
      <w:r w:rsidRPr="005B7C71">
        <w:rPr>
          <w:i/>
          <w:vertAlign w:val="subscript"/>
          <w:lang w:val="es-ES"/>
        </w:rPr>
        <w:t xml:space="preserve">min </w:t>
      </w:r>
      <w:r w:rsidRPr="005B7C71">
        <w:rPr>
          <w:lang w:val="es-ES"/>
        </w:rPr>
        <w:t>resulta ser igual a 23.</w:t>
      </w:r>
    </w:p>
    <w:p w:rsidR="00EE6B34" w:rsidRPr="005B7C71" w:rsidRDefault="007B2103">
      <w:pPr>
        <w:pStyle w:val="Ttulo3"/>
        <w:rPr>
          <w:lang w:val="es-ES"/>
        </w:rPr>
      </w:pPr>
      <w:r w:rsidRPr="005B7C71">
        <w:rPr>
          <w:lang w:val="es-ES"/>
        </w:rPr>
        <w:t>4.5.</w:t>
      </w:r>
      <w:r w:rsidRPr="005B7C71">
        <w:rPr>
          <w:lang w:val="es-ES"/>
        </w:rPr>
        <w:tab/>
        <w:t>Conclusiones</w:t>
      </w:r>
    </w:p>
    <w:p w:rsidR="00EE6B34" w:rsidRPr="005B7C71" w:rsidRDefault="007B2103">
      <w:pPr>
        <w:ind w:firstLine="299"/>
        <w:rPr>
          <w:lang w:val="es-ES"/>
        </w:rPr>
      </w:pPr>
      <w:r w:rsidRPr="005B7C71">
        <w:rPr>
          <w:lang w:val="es-ES"/>
        </w:rPr>
        <w:t>En este Capítulo se resumen</w:t>
      </w:r>
      <w:r w:rsidRPr="005B7C71">
        <w:rPr>
          <w:lang w:val="es-ES"/>
        </w:rPr>
        <w:t xml:space="preserve"> los resultados de cuatro trabajos orientados a la implementación de sistemas caóticos. Se propusieron y analizaron distintos sistemas y aplicaciones desde el punto de vista estadístico, siempre contemplando la implementación orientada a la ingeniería.</w:t>
      </w:r>
    </w:p>
    <w:p w:rsidR="00EE6B34" w:rsidRPr="005B7C71" w:rsidRDefault="007B2103">
      <w:pPr>
        <w:ind w:firstLine="299"/>
        <w:rPr>
          <w:lang w:val="es-ES"/>
        </w:rPr>
      </w:pPr>
      <w:r w:rsidRPr="005B7C71">
        <w:rPr>
          <w:lang w:val="es-ES"/>
        </w:rPr>
        <w:t>Con</w:t>
      </w:r>
      <w:r w:rsidRPr="005B7C71">
        <w:rPr>
          <w:lang w:val="es-ES"/>
        </w:rPr>
        <w:t xml:space="preserve"> respecto a la exploración de caos en RNAs, encontramos que es posible conseguir caos robusto en una zona del espacio de los parámetros utilizando un sistema de tres neuronas. Se obtuvo un MLE positivo en toda una zona del parámetro </w:t>
      </w:r>
      <w:r w:rsidRPr="005B7C71">
        <w:rPr>
          <w:i/>
          <w:lang w:val="es-ES"/>
        </w:rPr>
        <w:t>P</w:t>
      </w:r>
      <w:r w:rsidRPr="005B7C71">
        <w:rPr>
          <w:lang w:val="es-ES"/>
        </w:rPr>
        <w:t>, además la trayectori</w:t>
      </w:r>
      <w:r w:rsidRPr="005B7C71">
        <w:rPr>
          <w:lang w:val="es-ES"/>
        </w:rPr>
        <w:t>a del atractor no fue divergente, lo que confirma la existencia de caos para todo el rango.</w:t>
      </w:r>
    </w:p>
    <w:p w:rsidR="00EE6B34" w:rsidRPr="005B7C71" w:rsidRDefault="007B2103">
      <w:pPr>
        <w:ind w:firstLine="299"/>
        <w:rPr>
          <w:lang w:val="es-ES"/>
        </w:rPr>
      </w:pPr>
      <w:r w:rsidRPr="005B7C71">
        <w:rPr>
          <w:lang w:val="es-ES"/>
        </w:rPr>
        <w:t>Se desarrolló un nuevo método para el diseño de sistemas de criptocodificación mediante el empleo de mapas caóticos cuadráticos bidimensionales. Se obtuvieron resul</w:t>
      </w:r>
      <w:r w:rsidRPr="005B7C71">
        <w:rPr>
          <w:lang w:val="es-ES"/>
        </w:rPr>
        <w:t>tados muy prometedores hasta el momento mediante las simulaciones realizadas. También se obtuvieron buenos resultados en la implementación en VHDL del sistema codificador, en la que se verificó que la salida generada por el sistema no cayera en ciclos peri</w:t>
      </w:r>
      <w:r w:rsidRPr="005B7C71">
        <w:rPr>
          <w:lang w:val="es-ES"/>
        </w:rPr>
        <w:t>ódicos debido a la utilización de presición finita.</w:t>
      </w:r>
    </w:p>
    <w:p w:rsidR="00EE6B34" w:rsidRPr="005B7C71" w:rsidRDefault="007B2103">
      <w:pPr>
        <w:spacing w:after="0"/>
        <w:ind w:firstLine="304"/>
        <w:rPr>
          <w:lang w:val="es-ES"/>
        </w:rPr>
      </w:pPr>
      <w:r w:rsidRPr="005B7C71">
        <w:rPr>
          <w:lang w:val="es-ES"/>
        </w:rPr>
        <w:t>A partir de los resultados presentados para PRNGs determinístico-estocásticos, es posible concluir que los los mejores PRNGs en cuanto a recursos y frecuencia de operación, resultaron ser los representado</w:t>
      </w:r>
      <w:r w:rsidRPr="005B7C71">
        <w:rPr>
          <w:lang w:val="es-ES"/>
        </w:rPr>
        <w:t xml:space="preserve">s por aritmética entera. La técnica de aleatorización de </w:t>
      </w:r>
      <w:r w:rsidRPr="005B7C71">
        <w:rPr>
          <w:i/>
          <w:lang w:val="es-ES"/>
        </w:rPr>
        <w:t xml:space="preserve">concatenado </w:t>
      </w:r>
      <w:r w:rsidRPr="005B7C71">
        <w:rPr>
          <w:lang w:val="es-ES"/>
        </w:rPr>
        <w:t xml:space="preserve">hace que la calidad sea independiente de </w:t>
      </w:r>
      <w:r w:rsidRPr="005B7C71">
        <w:rPr>
          <w:lang w:val="es-ES"/>
        </w:rPr>
        <w:t>∆</w:t>
      </w:r>
      <w:r w:rsidRPr="005B7C71">
        <w:rPr>
          <w:i/>
          <w:lang w:val="es-ES"/>
        </w:rPr>
        <w:t xml:space="preserve">t </w:t>
      </w:r>
      <w:r w:rsidRPr="005B7C71">
        <w:rPr>
          <w:lang w:val="es-ES"/>
        </w:rPr>
        <w:t xml:space="preserve">para esta representación numérica. Para la técnica de aleatorización de </w:t>
      </w:r>
      <w:r w:rsidRPr="005B7C71">
        <w:rPr>
          <w:i/>
          <w:lang w:val="es-ES"/>
        </w:rPr>
        <w:t xml:space="preserve">descarte </w:t>
      </w:r>
      <w:r w:rsidRPr="005B7C71">
        <w:rPr>
          <w:lang w:val="es-ES"/>
        </w:rPr>
        <w:t xml:space="preserve">se obtienen buenos resultados sólo para valores grandes de </w:t>
      </w:r>
      <w:r w:rsidRPr="005B7C71">
        <w:rPr>
          <w:lang w:val="es-ES"/>
        </w:rPr>
        <w:t>∆</w:t>
      </w:r>
      <w:r w:rsidRPr="005B7C71">
        <w:rPr>
          <w:i/>
          <w:lang w:val="es-ES"/>
        </w:rPr>
        <w:t>t</w:t>
      </w:r>
      <w:r w:rsidRPr="005B7C71">
        <w:rPr>
          <w:lang w:val="es-ES"/>
        </w:rPr>
        <w:t>.</w:t>
      </w:r>
      <w:r w:rsidRPr="005B7C71">
        <w:rPr>
          <w:lang w:val="es-ES"/>
        </w:rPr>
        <w:t xml:space="preserve"> Lo mismo ocurre con las implementaciones de punto fijo con ambas técnicas de aleatorización. En términos de uso de recursos y limitaciones de frecuencia, el rendimiento en aritmética de enteros es considerablemente mejor que en punto flotante y punto fijo</w:t>
      </w:r>
      <w:r w:rsidRPr="005B7C71">
        <w:rPr>
          <w:lang w:val="es-ES"/>
        </w:rPr>
        <w:t xml:space="preserve">. Se observó que para minimizar los recursos, se requiere un preprocesamiento de las ecuaciones del sistema caótico (escalado y polarización) para obtener divisores que sean potencia de 2, tal como se explica en la Subsección 4.3.2. Por otro lado, para el </w:t>
      </w:r>
      <w:r w:rsidRPr="005B7C71">
        <w:rPr>
          <w:lang w:val="es-ES"/>
        </w:rPr>
        <w:t>caso de la aritmética de punto flotante, el exponente que indica la posición de la coma se descarta en todas las técnicas de aleatorización utilizadas y, en consecuencia, la dinámica del sistema se ve muy perturbada por el proceso de aleatorización. Entonc</w:t>
      </w:r>
      <w:r w:rsidRPr="005B7C71">
        <w:rPr>
          <w:lang w:val="es-ES"/>
        </w:rPr>
        <w:t xml:space="preserve">es, como se muestra en el Cuadro 4.2, </w:t>
      </w:r>
      <w:r w:rsidRPr="005B7C71">
        <w:rPr>
          <w:lang w:val="es-ES"/>
        </w:rPr>
        <w:t>∆</w:t>
      </w:r>
      <w:r w:rsidRPr="005B7C71">
        <w:rPr>
          <w:i/>
          <w:lang w:val="es-ES"/>
        </w:rPr>
        <w:t xml:space="preserve">t </w:t>
      </w:r>
      <w:r w:rsidRPr="005B7C71">
        <w:rPr>
          <w:lang w:val="es-ES"/>
        </w:rPr>
        <w:t>no es la variable relevante para predecir si un PRNG será bueno o malo.</w:t>
      </w:r>
    </w:p>
    <w:p w:rsidR="00EE6B34" w:rsidRPr="005B7C71" w:rsidRDefault="007B2103">
      <w:pPr>
        <w:spacing w:after="0"/>
        <w:ind w:firstLine="299"/>
        <w:rPr>
          <w:lang w:val="es-ES"/>
        </w:rPr>
      </w:pPr>
      <w:r w:rsidRPr="005B7C71">
        <w:rPr>
          <w:lang w:val="es-ES"/>
        </w:rPr>
        <w:lastRenderedPageBreak/>
        <w:t>Finalmente, se desarrolló un análisis detallado de los cambios en el comportamiento de una implementación en punto fijo de un mapa cuadrático b</w:t>
      </w:r>
      <w:r w:rsidRPr="005B7C71">
        <w:rPr>
          <w:lang w:val="es-ES"/>
        </w:rPr>
        <w:t xml:space="preserve">idimensional. El objetivo fue reportar la tasa de degradación de las propiedades de cada sistema, para que para que puedan ser utilizadas en el diseño de aplicaciones particulares. Los resultados muestran que es posible determinar un umbral para el número </w:t>
      </w:r>
      <w:r w:rsidRPr="005B7C71">
        <w:rPr>
          <w:lang w:val="es-ES"/>
        </w:rPr>
        <w:t>de bits empleados en la representación de punto fijo del sistema, mientras que el dominio de atracción conserva su integridad y se mantienen las características de las secuencias generadas. Con la ayuda de los cuantificadores de aleatoriedad introducidos f</w:t>
      </w:r>
      <w:r w:rsidRPr="005B7C71">
        <w:rPr>
          <w:lang w:val="es-ES"/>
        </w:rPr>
        <w:t>ue posible determinar ese límite, en el caso del estudio fue de 23 bits. El mismo procedimiento debe repetirse para cualquier otro sistema si se desea utilizarlo en una aplicación electrónica digital, como generadores de ruido controlados o para desarrolla</w:t>
      </w:r>
      <w:r w:rsidRPr="005B7C71">
        <w:rPr>
          <w:lang w:val="es-ES"/>
        </w:rPr>
        <w:t>r nuevos sistemas de encriptación.</w:t>
      </w:r>
      <w:r w:rsidRPr="005B7C71">
        <w:rPr>
          <w:lang w:val="es-ES"/>
        </w:rPr>
        <w:br w:type="page"/>
      </w:r>
    </w:p>
    <w:p w:rsidR="00EE6B34" w:rsidRPr="005B7C71" w:rsidRDefault="007B2103">
      <w:pPr>
        <w:spacing w:after="872" w:line="411" w:lineRule="auto"/>
        <w:ind w:left="13" w:right="-15" w:hanging="10"/>
        <w:jc w:val="left"/>
        <w:rPr>
          <w:lang w:val="es-ES"/>
        </w:rPr>
      </w:pPr>
      <w:r w:rsidRPr="005B7C71">
        <w:rPr>
          <w:sz w:val="41"/>
          <w:lang w:val="es-ES"/>
        </w:rPr>
        <w:lastRenderedPageBreak/>
        <w:t>Capítulo 5</w:t>
      </w:r>
    </w:p>
    <w:p w:rsidR="00EE6B34" w:rsidRPr="005B7C71" w:rsidRDefault="007B2103">
      <w:pPr>
        <w:pStyle w:val="Ttulo2"/>
        <w:spacing w:after="439"/>
        <w:rPr>
          <w:lang w:val="es-ES"/>
        </w:rPr>
      </w:pPr>
      <w:r w:rsidRPr="005B7C71">
        <w:rPr>
          <w:lang w:val="es-ES"/>
        </w:rPr>
        <w:t>Mapas Conmutados en Precisión</w:t>
      </w:r>
    </w:p>
    <w:p w:rsidR="00EE6B34" w:rsidRPr="005B7C71" w:rsidRDefault="007B2103">
      <w:pPr>
        <w:pStyle w:val="Ttulo2"/>
        <w:spacing w:after="1034"/>
        <w:rPr>
          <w:lang w:val="es-ES"/>
        </w:rPr>
      </w:pPr>
      <w:r w:rsidRPr="005B7C71">
        <w:rPr>
          <w:lang w:val="es-ES"/>
        </w:rPr>
        <w:t>Finita</w:t>
      </w:r>
    </w:p>
    <w:p w:rsidR="00EE6B34" w:rsidRPr="005B7C71" w:rsidRDefault="007B2103">
      <w:pPr>
        <w:pStyle w:val="Ttulo3"/>
        <w:rPr>
          <w:lang w:val="es-ES"/>
        </w:rPr>
      </w:pPr>
      <w:r w:rsidRPr="005B7C71">
        <w:rPr>
          <w:lang w:val="es-ES"/>
        </w:rPr>
        <w:t>5.1.</w:t>
      </w:r>
      <w:r w:rsidRPr="005B7C71">
        <w:rPr>
          <w:lang w:val="es-ES"/>
        </w:rPr>
        <w:tab/>
        <w:t>Introducción</w:t>
      </w:r>
    </w:p>
    <w:p w:rsidR="00EE6B34" w:rsidRPr="005B7C71" w:rsidRDefault="007B2103">
      <w:pPr>
        <w:spacing w:after="174" w:line="363" w:lineRule="auto"/>
        <w:ind w:left="-4" w:right="-15" w:firstLine="296"/>
        <w:jc w:val="left"/>
        <w:rPr>
          <w:lang w:val="es-ES"/>
        </w:rPr>
      </w:pPr>
      <w:r w:rsidRPr="005B7C71">
        <w:rPr>
          <w:lang w:val="es-ES"/>
        </w:rPr>
        <w:t>En los últimos años, los sistemas digitales se convirtieron en el estándar en todas las ciencias experimentales. Mediante el uso de nuevos dispositivos electrónicos programables como DSP y electrónica reconfigurable como FPGA o ASIC, los experimentadores p</w:t>
      </w:r>
      <w:r w:rsidRPr="005B7C71">
        <w:rPr>
          <w:lang w:val="es-ES"/>
        </w:rPr>
        <w:t>ueden diseñar y modificar sus propios generadores de señales, sistemas de medición, modelos de simulación, etc.</w:t>
      </w:r>
    </w:p>
    <w:p w:rsidR="00EE6B34" w:rsidRPr="005B7C71" w:rsidRDefault="007B2103">
      <w:pPr>
        <w:ind w:firstLine="304"/>
        <w:rPr>
          <w:lang w:val="es-ES"/>
        </w:rPr>
      </w:pPr>
      <w:r w:rsidRPr="005B7C71">
        <w:rPr>
          <w:lang w:val="es-ES"/>
        </w:rPr>
        <w:t>En estos nuevos dispositivos, el punto flotante y el punto fijo son las aritméticas más comunes. El punto flotante es la solución más precisa cu</w:t>
      </w:r>
      <w:r w:rsidRPr="005B7C71">
        <w:rPr>
          <w:lang w:val="es-ES"/>
        </w:rPr>
        <w:t>ando no se conoce el rango de valores que se implementará, pero no siempre se recomienda cuando se requieren velocidad, baja potencia y/o área de circuito pequeño, una solución de punto fijo es mejor en estos</w:t>
      </w:r>
    </w:p>
    <w:p w:rsidR="00EE6B34" w:rsidRPr="005B7C71" w:rsidRDefault="007B2103">
      <w:pPr>
        <w:rPr>
          <w:lang w:val="es-ES"/>
        </w:rPr>
      </w:pPr>
      <w:r w:rsidRPr="005B7C71">
        <w:rPr>
          <w:lang w:val="es-ES"/>
        </w:rPr>
        <w:t>casos.</w:t>
      </w:r>
    </w:p>
    <w:p w:rsidR="00EE6B34" w:rsidRPr="005B7C71" w:rsidRDefault="007B2103">
      <w:pPr>
        <w:spacing w:after="308"/>
        <w:ind w:firstLine="299"/>
        <w:rPr>
          <w:lang w:val="es-ES"/>
        </w:rPr>
      </w:pPr>
      <w:r w:rsidRPr="005B7C71">
        <w:rPr>
          <w:lang w:val="es-ES"/>
        </w:rPr>
        <w:t xml:space="preserve">El efecto de la discretización numérica </w:t>
      </w:r>
      <w:r w:rsidRPr="005B7C71">
        <w:rPr>
          <w:lang w:val="es-ES"/>
        </w:rPr>
        <w:t>sobre un mapa caótico fue abordado recientemente en [20], en donde se explora la degradación estadística del espacio de fases para una familia de mapas cuadráticos 2D. Estos mapas presentan una dinámica multiatractor que los hace muy atractivos como genera</w:t>
      </w:r>
      <w:r w:rsidRPr="005B7C71">
        <w:rPr>
          <w:lang w:val="es-ES"/>
        </w:rPr>
        <w:t>dores de números aleatorios en campos como criptografía, codificación, etc. En [111] y [112], los autores propusieron usar el valor de la entropía para elegir el número de bits en la parte fraccionaria, cuando se implementan mapas en aritmética entera.</w:t>
      </w:r>
    </w:p>
    <w:p w:rsidR="00EE6B34" w:rsidRPr="005B7C71" w:rsidRDefault="007B2103">
      <w:pPr>
        <w:spacing w:after="7" w:line="246" w:lineRule="auto"/>
        <w:ind w:left="163" w:right="-15" w:hanging="10"/>
        <w:jc w:val="center"/>
        <w:rPr>
          <w:lang w:val="es-ES"/>
        </w:rPr>
      </w:pPr>
      <w:r w:rsidRPr="005B7C71">
        <w:rPr>
          <w:lang w:val="es-ES"/>
        </w:rPr>
        <w:t>109</w:t>
      </w:r>
    </w:p>
    <w:p w:rsidR="00EE6B34" w:rsidRPr="005B7C71" w:rsidRDefault="00EE6B34">
      <w:pPr>
        <w:rPr>
          <w:lang w:val="es-ES"/>
        </w:rPr>
        <w:sectPr w:rsidR="00EE6B34" w:rsidRPr="005B7C71">
          <w:headerReference w:type="even" r:id="rId327"/>
          <w:headerReference w:type="default" r:id="rId328"/>
          <w:footerReference w:type="even" r:id="rId329"/>
          <w:footerReference w:type="default" r:id="rId330"/>
          <w:headerReference w:type="first" r:id="rId331"/>
          <w:footerReference w:type="first" r:id="rId332"/>
          <w:pgSz w:w="11906" w:h="16838"/>
          <w:pgMar w:top="2035" w:right="1858" w:bottom="1904" w:left="1893" w:header="720" w:footer="720" w:gutter="0"/>
          <w:cols w:space="720"/>
          <w:titlePg/>
        </w:sectPr>
      </w:pPr>
    </w:p>
    <w:p w:rsidR="00EE6B34" w:rsidRPr="005B7C71" w:rsidRDefault="007B2103">
      <w:pPr>
        <w:ind w:firstLine="299"/>
        <w:rPr>
          <w:lang w:val="es-ES"/>
        </w:rPr>
      </w:pPr>
      <w:r w:rsidRPr="005B7C71">
        <w:rPr>
          <w:lang w:val="es-ES"/>
        </w:rPr>
        <w:lastRenderedPageBreak/>
        <w:t xml:space="preserve">En [108], Grebogi y colaboradores estudiaron este tema y vieron que el período </w:t>
      </w:r>
      <w:r w:rsidRPr="005B7C71">
        <w:rPr>
          <w:i/>
          <w:lang w:val="es-ES"/>
        </w:rPr>
        <w:t xml:space="preserve">T </w:t>
      </w:r>
      <w:r w:rsidRPr="005B7C71">
        <w:rPr>
          <w:lang w:val="es-ES"/>
        </w:rPr>
        <w:t xml:space="preserve">escala con el redondeo </w:t>
      </w:r>
      <w:r>
        <w:rPr>
          <w:i/>
        </w:rPr>
        <w:t>ε</w:t>
      </w:r>
      <w:r w:rsidRPr="005B7C71">
        <w:rPr>
          <w:i/>
          <w:lang w:val="es-ES"/>
        </w:rPr>
        <w:t xml:space="preserve"> </w:t>
      </w:r>
      <w:r w:rsidRPr="005B7C71">
        <w:rPr>
          <w:lang w:val="es-ES"/>
        </w:rPr>
        <w:t xml:space="preserve">como </w:t>
      </w:r>
      <w:r w:rsidRPr="005B7C71">
        <w:rPr>
          <w:i/>
          <w:lang w:val="es-ES"/>
        </w:rPr>
        <w:t xml:space="preserve">T </w:t>
      </w:r>
      <w:r w:rsidRPr="005B7C71">
        <w:rPr>
          <w:rFonts w:ascii="Cambria" w:eastAsia="Cambria" w:hAnsi="Cambria" w:cs="Cambria"/>
          <w:lang w:val="es-ES"/>
        </w:rPr>
        <w:t>∼</w:t>
      </w:r>
      <w:r>
        <w:rPr>
          <w:i/>
        </w:rPr>
        <w:t>ε</w:t>
      </w:r>
      <w:r w:rsidRPr="005B7C71">
        <w:rPr>
          <w:rFonts w:ascii="Cambria" w:eastAsia="Cambria" w:hAnsi="Cambria" w:cs="Cambria"/>
          <w:vertAlign w:val="superscript"/>
          <w:lang w:val="es-ES"/>
        </w:rPr>
        <w:t>−</w:t>
      </w:r>
      <w:r w:rsidRPr="005B7C71">
        <w:rPr>
          <w:i/>
          <w:vertAlign w:val="superscript"/>
          <w:lang w:val="es-ES"/>
        </w:rPr>
        <w:t>d</w:t>
      </w:r>
      <w:r w:rsidRPr="005B7C71">
        <w:rPr>
          <w:rFonts w:ascii="Cambria" w:eastAsia="Cambria" w:hAnsi="Cambria" w:cs="Cambria"/>
          <w:i/>
          <w:vertAlign w:val="superscript"/>
          <w:lang w:val="es-ES"/>
        </w:rPr>
        <w:t>/</w:t>
      </w:r>
      <w:r w:rsidRPr="005B7C71">
        <w:rPr>
          <w:vertAlign w:val="superscript"/>
          <w:lang w:val="es-ES"/>
        </w:rPr>
        <w:t xml:space="preserve">2 </w:t>
      </w:r>
      <w:r w:rsidRPr="005B7C71">
        <w:rPr>
          <w:lang w:val="es-ES"/>
        </w:rPr>
        <w:t xml:space="preserve">donde </w:t>
      </w:r>
      <w:r w:rsidRPr="005B7C71">
        <w:rPr>
          <w:i/>
          <w:lang w:val="es-ES"/>
        </w:rPr>
        <w:t xml:space="preserve">d </w:t>
      </w:r>
      <w:r w:rsidRPr="005B7C71">
        <w:rPr>
          <w:lang w:val="es-ES"/>
        </w:rPr>
        <w:t xml:space="preserve">es la dimensión de correlación del atractor caótico. Conseguir un período grande </w:t>
      </w:r>
      <w:r w:rsidRPr="005B7C71">
        <w:rPr>
          <w:i/>
          <w:lang w:val="es-ES"/>
        </w:rPr>
        <w:t xml:space="preserve">T </w:t>
      </w:r>
      <w:r w:rsidRPr="005B7C71">
        <w:rPr>
          <w:lang w:val="es-ES"/>
        </w:rPr>
        <w:t xml:space="preserve">es una propiedad importante de los mapas caóticos, en [113] Nagaraj </w:t>
      </w:r>
      <w:r w:rsidRPr="005B7C71">
        <w:rPr>
          <w:i/>
          <w:lang w:val="es-ES"/>
        </w:rPr>
        <w:t xml:space="preserve">et al. </w:t>
      </w:r>
      <w:r w:rsidRPr="005B7C71">
        <w:rPr>
          <w:lang w:val="es-ES"/>
        </w:rPr>
        <w:t>estudiaron el efecto de cambiar las longitudes de período promedio de los mapas caóticos</w:t>
      </w:r>
      <w:r w:rsidRPr="005B7C71">
        <w:rPr>
          <w:lang w:val="es-ES"/>
        </w:rPr>
        <w:t xml:space="preserve"> en precisión finita. Vieron que el período </w:t>
      </w:r>
      <w:r w:rsidRPr="005B7C71">
        <w:rPr>
          <w:i/>
          <w:lang w:val="es-ES"/>
        </w:rPr>
        <w:t xml:space="preserve">T </w:t>
      </w:r>
      <w:r w:rsidRPr="005B7C71">
        <w:rPr>
          <w:lang w:val="es-ES"/>
        </w:rPr>
        <w:t xml:space="preserve">del mapa compuesto obtenido al conmutar entre dos mapas caóticos es mayor que el período de cada mapa. </w:t>
      </w:r>
      <w:r>
        <w:t xml:space="preserve">Liu </w:t>
      </w:r>
      <w:r>
        <w:rPr>
          <w:i/>
        </w:rPr>
        <w:t xml:space="preserve">et al. </w:t>
      </w:r>
      <w:r>
        <w:t>[114] estudiaron diferentes reglas de conmutación aplicadas a sistemas lineales para generar cao</w:t>
      </w:r>
      <w:r>
        <w:t xml:space="preserve">s. </w:t>
      </w:r>
      <w:r w:rsidRPr="005B7C71">
        <w:rPr>
          <w:lang w:val="es-ES"/>
        </w:rPr>
        <w:t>El problema de la conmutación también se trató en [115], el autor consideró algunos aspectos matemáticos, físicos y de ingeniería relacionados con sistemas singulares, principalmente de conmutación. Los sistemas conmutados surgen naturalmente en la elec</w:t>
      </w:r>
      <w:r w:rsidRPr="005B7C71">
        <w:rPr>
          <w:lang w:val="es-ES"/>
        </w:rPr>
        <w:t>trónica de potencia y en muchas otras áreas de la electrónica digital.</w:t>
      </w:r>
    </w:p>
    <w:p w:rsidR="00EE6B34" w:rsidRPr="005B7C71" w:rsidRDefault="007B2103">
      <w:pPr>
        <w:spacing w:after="174" w:line="363" w:lineRule="auto"/>
        <w:ind w:left="-4" w:right="-15" w:firstLine="296"/>
        <w:jc w:val="left"/>
        <w:rPr>
          <w:lang w:val="es-ES"/>
        </w:rPr>
      </w:pPr>
      <w:r w:rsidRPr="005B7C71">
        <w:rPr>
          <w:lang w:val="es-ES"/>
        </w:rPr>
        <w:t>La estocasticidad y la mezcla también son relevantes para caracterizar un comportamiento caótico. Para investigar estas propiedades, se estudiaron varios cuantificadores [58]. La entrop</w:t>
      </w:r>
      <w:r w:rsidRPr="005B7C71">
        <w:rPr>
          <w:lang w:val="es-ES"/>
        </w:rPr>
        <w:t>ía y la complejidad de la teoría de la información se aplicaron para dar una medida de la entropía causal y no causal y la complejidad causal.</w:t>
      </w:r>
    </w:p>
    <w:p w:rsidR="00EE6B34" w:rsidRPr="005B7C71" w:rsidRDefault="007B2103">
      <w:pPr>
        <w:spacing w:after="697" w:line="363" w:lineRule="auto"/>
        <w:ind w:left="-4" w:right="-15" w:firstLine="296"/>
        <w:jc w:val="left"/>
        <w:rPr>
          <w:lang w:val="es-ES"/>
        </w:rPr>
      </w:pPr>
      <w:r w:rsidRPr="005B7C71">
        <w:rPr>
          <w:lang w:val="es-ES"/>
        </w:rPr>
        <w:t>Los resultados presentados en este Capítulo corresponden al artículo publicado en [13] , en donde se investigan d</w:t>
      </w:r>
      <w:r w:rsidRPr="005B7C71">
        <w:rPr>
          <w:lang w:val="es-ES"/>
        </w:rPr>
        <w:t>istintas estrategias de conmutación para mejorar la estocasticidad, mezcla y período de mapas pseudocaóticos.</w:t>
      </w:r>
    </w:p>
    <w:p w:rsidR="00EE6B34" w:rsidRPr="005B7C71" w:rsidRDefault="007B2103">
      <w:pPr>
        <w:pStyle w:val="Ttulo3"/>
        <w:rPr>
          <w:lang w:val="es-ES"/>
        </w:rPr>
      </w:pPr>
      <w:r w:rsidRPr="005B7C71">
        <w:rPr>
          <w:lang w:val="es-ES"/>
        </w:rPr>
        <w:t>5.2.</w:t>
      </w:r>
      <w:r w:rsidRPr="005B7C71">
        <w:rPr>
          <w:lang w:val="es-ES"/>
        </w:rPr>
        <w:tab/>
        <w:t>Herramientas de Análisis Estadístico</w:t>
      </w:r>
    </w:p>
    <w:p w:rsidR="00EE6B34" w:rsidRPr="005B7C71" w:rsidRDefault="007B2103">
      <w:pPr>
        <w:ind w:firstLine="304"/>
        <w:rPr>
          <w:lang w:val="es-ES"/>
        </w:rPr>
      </w:pPr>
      <w:r w:rsidRPr="005B7C71">
        <w:rPr>
          <w:lang w:val="es-ES"/>
        </w:rPr>
        <w:t>Existe un amplio abanico de test estadísticos, aquí se consideró la PDF tradicional no causal obtenida a</w:t>
      </w:r>
      <w:r w:rsidRPr="005B7C71">
        <w:rPr>
          <w:lang w:val="es-ES"/>
        </w:rPr>
        <w:t xml:space="preserve">l normalizar el histograma de la serie temporal. Su cuantificador estadístico es la entropía normalizada </w:t>
      </w:r>
      <w:r w:rsidRPr="005B7C71">
        <w:rPr>
          <w:i/>
          <w:lang w:val="es-ES"/>
        </w:rPr>
        <w:t>H</w:t>
      </w:r>
      <w:r w:rsidRPr="005B7C71">
        <w:rPr>
          <w:i/>
          <w:vertAlign w:val="subscript"/>
          <w:lang w:val="es-ES"/>
        </w:rPr>
        <w:t>hist</w:t>
      </w:r>
      <w:r w:rsidRPr="005B7C71">
        <w:rPr>
          <w:lang w:val="es-ES"/>
        </w:rPr>
        <w:t xml:space="preserve">, que es una medida de equiprobabilidad entre todos los valores permitidos. También se consideró una PDF causal que se obtiene asignando patrones </w:t>
      </w:r>
      <w:r w:rsidRPr="005B7C71">
        <w:rPr>
          <w:lang w:val="es-ES"/>
        </w:rPr>
        <w:t xml:space="preserve">de orden a segmentos de trayectoria de longitud </w:t>
      </w:r>
      <w:r w:rsidRPr="005B7C71">
        <w:rPr>
          <w:i/>
          <w:lang w:val="es-ES"/>
        </w:rPr>
        <w:t>D</w:t>
      </w:r>
      <w:r w:rsidRPr="005B7C71">
        <w:rPr>
          <w:lang w:val="es-ES"/>
        </w:rPr>
        <w:t>.</w:t>
      </w:r>
    </w:p>
    <w:p w:rsidR="00EE6B34" w:rsidRPr="005B7C71" w:rsidRDefault="007B2103">
      <w:pPr>
        <w:ind w:firstLine="299"/>
        <w:rPr>
          <w:lang w:val="es-ES"/>
        </w:rPr>
      </w:pPr>
      <w:r w:rsidRPr="005B7C71">
        <w:rPr>
          <w:lang w:val="es-ES"/>
        </w:rPr>
        <w:t xml:space="preserve">La entropía correspondiente </w:t>
      </w:r>
      <w:r w:rsidRPr="005B7C71">
        <w:rPr>
          <w:i/>
          <w:lang w:val="es-ES"/>
        </w:rPr>
        <w:t>H</w:t>
      </w:r>
      <w:r w:rsidRPr="005B7C71">
        <w:rPr>
          <w:i/>
          <w:vertAlign w:val="subscript"/>
          <w:lang w:val="es-ES"/>
        </w:rPr>
        <w:t xml:space="preserve">BP </w:t>
      </w:r>
      <w:r w:rsidRPr="005B7C71">
        <w:rPr>
          <w:lang w:val="es-ES"/>
        </w:rPr>
        <w:t xml:space="preserve">también fue propuesta como un cuantificador por Bandt &amp; Pompe, en [59] los autores aplicaron la complejidad causal </w:t>
      </w:r>
      <w:r w:rsidRPr="005B7C71">
        <w:rPr>
          <w:i/>
          <w:lang w:val="es-ES"/>
        </w:rPr>
        <w:t>C</w:t>
      </w:r>
      <w:r w:rsidRPr="005B7C71">
        <w:rPr>
          <w:i/>
          <w:vertAlign w:val="subscript"/>
          <w:lang w:val="es-ES"/>
        </w:rPr>
        <w:t xml:space="preserve">BP </w:t>
      </w:r>
      <w:r w:rsidRPr="005B7C71">
        <w:rPr>
          <w:lang w:val="es-ES"/>
        </w:rPr>
        <w:t xml:space="preserve">para detectar el caos. Entre ellos, merece una consideración especial el uso de una representación planar </w:t>
      </w:r>
      <w:r w:rsidRPr="005B7C71">
        <w:rPr>
          <w:lang w:val="es-ES"/>
        </w:rPr>
        <w:lastRenderedPageBreak/>
        <w:t xml:space="preserve">de complejidad y entropía (plano </w:t>
      </w:r>
      <w:r w:rsidRPr="005B7C71">
        <w:rPr>
          <w:i/>
          <w:lang w:val="es-ES"/>
        </w:rPr>
        <w:t>H</w:t>
      </w:r>
      <w:r w:rsidRPr="005B7C71">
        <w:rPr>
          <w:i/>
          <w:vertAlign w:val="subscript"/>
          <w:lang w:val="es-ES"/>
        </w:rPr>
        <w:t xml:space="preserve">hist </w:t>
      </w:r>
      <w:r w:rsidRPr="005B7C71">
        <w:rPr>
          <w:rFonts w:ascii="Cambria" w:eastAsia="Cambria" w:hAnsi="Cambria" w:cs="Cambria"/>
          <w:lang w:val="es-ES"/>
        </w:rPr>
        <w:t>×</w:t>
      </w:r>
      <w:r w:rsidRPr="005B7C71">
        <w:rPr>
          <w:i/>
          <w:lang w:val="es-ES"/>
        </w:rPr>
        <w:t>C</w:t>
      </w:r>
      <w:r w:rsidRPr="005B7C71">
        <w:rPr>
          <w:i/>
          <w:vertAlign w:val="subscript"/>
          <w:lang w:val="es-ES"/>
        </w:rPr>
        <w:t>BP</w:t>
      </w:r>
      <w:r w:rsidRPr="005B7C71">
        <w:rPr>
          <w:lang w:val="es-ES"/>
        </w:rPr>
        <w:t xml:space="preserve">) y el plano entropía causal vs. no causal ( plano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H</w:t>
      </w:r>
      <w:r w:rsidRPr="005B7C71">
        <w:rPr>
          <w:i/>
          <w:vertAlign w:val="subscript"/>
          <w:lang w:val="es-ES"/>
        </w:rPr>
        <w:t>hist</w:t>
      </w:r>
      <w:r w:rsidRPr="005B7C71">
        <w:rPr>
          <w:lang w:val="es-ES"/>
        </w:rPr>
        <w:t>). Para poder detectar caídas a puntos fijos o</w:t>
      </w:r>
      <w:r w:rsidRPr="005B7C71">
        <w:rPr>
          <w:lang w:val="es-ES"/>
        </w:rPr>
        <w:t xml:space="preserve"> trayectorias que divergen utilizamos la entropía causal con contribución de amplitudes </w:t>
      </w:r>
      <w:r w:rsidRPr="005B7C71">
        <w:rPr>
          <w:i/>
          <w:lang w:val="es-ES"/>
        </w:rPr>
        <w:t>H</w:t>
      </w:r>
      <w:r w:rsidRPr="005B7C71">
        <w:rPr>
          <w:i/>
          <w:vertAlign w:val="subscript"/>
          <w:lang w:val="es-ES"/>
        </w:rPr>
        <w:t>BPW</w:t>
      </w:r>
      <w:r w:rsidRPr="005B7C71">
        <w:rPr>
          <w:lang w:val="es-ES"/>
        </w:rPr>
        <w:t>. Como se mencionó en la Sección</w:t>
      </w:r>
    </w:p>
    <w:p w:rsidR="00EE6B34" w:rsidRPr="005B7C71" w:rsidRDefault="007B2103">
      <w:pPr>
        <w:spacing w:line="240" w:lineRule="auto"/>
        <w:rPr>
          <w:lang w:val="es-ES"/>
        </w:rPr>
      </w:pPr>
      <w:r w:rsidRPr="005B7C71">
        <w:rPr>
          <w:lang w:val="es-ES"/>
        </w:rPr>
        <w:t>3.2, esta entropía se basa en un histograma de patrones de orden en donde cada símbolo está pesado por su frecuencia de aparición y</w:t>
      </w:r>
      <w:r w:rsidRPr="005B7C71">
        <w:rPr>
          <w:lang w:val="es-ES"/>
        </w:rPr>
        <w:t xml:space="preserve"> su varianza. Un aspecto a tomar en cuenta es que no existe PDF con contribución de amplitud para un vector con todos sus valores iguales, ya que todas las veces aparece el mismo símbolo pesado por 0, lo que da como resultado una PDF vacía. También utiliza</w:t>
      </w:r>
      <w:r w:rsidRPr="005B7C71">
        <w:rPr>
          <w:lang w:val="es-ES"/>
        </w:rPr>
        <w:t>mos la cantidad de patrones faltantes (MP) para calcular un límite superior para los cuantificadores causales.</w:t>
      </w:r>
    </w:p>
    <w:p w:rsidR="00EE6B34" w:rsidRPr="005B7C71" w:rsidRDefault="007B2103">
      <w:pPr>
        <w:spacing w:after="761"/>
        <w:ind w:firstLine="305"/>
        <w:rPr>
          <w:lang w:val="es-ES"/>
        </w:rPr>
      </w:pPr>
      <w:r w:rsidRPr="005B7C71">
        <w:rPr>
          <w:lang w:val="es-ES"/>
        </w:rPr>
        <w:t>Siguiendo el análisis realizado en [113], en este caso se estudian las características estadísticas de cinco mapas, dos mapas bien conocidos: (1)</w:t>
      </w:r>
      <w:r w:rsidRPr="005B7C71">
        <w:rPr>
          <w:lang w:val="es-ES"/>
        </w:rPr>
        <w:t xml:space="preserve"> los mapas Tent (TENT) y (2) Logístico (LOG), y tres mapas adicionales generados a partir de ellos: (3) SWITCH, generado al conmutar entre TENT y LOG; (4) EVEN, generado al omitir todos los elementos en posiciones impares de la serie temporal SWITCH y (5) </w:t>
      </w:r>
      <w:r w:rsidRPr="005B7C71">
        <w:rPr>
          <w:lang w:val="es-ES"/>
        </w:rPr>
        <w:t>ODD, generados descartando todos los elementos en posiciones pares en la serie de tiempo SWITCH. Se emplearon números binarios flotantes y de punto fijo, estos sistemas numéricos específicos pueden implementarse en dispositivos modernos lógicos programable</w:t>
      </w:r>
      <w:r w:rsidRPr="005B7C71">
        <w:rPr>
          <w:lang w:val="es-ES"/>
        </w:rPr>
        <w:t>s.</w:t>
      </w:r>
    </w:p>
    <w:p w:rsidR="00EE6B34" w:rsidRPr="005B7C71" w:rsidRDefault="007B2103">
      <w:pPr>
        <w:pStyle w:val="Ttulo3"/>
        <w:rPr>
          <w:lang w:val="es-ES"/>
        </w:rPr>
      </w:pPr>
      <w:r w:rsidRPr="005B7C71">
        <w:rPr>
          <w:lang w:val="es-ES"/>
        </w:rPr>
        <w:t>5.3.</w:t>
      </w:r>
      <w:r w:rsidRPr="005B7C71">
        <w:rPr>
          <w:lang w:val="es-ES"/>
        </w:rPr>
        <w:tab/>
        <w:t>Resultados</w:t>
      </w:r>
    </w:p>
    <w:p w:rsidR="00EE6B34" w:rsidRPr="005B7C71" w:rsidRDefault="007B2103">
      <w:pPr>
        <w:ind w:firstLine="299"/>
        <w:rPr>
          <w:lang w:val="es-ES"/>
        </w:rPr>
      </w:pPr>
      <w:r w:rsidRPr="005B7C71">
        <w:rPr>
          <w:lang w:val="es-ES"/>
        </w:rPr>
        <w:t xml:space="preserve">Se estudiaron cinco mapas pseudocaóticos: dos mapas simples y tres combinaciones de ellos. Para cada uno se emplearon números representados por coma flotante (80 bits de mantisa) y números de punto fijo con 1 </w:t>
      </w:r>
      <w:r w:rsidRPr="005B7C71">
        <w:rPr>
          <w:rFonts w:ascii="Cambria" w:eastAsia="Cambria" w:hAnsi="Cambria" w:cs="Cambria"/>
          <w:lang w:val="es-ES"/>
        </w:rPr>
        <w:t xml:space="preserve">≤ </w:t>
      </w:r>
      <w:r w:rsidRPr="005B7C71">
        <w:rPr>
          <w:i/>
          <w:lang w:val="es-ES"/>
        </w:rPr>
        <w:t xml:space="preserve">B </w:t>
      </w:r>
      <w:r w:rsidRPr="005B7C71">
        <w:rPr>
          <w:rFonts w:ascii="Cambria" w:eastAsia="Cambria" w:hAnsi="Cambria" w:cs="Cambria"/>
          <w:lang w:val="es-ES"/>
        </w:rPr>
        <w:t xml:space="preserve">≤ </w:t>
      </w:r>
      <w:r w:rsidRPr="005B7C71">
        <w:rPr>
          <w:lang w:val="es-ES"/>
        </w:rPr>
        <w:t xml:space="preserve">53, donde </w:t>
      </w:r>
      <w:r w:rsidRPr="005B7C71">
        <w:rPr>
          <w:i/>
          <w:lang w:val="es-ES"/>
        </w:rPr>
        <w:t xml:space="preserve">B </w:t>
      </w:r>
      <w:r w:rsidRPr="005B7C71">
        <w:rPr>
          <w:lang w:val="es-ES"/>
        </w:rPr>
        <w:t>es el núme</w:t>
      </w:r>
      <w:r w:rsidRPr="005B7C71">
        <w:rPr>
          <w:lang w:val="es-ES"/>
        </w:rPr>
        <w:t>ro de bits que</w:t>
      </w:r>
    </w:p>
    <w:p w:rsidR="00EE6B34" w:rsidRPr="005B7C71" w:rsidRDefault="007B2103">
      <w:pPr>
        <w:rPr>
          <w:lang w:val="es-ES"/>
        </w:rPr>
      </w:pPr>
      <w:r w:rsidRPr="005B7C71">
        <w:rPr>
          <w:lang w:val="es-ES"/>
        </w:rPr>
        <w:t xml:space="preserve">representa la parte fraccionaria. Las series de tiempo se generaron usando 100 condiciones iniciales elegidas al azar dentro de su dominio de atracción (intervalo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 xml:space="preserve">), para cada una de estas 54 precisiones numéricas. Los mapas estudiados </w:t>
      </w:r>
      <w:r w:rsidRPr="005B7C71">
        <w:rPr>
          <w:lang w:val="es-ES"/>
        </w:rPr>
        <w:t>son: LOG, TENT, SWITCH,</w:t>
      </w:r>
    </w:p>
    <w:p w:rsidR="00EE6B34" w:rsidRPr="005B7C71" w:rsidRDefault="007B2103">
      <w:pPr>
        <w:rPr>
          <w:lang w:val="es-ES"/>
        </w:rPr>
      </w:pPr>
      <w:r w:rsidRPr="005B7C71">
        <w:rPr>
          <w:lang w:val="es-ES"/>
        </w:rPr>
        <w:t>EVEN y ODD.</w:t>
      </w:r>
    </w:p>
    <w:p w:rsidR="00EE6B34" w:rsidRPr="005B7C71" w:rsidRDefault="007B2103">
      <w:pPr>
        <w:spacing w:after="256"/>
        <w:ind w:firstLine="299"/>
        <w:rPr>
          <w:lang w:val="es-ES"/>
        </w:rPr>
      </w:pPr>
      <w:r w:rsidRPr="005B7C71">
        <w:rPr>
          <w:lang w:val="es-ES"/>
        </w:rPr>
        <w:t xml:space="preserve">El mapa Logístico fue elegido por ser representativo de la gran familia de mapas cuadráticos, fue presentado den la Sección 2.2. Para trabajar en una representación dada, </w:t>
      </w:r>
      <w:r w:rsidRPr="005B7C71">
        <w:rPr>
          <w:lang w:val="es-ES"/>
        </w:rPr>
        <w:lastRenderedPageBreak/>
        <w:t xml:space="preserve">es necesario cambiar la expresión del mapa de la </w:t>
      </w:r>
      <w:r w:rsidRPr="005B7C71">
        <w:rPr>
          <w:lang w:val="es-ES"/>
        </w:rPr>
        <w:t>Ecuación 2.8 para realizar todas las operaciones en los números de representación elegidos. Por ejemplo, en el caso de LOG, la expresión en números binarios de punto fijo es:</w:t>
      </w:r>
    </w:p>
    <w:p w:rsidR="00EE6B34" w:rsidRPr="005B7C71" w:rsidRDefault="007B2103">
      <w:pPr>
        <w:spacing w:after="290" w:line="246" w:lineRule="auto"/>
        <w:ind w:left="138" w:right="21" w:hanging="10"/>
        <w:jc w:val="right"/>
        <w:rPr>
          <w:lang w:val="es-ES"/>
        </w:rPr>
      </w:pPr>
      <w:r w:rsidRPr="005B7C71">
        <w:rPr>
          <w:i/>
          <w:lang w:val="es-ES"/>
        </w:rPr>
        <w:t>x</w:t>
      </w:r>
      <w:r w:rsidRPr="005B7C71">
        <w:rPr>
          <w:i/>
          <w:vertAlign w:val="subscript"/>
          <w:lang w:val="es-ES"/>
        </w:rPr>
        <w:t>n</w:t>
      </w:r>
      <w:r w:rsidRPr="005B7C71">
        <w:rPr>
          <w:rFonts w:ascii="Cambria" w:eastAsia="Cambria" w:hAnsi="Cambria" w:cs="Cambria"/>
          <w:vertAlign w:val="subscript"/>
          <w:lang w:val="es-ES"/>
        </w:rPr>
        <w:t>+</w:t>
      </w:r>
      <w:r w:rsidRPr="005B7C71">
        <w:rPr>
          <w:vertAlign w:val="subscript"/>
          <w:lang w:val="es-ES"/>
        </w:rPr>
        <w:t xml:space="preserve">1 </w:t>
      </w:r>
      <w:r w:rsidRPr="005B7C71">
        <w:rPr>
          <w:rFonts w:ascii="Cambria" w:eastAsia="Cambria" w:hAnsi="Cambria" w:cs="Cambria"/>
          <w:lang w:val="es-ES"/>
        </w:rPr>
        <w:t xml:space="preserve">= </w:t>
      </w:r>
      <w:r w:rsidRPr="005B7C71">
        <w:rPr>
          <w:lang w:val="es-ES"/>
        </w:rPr>
        <w:t>4</w:t>
      </w:r>
      <w:r>
        <w:rPr>
          <w:i/>
        </w:rPr>
        <w:t>ε</w:t>
      </w:r>
      <w:r w:rsidRPr="005B7C71">
        <w:rPr>
          <w:i/>
          <w:lang w:val="es-ES"/>
        </w:rPr>
        <w:t xml:space="preserve"> </w:t>
      </w:r>
      <w:r w:rsidRPr="005B7C71">
        <w:rPr>
          <w:lang w:val="es-ES"/>
        </w:rPr>
        <w:t>floor</w:t>
      </w:r>
      <w:r>
        <w:rPr>
          <w:noProof/>
          <w:position w:val="-21"/>
          <w:sz w:val="22"/>
        </w:rPr>
        <w:drawing>
          <wp:inline distT="0" distB="0" distL="0" distR="0">
            <wp:extent cx="708025" cy="307975"/>
            <wp:effectExtent l="0" t="0" r="0" b="0"/>
            <wp:docPr id="1221249" name="Picture 1221249"/>
            <wp:cNvGraphicFramePr/>
            <a:graphic xmlns:a="http://schemas.openxmlformats.org/drawingml/2006/main">
              <a:graphicData uri="http://schemas.openxmlformats.org/drawingml/2006/picture">
                <pic:pic xmlns:pic="http://schemas.openxmlformats.org/drawingml/2006/picture">
                  <pic:nvPicPr>
                    <pic:cNvPr id="1221249" name="Picture 1221249"/>
                    <pic:cNvPicPr/>
                  </pic:nvPicPr>
                  <pic:blipFill>
                    <a:blip r:embed="rId333"/>
                    <a:stretch>
                      <a:fillRect/>
                    </a:stretch>
                  </pic:blipFill>
                  <pic:spPr>
                    <a:xfrm>
                      <a:off x="0" y="0"/>
                      <a:ext cx="708025" cy="307975"/>
                    </a:xfrm>
                    <a:prstGeom prst="rect">
                      <a:avLst/>
                    </a:prstGeom>
                  </pic:spPr>
                </pic:pic>
              </a:graphicData>
            </a:graphic>
          </wp:inline>
        </w:drawing>
      </w:r>
      <w:r w:rsidRPr="005B7C71">
        <w:rPr>
          <w:lang w:val="es-ES"/>
        </w:rPr>
        <w:tab/>
        <w:t xml:space="preserve"> (5.1)</w:t>
      </w:r>
    </w:p>
    <w:p w:rsidR="00EE6B34" w:rsidRPr="005B7C71" w:rsidRDefault="007B2103">
      <w:pPr>
        <w:rPr>
          <w:lang w:val="es-ES"/>
        </w:rPr>
      </w:pPr>
      <w:r w:rsidRPr="005B7C71">
        <w:rPr>
          <w:lang w:val="es-ES"/>
        </w:rPr>
        <w:t xml:space="preserve">con </w:t>
      </w:r>
      <w:r>
        <w:rPr>
          <w:i/>
        </w:rPr>
        <w:t>ε</w:t>
      </w:r>
      <w:r w:rsidRPr="005B7C71">
        <w:rPr>
          <w:i/>
          <w:lang w:val="es-ES"/>
        </w:rPr>
        <w:t xml:space="preserve"> </w:t>
      </w:r>
      <w:r w:rsidRPr="005B7C71">
        <w:rPr>
          <w:rFonts w:ascii="Cambria" w:eastAsia="Cambria" w:hAnsi="Cambria" w:cs="Cambria"/>
          <w:lang w:val="es-ES"/>
        </w:rPr>
        <w:t xml:space="preserve">= </w:t>
      </w:r>
      <w:r w:rsidRPr="005B7C71">
        <w:rPr>
          <w:lang w:val="es-ES"/>
        </w:rPr>
        <w:t>2</w:t>
      </w:r>
      <w:r w:rsidRPr="005B7C71">
        <w:rPr>
          <w:rFonts w:ascii="Cambria" w:eastAsia="Cambria" w:hAnsi="Cambria" w:cs="Cambria"/>
          <w:vertAlign w:val="superscript"/>
          <w:lang w:val="es-ES"/>
        </w:rPr>
        <w:t>−</w:t>
      </w:r>
      <w:r w:rsidRPr="005B7C71">
        <w:rPr>
          <w:i/>
          <w:vertAlign w:val="superscript"/>
          <w:lang w:val="es-ES"/>
        </w:rPr>
        <w:t xml:space="preserve">B </w:t>
      </w:r>
      <w:r w:rsidRPr="005B7C71">
        <w:rPr>
          <w:lang w:val="es-ES"/>
        </w:rPr>
        <w:t xml:space="preserve">donde </w:t>
      </w:r>
      <w:r w:rsidRPr="005B7C71">
        <w:rPr>
          <w:i/>
          <w:lang w:val="es-ES"/>
        </w:rPr>
        <w:t xml:space="preserve">B </w:t>
      </w:r>
      <w:r w:rsidRPr="005B7C71">
        <w:rPr>
          <w:lang w:val="es-ES"/>
        </w:rPr>
        <w:t>es la cantidad de bits que representa la parte fraccionaria.</w:t>
      </w:r>
    </w:p>
    <w:p w:rsidR="00EE6B34" w:rsidRPr="005B7C71" w:rsidRDefault="007B2103">
      <w:pPr>
        <w:spacing w:after="0" w:line="246" w:lineRule="auto"/>
        <w:ind w:left="138" w:right="21" w:hanging="10"/>
        <w:jc w:val="right"/>
        <w:rPr>
          <w:lang w:val="es-ES"/>
        </w:rPr>
      </w:pPr>
      <w:r w:rsidRPr="005B7C71">
        <w:rPr>
          <w:lang w:val="es-ES"/>
        </w:rPr>
        <w:t>En la ecuación anterior, la función floor() descarta la parte fraccionaria del argumento.</w:t>
      </w:r>
    </w:p>
    <w:p w:rsidR="00EE6B34" w:rsidRPr="005B7C71" w:rsidRDefault="007B2103">
      <w:pPr>
        <w:spacing w:after="499" w:line="363" w:lineRule="auto"/>
        <w:ind w:left="-4" w:right="-15"/>
        <w:jc w:val="left"/>
        <w:rPr>
          <w:lang w:val="es-ES"/>
        </w:rPr>
      </w:pPr>
      <w:r w:rsidRPr="005B7C71">
        <w:rPr>
          <w:lang w:val="es-ES"/>
        </w:rPr>
        <w:t xml:space="preserve">Ésta técnica de redondeo es la misma que la utilizada en [18, 108, 113] y tiene algunas ventajas, ya que es algorítmicamente fácil de implementar y es independiente de la plataforma en donde es utilizada, siempre y cuando </w:t>
      </w:r>
      <w:r w:rsidRPr="005B7C71">
        <w:rPr>
          <w:i/>
          <w:lang w:val="es-ES"/>
        </w:rPr>
        <w:t xml:space="preserve">B </w:t>
      </w:r>
      <w:r w:rsidRPr="005B7C71">
        <w:rPr>
          <w:lang w:val="es-ES"/>
        </w:rPr>
        <w:t>sea menor que la mantisa de la u</w:t>
      </w:r>
      <w:r w:rsidRPr="005B7C71">
        <w:rPr>
          <w:lang w:val="es-ES"/>
        </w:rPr>
        <w:t xml:space="preserve">nidad aritmética lógica de la máquina local. Para obtener los resultados, se trabajó con una PC Intel i7, que cuenta con una ALU con estándar IEEE-754 de punto fijo de doble precisión, lo cual limita el método a </w:t>
      </w:r>
      <w:r w:rsidRPr="005B7C71">
        <w:rPr>
          <w:i/>
          <w:lang w:val="es-ES"/>
        </w:rPr>
        <w:t xml:space="preserve">B </w:t>
      </w:r>
      <w:r w:rsidRPr="005B7C71">
        <w:rPr>
          <w:rFonts w:ascii="Cambria" w:eastAsia="Cambria" w:hAnsi="Cambria" w:cs="Cambria"/>
          <w:lang w:val="es-ES"/>
        </w:rPr>
        <w:t xml:space="preserve">≤ </w:t>
      </w:r>
      <w:r w:rsidRPr="005B7C71">
        <w:rPr>
          <w:lang w:val="es-ES"/>
        </w:rPr>
        <w:t>53 bits.</w:t>
      </w:r>
    </w:p>
    <w:p w:rsidR="00EE6B34" w:rsidRPr="005B7C71" w:rsidRDefault="007B2103">
      <w:pPr>
        <w:spacing w:after="499"/>
        <w:ind w:firstLine="299"/>
        <w:rPr>
          <w:lang w:val="es-ES"/>
        </w:rPr>
      </w:pPr>
      <w:r w:rsidRPr="005B7C71">
        <w:rPr>
          <w:lang w:val="es-ES"/>
        </w:rPr>
        <w:t>El mapa TENT ha sido ampliament</w:t>
      </w:r>
      <w:r w:rsidRPr="005B7C71">
        <w:rPr>
          <w:lang w:val="es-ES"/>
        </w:rPr>
        <w:t xml:space="preserve">e estudiado en la literatura porque teóricamente tiene buenas propiedades estadísticas que pueden obtenerse analíticamente. Por ejemplo, es fácil probar que tiene un histograma uniforme y, en consecuencia, un </w:t>
      </w:r>
      <w:r w:rsidRPr="005B7C71">
        <w:rPr>
          <w:i/>
          <w:lang w:val="es-ES"/>
        </w:rPr>
        <w:t>H</w:t>
      </w:r>
      <w:r w:rsidRPr="005B7C71">
        <w:rPr>
          <w:i/>
          <w:vertAlign w:val="subscript"/>
          <w:lang w:val="es-ES"/>
        </w:rPr>
        <w:t xml:space="preserve">hist </w:t>
      </w:r>
      <w:r w:rsidRPr="005B7C71">
        <w:rPr>
          <w:rFonts w:ascii="Cambria" w:eastAsia="Cambria" w:hAnsi="Cambria" w:cs="Cambria"/>
          <w:lang w:val="es-ES"/>
        </w:rPr>
        <w:t xml:space="preserve">= </w:t>
      </w:r>
      <w:r w:rsidRPr="005B7C71">
        <w:rPr>
          <w:lang w:val="es-ES"/>
        </w:rPr>
        <w:t>1 ideal. El operador Perron-Frobenius y</w:t>
      </w:r>
      <w:r w:rsidRPr="005B7C71">
        <w:rPr>
          <w:lang w:val="es-ES"/>
        </w:rPr>
        <w:t xml:space="preserve"> sus autovalores y autofunciones correspondientes se pueden obtener analíticamente para este mapa [27].</w:t>
      </w:r>
    </w:p>
    <w:p w:rsidR="00EE6B34" w:rsidRPr="005B7C71" w:rsidRDefault="007B2103">
      <w:pPr>
        <w:spacing w:after="297"/>
        <w:ind w:left="299"/>
        <w:rPr>
          <w:lang w:val="es-ES"/>
        </w:rPr>
      </w:pPr>
      <w:r w:rsidRPr="005B7C71">
        <w:rPr>
          <w:lang w:val="es-ES"/>
        </w:rPr>
        <w:t>En el redondeo de números fraccionarios base-2, la Ecuación 2.9 se convierte en:</w:t>
      </w:r>
    </w:p>
    <w:p w:rsidR="00EE6B34" w:rsidRDefault="007B2103">
      <w:pPr>
        <w:spacing w:after="0" w:line="240" w:lineRule="auto"/>
        <w:ind w:left="2236" w:right="3147" w:hanging="10"/>
        <w:jc w:val="left"/>
      </w:pPr>
      <w:r>
        <w:rPr>
          <w:rFonts w:ascii="Cambria" w:eastAsia="Cambria" w:hAnsi="Cambria" w:cs="Cambria"/>
        </w:rPr>
        <w:t></w:t>
      </w:r>
    </w:p>
    <w:p w:rsidR="00EE6B34" w:rsidRDefault="007B2103">
      <w:pPr>
        <w:spacing w:after="7" w:line="246" w:lineRule="auto"/>
        <w:ind w:left="163" w:right="-15" w:hanging="10"/>
        <w:jc w:val="center"/>
      </w:pPr>
      <w:r>
        <w:rPr>
          <w:noProof/>
          <w:sz w:val="22"/>
        </w:rPr>
        <mc:AlternateContent>
          <mc:Choice Requires="wpg">
            <w:drawing>
              <wp:anchor distT="0" distB="0" distL="114300" distR="114300" simplePos="0" relativeHeight="251694080" behindDoc="0" locked="0" layoutInCell="1" allowOverlap="1">
                <wp:simplePos x="0" y="0"/>
                <wp:positionH relativeFrom="column">
                  <wp:posOffset>1862595</wp:posOffset>
                </wp:positionH>
                <wp:positionV relativeFrom="paragraph">
                  <wp:posOffset>-34131</wp:posOffset>
                </wp:positionV>
                <wp:extent cx="721579" cy="452470"/>
                <wp:effectExtent l="0" t="0" r="0" b="0"/>
                <wp:wrapSquare wrapText="bothSides"/>
                <wp:docPr id="1221885" name="Group 1221885"/>
                <wp:cNvGraphicFramePr/>
                <a:graphic xmlns:a="http://schemas.openxmlformats.org/drawingml/2006/main">
                  <a:graphicData uri="http://schemas.microsoft.com/office/word/2010/wordprocessingGroup">
                    <wpg:wgp>
                      <wpg:cNvGrpSpPr/>
                      <wpg:grpSpPr>
                        <a:xfrm>
                          <a:off x="0" y="0"/>
                          <a:ext cx="721579" cy="452470"/>
                          <a:chOff x="0" y="0"/>
                          <a:chExt cx="721579" cy="452470"/>
                        </a:xfrm>
                      </wpg:grpSpPr>
                      <wps:wsp>
                        <wps:cNvPr id="53043" name="Rectangle 53043"/>
                        <wps:cNvSpPr/>
                        <wps:spPr>
                          <a:xfrm>
                            <a:off x="0" y="18446"/>
                            <a:ext cx="84139" cy="158855"/>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044" name="Rectangle 53044"/>
                        <wps:cNvSpPr/>
                        <wps:spPr>
                          <a:xfrm>
                            <a:off x="79477" y="0"/>
                            <a:ext cx="62263" cy="111326"/>
                          </a:xfrm>
                          <a:prstGeom prst="rect">
                            <a:avLst/>
                          </a:prstGeom>
                          <a:ln>
                            <a:noFill/>
                          </a:ln>
                        </wps:spPr>
                        <wps:txbx>
                          <w:txbxContent>
                            <w:p w:rsidR="00EE6B34" w:rsidRDefault="007B2103">
                              <w:pPr>
                                <w:spacing w:after="0" w:line="276" w:lineRule="auto"/>
                                <w:ind w:left="0" w:right="0"/>
                                <w:jc w:val="left"/>
                              </w:pPr>
                              <w:r>
                                <w:rPr>
                                  <w:sz w:val="15"/>
                                </w:rPr>
                                <w:t>1</w:t>
                              </w:r>
                            </w:p>
                          </w:txbxContent>
                        </wps:txbx>
                        <wps:bodyPr horzOverflow="overflow" lIns="0" tIns="0" rIns="0" bIns="0" rtlCol="0">
                          <a:noAutofit/>
                        </wps:bodyPr>
                      </wps:wsp>
                      <wps:wsp>
                        <wps:cNvPr id="53045" name="Shape 53045"/>
                        <wps:cNvSpPr/>
                        <wps:spPr>
                          <a:xfrm>
                            <a:off x="78448" y="81704"/>
                            <a:ext cx="48870" cy="0"/>
                          </a:xfrm>
                          <a:custGeom>
                            <a:avLst/>
                            <a:gdLst/>
                            <a:ahLst/>
                            <a:cxnLst/>
                            <a:rect l="0" t="0" r="0" b="0"/>
                            <a:pathLst>
                              <a:path w="48870">
                                <a:moveTo>
                                  <a:pt x="0" y="0"/>
                                </a:moveTo>
                                <a:lnTo>
                                  <a:pt x="4887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046" name="Rectangle 53046"/>
                        <wps:cNvSpPr/>
                        <wps:spPr>
                          <a:xfrm>
                            <a:off x="78448" y="109801"/>
                            <a:ext cx="54667" cy="92273"/>
                          </a:xfrm>
                          <a:prstGeom prst="rect">
                            <a:avLst/>
                          </a:prstGeom>
                          <a:ln>
                            <a:noFill/>
                          </a:ln>
                        </wps:spPr>
                        <wps:txbx>
                          <w:txbxContent>
                            <w:p w:rsidR="00EE6B34" w:rsidRDefault="007B2103">
                              <w:pPr>
                                <w:spacing w:after="0" w:line="276" w:lineRule="auto"/>
                                <w:ind w:left="0" w:right="0"/>
                                <w:jc w:val="left"/>
                              </w:pPr>
                              <w:r>
                                <w:rPr>
                                  <w:i/>
                                  <w:sz w:val="15"/>
                                </w:rPr>
                                <w:t>ε</w:t>
                              </w:r>
                            </w:p>
                          </w:txbxContent>
                        </wps:txbx>
                        <wps:bodyPr horzOverflow="overflow" lIns="0" tIns="0" rIns="0" bIns="0" rtlCol="0">
                          <a:noAutofit/>
                        </wps:bodyPr>
                      </wps:wsp>
                      <wps:wsp>
                        <wps:cNvPr id="53047" name="Rectangle 53047"/>
                        <wps:cNvSpPr/>
                        <wps:spPr>
                          <a:xfrm>
                            <a:off x="145669" y="49571"/>
                            <a:ext cx="96928" cy="124694"/>
                          </a:xfrm>
                          <a:prstGeom prst="rect">
                            <a:avLst/>
                          </a:prstGeom>
                          <a:ln>
                            <a:noFill/>
                          </a:ln>
                        </wps:spPr>
                        <wps:txbx>
                          <w:txbxContent>
                            <w:p w:rsidR="00EE6B34" w:rsidRDefault="007B2103">
                              <w:pPr>
                                <w:spacing w:after="0" w:line="276" w:lineRule="auto"/>
                                <w:ind w:left="0" w:right="0"/>
                                <w:jc w:val="left"/>
                              </w:pPr>
                              <w:r>
                                <w:rPr>
                                  <w:i/>
                                </w:rPr>
                                <w:t>µ</w:t>
                              </w:r>
                            </w:p>
                          </w:txbxContent>
                        </wps:txbx>
                        <wps:bodyPr horzOverflow="overflow" lIns="0" tIns="0" rIns="0" bIns="0" rtlCol="0">
                          <a:noAutofit/>
                        </wps:bodyPr>
                      </wps:wsp>
                      <wps:wsp>
                        <wps:cNvPr id="53048" name="Rectangle 53048"/>
                        <wps:cNvSpPr/>
                        <wps:spPr>
                          <a:xfrm>
                            <a:off x="260680" y="25531"/>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049" name="Rectangle 53049"/>
                        <wps:cNvSpPr/>
                        <wps:spPr>
                          <a:xfrm>
                            <a:off x="309766" y="28694"/>
                            <a:ext cx="74716" cy="145056"/>
                          </a:xfrm>
                          <a:prstGeom prst="rect">
                            <a:avLst/>
                          </a:prstGeom>
                          <a:ln>
                            <a:noFill/>
                          </a:ln>
                        </wps:spPr>
                        <wps:txbx>
                          <w:txbxContent>
                            <w:p w:rsidR="00EE6B34" w:rsidRDefault="007B2103">
                              <w:pPr>
                                <w:spacing w:after="0" w:line="276" w:lineRule="auto"/>
                                <w:ind w:left="0" w:right="0"/>
                                <w:jc w:val="left"/>
                              </w:pPr>
                              <w:r>
                                <w:rPr>
                                  <w:i/>
                                </w:rPr>
                                <w:t xml:space="preserve">x </w:t>
                              </w:r>
                            </w:p>
                          </w:txbxContent>
                        </wps:txbx>
                        <wps:bodyPr horzOverflow="overflow" lIns="0" tIns="0" rIns="0" bIns="0" rtlCol="0">
                          <a:noAutofit/>
                        </wps:bodyPr>
                      </wps:wsp>
                      <wps:wsp>
                        <wps:cNvPr id="53050" name="Rectangle 53050"/>
                        <wps:cNvSpPr/>
                        <wps:spPr>
                          <a:xfrm>
                            <a:off x="365951" y="69676"/>
                            <a:ext cx="62263" cy="107341"/>
                          </a:xfrm>
                          <a:prstGeom prst="rect">
                            <a:avLst/>
                          </a:prstGeom>
                          <a:ln>
                            <a:noFill/>
                          </a:ln>
                        </wps:spPr>
                        <wps:txbx>
                          <w:txbxContent>
                            <w:p w:rsidR="00EE6B34" w:rsidRDefault="007B2103">
                              <w:pPr>
                                <w:spacing w:after="0" w:line="276" w:lineRule="auto"/>
                                <w:ind w:left="0" w:right="0"/>
                                <w:jc w:val="left"/>
                              </w:pPr>
                              <w:r>
                                <w:rPr>
                                  <w:i/>
                                  <w:sz w:val="15"/>
                                </w:rPr>
                                <w:t>n</w:t>
                              </w:r>
                            </w:p>
                          </w:txbxContent>
                        </wps:txbx>
                        <wps:bodyPr horzOverflow="overflow" lIns="0" tIns="0" rIns="0" bIns="0" rtlCol="0">
                          <a:noAutofit/>
                        </wps:bodyPr>
                      </wps:wsp>
                      <wps:wsp>
                        <wps:cNvPr id="53051" name="Rectangle 53051"/>
                        <wps:cNvSpPr/>
                        <wps:spPr>
                          <a:xfrm>
                            <a:off x="419087" y="25531"/>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052" name="Rectangle 53052"/>
                        <wps:cNvSpPr/>
                        <wps:spPr>
                          <a:xfrm>
                            <a:off x="468173" y="18445"/>
                            <a:ext cx="84139" cy="158855"/>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063" name="Rectangle 53063"/>
                        <wps:cNvSpPr/>
                        <wps:spPr>
                          <a:xfrm>
                            <a:off x="0" y="291736"/>
                            <a:ext cx="84139" cy="158855"/>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064" name="Rectangle 53064"/>
                        <wps:cNvSpPr/>
                        <wps:spPr>
                          <a:xfrm>
                            <a:off x="79477" y="273303"/>
                            <a:ext cx="62263" cy="111326"/>
                          </a:xfrm>
                          <a:prstGeom prst="rect">
                            <a:avLst/>
                          </a:prstGeom>
                          <a:ln>
                            <a:noFill/>
                          </a:ln>
                        </wps:spPr>
                        <wps:txbx>
                          <w:txbxContent>
                            <w:p w:rsidR="00EE6B34" w:rsidRDefault="007B2103">
                              <w:pPr>
                                <w:spacing w:after="0" w:line="276" w:lineRule="auto"/>
                                <w:ind w:left="0" w:right="0"/>
                                <w:jc w:val="left"/>
                              </w:pPr>
                              <w:r>
                                <w:rPr>
                                  <w:sz w:val="15"/>
                                </w:rPr>
                                <w:t>1</w:t>
                              </w:r>
                            </w:p>
                          </w:txbxContent>
                        </wps:txbx>
                        <wps:bodyPr horzOverflow="overflow" lIns="0" tIns="0" rIns="0" bIns="0" rtlCol="0">
                          <a:noAutofit/>
                        </wps:bodyPr>
                      </wps:wsp>
                      <wps:wsp>
                        <wps:cNvPr id="53065" name="Shape 53065"/>
                        <wps:cNvSpPr/>
                        <wps:spPr>
                          <a:xfrm>
                            <a:off x="78448" y="354995"/>
                            <a:ext cx="48870" cy="0"/>
                          </a:xfrm>
                          <a:custGeom>
                            <a:avLst/>
                            <a:gdLst/>
                            <a:ahLst/>
                            <a:cxnLst/>
                            <a:rect l="0" t="0" r="0" b="0"/>
                            <a:pathLst>
                              <a:path w="48870">
                                <a:moveTo>
                                  <a:pt x="0" y="0"/>
                                </a:moveTo>
                                <a:lnTo>
                                  <a:pt x="4887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066" name="Rectangle 53066"/>
                        <wps:cNvSpPr/>
                        <wps:spPr>
                          <a:xfrm>
                            <a:off x="78448" y="383092"/>
                            <a:ext cx="54667" cy="92273"/>
                          </a:xfrm>
                          <a:prstGeom prst="rect">
                            <a:avLst/>
                          </a:prstGeom>
                          <a:ln>
                            <a:noFill/>
                          </a:ln>
                        </wps:spPr>
                        <wps:txbx>
                          <w:txbxContent>
                            <w:p w:rsidR="00EE6B34" w:rsidRDefault="007B2103">
                              <w:pPr>
                                <w:spacing w:after="0" w:line="276" w:lineRule="auto"/>
                                <w:ind w:left="0" w:right="0"/>
                                <w:jc w:val="left"/>
                              </w:pPr>
                              <w:r>
                                <w:rPr>
                                  <w:i/>
                                  <w:sz w:val="15"/>
                                </w:rPr>
                                <w:t>ε</w:t>
                              </w:r>
                            </w:p>
                          </w:txbxContent>
                        </wps:txbx>
                        <wps:bodyPr horzOverflow="overflow" lIns="0" tIns="0" rIns="0" bIns="0" rtlCol="0">
                          <a:noAutofit/>
                        </wps:bodyPr>
                      </wps:wsp>
                      <wps:wsp>
                        <wps:cNvPr id="53067" name="Rectangle 53067"/>
                        <wps:cNvSpPr/>
                        <wps:spPr>
                          <a:xfrm>
                            <a:off x="142507" y="322862"/>
                            <a:ext cx="92385" cy="124694"/>
                          </a:xfrm>
                          <a:prstGeom prst="rect">
                            <a:avLst/>
                          </a:prstGeom>
                          <a:ln>
                            <a:noFill/>
                          </a:ln>
                        </wps:spPr>
                        <wps:txbx>
                          <w:txbxContent>
                            <w:p w:rsidR="00EE6B34" w:rsidRDefault="007B2103">
                              <w:pPr>
                                <w:spacing w:after="0" w:line="276" w:lineRule="auto"/>
                                <w:ind w:left="0" w:right="0"/>
                                <w:jc w:val="left"/>
                              </w:pPr>
                              <w:r>
                                <w:rPr>
                                  <w:i/>
                                </w:rPr>
                                <w:t>ρ</w:t>
                              </w:r>
                            </w:p>
                          </w:txbxContent>
                        </wps:txbx>
                        <wps:bodyPr horzOverflow="overflow" lIns="0" tIns="0" rIns="0" bIns="0" rtlCol="0">
                          <a:noAutofit/>
                        </wps:bodyPr>
                      </wps:wsp>
                      <wps:wsp>
                        <wps:cNvPr id="53068" name="Rectangle 53068"/>
                        <wps:cNvSpPr/>
                        <wps:spPr>
                          <a:xfrm>
                            <a:off x="254102" y="298822"/>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069" name="Rectangle 53069"/>
                        <wps:cNvSpPr/>
                        <wps:spPr>
                          <a:xfrm>
                            <a:off x="303187" y="300847"/>
                            <a:ext cx="84139" cy="150441"/>
                          </a:xfrm>
                          <a:prstGeom prst="rect">
                            <a:avLst/>
                          </a:prstGeom>
                          <a:ln>
                            <a:noFill/>
                          </a:ln>
                        </wps:spPr>
                        <wps:txbx>
                          <w:txbxContent>
                            <w:p w:rsidR="00EE6B34" w:rsidRDefault="007B2103">
                              <w:pPr>
                                <w:spacing w:after="0" w:line="276" w:lineRule="auto"/>
                                <w:ind w:left="0" w:right="0"/>
                                <w:jc w:val="left"/>
                              </w:pPr>
                              <w:r>
                                <w:t>1</w:t>
                              </w:r>
                            </w:p>
                          </w:txbxContent>
                        </wps:txbx>
                        <wps:bodyPr horzOverflow="overflow" lIns="0" tIns="0" rIns="0" bIns="0" rtlCol="0">
                          <a:noAutofit/>
                        </wps:bodyPr>
                      </wps:wsp>
                      <wps:wsp>
                        <wps:cNvPr id="53070" name="Rectangle 53070"/>
                        <wps:cNvSpPr/>
                        <wps:spPr>
                          <a:xfrm>
                            <a:off x="384023" y="291737"/>
                            <a:ext cx="130887" cy="158855"/>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071" name="Rectangle 53071"/>
                        <wps:cNvSpPr/>
                        <wps:spPr>
                          <a:xfrm>
                            <a:off x="499910" y="301985"/>
                            <a:ext cx="74716" cy="145056"/>
                          </a:xfrm>
                          <a:prstGeom prst="rect">
                            <a:avLst/>
                          </a:prstGeom>
                          <a:ln>
                            <a:noFill/>
                          </a:ln>
                        </wps:spPr>
                        <wps:txbx>
                          <w:txbxContent>
                            <w:p w:rsidR="00EE6B34" w:rsidRDefault="007B2103">
                              <w:pPr>
                                <w:spacing w:after="0" w:line="276" w:lineRule="auto"/>
                                <w:ind w:left="0" w:right="0"/>
                                <w:jc w:val="left"/>
                              </w:pPr>
                              <w:r>
                                <w:rPr>
                                  <w:i/>
                                </w:rPr>
                                <w:t>x</w:t>
                              </w:r>
                            </w:p>
                          </w:txbxContent>
                        </wps:txbx>
                        <wps:bodyPr horzOverflow="overflow" lIns="0" tIns="0" rIns="0" bIns="0" rtlCol="0">
                          <a:noAutofit/>
                        </wps:bodyPr>
                      </wps:wsp>
                      <wps:wsp>
                        <wps:cNvPr id="53072" name="Rectangle 53072"/>
                        <wps:cNvSpPr/>
                        <wps:spPr>
                          <a:xfrm>
                            <a:off x="556082" y="342967"/>
                            <a:ext cx="62263" cy="107341"/>
                          </a:xfrm>
                          <a:prstGeom prst="rect">
                            <a:avLst/>
                          </a:prstGeom>
                          <a:ln>
                            <a:noFill/>
                          </a:ln>
                        </wps:spPr>
                        <wps:txbx>
                          <w:txbxContent>
                            <w:p w:rsidR="00EE6B34" w:rsidRDefault="007B2103">
                              <w:pPr>
                                <w:spacing w:after="0" w:line="276" w:lineRule="auto"/>
                                <w:ind w:left="0" w:right="0"/>
                                <w:jc w:val="left"/>
                              </w:pPr>
                              <w:r>
                                <w:rPr>
                                  <w:i/>
                                  <w:sz w:val="15"/>
                                </w:rPr>
                                <w:t>n</w:t>
                              </w:r>
                            </w:p>
                          </w:txbxContent>
                        </wps:txbx>
                        <wps:bodyPr horzOverflow="overflow" lIns="0" tIns="0" rIns="0" bIns="0" rtlCol="0">
                          <a:noAutofit/>
                        </wps:bodyPr>
                      </wps:wsp>
                      <wps:wsp>
                        <wps:cNvPr id="53073" name="Rectangle 53073"/>
                        <wps:cNvSpPr/>
                        <wps:spPr>
                          <a:xfrm>
                            <a:off x="609232" y="298822"/>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074" name="Rectangle 53074"/>
                        <wps:cNvSpPr/>
                        <wps:spPr>
                          <a:xfrm>
                            <a:off x="658317" y="291737"/>
                            <a:ext cx="84139" cy="158855"/>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g:wgp>
                  </a:graphicData>
                </a:graphic>
              </wp:anchor>
            </w:drawing>
          </mc:Choice>
          <mc:Fallback>
            <w:pict>
              <v:group id="Group 1221885" o:spid="_x0000_s2193" style="position:absolute;left:0;text-align:left;margin-left:146.65pt;margin-top:-2.7pt;width:56.8pt;height:35.65pt;z-index:251694080;mso-position-horizontal-relative:text;mso-position-vertical-relative:text" coordsize="7215,452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">
                <v:rect id="Rectangle 53043" o:spid="_x0000_s2194" style="position:absolute;top:184;width:841;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LfTX8cA&#10;AADeAAAADwAAAGRycy9kb3ducmV2LnhtbESPQWvCQBSE74L/YXmCN92otWjqKqIWPVotqLdH9jUJ&#10;Zt+G7Gqiv75bEHocZuYbZrZoTCHuVLncsoJBPwJBnFidc6rg+/jZm4BwHlljYZkUPMjBYt5uzTDW&#10;tuYvuh98KgKEXYwKMu/LWEqXZGTQ9W1JHLwfWxn0QVap1BXWAW4KOYyid2kw57CQYUmrjJLr4WYU&#10;bCfl8ryzzzotNpftaX+aro9Tr1S30yw/QHhq/H/41d5pBeNR9DaC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301/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044" o:spid="_x0000_s2195" style="position:absolute;left:794;width:623;height:1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5LK8gA&#10;AADeAAAADwAAAGRycy9kb3ducmV2LnhtbESPT2vCQBTE74V+h+UVequbtioasxHpH/SoUVBvj+wz&#10;Cc2+DdmtiX76bkHwOMzMb5hk3ptanKl1lWUFr4MIBHFudcWFgt32+2UCwnlkjbVlUnAhB/P08SHB&#10;WNuON3TOfCEChF2MCkrvm1hKl5dk0A1sQxy8k20N+iDbQuoWuwA3tXyLorE0WHFYKLGhj5Lyn+zX&#10;KFhOmsVhZa9dUX8dl/v1fvq5nXqlnp/6xQyEp97fw7f2SisYvUfDIfzfCVdAp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XksryAAAAN4AAAAPAAAAAAAAAAAAAAAAAJgCAABk&#10;cnMvZG93bnJldi54bWxQSwUGAAAAAAQABAD1AAAAjQMAAAAA&#10;" filled="f" stroked="f">
                  <v:textbox inset="0,0,0,0">
                    <w:txbxContent>
                      <w:p w:rsidR="00EE6B34" w:rsidRDefault="007B2103">
                        <w:pPr>
                          <w:spacing w:after="0" w:line="276" w:lineRule="auto"/>
                          <w:ind w:left="0" w:right="0"/>
                          <w:jc w:val="left"/>
                        </w:pPr>
                        <w:r>
                          <w:rPr>
                            <w:sz w:val="15"/>
                          </w:rPr>
                          <w:t>1</w:t>
                        </w:r>
                      </w:p>
                    </w:txbxContent>
                  </v:textbox>
                </v:rect>
                <v:shape id="Shape 53045" o:spid="_x0000_s2196" style="position:absolute;left:784;top:817;width:489;height:0;visibility:visible;mso-wrap-style:square;v-text-anchor:top" coordsize="48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no/sUA&#10;AADeAAAADwAAAGRycy9kb3ducmV2LnhtbESPT4vCMBTE78J+h/AWvGm6aot0jbIIgpdF/LPg8dE8&#10;22LzUpJU67ffCILHYWZ+wyxWvWnEjZyvLSv4GicgiAuray4VnI6b0RyED8gaG8uk4EEeVsuPwQJz&#10;be+8p9shlCJC2OeooAqhzaX0RUUG/di2xNG7WGcwROlKqR3eI9w0cpIkmTRYc1yosKV1RcX10BkF&#10;v2k2L7pt7bF8nP8a6abZ7sxKDT/7n28QgfrwDr/aW60gnSazFJ534hW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iej+xQAAAN4AAAAPAAAAAAAAAAAAAAAAAJgCAABkcnMv&#10;ZG93bnJldi54bWxQSwUGAAAAAAQABAD1AAAAigMAAAAA&#10;" path="m,l48870,e" filled="f" strokeweight=".14042mm">
                  <v:stroke miterlimit="83231f" joinstyle="miter"/>
                  <v:path arrowok="t" textboxrect="0,0,48870,0"/>
                </v:shape>
                <v:rect id="Rectangle 53046" o:spid="_x0000_s2197" style="position:absolute;left:784;top:1098;width:547;height:92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Bwx8gA&#10;AADeAAAADwAAAGRycy9kb3ducmV2LnhtbESPQWvCQBSE74X+h+UVvNVNrRVNsxGxih5tLKi3R/Y1&#10;Cc2+DdnVRH99Vyj0OMzMN0wy700tLtS6yrKCl2EEgji3uuJCwdd+/TwF4TyyxtoyKbiSg3n6+JBg&#10;rG3Hn3TJfCEChF2MCkrvm1hKl5dk0A1tQxy8b9sa9EG2hdQtdgFuajmKook0WHFYKLGhZUn5T3Y2&#10;CjbTZnHc2ltX1KvT5rA7zD72M6/U4KlfvIPw1Pv/8F97qxW8vUbjC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cwHDH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5"/>
                          </w:rPr>
                          <w:t>ε</w:t>
                        </w:r>
                      </w:p>
                    </w:txbxContent>
                  </v:textbox>
                </v:rect>
                <v:rect id="Rectangle 53047" o:spid="_x0000_s2198" style="position:absolute;left:1456;top:495;width:969;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zVXMgA&#10;AADeAAAADwAAAGRycy9kb3ducmV2LnhtbESPT2vCQBTE7wW/w/IK3uqmav2TuopYS3K0KtjeHtnX&#10;JJh9G7Jbk/rpXaHQ4zAzv2EWq85U4kKNKy0reB5EIIgzq0vOFRwP708zEM4ja6wsk4JfcrBa9h4W&#10;GGvb8gdd9j4XAcIuRgWF93UspcsKMugGtiYO3rdtDPogm1zqBtsAN5UcRtFEGiw5LBRY06ag7Lz/&#10;MQqSWb3+TO21zavtV3LaneZvh7lXqv/YrV9BeOr8f/ivnWoFL6NoPIX7nXA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jNVcyAAAAN4AAAAPAAAAAAAAAAAAAAAAAJgCAABk&#10;cnMvZG93bnJldi54bWxQSwUGAAAAAAQABAD1AAAAjQMAAAAA&#10;" filled="f" stroked="f">
                  <v:textbox inset="0,0,0,0">
                    <w:txbxContent>
                      <w:p w:rsidR="00EE6B34" w:rsidRDefault="007B2103">
                        <w:pPr>
                          <w:spacing w:after="0" w:line="276" w:lineRule="auto"/>
                          <w:ind w:left="0" w:right="0"/>
                          <w:jc w:val="left"/>
                        </w:pPr>
                        <w:r>
                          <w:rPr>
                            <w:i/>
                          </w:rPr>
                          <w:t>µ</w:t>
                        </w:r>
                      </w:p>
                    </w:txbxContent>
                  </v:textbox>
                </v:rect>
                <v:rect id="Rectangle 53048" o:spid="_x0000_s2199" style="position:absolute;left:2606;top:255;width:655;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NBLsMA&#10;AADeAAAADwAAAGRycy9kb3ducmV2LnhtbERPy4rCMBTdD/gP4QruxtRxFK1GkXEGXfoCdXdprm2x&#10;uSlNtB2/3iwEl4fzns4bU4g7VS63rKDXjUAQJ1bnnCo47P8+RyCcR9ZYWCYF/+RgPmt9TDHWtuYt&#10;3Xc+FSGEXYwKMu/LWEqXZGTQdW1JHLiLrQz6AKtU6grrEG4K+RVFQ2kw59CQYUk/GSXX3c0oWI3K&#10;xWltH3Va/J5Xx81xvNyPvVKddrOYgPDU+Lf45V5rBYN+9B32hjvhCs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hNBLsMAAADeAAAADwAAAAAAAAAAAAAAAACYAgAAZHJzL2Rv&#10;d25yZXYueG1sUEsFBgAAAAAEAAQA9QAAAIg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049" o:spid="_x0000_s2200" style="position:absolute;left:3097;top:286;width:747;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ktccA&#10;AADeAAAADwAAAGRycy9kb3ducmV2LnhtbESPQWvCQBSE70L/w/IKvelGW4uJriKtRY+tCurtkX0m&#10;wezbkF1N9Ne7gtDjMDPfMJNZa0pxodoVlhX0exEI4tTqgjMF281PdwTCeWSNpWVScCUHs+lLZ4KJ&#10;tg3/0WXtMxEg7BJUkHtfJVK6NCeDrmcr4uAdbW3QB1lnUtfYBLgp5SCKPqXBgsNCjhV95ZSe1mej&#10;YDmq5vuVvTVZuTgsd7+7+HsTe6XeXtv5GISn1v+Hn+2VVjB8jz5ieNwJV0BO7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1f5LXHAAAA3gAAAA8AAAAAAAAAAAAAAAAAmAIAAGRy&#10;cy9kb3ducmV2LnhtbFBLBQYAAAAABAAEAPUAAACMAwAAAAA=&#10;" filled="f" stroked="f">
                  <v:textbox inset="0,0,0,0">
                    <w:txbxContent>
                      <w:p w:rsidR="00EE6B34" w:rsidRDefault="007B2103">
                        <w:pPr>
                          <w:spacing w:after="0" w:line="276" w:lineRule="auto"/>
                          <w:ind w:left="0" w:right="0"/>
                          <w:jc w:val="left"/>
                        </w:pPr>
                        <w:r>
                          <w:rPr>
                            <w:i/>
                          </w:rPr>
                          <w:t xml:space="preserve">x </w:t>
                        </w:r>
                      </w:p>
                    </w:txbxContent>
                  </v:textbox>
                </v:rect>
                <v:rect id="Rectangle 53050" o:spid="_x0000_s2201" style="position:absolute;left:3659;top:696;width:623;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zb9cYA&#10;AADeAAAADwAAAGRycy9kb3ducmV2LnhtbESPy2rCQBSG9wXfYThCd3Vii8VER5FeSJZtUlB3h8wx&#10;CWbOhMzURJ++syi4/PlvfOvtaFpxod41lhXMZxEI4tLqhisFP8Xn0xKE88gaW8uk4EoOtpvJwxoT&#10;bQf+pkvuKxFG2CWooPa+S6R0ZU0G3cx2xME72d6gD7KvpO5xCOOmlc9R9CoNNhweauzorabynP8a&#10;Bemy2x0yexuq9uOY7r/28XsRe6Uep+NuBcLT6O/h/3amFSxeokUACDgBBeTm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bzb9cYAAADeAAAADwAAAAAAAAAAAAAAAACYAgAAZHJz&#10;L2Rvd25yZXYueG1sUEsFBgAAAAAEAAQA9QAAAIsDAAAAAA==&#10;" filled="f" stroked="f">
                  <v:textbox inset="0,0,0,0">
                    <w:txbxContent>
                      <w:p w:rsidR="00EE6B34" w:rsidRDefault="007B2103">
                        <w:pPr>
                          <w:spacing w:after="0" w:line="276" w:lineRule="auto"/>
                          <w:ind w:left="0" w:right="0"/>
                          <w:jc w:val="left"/>
                        </w:pPr>
                        <w:r>
                          <w:rPr>
                            <w:i/>
                            <w:sz w:val="15"/>
                          </w:rPr>
                          <w:t>n</w:t>
                        </w:r>
                      </w:p>
                    </w:txbxContent>
                  </v:textbox>
                </v:rect>
                <v:rect id="Rectangle 53051" o:spid="_x0000_s2202" style="position:absolute;left:4190;top:255;width:655;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B+bsYA&#10;AADeAAAADwAAAGRycy9kb3ducmV2LnhtbESPT4vCMBTE78J+h/AWvGmqomg1iqyKHv2z4O7t0Tzb&#10;ss1LaaKtfnojCHscZuY3zGzRmELcqHK5ZQW9bgSCOLE651TB92nTGYNwHlljYZkU3MnBYv7RmmGs&#10;bc0Huh19KgKEXYwKMu/LWEqXZGTQdW1JHLyLrQz6IKtU6grrADeF7EfRSBrMOSxkWNJXRsnf8WoU&#10;bMfl8mdnH3VarH+35/15sjpNvFLtz2Y5BeGp8f/hd3unFQwH0bAH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vB+bs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052" o:spid="_x0000_s2203" style="position:absolute;left:4681;top:184;width:842;height:158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LgGcYA&#10;AADeAAAADwAAAGRycy9kb3ducmV2LnhtbESPT4vCMBTE74LfITzBm6bromg1iuiKHv2z4O7t0Tzb&#10;ss1LaaKtfnojCHscZuY3zGzRmELcqHK5ZQUf/QgEcWJ1zqmC79OmNwbhPLLGwjIpuJODxbzdmmGs&#10;bc0Huh19KgKEXYwKMu/LWEqXZGTQ9W1JHLyLrQz6IKtU6grrADeFHETRSBrMOSxkWNIqo+TveDUK&#10;tuNy+bOzjzotvn635/15sj5NvFLdTrOcgvDU+P/wu73TCoaf0XAArzvhCsj5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LgGc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063" o:spid="_x0000_s2204" style="position:absolute;top:2917;width:841;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KPP8gA&#10;AADeAAAADwAAAGRycy9kb3ducmV2LnhtbESPQWvCQBSE7wX/w/KE3uqmSkWjq4htSY41Cra3R/aZ&#10;hGbfhuw2SfvrXaHgcZiZb5j1djC16Kh1lWUFz5MIBHFudcWFgtPx/WkBwnlkjbVlUvBLDrab0cMa&#10;Y217PlCX+UIECLsYFZTeN7GULi/JoJvYhjh4F9sa9EG2hdQt9gFuajmNork0WHFYKLGhfUn5d/Zj&#10;FCSLZveZ2r++qN++kvPHefl6XHqlHsfDbgXC0+Dv4f92qhW8zKL5D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HAo8/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064" o:spid="_x0000_s2205" style="position:absolute;left:794;top:2733;width:623;height:1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sXS8gA&#10;AADeAAAADwAAAGRycy9kb3ducmV2LnhtbESPQWvCQBSE74X+h+UVvNVNrRVNsxGxih5tLKi3R/Y1&#10;Cc2+DdnVRH99Vyj0OMzMN0wy700tLtS6yrKCl2EEgji3uuJCwdd+/TwF4TyyxtoyKbiSg3n6+JBg&#10;rG3Hn3TJfCEChF2MCkrvm1hKl5dk0A1tQxy8b9sa9EG2hdQtdgFuajmKook0WHFYKLGhZUn5T3Y2&#10;CjbTZnHc2ltX1KvT5rA7zD72M6/U4KlfvIPw1Pv/8F97qxW8vUaTMdzvhCsg0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6xdLyAAAAN4AAAAPAAAAAAAAAAAAAAAAAJgCAABk&#10;cnMvZG93bnJldi54bWxQSwUGAAAAAAQABAD1AAAAjQMAAAAA&#10;" filled="f" stroked="f">
                  <v:textbox inset="0,0,0,0">
                    <w:txbxContent>
                      <w:p w:rsidR="00EE6B34" w:rsidRDefault="007B2103">
                        <w:pPr>
                          <w:spacing w:after="0" w:line="276" w:lineRule="auto"/>
                          <w:ind w:left="0" w:right="0"/>
                          <w:jc w:val="left"/>
                        </w:pPr>
                        <w:r>
                          <w:rPr>
                            <w:sz w:val="15"/>
                          </w:rPr>
                          <w:t>1</w:t>
                        </w:r>
                      </w:p>
                    </w:txbxContent>
                  </v:textbox>
                </v:rect>
                <v:shape id="Shape 53065" o:spid="_x0000_s2206" style="position:absolute;left:784;top:3549;width:489;height:0;visibility:visible;mso-wrap-style:square;v-text-anchor:top" coordsize="488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y0nsUA&#10;AADeAAAADwAAAGRycy9kb3ducmV2LnhtbESPQWvCQBSE7wX/w/KE3urGhgRJXUUEIZcitRY8PrLP&#10;JJh9G3ZXk/z7rlDocZiZb5j1djSdeJDzrWUFy0UCgriyuuVawfn78LYC4QOyxs4yKZjIw3Yze1lj&#10;oe3AX/Q4hVpECPsCFTQh9IWUvmrIoF/Ynjh6V+sMhihdLbXDIcJNJ9+TJJcGW44LDfa0b6i6ne5G&#10;wWeWr6p72Xqsp8tPJ12aHy+s1Ot83H2ACDSG//Bfu9QKsjTJM3jeiVdAb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PLSexQAAAN4AAAAPAAAAAAAAAAAAAAAAAJgCAABkcnMv&#10;ZG93bnJldi54bWxQSwUGAAAAAAQABAD1AAAAigMAAAAA&#10;" path="m,l48870,e" filled="f" strokeweight=".14042mm">
                  <v:stroke miterlimit="83231f" joinstyle="miter"/>
                  <v:path arrowok="t" textboxrect="0,0,48870,0"/>
                </v:shape>
                <v:rect id="Rectangle 53066" o:spid="_x0000_s2207" style="position:absolute;left:784;top:3830;width:547;height: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Usp8cA&#10;AADeAAAADwAAAGRycy9kb3ducmV2LnhtbESPQWvCQBSE7wX/w/KE3pqNSkOMriJq0WOrQvT2yL4m&#10;odm3Ibs1aX99t1DocZiZb5jlejCNuFPnassKJlEMgriwuuZSweX88pSCcB5ZY2OZFHyRg/Vq9LDE&#10;TNue3+h+8qUIEHYZKqi8bzMpXVGRQRfZljh477Yz6IPsSqk77APcNHIax4k0WHNYqLClbUXFx+nT&#10;KDik7eZ6tN992exvh/w1n+/Oc6/U43jYLEB4Gvx/+K991AqeZ3GSwO+dcAXk6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d1LKf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5"/>
                          </w:rPr>
                          <w:t>ε</w:t>
                        </w:r>
                      </w:p>
                    </w:txbxContent>
                  </v:textbox>
                </v:rect>
                <v:rect id="Rectangle 53067" o:spid="_x0000_s2208" style="position:absolute;left:1425;top:3228;width:923;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mJPMcA&#10;AADeAAAADwAAAGRycy9kb3ducmV2LnhtbESPT2vCQBTE7wW/w/IEb3WjotXUVcQ/6NFqQb09sq9J&#10;MPs2ZFcT/fRdodDjMDO/YabzxhTiTpXLLSvodSMQxInVOacKvo+b9zEI55E1FpZJwYMczGettynG&#10;2tb8RfeDT0WAsItRQeZ9GUvpkowMuq4tiYP3YyuDPsgqlbrCOsBNIftRNJIGcw4LGZa0zCi5Hm5G&#10;wXZcLs47+6zTYn3Znvanyeo48Up12s3iE4Snxv+H/9o7rWA4iEYf8LoTroCc/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g5iTzHAAAA3gAAAA8AAAAAAAAAAAAAAAAAmAIAAGRy&#10;cy9kb3ducmV2LnhtbFBLBQYAAAAABAAEAPUAAACMAwAAAAA=&#10;" filled="f" stroked="f">
                  <v:textbox inset="0,0,0,0">
                    <w:txbxContent>
                      <w:p w:rsidR="00EE6B34" w:rsidRDefault="007B2103">
                        <w:pPr>
                          <w:spacing w:after="0" w:line="276" w:lineRule="auto"/>
                          <w:ind w:left="0" w:right="0"/>
                          <w:jc w:val="left"/>
                        </w:pPr>
                        <w:r>
                          <w:rPr>
                            <w:i/>
                          </w:rPr>
                          <w:t>ρ</w:t>
                        </w:r>
                      </w:p>
                    </w:txbxContent>
                  </v:textbox>
                </v:rect>
                <v:rect id="Rectangle 53068" o:spid="_x0000_s2209" style="position:absolute;left:2541;top:2988;width:654;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dTsMA&#10;AADeAAAADwAAAGRycy9kb3ducmV2LnhtbERPTYvCMBC9C/6HMII3TV1RtGsUWRU9ahXcvQ3NbFts&#10;JqWJtu6v3xwEj4/3vVi1phQPql1hWcFoGIEgTq0uOFNwOe8GMxDOI2ssLZOCJzlYLbudBcbaNnyi&#10;R+IzEULYxagg976KpXRpTgbd0FbEgfu1tUEfYJ1JXWMTwk0pP6JoKg0WHBpyrOgrp/SW3I2C/axa&#10;fx/sX5OV25/99Xidb85zr1S/164/QXhq/Vv8ch+0gsk4moa94U64AnL5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aYdTsMAAADeAAAADwAAAAAAAAAAAAAAAACYAgAAZHJzL2Rv&#10;d25yZXYueG1sUEsFBgAAAAAEAAQA9QAAAIg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069" o:spid="_x0000_s2210" style="position:absolute;left:3031;top:3008;width:84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uq41cgA&#10;AADeAAAADwAAAGRycy9kb3ducmV2LnhtbESPT2vCQBTE74V+h+UVvNVNWypJzCrSP+ixaiH19sg+&#10;k2D2bciuJvrpXaHgcZiZ3zDZfDCNOFHnassKXsYRCOLC6ppLBb/b7+cYhPPIGhvLpOBMDuazx4cM&#10;U217XtNp40sRIOxSVFB536ZSuqIig25sW+Lg7W1n0AfZlVJ32Ae4aeRrFE2kwZrDQoUtfVRUHDZH&#10;o2AZt4u/lb30ZfO1W+Y/efK5TbxSo6dhMQXhafD38H97pRW8v0WTBG53whWQs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6rjVyAAAAN4AAAAPAAAAAAAAAAAAAAAAAJgCAABk&#10;cnMvZG93bnJldi54bWxQSwUGAAAAAAQABAD1AAAAjQMAAAAA&#10;" filled="f" stroked="f">
                  <v:textbox inset="0,0,0,0">
                    <w:txbxContent>
                      <w:p w:rsidR="00EE6B34" w:rsidRDefault="007B2103">
                        <w:pPr>
                          <w:spacing w:after="0" w:line="276" w:lineRule="auto"/>
                          <w:ind w:left="0" w:right="0"/>
                          <w:jc w:val="left"/>
                        </w:pPr>
                        <w:r>
                          <w:t>1</w:t>
                        </w:r>
                      </w:p>
                    </w:txbxContent>
                  </v:textbox>
                </v:rect>
                <v:rect id="Rectangle 53070" o:spid="_x0000_s2211" style="position:absolute;left:3840;top:2917;width:130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gmHlcUA&#10;AADeAAAADwAAAGRycy9kb3ducmV2LnhtbESPy4rCMBSG9wO+QziCuzF1ZLxUo8g4gy69gbo7NMe2&#10;2JyUJtqOT28Wgsuf/8Y3nTemEHeqXG5ZQa8bgSBOrM45VXDY/32OQDiPrLGwTAr+ycF81vqYYqxt&#10;zVu673wqwgi7GBVk3pexlC7JyKDr2pI4eBdbGfRBVqnUFdZh3BTyK4oG0mDO4SHDkn4ySq67m1Gw&#10;GpWL09o+6rT4Pa+Om+N4uR97pTrtZjEB4anx7/CrvdYKvvvRMAAEnIACcvYE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CYeV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071" o:spid="_x0000_s2212" style="position:absolute;left:4999;top:3019;width:747;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UiDsgA&#10;AADeAAAADwAAAGRycy9kb3ducmV2LnhtbESPQWvCQBSE74L/YXlCb7qxxVZTV5FWSY42FtTbI/ua&#10;hGbfhuxq0v56Vyj0OMzMN8xy3ZtaXKl1lWUF00kEgji3uuJCwedhN56DcB5ZY22ZFPyQg/VqOFhi&#10;rG3HH3TNfCEChF2MCkrvm1hKl5dk0E1sQxy8L9sa9EG2hdQtdgFuavkYRc/SYMVhocSG3krKv7OL&#10;UZDMm80ptb9dUW/PyXF/XLwfFl6ph1G/eQXhqff/4b92qhXMnqKXKdzvhCsgVz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RSIOyAAAAN4AAAAPAAAAAAAAAAAAAAAAAJgCAABk&#10;cnMvZG93bnJldi54bWxQSwUGAAAAAAQABAD1AAAAjQMAAAAA&#10;" filled="f" stroked="f">
                  <v:textbox inset="0,0,0,0">
                    <w:txbxContent>
                      <w:p w:rsidR="00EE6B34" w:rsidRDefault="007B2103">
                        <w:pPr>
                          <w:spacing w:after="0" w:line="276" w:lineRule="auto"/>
                          <w:ind w:left="0" w:right="0"/>
                          <w:jc w:val="left"/>
                        </w:pPr>
                        <w:r>
                          <w:rPr>
                            <w:i/>
                          </w:rPr>
                          <w:t>x</w:t>
                        </w:r>
                      </w:p>
                    </w:txbxContent>
                  </v:textbox>
                </v:rect>
                <v:rect id="Rectangle 53072" o:spid="_x0000_s2213" style="position:absolute;left:5560;top:3429;width:623;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Ze8eccA&#10;AADeAAAADwAAAGRycy9kb3ducmV2LnhtbESPT2vCQBTE7wW/w/IEb3WjotXUVcQ/6NHGgnp7ZF+T&#10;YPZtyK4m7afvFoQeh5n5DTNftqYUD6pdYVnBoB+BIE6tLjhT8HnavU5BOI+ssbRMCr7JwXLReZlj&#10;rG3DH/RIfCYChF2MCnLvq1hKl+Zk0PVtRRy8L1sb9EHWmdQ1NgFuSjmMook0WHBYyLGidU7pLbkb&#10;Bftptboc7E+Tldvr/nw8zzanmVeq121X7yA8tf4//GwftILxKHob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2XvHn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5"/>
                          </w:rPr>
                          <w:t>n</w:t>
                        </w:r>
                      </w:p>
                    </w:txbxContent>
                  </v:textbox>
                </v:rect>
                <v:rect id="Rectangle 53073" o:spid="_x0000_s2214" style="position:absolute;left:6092;top:2988;width:654;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tsZ4scA&#10;AADeAAAADwAAAGRycy9kb3ducmV2LnhtbESPQWvCQBSE74L/YXmCN92o1GrqKqIWPVotqLdH9jUJ&#10;Zt+G7Gqiv75bEHocZuYbZrZoTCHuVLncsoJBPwJBnFidc6rg+/jZm4BwHlljYZkUPMjBYt5uzTDW&#10;tuYvuh98KgKEXYwKMu/LWEqXZGTQ9W1JHLwfWxn0QVap1BXWAW4KOYyisTSYc1jIsKRVRsn1cDMK&#10;tpNyed7ZZ50Wm8v2tD9N18epV6rbaZYfIDw1/j/8au+0grdR9D6C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bGeL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074" o:spid="_x0000_s2215" style="position:absolute;left:6583;top:2917;width:841;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TKBlsgA&#10;AADeAAAADwAAAGRycy9kb3ducmV2LnhtbESPT2vCQBTE7wW/w/IK3uqmav2TuopYS3K0KtjeHtnX&#10;JJh9G7Jbk/rpXaHQ4zAzv2EWq85U4kKNKy0reB5EIIgzq0vOFRwP708zEM4ja6wsk4JfcrBa9h4W&#10;GGvb8gdd9j4XAcIuRgWF93UspcsKMugGtiYO3rdtDPogm1zqBtsAN5UcRtFEGiw5LBRY06ag7Lz/&#10;MQqSWb3+TO21zavtV3LaneZvh7lXqv/YrV9BeOr8f/ivnWoFL6NoOob7nXAF5PI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MoGW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w10:wrap type="square"/>
              </v:group>
            </w:pict>
          </mc:Fallback>
        </mc:AlternateContent>
      </w:r>
      <w:r>
        <w:rPr>
          <w:rFonts w:ascii="Cambria" w:eastAsia="Cambria" w:hAnsi="Cambria" w:cs="Cambria"/>
        </w:rPr>
        <w:t></w:t>
      </w:r>
      <w:r>
        <w:rPr>
          <w:rFonts w:ascii="Cambria" w:eastAsia="Cambria" w:hAnsi="Cambria" w:cs="Cambria"/>
          <w:sz w:val="31"/>
          <w:vertAlign w:val="subscript"/>
        </w:rPr>
        <w:t></w:t>
      </w:r>
      <w:r>
        <w:rPr>
          <w:i/>
        </w:rPr>
        <w:t xml:space="preserve">ε </w:t>
      </w:r>
      <w:r>
        <w:t xml:space="preserve">floor </w:t>
      </w:r>
      <w:r>
        <w:rPr>
          <w:rFonts w:ascii="Cambria" w:eastAsia="Cambria" w:hAnsi="Cambria" w:cs="Cambria"/>
          <w:i/>
        </w:rPr>
        <w:t>,</w:t>
      </w:r>
      <w:r>
        <w:t xml:space="preserve">if 0 </w:t>
      </w:r>
      <w:r>
        <w:rPr>
          <w:rFonts w:ascii="Cambria" w:eastAsia="Cambria" w:hAnsi="Cambria" w:cs="Cambria"/>
        </w:rPr>
        <w:t xml:space="preserve">≤ </w:t>
      </w:r>
      <w:r>
        <w:rPr>
          <w:i/>
        </w:rPr>
        <w:t>x</w:t>
      </w:r>
      <w:r>
        <w:rPr>
          <w:i/>
          <w:vertAlign w:val="subscript"/>
        </w:rPr>
        <w:t xml:space="preserve">n </w:t>
      </w:r>
      <w:r>
        <w:rPr>
          <w:rFonts w:ascii="Cambria" w:eastAsia="Cambria" w:hAnsi="Cambria" w:cs="Cambria"/>
        </w:rPr>
        <w:t>≤</w:t>
      </w:r>
      <w:r>
        <w:rPr>
          <w:i/>
        </w:rPr>
        <w:t>µ</w:t>
      </w:r>
      <w:r>
        <w:rPr>
          <w:rFonts w:ascii="Cambria" w:eastAsia="Cambria" w:hAnsi="Cambria" w:cs="Cambria"/>
          <w:vertAlign w:val="superscript"/>
        </w:rPr>
        <w:t>−</w:t>
      </w:r>
    </w:p>
    <w:p w:rsidR="00EE6B34" w:rsidRDefault="007B2103">
      <w:pPr>
        <w:spacing w:after="67" w:line="246" w:lineRule="auto"/>
        <w:ind w:left="138" w:right="21" w:hanging="10"/>
        <w:jc w:val="right"/>
      </w:pPr>
      <w:r>
        <w:rPr>
          <w:i/>
        </w:rPr>
        <w:t>x</w:t>
      </w:r>
      <w:r>
        <w:rPr>
          <w:i/>
          <w:sz w:val="15"/>
        </w:rPr>
        <w:t>n</w:t>
      </w:r>
      <w:r>
        <w:rPr>
          <w:rFonts w:ascii="Cambria" w:eastAsia="Cambria" w:hAnsi="Cambria" w:cs="Cambria"/>
          <w:sz w:val="15"/>
        </w:rPr>
        <w:t>+</w:t>
      </w:r>
      <w:r>
        <w:rPr>
          <w:sz w:val="15"/>
        </w:rPr>
        <w:t xml:space="preserve">1 </w:t>
      </w:r>
      <w:r>
        <w:rPr>
          <w:rFonts w:ascii="Cambria" w:eastAsia="Cambria" w:hAnsi="Cambria" w:cs="Cambria"/>
        </w:rPr>
        <w:t xml:space="preserve">= </w:t>
      </w:r>
      <w:r>
        <w:t>(5.2)</w:t>
      </w:r>
    </w:p>
    <w:p w:rsidR="00EE6B34" w:rsidRDefault="007B2103">
      <w:pPr>
        <w:spacing w:after="367" w:line="246" w:lineRule="auto"/>
        <w:ind w:left="163" w:right="-15" w:hanging="10"/>
        <w:jc w:val="center"/>
      </w:pPr>
      <w:r>
        <w:rPr>
          <w:rFonts w:ascii="Cambria" w:eastAsia="Cambria" w:hAnsi="Cambria" w:cs="Cambria"/>
          <w:sz w:val="31"/>
          <w:vertAlign w:val="superscript"/>
        </w:rPr>
        <w:t></w:t>
      </w:r>
      <w:r>
        <w:rPr>
          <w:rFonts w:ascii="Cambria" w:eastAsia="Cambria" w:hAnsi="Cambria" w:cs="Cambria"/>
          <w:sz w:val="31"/>
          <w:vertAlign w:val="subscript"/>
        </w:rPr>
        <w:t></w:t>
      </w:r>
      <w:r>
        <w:rPr>
          <w:i/>
        </w:rPr>
        <w:t xml:space="preserve">ε </w:t>
      </w:r>
      <w:r>
        <w:t xml:space="preserve">floor </w:t>
      </w:r>
      <w:r>
        <w:rPr>
          <w:rFonts w:ascii="Cambria" w:eastAsia="Cambria" w:hAnsi="Cambria" w:cs="Cambria"/>
          <w:i/>
        </w:rPr>
        <w:t>,</w:t>
      </w:r>
      <w:r>
        <w:t xml:space="preserve">if </w:t>
      </w:r>
      <w:r>
        <w:rPr>
          <w:i/>
        </w:rPr>
        <w:t>µ</w:t>
      </w:r>
      <w:r>
        <w:rPr>
          <w:rFonts w:ascii="Cambria" w:eastAsia="Cambria" w:hAnsi="Cambria" w:cs="Cambria"/>
          <w:vertAlign w:val="superscript"/>
        </w:rPr>
        <w:t>−</w:t>
      </w:r>
      <w:r>
        <w:rPr>
          <w:rFonts w:ascii="Cambria" w:eastAsia="Cambria" w:hAnsi="Cambria" w:cs="Cambria"/>
          <w:vertAlign w:val="superscript"/>
        </w:rPr>
        <w:t xml:space="preserve"> </w:t>
      </w:r>
      <w:r>
        <w:rPr>
          <w:rFonts w:ascii="Cambria" w:eastAsia="Cambria" w:hAnsi="Cambria" w:cs="Cambria"/>
          <w:i/>
        </w:rPr>
        <w:t xml:space="preserve">&lt; </w:t>
      </w:r>
      <w:r>
        <w:rPr>
          <w:i/>
        </w:rPr>
        <w:t>x</w:t>
      </w:r>
      <w:r>
        <w:rPr>
          <w:i/>
          <w:vertAlign w:val="subscript"/>
        </w:rPr>
        <w:t xml:space="preserve">n </w:t>
      </w:r>
      <w:r>
        <w:rPr>
          <w:rFonts w:ascii="Cambria" w:eastAsia="Cambria" w:hAnsi="Cambria" w:cs="Cambria"/>
        </w:rPr>
        <w:t xml:space="preserve">≤ </w:t>
      </w:r>
      <w:r>
        <w:t>1</w:t>
      </w:r>
    </w:p>
    <w:p w:rsidR="00EE6B34" w:rsidRDefault="007B2103">
      <w:pPr>
        <w:spacing w:after="447"/>
      </w:pPr>
      <w:r>
        <w:t xml:space="preserve">con </w:t>
      </w:r>
      <w:r>
        <w:rPr>
          <w:i/>
        </w:rPr>
        <w:t xml:space="preserve">ε </w:t>
      </w:r>
      <w:r>
        <w:rPr>
          <w:rFonts w:ascii="Cambria" w:eastAsia="Cambria" w:hAnsi="Cambria" w:cs="Cambria"/>
        </w:rPr>
        <w:t xml:space="preserve">= </w:t>
      </w:r>
      <w:r>
        <w:t>2</w:t>
      </w:r>
      <w:r>
        <w:rPr>
          <w:rFonts w:ascii="Cambria" w:eastAsia="Cambria" w:hAnsi="Cambria" w:cs="Cambria"/>
          <w:vertAlign w:val="superscript"/>
        </w:rPr>
        <w:t>−</w:t>
      </w:r>
      <w:r>
        <w:rPr>
          <w:i/>
          <w:vertAlign w:val="superscript"/>
        </w:rPr>
        <w:t>B</w:t>
      </w:r>
      <w:r>
        <w:t xml:space="preserve">, </w:t>
      </w:r>
      <w:r>
        <w:rPr>
          <w:i/>
        </w:rPr>
        <w:t xml:space="preserve">µ </w:t>
      </w:r>
      <w:r>
        <w:rPr>
          <w:rFonts w:ascii="Cambria" w:eastAsia="Cambria" w:hAnsi="Cambria" w:cs="Cambria"/>
        </w:rPr>
        <w:t xml:space="preserve">= </w:t>
      </w:r>
      <w:r>
        <w:rPr>
          <w:i/>
        </w:rPr>
        <w:t xml:space="preserve">ε </w:t>
      </w:r>
      <w:r>
        <w:t>floor</w:t>
      </w:r>
      <w:r>
        <w:rPr>
          <w:noProof/>
          <w:position w:val="-11"/>
          <w:sz w:val="22"/>
        </w:rPr>
        <w:drawing>
          <wp:inline distT="0" distB="0" distL="0" distR="0">
            <wp:extent cx="708025" cy="161925"/>
            <wp:effectExtent l="0" t="0" r="0" b="0"/>
            <wp:docPr id="1221882" name="Picture 1221882"/>
            <wp:cNvGraphicFramePr/>
            <a:graphic xmlns:a="http://schemas.openxmlformats.org/drawingml/2006/main">
              <a:graphicData uri="http://schemas.openxmlformats.org/drawingml/2006/picture">
                <pic:pic xmlns:pic="http://schemas.openxmlformats.org/drawingml/2006/picture">
                  <pic:nvPicPr>
                    <pic:cNvPr id="1221882" name="Picture 1221882"/>
                    <pic:cNvPicPr/>
                  </pic:nvPicPr>
                  <pic:blipFill>
                    <a:blip r:embed="rId334"/>
                    <a:stretch>
                      <a:fillRect/>
                    </a:stretch>
                  </pic:blipFill>
                  <pic:spPr>
                    <a:xfrm>
                      <a:off x="0" y="0"/>
                      <a:ext cx="708025" cy="161925"/>
                    </a:xfrm>
                    <a:prstGeom prst="rect">
                      <a:avLst/>
                    </a:prstGeom>
                  </pic:spPr>
                </pic:pic>
              </a:graphicData>
            </a:graphic>
          </wp:inline>
        </w:drawing>
      </w:r>
      <w:r>
        <w:t xml:space="preserve"> floor</w:t>
      </w:r>
      <w:r>
        <w:rPr>
          <w:noProof/>
          <w:position w:val="-11"/>
          <w:sz w:val="22"/>
        </w:rPr>
        <w:drawing>
          <wp:inline distT="0" distB="0" distL="0" distR="0">
            <wp:extent cx="936625" cy="161925"/>
            <wp:effectExtent l="0" t="0" r="0" b="0"/>
            <wp:docPr id="1221883" name="Picture 1221883"/>
            <wp:cNvGraphicFramePr/>
            <a:graphic xmlns:a="http://schemas.openxmlformats.org/drawingml/2006/main">
              <a:graphicData uri="http://schemas.openxmlformats.org/drawingml/2006/picture">
                <pic:pic xmlns:pic="http://schemas.openxmlformats.org/drawingml/2006/picture">
                  <pic:nvPicPr>
                    <pic:cNvPr id="1221883" name="Picture 1221883"/>
                    <pic:cNvPicPr/>
                  </pic:nvPicPr>
                  <pic:blipFill>
                    <a:blip r:embed="rId335"/>
                    <a:stretch>
                      <a:fillRect/>
                    </a:stretch>
                  </pic:blipFill>
                  <pic:spPr>
                    <a:xfrm>
                      <a:off x="0" y="0"/>
                      <a:ext cx="936625" cy="161925"/>
                    </a:xfrm>
                    <a:prstGeom prst="rect">
                      <a:avLst/>
                    </a:prstGeom>
                  </pic:spPr>
                </pic:pic>
              </a:graphicData>
            </a:graphic>
          </wp:inline>
        </w:drawing>
      </w:r>
      <w:r>
        <w:t xml:space="preserve"> floor</w:t>
      </w:r>
      <w:r>
        <w:rPr>
          <w:noProof/>
          <w:position w:val="-11"/>
          <w:sz w:val="22"/>
        </w:rPr>
        <w:drawing>
          <wp:inline distT="0" distB="0" distL="0" distR="0">
            <wp:extent cx="854075" cy="161925"/>
            <wp:effectExtent l="0" t="0" r="0" b="0"/>
            <wp:docPr id="1221884" name="Picture 1221884"/>
            <wp:cNvGraphicFramePr/>
            <a:graphic xmlns:a="http://schemas.openxmlformats.org/drawingml/2006/main">
              <a:graphicData uri="http://schemas.openxmlformats.org/drawingml/2006/picture">
                <pic:pic xmlns:pic="http://schemas.openxmlformats.org/drawingml/2006/picture">
                  <pic:nvPicPr>
                    <pic:cNvPr id="1221884" name="Picture 1221884"/>
                    <pic:cNvPicPr/>
                  </pic:nvPicPr>
                  <pic:blipFill>
                    <a:blip r:embed="rId336"/>
                    <a:stretch>
                      <a:fillRect/>
                    </a:stretch>
                  </pic:blipFill>
                  <pic:spPr>
                    <a:xfrm>
                      <a:off x="0" y="0"/>
                      <a:ext cx="854075" cy="161925"/>
                    </a:xfrm>
                    <a:prstGeom prst="rect">
                      <a:avLst/>
                    </a:prstGeom>
                  </pic:spPr>
                </pic:pic>
              </a:graphicData>
            </a:graphic>
          </wp:inline>
        </w:drawing>
      </w:r>
      <w:r>
        <w:t>.</w:t>
      </w:r>
    </w:p>
    <w:p w:rsidR="00EE6B34" w:rsidRPr="005B7C71" w:rsidRDefault="007B2103">
      <w:pPr>
        <w:spacing w:after="499"/>
        <w:ind w:firstLine="299"/>
        <w:rPr>
          <w:lang w:val="es-ES"/>
        </w:rPr>
      </w:pPr>
      <w:r w:rsidRPr="005B7C71">
        <w:rPr>
          <w:lang w:val="es-ES"/>
        </w:rPr>
        <w:t xml:space="preserve">En [112], los autores mostraron la evolución de la entropía de valores </w:t>
      </w:r>
      <w:r w:rsidRPr="005B7C71">
        <w:rPr>
          <w:i/>
          <w:lang w:val="es-ES"/>
        </w:rPr>
        <w:t>H</w:t>
      </w:r>
      <w:r w:rsidRPr="005B7C71">
        <w:rPr>
          <w:i/>
          <w:vertAlign w:val="subscript"/>
          <w:lang w:val="es-ES"/>
        </w:rPr>
        <w:t xml:space="preserve">hist </w:t>
      </w:r>
      <w:r w:rsidRPr="005B7C71">
        <w:rPr>
          <w:lang w:val="es-ES"/>
        </w:rPr>
        <w:t xml:space="preserve">con respecto a la precisión binaria. Ellos caracterizaron la evolución del mapa TENT como </w:t>
      </w:r>
      <w:r w:rsidRPr="005B7C71">
        <w:rPr>
          <w:lang w:val="es-ES"/>
        </w:rPr>
        <w:lastRenderedPageBreak/>
        <w:t>función de la precisión binaria en aritmética de punto fijo. En su esquema de generación de números aleatorios usaron dos etapas de postprocesamiento, primero binariz</w:t>
      </w:r>
      <w:r w:rsidRPr="005B7C71">
        <w:rPr>
          <w:lang w:val="es-ES"/>
        </w:rPr>
        <w:t xml:space="preserve">aron los datos detectando el cruce por un umbral y luego estos datos fueron procesados por una compuerta XOR. Aquí se utilizó la salida de los mapas caóticos sin ningún postprocesamiento de aleatorización, sin embargo sus resultados son muy interesantes y </w:t>
      </w:r>
      <w:r w:rsidRPr="005B7C71">
        <w:rPr>
          <w:lang w:val="es-ES"/>
        </w:rPr>
        <w:t xml:space="preserve">permiten obtener un criterio acerca de cuales parámetros son útiles para implementar. Aquí se utilizaron dos valores de </w:t>
      </w:r>
      <w:r w:rsidRPr="005B7C71">
        <w:rPr>
          <w:i/>
          <w:lang w:val="es-ES"/>
        </w:rPr>
        <w:t xml:space="preserve">u </w:t>
      </w:r>
      <w:r w:rsidRPr="005B7C71">
        <w:rPr>
          <w:lang w:val="es-ES"/>
        </w:rPr>
        <w:t xml:space="preserve">por dos distintas razones, siguiendo a [112] un valor interesante es </w:t>
      </w:r>
      <w:r w:rsidRPr="005B7C71">
        <w:rPr>
          <w:i/>
          <w:lang w:val="es-ES"/>
        </w:rPr>
        <w:t xml:space="preserve">u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96 o el valor más cercano en la aritmética utilizada, por o</w:t>
      </w:r>
      <w:r w:rsidRPr="005B7C71">
        <w:rPr>
          <w:lang w:val="es-ES"/>
        </w:rPr>
        <w:t xml:space="preserve">tro lado, el valor </w:t>
      </w:r>
      <w:r w:rsidRPr="005B7C71">
        <w:rPr>
          <w:i/>
          <w:lang w:val="es-ES"/>
        </w:rPr>
        <w:t xml:space="preserve">u </w:t>
      </w:r>
      <w:r w:rsidRPr="005B7C71">
        <w:rPr>
          <w:rFonts w:ascii="Cambria" w:eastAsia="Cambria" w:hAnsi="Cambria" w:cs="Cambria"/>
          <w:lang w:val="es-ES"/>
        </w:rPr>
        <w:t xml:space="preserve">= </w:t>
      </w:r>
      <w:r w:rsidRPr="005B7C71">
        <w:rPr>
          <w:lang w:val="es-ES"/>
        </w:rPr>
        <w:t>2 es muy atractivo dado su extremadamente bajo costo de implementación.</w:t>
      </w:r>
    </w:p>
    <w:p w:rsidR="00EE6B34" w:rsidRPr="005B7C71" w:rsidRDefault="007B2103">
      <w:pPr>
        <w:spacing w:after="0"/>
        <w:ind w:firstLine="299"/>
        <w:rPr>
          <w:lang w:val="es-ES"/>
        </w:rPr>
      </w:pPr>
      <w:r w:rsidRPr="005B7C71">
        <w:rPr>
          <w:lang w:val="es-ES"/>
        </w:rPr>
        <w:t>En la Figura 5.1 se muestran los procedimientos de conmutación, skipping par y skipping impar.</w:t>
      </w:r>
    </w:p>
    <w:p w:rsidR="00EE6B34" w:rsidRDefault="007B2103">
      <w:pPr>
        <w:spacing w:after="220" w:line="240" w:lineRule="auto"/>
        <w:ind w:left="0" w:right="0"/>
        <w:jc w:val="center"/>
      </w:pPr>
      <w:r>
        <w:rPr>
          <w:noProof/>
        </w:rPr>
        <w:drawing>
          <wp:inline distT="0" distB="0" distL="0" distR="0">
            <wp:extent cx="3355975" cy="3016250"/>
            <wp:effectExtent l="0" t="0" r="0" b="0"/>
            <wp:docPr id="1222867" name="Picture 1222867"/>
            <wp:cNvGraphicFramePr/>
            <a:graphic xmlns:a="http://schemas.openxmlformats.org/drawingml/2006/main">
              <a:graphicData uri="http://schemas.openxmlformats.org/drawingml/2006/picture">
                <pic:pic xmlns:pic="http://schemas.openxmlformats.org/drawingml/2006/picture">
                  <pic:nvPicPr>
                    <pic:cNvPr id="1222867" name="Picture 1222867"/>
                    <pic:cNvPicPr/>
                  </pic:nvPicPr>
                  <pic:blipFill>
                    <a:blip r:embed="rId337"/>
                    <a:stretch>
                      <a:fillRect/>
                    </a:stretch>
                  </pic:blipFill>
                  <pic:spPr>
                    <a:xfrm>
                      <a:off x="0" y="0"/>
                      <a:ext cx="3355975" cy="3016250"/>
                    </a:xfrm>
                    <a:prstGeom prst="rect">
                      <a:avLst/>
                    </a:prstGeom>
                  </pic:spPr>
                </pic:pic>
              </a:graphicData>
            </a:graphic>
          </wp:inline>
        </w:drawing>
      </w:r>
    </w:p>
    <w:p w:rsidR="00EE6B34" w:rsidRPr="005B7C71" w:rsidRDefault="007B2103">
      <w:pPr>
        <w:spacing w:after="573" w:line="244" w:lineRule="auto"/>
        <w:rPr>
          <w:lang w:val="es-ES"/>
        </w:rPr>
      </w:pPr>
      <w:r w:rsidRPr="005B7C71">
        <w:rPr>
          <w:lang w:val="es-ES"/>
        </w:rPr>
        <w:t>Figura 5.1: Conmutación secuencial entre TENT y LOG. En la figur</w:t>
      </w:r>
      <w:r w:rsidRPr="005B7C71">
        <w:rPr>
          <w:lang w:val="es-ES"/>
        </w:rPr>
        <w:t>a también se muestran las estrategias de skipping par e impar.</w:t>
      </w:r>
    </w:p>
    <w:p w:rsidR="00EE6B34" w:rsidRPr="005B7C71" w:rsidRDefault="007B2103">
      <w:pPr>
        <w:spacing w:after="303"/>
        <w:ind w:left="299"/>
        <w:rPr>
          <w:lang w:val="es-ES"/>
        </w:rPr>
      </w:pPr>
      <w:r w:rsidRPr="005B7C71">
        <w:rPr>
          <w:lang w:val="es-ES"/>
        </w:rPr>
        <w:t>El mapa SWITCH se expresa como:</w:t>
      </w:r>
    </w:p>
    <w:p w:rsidR="00EE6B34" w:rsidRPr="005B7C71" w:rsidRDefault="007B2103">
      <w:pPr>
        <w:spacing w:after="0" w:line="240" w:lineRule="auto"/>
        <w:ind w:left="1781" w:right="-15" w:hanging="10"/>
        <w:jc w:val="left"/>
        <w:rPr>
          <w:lang w:val="es-ES"/>
        </w:rPr>
      </w:pPr>
      <w:r>
        <w:rPr>
          <w:noProof/>
          <w:position w:val="-46"/>
          <w:sz w:val="22"/>
        </w:rPr>
        <w:lastRenderedPageBreak/>
        <w:drawing>
          <wp:inline distT="0" distB="0" distL="0" distR="0">
            <wp:extent cx="50800" cy="273050"/>
            <wp:effectExtent l="0" t="0" r="0" b="0"/>
            <wp:docPr id="1222662" name="Picture 1222662"/>
            <wp:cNvGraphicFramePr/>
            <a:graphic xmlns:a="http://schemas.openxmlformats.org/drawingml/2006/main">
              <a:graphicData uri="http://schemas.openxmlformats.org/drawingml/2006/picture">
                <pic:pic xmlns:pic="http://schemas.openxmlformats.org/drawingml/2006/picture">
                  <pic:nvPicPr>
                    <pic:cNvPr id="1222662" name="Picture 1222662"/>
                    <pic:cNvPicPr/>
                  </pic:nvPicPr>
                  <pic:blipFill>
                    <a:blip r:embed="rId338"/>
                    <a:stretch>
                      <a:fillRect/>
                    </a:stretch>
                  </pic:blipFill>
                  <pic:spPr>
                    <a:xfrm>
                      <a:off x="0" y="0"/>
                      <a:ext cx="50800" cy="273050"/>
                    </a:xfrm>
                    <a:prstGeom prst="rect">
                      <a:avLst/>
                    </a:prstGeom>
                  </pic:spPr>
                </pic:pic>
              </a:graphicData>
            </a:graphic>
          </wp:inline>
        </w:drawing>
      </w:r>
      <w:r w:rsidRPr="005B7C71">
        <w:rPr>
          <w:rFonts w:ascii="Cambria" w:eastAsia="Cambria" w:hAnsi="Cambria" w:cs="Cambria"/>
          <w:lang w:val="es-ES"/>
        </w:rPr>
        <w:tab/>
        <w:t xml:space="preserve"> </w:t>
      </w:r>
      <w:r>
        <w:rPr>
          <w:rFonts w:ascii="Cambria" w:eastAsia="Cambria" w:hAnsi="Cambria" w:cs="Cambria"/>
        </w:rPr>
        <w:t></w:t>
      </w:r>
    </w:p>
    <w:p w:rsidR="00EE6B34" w:rsidRPr="005B7C71" w:rsidRDefault="007B2103">
      <w:pPr>
        <w:spacing w:after="7" w:line="246" w:lineRule="auto"/>
        <w:ind w:left="1781" w:right="-15" w:hanging="10"/>
        <w:jc w:val="center"/>
        <w:rPr>
          <w:lang w:val="es-ES"/>
        </w:rPr>
      </w:pPr>
      <w:r>
        <w:rPr>
          <w:rFonts w:ascii="Cambria" w:eastAsia="Cambria" w:hAnsi="Cambria" w:cs="Cambria"/>
        </w:rPr>
        <w:t></w:t>
      </w:r>
      <w:r>
        <w:rPr>
          <w:rFonts w:ascii="Cambria" w:eastAsia="Cambria" w:hAnsi="Cambria" w:cs="Cambria"/>
          <w:sz w:val="31"/>
          <w:vertAlign w:val="subscript"/>
        </w:rPr>
        <w:t></w:t>
      </w:r>
      <w:r w:rsidRPr="005B7C71">
        <w:rPr>
          <w:i/>
          <w:lang w:val="es-ES"/>
        </w:rPr>
        <w:t>u x</w:t>
      </w:r>
      <w:r w:rsidRPr="005B7C71">
        <w:rPr>
          <w:i/>
          <w:vertAlign w:val="subscript"/>
          <w:lang w:val="es-ES"/>
        </w:rPr>
        <w:t>n</w:t>
      </w:r>
      <w:r w:rsidRPr="005B7C71">
        <w:rPr>
          <w:i/>
          <w:vertAlign w:val="subscript"/>
          <w:lang w:val="es-ES"/>
        </w:rPr>
        <w:tab/>
      </w:r>
      <w:r w:rsidRPr="005B7C71">
        <w:rPr>
          <w:rFonts w:ascii="Cambria" w:eastAsia="Cambria" w:hAnsi="Cambria" w:cs="Cambria"/>
          <w:i/>
          <w:lang w:val="es-ES"/>
        </w:rPr>
        <w:t>,</w:t>
      </w:r>
      <w:r w:rsidRPr="005B7C71">
        <w:rPr>
          <w:lang w:val="es-ES"/>
        </w:rPr>
        <w:t xml:space="preserve">if 0 </w:t>
      </w:r>
      <w:r w:rsidRPr="005B7C71">
        <w:rPr>
          <w:rFonts w:ascii="Cambria" w:eastAsia="Cambria" w:hAnsi="Cambria" w:cs="Cambria"/>
          <w:lang w:val="es-ES"/>
        </w:rPr>
        <w:t xml:space="preserve">≤ </w:t>
      </w:r>
      <w:r w:rsidRPr="005B7C71">
        <w:rPr>
          <w:i/>
          <w:lang w:val="es-ES"/>
        </w:rPr>
        <w:t>x</w:t>
      </w:r>
      <w:r w:rsidRPr="005B7C71">
        <w:rPr>
          <w:i/>
          <w:vertAlign w:val="subscript"/>
          <w:lang w:val="es-ES"/>
        </w:rPr>
        <w:t xml:space="preserve">n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i/>
          <w:lang w:val="es-ES"/>
        </w:rPr>
        <w:t>u</w:t>
      </w:r>
    </w:p>
    <w:p w:rsidR="00EE6B34" w:rsidRPr="005B7C71" w:rsidRDefault="007B2103">
      <w:pPr>
        <w:spacing w:after="1" w:line="228" w:lineRule="auto"/>
        <w:ind w:left="1925" w:right="0" w:hanging="10"/>
        <w:jc w:val="left"/>
        <w:rPr>
          <w:lang w:val="es-ES"/>
        </w:rPr>
      </w:pPr>
      <w:r w:rsidRPr="005B7C71">
        <w:rPr>
          <w:i/>
          <w:lang w:val="es-ES"/>
        </w:rPr>
        <w:t xml:space="preserve">x </w:t>
      </w:r>
      <w:r w:rsidRPr="005B7C71">
        <w:rPr>
          <w:i/>
          <w:sz w:val="15"/>
          <w:lang w:val="es-ES"/>
        </w:rPr>
        <w:t>n</w:t>
      </w:r>
      <w:r>
        <w:rPr>
          <w:noProof/>
          <w:position w:val="-38"/>
          <w:sz w:val="22"/>
        </w:rPr>
        <w:drawing>
          <wp:inline distT="0" distB="0" distL="0" distR="0">
            <wp:extent cx="1968500" cy="285750"/>
            <wp:effectExtent l="0" t="0" r="0" b="0"/>
            <wp:docPr id="1222663" name="Picture 1222663"/>
            <wp:cNvGraphicFramePr/>
            <a:graphic xmlns:a="http://schemas.openxmlformats.org/drawingml/2006/main">
              <a:graphicData uri="http://schemas.openxmlformats.org/drawingml/2006/picture">
                <pic:pic xmlns:pic="http://schemas.openxmlformats.org/drawingml/2006/picture">
                  <pic:nvPicPr>
                    <pic:cNvPr id="1222663" name="Picture 1222663"/>
                    <pic:cNvPicPr/>
                  </pic:nvPicPr>
                  <pic:blipFill>
                    <a:blip r:embed="rId339"/>
                    <a:stretch>
                      <a:fillRect/>
                    </a:stretch>
                  </pic:blipFill>
                  <pic:spPr>
                    <a:xfrm>
                      <a:off x="0" y="0"/>
                      <a:ext cx="1968500" cy="285750"/>
                    </a:xfrm>
                    <a:prstGeom prst="rect">
                      <a:avLst/>
                    </a:prstGeom>
                  </pic:spPr>
                </pic:pic>
              </a:graphicData>
            </a:graphic>
          </wp:inline>
        </w:drawing>
      </w:r>
    </w:p>
    <w:p w:rsidR="00EE6B34" w:rsidRPr="005B7C71" w:rsidRDefault="007B2103">
      <w:pPr>
        <w:spacing w:after="0" w:line="240" w:lineRule="auto"/>
        <w:ind w:left="1748" w:right="1986" w:hanging="10"/>
        <w:jc w:val="left"/>
        <w:rPr>
          <w:lang w:val="es-ES"/>
        </w:rPr>
      </w:pPr>
      <w:r>
        <w:rPr>
          <w:rFonts w:ascii="Cambria" w:eastAsia="Cambria" w:hAnsi="Cambria" w:cs="Cambria"/>
        </w:rPr>
        <w:t></w:t>
      </w:r>
    </w:p>
    <w:p w:rsidR="00EE6B34" w:rsidRPr="005B7C71" w:rsidRDefault="007B2103">
      <w:pPr>
        <w:spacing w:after="69" w:line="246" w:lineRule="auto"/>
        <w:ind w:left="138" w:right="21" w:hanging="10"/>
        <w:jc w:val="right"/>
        <w:rPr>
          <w:lang w:val="es-ES"/>
        </w:rPr>
      </w:pPr>
      <w:r>
        <w:rPr>
          <w:rFonts w:ascii="Cambria" w:eastAsia="Cambria" w:hAnsi="Cambria" w:cs="Cambria"/>
        </w:rPr>
        <w:t></w:t>
      </w:r>
      <w:r w:rsidRPr="005B7C71">
        <w:rPr>
          <w:rFonts w:ascii="Cambria" w:eastAsia="Cambria" w:hAnsi="Cambria" w:cs="Cambria"/>
          <w:lang w:val="es-ES"/>
        </w:rPr>
        <w:t xml:space="preserve"> </w:t>
      </w:r>
      <w:r w:rsidRPr="005B7C71">
        <w:rPr>
          <w:rFonts w:ascii="Cambria" w:eastAsia="Cambria" w:hAnsi="Cambria" w:cs="Cambria"/>
          <w:lang w:val="es-ES"/>
        </w:rPr>
        <w:tab/>
        <w:t xml:space="preserve"> </w:t>
      </w:r>
      <w:r w:rsidRPr="005B7C71">
        <w:rPr>
          <w:lang w:val="es-ES"/>
        </w:rPr>
        <w:t>(5.3)</w:t>
      </w:r>
    </w:p>
    <w:p w:rsidR="00EE6B34" w:rsidRPr="005B7C71" w:rsidRDefault="007B2103">
      <w:pPr>
        <w:spacing w:after="322" w:line="240" w:lineRule="auto"/>
        <w:ind w:left="1748" w:right="-15" w:hanging="10"/>
        <w:jc w:val="left"/>
        <w:rPr>
          <w:lang w:val="es-ES"/>
        </w:rPr>
      </w:pPr>
      <w:r>
        <w:rPr>
          <w:rFonts w:ascii="Cambria" w:eastAsia="Cambria" w:hAnsi="Cambria" w:cs="Cambria"/>
        </w:rPr>
        <w:t></w:t>
      </w:r>
      <w:r>
        <w:rPr>
          <w:noProof/>
          <w:position w:val="-45"/>
          <w:sz w:val="22"/>
        </w:rPr>
        <w:drawing>
          <wp:inline distT="0" distB="0" distL="0" distR="0">
            <wp:extent cx="1285875" cy="234950"/>
            <wp:effectExtent l="0" t="0" r="0" b="0"/>
            <wp:docPr id="1222664" name="Picture 1222664"/>
            <wp:cNvGraphicFramePr/>
            <a:graphic xmlns:a="http://schemas.openxmlformats.org/drawingml/2006/main">
              <a:graphicData uri="http://schemas.openxmlformats.org/drawingml/2006/picture">
                <pic:pic xmlns:pic="http://schemas.openxmlformats.org/drawingml/2006/picture">
                  <pic:nvPicPr>
                    <pic:cNvPr id="1222664" name="Picture 1222664"/>
                    <pic:cNvPicPr/>
                  </pic:nvPicPr>
                  <pic:blipFill>
                    <a:blip r:embed="rId340"/>
                    <a:stretch>
                      <a:fillRect/>
                    </a:stretch>
                  </pic:blipFill>
                  <pic:spPr>
                    <a:xfrm>
                      <a:off x="0" y="0"/>
                      <a:ext cx="1285875" cy="234950"/>
                    </a:xfrm>
                    <a:prstGeom prst="rect">
                      <a:avLst/>
                    </a:prstGeom>
                  </pic:spPr>
                </pic:pic>
              </a:graphicData>
            </a:graphic>
          </wp:inline>
        </w:drawing>
      </w:r>
    </w:p>
    <w:p w:rsidR="00EE6B34" w:rsidRPr="005B7C71" w:rsidRDefault="007B2103">
      <w:pPr>
        <w:rPr>
          <w:lang w:val="es-ES"/>
        </w:rPr>
      </w:pPr>
      <w:r w:rsidRPr="005B7C71">
        <w:rPr>
          <w:lang w:val="es-ES"/>
        </w:rPr>
        <w:t xml:space="preserve">con </w:t>
      </w:r>
      <w:r w:rsidRPr="005B7C71">
        <w:rPr>
          <w:i/>
          <w:lang w:val="es-ES"/>
        </w:rPr>
        <w:t>x</w:t>
      </w:r>
      <w:r w:rsidRPr="005B7C71">
        <w:rPr>
          <w:i/>
          <w:vertAlign w:val="subscript"/>
          <w:lang w:val="es-ES"/>
        </w:rPr>
        <w:t xml:space="preserve">n </w:t>
      </w:r>
      <w:r w:rsidRPr="005B7C71">
        <w:rPr>
          <w:rFonts w:ascii="Cambria" w:eastAsia="Cambria" w:hAnsi="Cambria" w:cs="Cambria"/>
          <w:lang w:val="es-ES"/>
        </w:rPr>
        <w:t>∈</w:t>
      </w:r>
      <w:r w:rsidRPr="005B7C71">
        <w:rPr>
          <w:lang w:val="es-ES"/>
        </w:rPr>
        <w:t xml:space="preserve">R </w:t>
      </w:r>
      <w:r w:rsidRPr="005B7C71">
        <w:rPr>
          <w:lang w:val="es-ES"/>
        </w:rPr>
        <w:t xml:space="preserve">y </w:t>
      </w:r>
      <w:r w:rsidRPr="005B7C71">
        <w:rPr>
          <w:i/>
          <w:lang w:val="es-ES"/>
        </w:rPr>
        <w:t xml:space="preserve">n </w:t>
      </w:r>
      <w:r w:rsidRPr="005B7C71">
        <w:rPr>
          <w:lang w:val="es-ES"/>
        </w:rPr>
        <w:t>un número par.</w:t>
      </w:r>
    </w:p>
    <w:p w:rsidR="00EE6B34" w:rsidRPr="005B7C71" w:rsidRDefault="007B2103">
      <w:pPr>
        <w:spacing w:after="303"/>
        <w:ind w:firstLine="299"/>
        <w:rPr>
          <w:lang w:val="es-ES"/>
        </w:rPr>
      </w:pPr>
      <w:r w:rsidRPr="005B7C71">
        <w:rPr>
          <w:lang w:val="es-ES"/>
        </w:rPr>
        <w:t>Sin embargo, como en el resto de los casos, se utiliza su contraparte pseudocaótica, que puede ser expresada como:</w:t>
      </w:r>
    </w:p>
    <w:p w:rsidR="00EE6B34" w:rsidRDefault="007B2103">
      <w:pPr>
        <w:spacing w:after="0" w:line="240" w:lineRule="auto"/>
        <w:ind w:left="1461" w:right="3137" w:hanging="10"/>
        <w:jc w:val="left"/>
      </w:pPr>
      <w:r>
        <w:rPr>
          <w:noProof/>
          <w:position w:val="-35"/>
          <w:sz w:val="22"/>
        </w:rPr>
        <w:drawing>
          <wp:inline distT="0" distB="0" distL="0" distR="0">
            <wp:extent cx="50800" cy="196850"/>
            <wp:effectExtent l="0" t="0" r="0" b="0"/>
            <wp:docPr id="1222665" name="Picture 1222665"/>
            <wp:cNvGraphicFramePr/>
            <a:graphic xmlns:a="http://schemas.openxmlformats.org/drawingml/2006/main">
              <a:graphicData uri="http://schemas.openxmlformats.org/drawingml/2006/picture">
                <pic:pic xmlns:pic="http://schemas.openxmlformats.org/drawingml/2006/picture">
                  <pic:nvPicPr>
                    <pic:cNvPr id="1222665" name="Picture 1222665"/>
                    <pic:cNvPicPr/>
                  </pic:nvPicPr>
                  <pic:blipFill>
                    <a:blip r:embed="rId341"/>
                    <a:stretch>
                      <a:fillRect/>
                    </a:stretch>
                  </pic:blipFill>
                  <pic:spPr>
                    <a:xfrm>
                      <a:off x="0" y="0"/>
                      <a:ext cx="50800" cy="196850"/>
                    </a:xfrm>
                    <a:prstGeom prst="rect">
                      <a:avLst/>
                    </a:prstGeom>
                  </pic:spPr>
                </pic:pic>
              </a:graphicData>
            </a:graphic>
          </wp:inline>
        </w:drawing>
      </w:r>
      <w:r>
        <w:rPr>
          <w:rFonts w:ascii="Cambria" w:eastAsia="Cambria" w:hAnsi="Cambria" w:cs="Cambria"/>
        </w:rPr>
        <w:tab/>
        <w:t xml:space="preserve"> </w:t>
      </w:r>
    </w:p>
    <w:p w:rsidR="00EE6B34" w:rsidRDefault="007B2103">
      <w:pPr>
        <w:spacing w:after="7" w:line="246" w:lineRule="auto"/>
        <w:ind w:left="1461" w:right="-15" w:hanging="10"/>
        <w:jc w:val="center"/>
      </w:pPr>
      <w:r>
        <w:rPr>
          <w:noProof/>
          <w:sz w:val="22"/>
        </w:rPr>
        <mc:AlternateContent>
          <mc:Choice Requires="wpg">
            <w:drawing>
              <wp:anchor distT="0" distB="0" distL="114300" distR="114300" simplePos="0" relativeHeight="251695104" behindDoc="0" locked="0" layoutInCell="1" allowOverlap="1">
                <wp:simplePos x="0" y="0"/>
                <wp:positionH relativeFrom="column">
                  <wp:posOffset>1844522</wp:posOffset>
                </wp:positionH>
                <wp:positionV relativeFrom="paragraph">
                  <wp:posOffset>-34123</wp:posOffset>
                </wp:positionV>
                <wp:extent cx="724983" cy="725762"/>
                <wp:effectExtent l="0" t="0" r="0" b="0"/>
                <wp:wrapSquare wrapText="bothSides"/>
                <wp:docPr id="1222670" name="Group 1222670"/>
                <wp:cNvGraphicFramePr/>
                <a:graphic xmlns:a="http://schemas.openxmlformats.org/drawingml/2006/main">
                  <a:graphicData uri="http://schemas.microsoft.com/office/word/2010/wordprocessingGroup">
                    <wpg:wgp>
                      <wpg:cNvGrpSpPr/>
                      <wpg:grpSpPr>
                        <a:xfrm>
                          <a:off x="0" y="0"/>
                          <a:ext cx="724983" cy="725762"/>
                          <a:chOff x="0" y="0"/>
                          <a:chExt cx="724983" cy="725762"/>
                        </a:xfrm>
                      </wpg:grpSpPr>
                      <wps:wsp>
                        <wps:cNvPr id="53282" name="Rectangle 53282"/>
                        <wps:cNvSpPr/>
                        <wps:spPr>
                          <a:xfrm>
                            <a:off x="3404" y="18433"/>
                            <a:ext cx="84139" cy="158855"/>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283" name="Rectangle 53283"/>
                        <wps:cNvSpPr/>
                        <wps:spPr>
                          <a:xfrm>
                            <a:off x="82880" y="0"/>
                            <a:ext cx="62263" cy="111326"/>
                          </a:xfrm>
                          <a:prstGeom prst="rect">
                            <a:avLst/>
                          </a:prstGeom>
                          <a:ln>
                            <a:noFill/>
                          </a:ln>
                        </wps:spPr>
                        <wps:txbx>
                          <w:txbxContent>
                            <w:p w:rsidR="00EE6B34" w:rsidRDefault="007B2103">
                              <w:pPr>
                                <w:spacing w:after="0" w:line="276" w:lineRule="auto"/>
                                <w:ind w:left="0" w:right="0"/>
                                <w:jc w:val="left"/>
                              </w:pPr>
                              <w:r>
                                <w:rPr>
                                  <w:sz w:val="15"/>
                                </w:rPr>
                                <w:t>1</w:t>
                              </w:r>
                            </w:p>
                          </w:txbxContent>
                        </wps:txbx>
                        <wps:bodyPr horzOverflow="overflow" lIns="0" tIns="0" rIns="0" bIns="0" rtlCol="0">
                          <a:noAutofit/>
                        </wps:bodyPr>
                      </wps:wsp>
                      <wps:wsp>
                        <wps:cNvPr id="53284" name="Shape 53284"/>
                        <wps:cNvSpPr/>
                        <wps:spPr>
                          <a:xfrm>
                            <a:off x="81852" y="81704"/>
                            <a:ext cx="48869" cy="0"/>
                          </a:xfrm>
                          <a:custGeom>
                            <a:avLst/>
                            <a:gdLst/>
                            <a:ahLst/>
                            <a:cxnLst/>
                            <a:rect l="0" t="0" r="0" b="0"/>
                            <a:pathLst>
                              <a:path w="48869">
                                <a:moveTo>
                                  <a:pt x="0" y="0"/>
                                </a:moveTo>
                                <a:lnTo>
                                  <a:pt x="4886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285" name="Rectangle 53285"/>
                        <wps:cNvSpPr/>
                        <wps:spPr>
                          <a:xfrm>
                            <a:off x="81852" y="109789"/>
                            <a:ext cx="54667" cy="92274"/>
                          </a:xfrm>
                          <a:prstGeom prst="rect">
                            <a:avLst/>
                          </a:prstGeom>
                          <a:ln>
                            <a:noFill/>
                          </a:ln>
                        </wps:spPr>
                        <wps:txbx>
                          <w:txbxContent>
                            <w:p w:rsidR="00EE6B34" w:rsidRDefault="007B2103">
                              <w:pPr>
                                <w:spacing w:after="0" w:line="276" w:lineRule="auto"/>
                                <w:ind w:left="0" w:right="0"/>
                                <w:jc w:val="left"/>
                              </w:pPr>
                              <w:r>
                                <w:rPr>
                                  <w:i/>
                                  <w:sz w:val="15"/>
                                </w:rPr>
                                <w:t>ε</w:t>
                              </w:r>
                            </w:p>
                          </w:txbxContent>
                        </wps:txbx>
                        <wps:bodyPr horzOverflow="overflow" lIns="0" tIns="0" rIns="0" bIns="0" rtlCol="0">
                          <a:noAutofit/>
                        </wps:bodyPr>
                      </wps:wsp>
                      <wps:wsp>
                        <wps:cNvPr id="53286" name="Rectangle 53286"/>
                        <wps:cNvSpPr/>
                        <wps:spPr>
                          <a:xfrm>
                            <a:off x="149073" y="49558"/>
                            <a:ext cx="96928" cy="124695"/>
                          </a:xfrm>
                          <a:prstGeom prst="rect">
                            <a:avLst/>
                          </a:prstGeom>
                          <a:ln>
                            <a:noFill/>
                          </a:ln>
                        </wps:spPr>
                        <wps:txbx>
                          <w:txbxContent>
                            <w:p w:rsidR="00EE6B34" w:rsidRDefault="007B2103">
                              <w:pPr>
                                <w:spacing w:after="0" w:line="276" w:lineRule="auto"/>
                                <w:ind w:left="0" w:right="0"/>
                                <w:jc w:val="left"/>
                              </w:pPr>
                              <w:r>
                                <w:rPr>
                                  <w:i/>
                                </w:rPr>
                                <w:t>µ</w:t>
                              </w:r>
                            </w:p>
                          </w:txbxContent>
                        </wps:txbx>
                        <wps:bodyPr horzOverflow="overflow" lIns="0" tIns="0" rIns="0" bIns="0" rtlCol="0">
                          <a:noAutofit/>
                        </wps:bodyPr>
                      </wps:wsp>
                      <wps:wsp>
                        <wps:cNvPr id="53287" name="Rectangle 53287"/>
                        <wps:cNvSpPr/>
                        <wps:spPr>
                          <a:xfrm>
                            <a:off x="264084" y="25519"/>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288" name="Rectangle 53288"/>
                        <wps:cNvSpPr/>
                        <wps:spPr>
                          <a:xfrm>
                            <a:off x="313170" y="28682"/>
                            <a:ext cx="74716" cy="145056"/>
                          </a:xfrm>
                          <a:prstGeom prst="rect">
                            <a:avLst/>
                          </a:prstGeom>
                          <a:ln>
                            <a:noFill/>
                          </a:ln>
                        </wps:spPr>
                        <wps:txbx>
                          <w:txbxContent>
                            <w:p w:rsidR="00EE6B34" w:rsidRDefault="007B2103">
                              <w:pPr>
                                <w:spacing w:after="0" w:line="276" w:lineRule="auto"/>
                                <w:ind w:left="0" w:right="0"/>
                                <w:jc w:val="left"/>
                              </w:pPr>
                              <w:r>
                                <w:rPr>
                                  <w:i/>
                                </w:rPr>
                                <w:t>x</w:t>
                              </w:r>
                            </w:p>
                          </w:txbxContent>
                        </wps:txbx>
                        <wps:bodyPr horzOverflow="overflow" lIns="0" tIns="0" rIns="0" bIns="0" rtlCol="0">
                          <a:noAutofit/>
                        </wps:bodyPr>
                      </wps:wsp>
                      <wps:wsp>
                        <wps:cNvPr id="53289" name="Rectangle 53289"/>
                        <wps:cNvSpPr/>
                        <wps:spPr>
                          <a:xfrm>
                            <a:off x="369342" y="69676"/>
                            <a:ext cx="62263" cy="107341"/>
                          </a:xfrm>
                          <a:prstGeom prst="rect">
                            <a:avLst/>
                          </a:prstGeom>
                          <a:ln>
                            <a:noFill/>
                          </a:ln>
                        </wps:spPr>
                        <wps:txbx>
                          <w:txbxContent>
                            <w:p w:rsidR="00EE6B34" w:rsidRDefault="007B2103">
                              <w:pPr>
                                <w:spacing w:after="0" w:line="276" w:lineRule="auto"/>
                                <w:ind w:left="0" w:right="0"/>
                                <w:jc w:val="left"/>
                              </w:pPr>
                              <w:r>
                                <w:rPr>
                                  <w:i/>
                                  <w:sz w:val="15"/>
                                </w:rPr>
                                <w:t>n</w:t>
                              </w:r>
                            </w:p>
                          </w:txbxContent>
                        </wps:txbx>
                        <wps:bodyPr horzOverflow="overflow" lIns="0" tIns="0" rIns="0" bIns="0" rtlCol="0">
                          <a:noAutofit/>
                        </wps:bodyPr>
                      </wps:wsp>
                      <wps:wsp>
                        <wps:cNvPr id="53290" name="Rectangle 53290"/>
                        <wps:cNvSpPr/>
                        <wps:spPr>
                          <a:xfrm>
                            <a:off x="422491" y="25519"/>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291" name="Rectangle 53291"/>
                        <wps:cNvSpPr/>
                        <wps:spPr>
                          <a:xfrm>
                            <a:off x="471577" y="18433"/>
                            <a:ext cx="84139" cy="158855"/>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302" name="Rectangle 53302"/>
                        <wps:cNvSpPr/>
                        <wps:spPr>
                          <a:xfrm>
                            <a:off x="3404" y="291725"/>
                            <a:ext cx="84139" cy="158854"/>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303" name="Rectangle 53303"/>
                        <wps:cNvSpPr/>
                        <wps:spPr>
                          <a:xfrm>
                            <a:off x="82881" y="273291"/>
                            <a:ext cx="62263" cy="111326"/>
                          </a:xfrm>
                          <a:prstGeom prst="rect">
                            <a:avLst/>
                          </a:prstGeom>
                          <a:ln>
                            <a:noFill/>
                          </a:ln>
                        </wps:spPr>
                        <wps:txbx>
                          <w:txbxContent>
                            <w:p w:rsidR="00EE6B34" w:rsidRDefault="007B2103">
                              <w:pPr>
                                <w:spacing w:after="0" w:line="276" w:lineRule="auto"/>
                                <w:ind w:left="0" w:right="0"/>
                                <w:jc w:val="left"/>
                              </w:pPr>
                              <w:r>
                                <w:rPr>
                                  <w:sz w:val="15"/>
                                </w:rPr>
                                <w:t>1</w:t>
                              </w:r>
                            </w:p>
                          </w:txbxContent>
                        </wps:txbx>
                        <wps:bodyPr horzOverflow="overflow" lIns="0" tIns="0" rIns="0" bIns="0" rtlCol="0">
                          <a:noAutofit/>
                        </wps:bodyPr>
                      </wps:wsp>
                      <wps:wsp>
                        <wps:cNvPr id="53304" name="Shape 53304"/>
                        <wps:cNvSpPr/>
                        <wps:spPr>
                          <a:xfrm>
                            <a:off x="81852" y="354995"/>
                            <a:ext cx="48869" cy="0"/>
                          </a:xfrm>
                          <a:custGeom>
                            <a:avLst/>
                            <a:gdLst/>
                            <a:ahLst/>
                            <a:cxnLst/>
                            <a:rect l="0" t="0" r="0" b="0"/>
                            <a:pathLst>
                              <a:path w="48869">
                                <a:moveTo>
                                  <a:pt x="0" y="0"/>
                                </a:moveTo>
                                <a:lnTo>
                                  <a:pt x="4886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305" name="Rectangle 53305"/>
                        <wps:cNvSpPr/>
                        <wps:spPr>
                          <a:xfrm>
                            <a:off x="81852" y="383093"/>
                            <a:ext cx="54667" cy="92273"/>
                          </a:xfrm>
                          <a:prstGeom prst="rect">
                            <a:avLst/>
                          </a:prstGeom>
                          <a:ln>
                            <a:noFill/>
                          </a:ln>
                        </wps:spPr>
                        <wps:txbx>
                          <w:txbxContent>
                            <w:p w:rsidR="00EE6B34" w:rsidRDefault="007B2103">
                              <w:pPr>
                                <w:spacing w:after="0" w:line="276" w:lineRule="auto"/>
                                <w:ind w:left="0" w:right="0"/>
                                <w:jc w:val="left"/>
                              </w:pPr>
                              <w:r>
                                <w:rPr>
                                  <w:i/>
                                  <w:sz w:val="15"/>
                                </w:rPr>
                                <w:t>ε</w:t>
                              </w:r>
                            </w:p>
                          </w:txbxContent>
                        </wps:txbx>
                        <wps:bodyPr horzOverflow="overflow" lIns="0" tIns="0" rIns="0" bIns="0" rtlCol="0">
                          <a:noAutofit/>
                        </wps:bodyPr>
                      </wps:wsp>
                      <wps:wsp>
                        <wps:cNvPr id="53306" name="Rectangle 53306"/>
                        <wps:cNvSpPr/>
                        <wps:spPr>
                          <a:xfrm>
                            <a:off x="145911" y="322850"/>
                            <a:ext cx="92385" cy="124694"/>
                          </a:xfrm>
                          <a:prstGeom prst="rect">
                            <a:avLst/>
                          </a:prstGeom>
                          <a:ln>
                            <a:noFill/>
                          </a:ln>
                        </wps:spPr>
                        <wps:txbx>
                          <w:txbxContent>
                            <w:p w:rsidR="00EE6B34" w:rsidRDefault="007B2103">
                              <w:pPr>
                                <w:spacing w:after="0" w:line="276" w:lineRule="auto"/>
                                <w:ind w:left="0" w:right="0"/>
                                <w:jc w:val="left"/>
                              </w:pPr>
                              <w:r>
                                <w:rPr>
                                  <w:i/>
                                </w:rPr>
                                <w:t>ρ</w:t>
                              </w:r>
                            </w:p>
                          </w:txbxContent>
                        </wps:txbx>
                        <wps:bodyPr horzOverflow="overflow" lIns="0" tIns="0" rIns="0" bIns="0" rtlCol="0">
                          <a:noAutofit/>
                        </wps:bodyPr>
                      </wps:wsp>
                      <wps:wsp>
                        <wps:cNvPr id="53307" name="Rectangle 53307"/>
                        <wps:cNvSpPr/>
                        <wps:spPr>
                          <a:xfrm>
                            <a:off x="257506" y="298810"/>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308" name="Rectangle 53308"/>
                        <wps:cNvSpPr/>
                        <wps:spPr>
                          <a:xfrm>
                            <a:off x="306591" y="300834"/>
                            <a:ext cx="84139" cy="150441"/>
                          </a:xfrm>
                          <a:prstGeom prst="rect">
                            <a:avLst/>
                          </a:prstGeom>
                          <a:ln>
                            <a:noFill/>
                          </a:ln>
                        </wps:spPr>
                        <wps:txbx>
                          <w:txbxContent>
                            <w:p w:rsidR="00EE6B34" w:rsidRDefault="007B2103">
                              <w:pPr>
                                <w:spacing w:after="0" w:line="276" w:lineRule="auto"/>
                                <w:ind w:left="0" w:right="0"/>
                                <w:jc w:val="left"/>
                              </w:pPr>
                              <w:r>
                                <w:t>1</w:t>
                              </w:r>
                            </w:p>
                          </w:txbxContent>
                        </wps:txbx>
                        <wps:bodyPr horzOverflow="overflow" lIns="0" tIns="0" rIns="0" bIns="0" rtlCol="0">
                          <a:noAutofit/>
                        </wps:bodyPr>
                      </wps:wsp>
                      <wps:wsp>
                        <wps:cNvPr id="53309" name="Rectangle 53309"/>
                        <wps:cNvSpPr/>
                        <wps:spPr>
                          <a:xfrm>
                            <a:off x="387426" y="291725"/>
                            <a:ext cx="130887" cy="158854"/>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310" name="Rectangle 53310"/>
                        <wps:cNvSpPr/>
                        <wps:spPr>
                          <a:xfrm>
                            <a:off x="503314" y="301973"/>
                            <a:ext cx="74716" cy="145056"/>
                          </a:xfrm>
                          <a:prstGeom prst="rect">
                            <a:avLst/>
                          </a:prstGeom>
                          <a:ln>
                            <a:noFill/>
                          </a:ln>
                        </wps:spPr>
                        <wps:txbx>
                          <w:txbxContent>
                            <w:p w:rsidR="00EE6B34" w:rsidRDefault="007B2103">
                              <w:pPr>
                                <w:spacing w:after="0" w:line="276" w:lineRule="auto"/>
                                <w:ind w:left="0" w:right="0"/>
                                <w:jc w:val="left"/>
                              </w:pPr>
                              <w:r>
                                <w:rPr>
                                  <w:i/>
                                </w:rPr>
                                <w:t>x</w:t>
                              </w:r>
                            </w:p>
                          </w:txbxContent>
                        </wps:txbx>
                        <wps:bodyPr horzOverflow="overflow" lIns="0" tIns="0" rIns="0" bIns="0" rtlCol="0">
                          <a:noAutofit/>
                        </wps:bodyPr>
                      </wps:wsp>
                      <wps:wsp>
                        <wps:cNvPr id="53311" name="Rectangle 53311"/>
                        <wps:cNvSpPr/>
                        <wps:spPr>
                          <a:xfrm>
                            <a:off x="559486" y="342967"/>
                            <a:ext cx="62263" cy="107341"/>
                          </a:xfrm>
                          <a:prstGeom prst="rect">
                            <a:avLst/>
                          </a:prstGeom>
                          <a:ln>
                            <a:noFill/>
                          </a:ln>
                        </wps:spPr>
                        <wps:txbx>
                          <w:txbxContent>
                            <w:p w:rsidR="00EE6B34" w:rsidRDefault="007B2103">
                              <w:pPr>
                                <w:spacing w:after="0" w:line="276" w:lineRule="auto"/>
                                <w:ind w:left="0" w:right="0"/>
                                <w:jc w:val="left"/>
                              </w:pPr>
                              <w:r>
                                <w:rPr>
                                  <w:i/>
                                  <w:sz w:val="15"/>
                                </w:rPr>
                                <w:t>n</w:t>
                              </w:r>
                            </w:p>
                          </w:txbxContent>
                        </wps:txbx>
                        <wps:bodyPr horzOverflow="overflow" lIns="0" tIns="0" rIns="0" bIns="0" rtlCol="0">
                          <a:noAutofit/>
                        </wps:bodyPr>
                      </wps:wsp>
                      <wps:wsp>
                        <wps:cNvPr id="53312" name="Rectangle 53312"/>
                        <wps:cNvSpPr/>
                        <wps:spPr>
                          <a:xfrm>
                            <a:off x="612623" y="298810"/>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313" name="Rectangle 53313"/>
                        <wps:cNvSpPr/>
                        <wps:spPr>
                          <a:xfrm>
                            <a:off x="661721" y="291725"/>
                            <a:ext cx="84139" cy="158854"/>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53331" name="Rectangle 53331"/>
                        <wps:cNvSpPr/>
                        <wps:spPr>
                          <a:xfrm>
                            <a:off x="0" y="514348"/>
                            <a:ext cx="112191" cy="10769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n</w:t>
                              </w:r>
                            </w:p>
                          </w:txbxContent>
                        </wps:txbx>
                        <wps:bodyPr horzOverflow="overflow" lIns="0" tIns="0" rIns="0" bIns="0" rtlCol="0">
                          <a:noAutofit/>
                        </wps:bodyPr>
                      </wps:wsp>
                      <wps:wsp>
                        <wps:cNvPr id="53332" name="Rectangle 53332"/>
                        <wps:cNvSpPr/>
                        <wps:spPr>
                          <a:xfrm>
                            <a:off x="99454" y="534649"/>
                            <a:ext cx="55290" cy="107341"/>
                          </a:xfrm>
                          <a:prstGeom prst="rect">
                            <a:avLst/>
                          </a:prstGeom>
                          <a:ln>
                            <a:noFill/>
                          </a:ln>
                        </wps:spPr>
                        <wps:txbx>
                          <w:txbxContent>
                            <w:p w:rsidR="00EE6B34" w:rsidRDefault="007B2103">
                              <w:pPr>
                                <w:spacing w:after="0" w:line="276" w:lineRule="auto"/>
                                <w:ind w:left="0" w:right="0"/>
                                <w:jc w:val="left"/>
                              </w:pPr>
                              <w:r>
                                <w:rPr>
                                  <w:i/>
                                  <w:sz w:val="15"/>
                                </w:rPr>
                                <w:t>x</w:t>
                              </w:r>
                            </w:p>
                          </w:txbxContent>
                        </wps:txbx>
                        <wps:bodyPr horzOverflow="overflow" lIns="0" tIns="0" rIns="0" bIns="0" rtlCol="0">
                          <a:noAutofit/>
                        </wps:bodyPr>
                      </wps:wsp>
                      <wps:wsp>
                        <wps:cNvPr id="53333" name="Rectangle 53333"/>
                        <wps:cNvSpPr/>
                        <wps:spPr>
                          <a:xfrm>
                            <a:off x="141021" y="560545"/>
                            <a:ext cx="50484" cy="87034"/>
                          </a:xfrm>
                          <a:prstGeom prst="rect">
                            <a:avLst/>
                          </a:prstGeom>
                          <a:ln>
                            <a:noFill/>
                          </a:ln>
                        </wps:spPr>
                        <wps:txbx>
                          <w:txbxContent>
                            <w:p w:rsidR="00EE6B34" w:rsidRDefault="007B2103">
                              <w:pPr>
                                <w:spacing w:after="0" w:line="276" w:lineRule="auto"/>
                                <w:ind w:left="0" w:right="0"/>
                                <w:jc w:val="left"/>
                              </w:pPr>
                              <w:r>
                                <w:rPr>
                                  <w:i/>
                                  <w:sz w:val="12"/>
                                </w:rPr>
                                <w:t>n</w:t>
                              </w:r>
                            </w:p>
                          </w:txbxContent>
                        </wps:txbx>
                        <wps:bodyPr horzOverflow="overflow" lIns="0" tIns="0" rIns="0" bIns="0" rtlCol="0">
                          <a:noAutofit/>
                        </wps:bodyPr>
                      </wps:wsp>
                      <wps:wsp>
                        <wps:cNvPr id="53334" name="Rectangle 53334"/>
                        <wps:cNvSpPr/>
                        <wps:spPr>
                          <a:xfrm>
                            <a:off x="185306" y="532309"/>
                            <a:ext cx="48428" cy="110578"/>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3335" name="Rectangle 53335"/>
                        <wps:cNvSpPr/>
                        <wps:spPr>
                          <a:xfrm>
                            <a:off x="221628" y="533806"/>
                            <a:ext cx="62263" cy="111326"/>
                          </a:xfrm>
                          <a:prstGeom prst="rect">
                            <a:avLst/>
                          </a:prstGeom>
                          <a:ln>
                            <a:noFill/>
                          </a:ln>
                        </wps:spPr>
                        <wps:txbx>
                          <w:txbxContent>
                            <w:p w:rsidR="00EE6B34" w:rsidRDefault="007B2103">
                              <w:pPr>
                                <w:spacing w:after="0" w:line="276" w:lineRule="auto"/>
                                <w:ind w:left="0" w:right="0"/>
                                <w:jc w:val="left"/>
                              </w:pPr>
                              <w:r>
                                <w:rPr>
                                  <w:sz w:val="15"/>
                                </w:rPr>
                                <w:t>1</w:t>
                              </w:r>
                            </w:p>
                          </w:txbxContent>
                        </wps:txbx>
                        <wps:bodyPr horzOverflow="overflow" lIns="0" tIns="0" rIns="0" bIns="0" rtlCol="0">
                          <a:noAutofit/>
                        </wps:bodyPr>
                      </wps:wsp>
                      <wps:wsp>
                        <wps:cNvPr id="53336" name="Rectangle 53336"/>
                        <wps:cNvSpPr/>
                        <wps:spPr>
                          <a:xfrm>
                            <a:off x="268453" y="527066"/>
                            <a:ext cx="96856" cy="11755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3337" name="Rectangle 53337"/>
                        <wps:cNvSpPr/>
                        <wps:spPr>
                          <a:xfrm>
                            <a:off x="341198" y="534649"/>
                            <a:ext cx="55290" cy="107341"/>
                          </a:xfrm>
                          <a:prstGeom prst="rect">
                            <a:avLst/>
                          </a:prstGeom>
                          <a:ln>
                            <a:noFill/>
                          </a:ln>
                        </wps:spPr>
                        <wps:txbx>
                          <w:txbxContent>
                            <w:p w:rsidR="00EE6B34" w:rsidRDefault="007B2103">
                              <w:pPr>
                                <w:spacing w:after="0" w:line="276" w:lineRule="auto"/>
                                <w:ind w:left="0" w:right="0"/>
                                <w:jc w:val="left"/>
                              </w:pPr>
                              <w:r>
                                <w:rPr>
                                  <w:i/>
                                  <w:sz w:val="15"/>
                                </w:rPr>
                                <w:t>x</w:t>
                              </w:r>
                            </w:p>
                          </w:txbxContent>
                        </wps:txbx>
                        <wps:bodyPr horzOverflow="overflow" lIns="0" tIns="0" rIns="0" bIns="0" rtlCol="0">
                          <a:noAutofit/>
                        </wps:bodyPr>
                      </wps:wsp>
                      <wps:wsp>
                        <wps:cNvPr id="53338" name="Rectangle 53338"/>
                        <wps:cNvSpPr/>
                        <wps:spPr>
                          <a:xfrm>
                            <a:off x="382765" y="560545"/>
                            <a:ext cx="50484" cy="87034"/>
                          </a:xfrm>
                          <a:prstGeom prst="rect">
                            <a:avLst/>
                          </a:prstGeom>
                          <a:ln>
                            <a:noFill/>
                          </a:ln>
                        </wps:spPr>
                        <wps:txbx>
                          <w:txbxContent>
                            <w:p w:rsidR="00EE6B34" w:rsidRDefault="007B2103">
                              <w:pPr>
                                <w:spacing w:after="0" w:line="276" w:lineRule="auto"/>
                                <w:ind w:left="0" w:right="0"/>
                                <w:jc w:val="left"/>
                              </w:pPr>
                              <w:r>
                                <w:rPr>
                                  <w:i/>
                                  <w:sz w:val="12"/>
                                </w:rPr>
                                <w:t>n</w:t>
                              </w:r>
                            </w:p>
                          </w:txbxContent>
                        </wps:txbx>
                        <wps:bodyPr horzOverflow="overflow" lIns="0" tIns="0" rIns="0" bIns="0" rtlCol="0">
                          <a:noAutofit/>
                        </wps:bodyPr>
                      </wps:wsp>
                      <wps:wsp>
                        <wps:cNvPr id="53339" name="Rectangle 53339"/>
                        <wps:cNvSpPr/>
                        <wps:spPr>
                          <a:xfrm>
                            <a:off x="427050" y="532309"/>
                            <a:ext cx="48428" cy="110578"/>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sz w:val="15"/>
                                </w:rPr>
                                <w:t>)</w:t>
                              </w:r>
                            </w:p>
                          </w:txbxContent>
                        </wps:txbx>
                        <wps:bodyPr horzOverflow="overflow" lIns="0" tIns="0" rIns="0" bIns="0" rtlCol="0">
                          <a:noAutofit/>
                        </wps:bodyPr>
                      </wps:wsp>
                      <wps:wsp>
                        <wps:cNvPr id="53340" name="Shape 53340"/>
                        <wps:cNvSpPr/>
                        <wps:spPr>
                          <a:xfrm>
                            <a:off x="99454" y="628286"/>
                            <a:ext cx="363931" cy="0"/>
                          </a:xfrm>
                          <a:custGeom>
                            <a:avLst/>
                            <a:gdLst/>
                            <a:ahLst/>
                            <a:cxnLst/>
                            <a:rect l="0" t="0" r="0" b="0"/>
                            <a:pathLst>
                              <a:path w="363931">
                                <a:moveTo>
                                  <a:pt x="0" y="0"/>
                                </a:moveTo>
                                <a:lnTo>
                                  <a:pt x="363931"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53341" name="Rectangle 53341"/>
                        <wps:cNvSpPr/>
                        <wps:spPr>
                          <a:xfrm>
                            <a:off x="256985" y="656384"/>
                            <a:ext cx="54667" cy="92273"/>
                          </a:xfrm>
                          <a:prstGeom prst="rect">
                            <a:avLst/>
                          </a:prstGeom>
                          <a:ln>
                            <a:noFill/>
                          </a:ln>
                        </wps:spPr>
                        <wps:txbx>
                          <w:txbxContent>
                            <w:p w:rsidR="00EE6B34" w:rsidRDefault="007B2103">
                              <w:pPr>
                                <w:spacing w:after="0" w:line="276" w:lineRule="auto"/>
                                <w:ind w:left="0" w:right="0"/>
                                <w:jc w:val="left"/>
                              </w:pPr>
                              <w:r>
                                <w:rPr>
                                  <w:i/>
                                  <w:sz w:val="15"/>
                                </w:rPr>
                                <w:t>ε</w:t>
                              </w:r>
                            </w:p>
                          </w:txbxContent>
                        </wps:txbx>
                        <wps:bodyPr horzOverflow="overflow" lIns="0" tIns="0" rIns="0" bIns="0" rtlCol="0">
                          <a:noAutofit/>
                        </wps:bodyPr>
                      </wps:wsp>
                      <wps:wsp>
                        <wps:cNvPr id="53342" name="Rectangle 53342"/>
                        <wps:cNvSpPr/>
                        <wps:spPr>
                          <a:xfrm>
                            <a:off x="478562" y="514348"/>
                            <a:ext cx="112191" cy="107699"/>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 xml:space="preserve">o </w:t>
                              </w:r>
                            </w:p>
                          </w:txbxContent>
                        </wps:txbx>
                        <wps:bodyPr horzOverflow="overflow" lIns="0" tIns="0" rIns="0" bIns="0" rtlCol="0">
                          <a:noAutofit/>
                        </wps:bodyPr>
                      </wps:wsp>
                    </wpg:wgp>
                  </a:graphicData>
                </a:graphic>
              </wp:anchor>
            </w:drawing>
          </mc:Choice>
          <mc:Fallback>
            <w:pict>
              <v:group id="Group 1222670" o:spid="_x0000_s2216" style="position:absolute;left:0;text-align:left;margin-left:145.25pt;margin-top:-2.7pt;width:57.1pt;height:57.15pt;z-index:251695104;mso-position-horizontal-relative:text;mso-position-vertical-relative:text" coordsize="7249,7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">
                <v:rect id="Rectangle 53282" o:spid="_x0000_s2217" style="position:absolute;left:34;top:184;width:841;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aiv8cA&#10;AADeAAAADwAAAGRycy9kb3ducmV2LnhtbESPT2vCQBTE74LfYXlCb7oxRYmpq4ha9Oifgu3tkX1N&#10;QrNvQ3ZrYj99VxA8DjPzG2a+7EwlrtS40rKC8SgCQZxZXXKu4OP8PkxAOI+ssbJMCm7kYLno9+aY&#10;atvyka4nn4sAYZeigsL7OpXSZQUZdCNbEwfv2zYGfZBNLnWDbYCbSsZRNJUGSw4LBda0Lij7Of0a&#10;BbukXn3u7V+bV9uv3eVwmW3OM6/Uy6BbvYHw1Pln+NHeawWT1ziJ4X4nXAG5+A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Gor/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283" o:spid="_x0000_s2218" style="position:absolute;left:828;width:623;height:1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HJMgA&#10;AADeAAAADwAAAGRycy9kb3ducmV2LnhtbESPT2vCQBTE7wW/w/KE3upGpSXGbES0RY/1D6i3R/aZ&#10;BLNvQ3Zr0n76bqHgcZiZ3zDpoje1uFPrKssKxqMIBHFudcWFguPh4yUG4TyyxtoyKfgmB4ts8JRi&#10;om3HO7rvfSEChF2CCkrvm0RKl5dk0I1sQxy8q20N+iDbQuoWuwA3tZxE0Zs0WHFYKLGhVUn5bf9l&#10;FGziZnne2p+uqN8vm9PnabY+zLxSz8N+OQfhqfeP8H97qxW8Tif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ygckyAAAAN4AAAAPAAAAAAAAAAAAAAAAAJgCAABk&#10;cnMvZG93bnJldi54bWxQSwUGAAAAAAQABAD1AAAAjQMAAAAA&#10;" filled="f" stroked="f">
                  <v:textbox inset="0,0,0,0">
                    <w:txbxContent>
                      <w:p w:rsidR="00EE6B34" w:rsidRDefault="007B2103">
                        <w:pPr>
                          <w:spacing w:after="0" w:line="276" w:lineRule="auto"/>
                          <w:ind w:left="0" w:right="0"/>
                          <w:jc w:val="left"/>
                        </w:pPr>
                        <w:r>
                          <w:rPr>
                            <w:sz w:val="15"/>
                          </w:rPr>
                          <w:t>1</w:t>
                        </w:r>
                      </w:p>
                    </w:txbxContent>
                  </v:textbox>
                </v:rect>
                <v:shape id="Shape 53284" o:spid="_x0000_s2219" style="position:absolute;left:818;top:817;width:489;height:0;visibility:visible;mso-wrap-style:square;v-text-anchor:top" coordsize="488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IjMYA&#10;AADeAAAADwAAAGRycy9kb3ducmV2LnhtbESPQWvCQBSE7wX/w/IEL6VujFVC6ioiKO1RK3h9Zl+T&#10;0N23Ibsmqb/eLRR6HGbmG2a1GawRHbW+dqxgNk1AEBdO11wqOH/uXzIQPiBrNI5JwQ952KxHTyvM&#10;tev5SN0plCJC2OeooAqhyaX0RUUW/dQ1xNH7cq3FEGVbSt1iH+HWyDRJltJizXGhwoZ2FRXfp5tV&#10;ED6WhTzcu/T+3F/t8ZKZ6/5ilJqMh+0biEBD+A//td+1gsU8zV7h9068AnL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XzIjMYAAADeAAAADwAAAAAAAAAAAAAAAACYAgAAZHJz&#10;L2Rvd25yZXYueG1sUEsFBgAAAAAEAAQA9QAAAIsDAAAAAA==&#10;" path="m,l48869,e" filled="f" strokeweight=".14042mm">
                  <v:stroke miterlimit="83231f" joinstyle="miter"/>
                  <v:path arrowok="t" textboxrect="0,0,48869,0"/>
                </v:shape>
                <v:rect id="Rectangle 53285" o:spid="_x0000_s2220" style="position:absolute;left:818;top:1097;width:547;height: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86y8gA&#10;AADeAAAADwAAAGRycy9kb3ducmV2LnhtbESPT2vCQBTE7wW/w/KE3upGiyXGbES0RY/1D6i3R/aZ&#10;BLNvQ3Zr0n76bqHgcZiZ3zDpoje1uFPrKssKxqMIBHFudcWFguPh4yUG4TyyxtoyKfgmB4ts8JRi&#10;om3HO7rvfSEChF2CCkrvm0RKl5dk0I1sQxy8q20N+iDbQuoWuwA3tZxE0Zs0WHFYKLGhVUn5bf9l&#10;FGziZnne2p+uqN8vm9PnabY+zLxSz8N+OQfhqfeP8H97qxVMXyfxFP7uhCsgs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6bzrL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5"/>
                          </w:rPr>
                          <w:t>ε</w:t>
                        </w:r>
                      </w:p>
                    </w:txbxContent>
                  </v:textbox>
                </v:rect>
                <v:rect id="Rectangle 53286" o:spid="_x0000_s2221" style="position:absolute;left:1490;top:495;width:970;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2kvMgA&#10;AADeAAAADwAAAGRycy9kb3ducmV2LnhtbESPQWvCQBSE7wX/w/KE3upGSyWmriLakhw1Fmxvj+xr&#10;Esy+DdmtSfvrXUHocZiZb5jlejCNuFDnassKppMIBHFhdc2lgo/j+1MMwnlkjY1lUvBLDtar0cMS&#10;E217PtAl96UIEHYJKqi8bxMpXVGRQTexLXHwvm1n0AfZlVJ32Ae4aeQsiubSYM1hocKWthUV5/zH&#10;KEjjdvOZ2b++bN6+0tP+tNgdF16px/GweQXhafD/4Xs70wpenmfxHG53whWQq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KvaS8yAAAAN4AAAAPAAAAAAAAAAAAAAAAAJgCAABk&#10;cnMvZG93bnJldi54bWxQSwUGAAAAAAQABAD1AAAAjQMAAAAA&#10;" filled="f" stroked="f">
                  <v:textbox inset="0,0,0,0">
                    <w:txbxContent>
                      <w:p w:rsidR="00EE6B34" w:rsidRDefault="007B2103">
                        <w:pPr>
                          <w:spacing w:after="0" w:line="276" w:lineRule="auto"/>
                          <w:ind w:left="0" w:right="0"/>
                          <w:jc w:val="left"/>
                        </w:pPr>
                        <w:r>
                          <w:rPr>
                            <w:i/>
                          </w:rPr>
                          <w:t>µ</w:t>
                        </w:r>
                      </w:p>
                    </w:txbxContent>
                  </v:textbox>
                </v:rect>
                <v:rect id="Rectangle 53287" o:spid="_x0000_s2222" style="position:absolute;left:2640;top:255;width:655;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fEBJ8cA&#10;AADeAAAADwAAAGRycy9kb3ducmV2LnhtbESPT2vCQBTE70K/w/IEb7pR0cbUVcQ/6NFqwfb2yL4m&#10;odm3Ibua6KfvFoQeh5n5DTNftqYUN6pdYVnBcBCBIE6tLjhT8HHe9WMQziNrLC2Tgjs5WC5eOnNM&#10;tG34nW4nn4kAYZeggtz7KpHSpTkZdANbEQfv29YGfZB1JnWNTYCbUo6iaCoNFhwWcqxonVP6c7oa&#10;Bfu4Wn0e7KPJyu3X/nK8zDbnmVeq121XbyA8tf4//GwftILJeBS/wt+dc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XxASf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288" o:spid="_x0000_s2223" style="position:absolute;left:3131;top:286;width:747;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6VVcUA&#10;AADeAAAADwAAAGRycy9kb3ducmV2LnhtbERPTWvCQBC9F/wPywi91U2VlhhdRdQSjzURbG9DdkxC&#10;s7Mhu03S/vruoeDx8b7X29E0oqfO1ZYVPM8iEMSF1TWXCi7521MMwnlkjY1lUvBDDrabycMaE20H&#10;PlOf+VKEEHYJKqi8bxMpXVGRQTezLXHgbrYz6APsSqk7HEK4aeQ8il6lwZpDQ4Ut7SsqvrJvoyCN&#10;293Hyf4OZXP8TK/v1+UhX3qlHqfjbgXC0+jv4n/3SSt4WczjsDfcCVdAb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bpVVxQAAAN4AAAAPAAAAAAAAAAAAAAAAAJgCAABkcnMv&#10;ZG93bnJldi54bWxQSwUGAAAAAAQABAD1AAAAigMAAAAA&#10;" filled="f" stroked="f">
                  <v:textbox inset="0,0,0,0">
                    <w:txbxContent>
                      <w:p w:rsidR="00EE6B34" w:rsidRDefault="007B2103">
                        <w:pPr>
                          <w:spacing w:after="0" w:line="276" w:lineRule="auto"/>
                          <w:ind w:left="0" w:right="0"/>
                          <w:jc w:val="left"/>
                        </w:pPr>
                        <w:r>
                          <w:rPr>
                            <w:i/>
                          </w:rPr>
                          <w:t>x</w:t>
                        </w:r>
                      </w:p>
                    </w:txbxContent>
                  </v:textbox>
                </v:rect>
                <v:rect id="Rectangle 53289" o:spid="_x0000_s2224" style="position:absolute;left:3693;top:696;width:623;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wzscA&#10;AADeAAAADwAAAGRycy9kb3ducmV2LnhtbESPQWvCQBSE74L/YXmCN92oVJLUVcRW9NiqoL09sq9J&#10;aPZtyK4m9de7BaHHYWa+YRarzlTiRo0rLSuYjCMQxJnVJecKTsftKAbhPLLGyjIp+CUHq2W/t8BU&#10;25Y/6XbwuQgQdikqKLyvUyldVpBBN7Y1cfC+bWPQB9nkUjfYBrip5DSK5tJgyWGhwJo2BWU/h6tR&#10;sIvr9WVv721evX/tzh/n5O2YeKWGg279CsJT5//Dz/ZeK3iZTeME/u6EKyC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siMM7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5"/>
                          </w:rPr>
                          <w:t>n</w:t>
                        </w:r>
                      </w:p>
                    </w:txbxContent>
                  </v:textbox>
                </v:rect>
                <v:rect id="Rectangle 53290" o:spid="_x0000_s2225" style="position:absolute;left:4224;top:255;width:655;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EPjsUA&#10;AADeAAAADwAAAGRycy9kb3ducmV2LnhtbESPy4rCMBSG98K8QzgD7jQdRbHVKOIFXY4XcGZ3aI5t&#10;meakNNFWn36yEFz+/De+2aI1pbhT7QrLCr76EQji1OqCMwXn07Y3AeE8ssbSMil4kIPF/KMzw0Tb&#10;hg90P/pMhBF2CSrIva8SKV2ak0HXtxVx8K62NuiDrDOpa2zCuCnlIIrG0mDB4SHHilY5pX/Hm1Gw&#10;m1TLn719Nlm5+d1dvi/x+hR7pbqf7XIKwlPr3+FXe68VjIaDOAAEnIACcv4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Q+OxQAAAN4AAAAPAAAAAAAAAAAAAAAAAJgCAABkcnMv&#10;ZG93bnJldi54bWxQSwUGAAAAAAQABAD1AAAAig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291" o:spid="_x0000_s2226" style="position:absolute;left:4715;top:184;width:842;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2qFcgA&#10;AADeAAAADwAAAGRycy9kb3ducmV2LnhtbESPT2vCQBTE7wW/w/KE3upGS4uJboLYFj3WP6DeHtln&#10;Esy+DdmtSf30bqHgcZiZ3zDzrDe1uFLrKssKxqMIBHFudcWFgv3u62UKwnlkjbVlUvBLDrJ08DTH&#10;RNuON3Td+kIECLsEFZTeN4mULi/JoBvZhjh4Z9sa9EG2hdQtdgFuajmJondpsOKwUGJDy5Lyy/bH&#10;KFhNm8VxbW9dUX+eVofvQ/yxi71Sz8N+MQPhqfeP8H97rRW8vU7iMfzdCVdAp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jaoV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302" o:spid="_x0000_s2227" style="position:absolute;left:34;top:2917;width:841;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SueMYA&#10;AADeAAAADwAAAGRycy9kb3ducmV2LnhtbESPT4vCMBTE7wt+h/AEb2uq4qLVKLKr6NE/C+rt0Tzb&#10;YvNSmmirn94IC3scZuY3zHTemELcqXK5ZQW9bgSCOLE651TB72H1OQLhPLLGwjIpeJCD+az1McVY&#10;25p3dN/7VAQIuxgVZN6XsZQuycig69qSOHgXWxn0QVap1BXWAW4K2Y+iL2kw57CQYUnfGSXX/c0o&#10;WI/KxWljn3VaLM/r4/Y4/jmMvVKddrOYgPDU+P/wX3ujFQwHg6gP7zvhCsj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rSueMYAAADe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303" o:spid="_x0000_s2228" style="position:absolute;left:828;top:2732;width:623;height:11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gL48YA&#10;AADeAAAADwAAAGRycy9kb3ducmV2LnhtbESPT4vCMBTE78J+h/CEvWnqFkWrUWT/oEdXBfX2aJ5t&#10;sXkpTdZWP70RhD0OM/MbZrZoTSmuVLvCsoJBPwJBnFpdcKZgv/vpjUE4j6yxtEwKbuRgMX/rzDDR&#10;tuFfum59JgKEXYIKcu+rREqX5mTQ9W1FHLyzrQ36IOtM6hqbADel/IiikTRYcFjIsaLPnNLL9s8o&#10;WI2r5XFt701Wfp9Wh81h8rWbeKXeu+1yCsJT6//Dr/ZaKxjGcRTD8064An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gL48YAAADeAAAADwAAAAAAAAAAAAAAAACYAgAAZHJz&#10;L2Rvd25yZXYueG1sUEsFBgAAAAAEAAQA9QAAAIsDAAAAAA==&#10;" filled="f" stroked="f">
                  <v:textbox inset="0,0,0,0">
                    <w:txbxContent>
                      <w:p w:rsidR="00EE6B34" w:rsidRDefault="007B2103">
                        <w:pPr>
                          <w:spacing w:after="0" w:line="276" w:lineRule="auto"/>
                          <w:ind w:left="0" w:right="0"/>
                          <w:jc w:val="left"/>
                        </w:pPr>
                        <w:r>
                          <w:rPr>
                            <w:sz w:val="15"/>
                          </w:rPr>
                          <w:t>1</w:t>
                        </w:r>
                      </w:p>
                    </w:txbxContent>
                  </v:textbox>
                </v:rect>
                <v:shape id="Shape 53304" o:spid="_x0000_s2229" style="position:absolute;left:818;top:3549;width:489;height:0;visibility:visible;mso-wrap-style:square;v-text-anchor:top" coordsize="488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7ES8YA&#10;AADeAAAADwAAAGRycy9kb3ducmV2LnhtbESPT4vCMBTE74LfITzBi2i6uopUo8iCy+7RP+D12Tzb&#10;YvJSmth2/fSbhQWPw8z8hllvO2tEQ7UvHSt4myQgiDOnS84VnE/78RKED8gajWNS8EMetpt+b42p&#10;di0fqDmGXEQI+xQVFCFUqZQ+K8iin7iKOHo3V1sMUda51DW2EW6NnCbJQlosOS4UWNFHQdn9+LAK&#10;wvcik5/PZvoctVd7uCzNdX8xSg0H3W4FIlAXXuH/9pdWMJ/Nknf4uxOvgNz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7ES8YAAADeAAAADwAAAAAAAAAAAAAAAACYAgAAZHJz&#10;L2Rvd25yZXYueG1sUEsFBgAAAAAEAAQA9QAAAIsDAAAAAA==&#10;" path="m,l48869,e" filled="f" strokeweight=".14042mm">
                  <v:stroke miterlimit="83231f" joinstyle="miter"/>
                  <v:path arrowok="t" textboxrect="0,0,48869,0"/>
                </v:shape>
                <v:rect id="Rectangle 53305" o:spid="_x0000_s2230" style="position:absolute;left:818;top:3830;width:547;height: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02DMcA&#10;AADeAAAADwAAAGRycy9kb3ducmV2LnhtbESPS4vCQBCE7wv+h6EFb+tkFUWjo4gP9Ohjwd1bk2mT&#10;sJmekBlN9Nc7grDHoqq+oqbzxhTiRpXLLSv46kYgiBOrc04VfJ82nyMQziNrLCyTgjs5mM9aH1OM&#10;ta35QLejT0WAsItRQeZ9GUvpkowMuq4tiYN3sZVBH2SVSl1hHeCmkL0oGkqDOYeFDEtaZpT8Ha9G&#10;wXZULn529lGnxfp3e96fx6vT2CvVaTeLCQhPjf8Pv9s7rWDQ70cDeN0JV0DOn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FdNgz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5"/>
                          </w:rPr>
                          <w:t>ε</w:t>
                        </w:r>
                      </w:p>
                    </w:txbxContent>
                  </v:textbox>
                </v:rect>
                <v:rect id="Rectangle 53306" o:spid="_x0000_s2231" style="position:absolute;left:1459;top:3228;width:923;height:124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oe8gA&#10;AADeAAAADwAAAGRycy9kb3ducmV2LnhtbESPQWvCQBSE7wX/w/KE3uqmSkWjq4htSY41Cra3R/aZ&#10;hGbfhuw2SfvrXaHgcZiZb5j1djC16Kh1lWUFz5MIBHFudcWFgtPx/WkBwnlkjbVlUvBLDrab0cMa&#10;Y217PlCX+UIECLsYFZTeN7GULi/JoJvYhjh4F9sa9EG2hdQt9gFuajmNork0WHFYKLGhfUn5d/Zj&#10;FCSLZveZ2r++qN++kvPHefl6XHqlHsfDbgXC0+Dv4f92qhW8zGbRHG53whWQmy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Rj6h7yAAAAN4AAAAPAAAAAAAAAAAAAAAAAJgCAABk&#10;cnMvZG93bnJldi54bWxQSwUGAAAAAAQABAD1AAAAjQMAAAAA&#10;" filled="f" stroked="f">
                  <v:textbox inset="0,0,0,0">
                    <w:txbxContent>
                      <w:p w:rsidR="00EE6B34" w:rsidRDefault="007B2103">
                        <w:pPr>
                          <w:spacing w:after="0" w:line="276" w:lineRule="auto"/>
                          <w:ind w:left="0" w:right="0"/>
                          <w:jc w:val="left"/>
                        </w:pPr>
                        <w:r>
                          <w:rPr>
                            <w:i/>
                          </w:rPr>
                          <w:t>ρ</w:t>
                        </w:r>
                      </w:p>
                    </w:txbxContent>
                  </v:textbox>
                </v:rect>
                <v:rect id="Rectangle 53307" o:spid="_x0000_s2232" style="position:absolute;left:2575;top:2988;width:654;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N4McA&#10;AADeAAAADwAAAGRycy9kb3ducmV2LnhtbESPQWvCQBSE74L/YXmCN92o1GrqKqIWPVotqLdH9jUJ&#10;Zt+G7Gqiv75bEHocZuYbZrZoTCHuVLncsoJBPwJBnFidc6rg+/jZm4BwHlljYZkUPMjBYt5uzTDW&#10;tuYvuh98KgKEXYwKMu/LWEqXZGTQ9W1JHLwfWxn0QVap1BXWAW4KOYyisTSYc1jIsKRVRsn1cDMK&#10;tpNyed7ZZ50Wm8v2tD9N18epV6rbaZYfIDw1/j/8au+0grfRKHqHvzvhCsj5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DDeD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308" o:spid="_x0000_s2233" style="position:absolute;left:3065;top:3008;width:84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yZksMA&#10;AADeAAAADwAAAGRycy9kb3ducmV2LnhtbERPTYvCMBC9L/gfwgje1lRlRbtGEXXRo1bB3dvQzLbF&#10;ZlKaaKu/3hwEj4/3PVu0phQ3ql1hWcGgH4EgTq0uOFNwOv58TkA4j6yxtEwK7uRgMe98zDDWtuED&#10;3RKfiRDCLkYFufdVLKVLczLo+rYiDty/rQ36AOtM6hqbEG5KOYyisTRYcGjIsaJVTukluRoF20m1&#10;/N3ZR5OVm7/teX+ero9Tr1Sv2y6/QXhq/Vv8cu+0gq/RKAp7w51wBe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1yZksMAAADeAAAADwAAAAAAAAAAAAAAAACYAgAAZHJzL2Rv&#10;d25yZXYueG1sUEsFBgAAAAAEAAQA9QAAAIgDAAAAAA==&#10;" filled="f" stroked="f">
                  <v:textbox inset="0,0,0,0">
                    <w:txbxContent>
                      <w:p w:rsidR="00EE6B34" w:rsidRDefault="007B2103">
                        <w:pPr>
                          <w:spacing w:after="0" w:line="276" w:lineRule="auto"/>
                          <w:ind w:left="0" w:right="0"/>
                          <w:jc w:val="left"/>
                        </w:pPr>
                        <w:r>
                          <w:t>1</w:t>
                        </w:r>
                      </w:p>
                    </w:txbxContent>
                  </v:textbox>
                </v:rect>
                <v:rect id="Rectangle 53309" o:spid="_x0000_s2234" style="position:absolute;left:3874;top:2917;width:1309;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A8CcgA&#10;AADeAAAADwAAAGRycy9kb3ducmV2LnhtbESPW2vCQBSE3wv+h+UUfKubKpYkuop4QR+9FKxvh+xp&#10;Epo9G7Krif31XaHg4zAz3zDTeWcqcaPGlZYVvA8iEMSZ1SXnCj5Pm7cYhPPIGivLpOBODuaz3ssU&#10;U21bPtDt6HMRIOxSVFB4X6dSuqwgg25ga+LgfdvGoA+yyaVusA1wU8lhFH1IgyWHhQJrWhaU/Ryv&#10;RsE2rhdfO/vb5tX6sj3vz8nqlHil+q/dYgLCU+ef4f/2TisYj0ZRAo874QrI2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EDwJ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310" o:spid="_x0000_s2235" style="position:absolute;left:5033;top:3019;width:747;height:1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PMDScUA&#10;AADeAAAADwAAAGRycy9kb3ducmV2LnhtbESPzYrCMBSF9wO+Q7iCuzFVUbQaRZwRXTpVUHeX5toW&#10;m5vSRNuZpzcLYZaH88e3WLWmFE+qXWFZwaAfgSBOrS44U3A6bj+nIJxH1lhaJgW/5GC17HwsMNa2&#10;4R96Jj4TYYRdjApy76tYSpfmZND1bUUcvJutDfog60zqGpswbko5jKKJNFhweMixok1O6T15GAW7&#10;abW+7O1fk5Xf1935cJ59HWdeqV63Xc9BeGr9f/jd3msF49FoEAACTkABu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8wNJxQAAAN4AAAAPAAAAAAAAAAAAAAAAAJgCAABkcnMv&#10;ZG93bnJldi54bWxQSwUGAAAAAAQABAD1AAAAigMAAAAA&#10;" filled="f" stroked="f">
                  <v:textbox inset="0,0,0,0">
                    <w:txbxContent>
                      <w:p w:rsidR="00EE6B34" w:rsidRDefault="007B2103">
                        <w:pPr>
                          <w:spacing w:after="0" w:line="276" w:lineRule="auto"/>
                          <w:ind w:left="0" w:right="0"/>
                          <w:jc w:val="left"/>
                        </w:pPr>
                        <w:r>
                          <w:rPr>
                            <w:i/>
                          </w:rPr>
                          <w:t>x</w:t>
                        </w:r>
                      </w:p>
                    </w:txbxContent>
                  </v:textbox>
                </v:rect>
                <v:rect id="Rectangle 53311" o:spid="_x0000_s2236" style="position:absolute;left:5594;top:3429;width:623;height:10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m0sgA&#10;AADeAAAADwAAAGRycy9kb3ducmV2LnhtbESPT2vCQBTE7wW/w/KE3uomlRaN2YjYFj3WP6DeHtln&#10;Esy+DdmtSf30bqHgcZiZ3zDpvDe1uFLrKssK4lEEgji3uuJCwX739TIB4TyyxtoyKfglB/Ns8JRi&#10;om3HG7pufSEChF2CCkrvm0RKl5dk0I1sQxy8s20N+iDbQuoWuwA3tXyNondpsOKwUGJDy5Lyy/bH&#10;KFhNmsVxbW9dUX+eVofvw/RjN/VKPQ/7xQyEp94/wv/ttVbwNh7HMfzdCVdAZn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v6bS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5"/>
                          </w:rPr>
                          <w:t>n</w:t>
                        </w:r>
                      </w:p>
                    </w:txbxContent>
                  </v:textbox>
                </v:rect>
                <v:rect id="Rectangle 53312" o:spid="_x0000_s2237" style="position:absolute;left:6126;top:2988;width:654;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04pccA&#10;AADeAAAADwAAAGRycy9kb3ducmV2LnhtbESPT4vCMBTE74LfITzBm6Yqu2g1iqiLHtc/oN4ezbMt&#10;Ni+lydqun94sLHgcZuY3zGzRmEI8qHK5ZQWDfgSCOLE651TB6fjVG4NwHlljYZkU/JKDxbzdmmGs&#10;bc17ehx8KgKEXYwKMu/LWEqXZGTQ9W1JHLybrQz6IKtU6grrADeFHEbRpzSYc1jIsKRVRsn98GMU&#10;bMfl8rKzzzotNtft+fs8WR8nXqlup1lOQXhq/Dv8395pBR+j0WAIf3fCFZDz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ttOKX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313" o:spid="_x0000_s2238" style="position:absolute;left:6617;top:2917;width:841;height:15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GdPsgA&#10;AADeAAAADwAAAGRycy9kb3ducmV2LnhtbESPT2vCQBTE7wW/w/KE3upGQ0tMsxHRFj3WP2B7e2Rf&#10;k2D2bchuTeqndwsFj8PM/IbJFoNpxIU6V1tWMJ1EIIgLq2suFRwP708JCOeRNTaWScEvOVjko4cM&#10;U2173tFl70sRIOxSVFB536ZSuqIig25iW+LgfdvOoA+yK6XusA9w08hZFL1IgzWHhQpbWlVUnPc/&#10;RsEmaZefW3vty+bta3P6OM3Xh7lX6nE8LF9BeBr8Pfzf3moFz3E8jeHvTr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IZ0+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53331" o:spid="_x0000_s2239" style="position:absolute;top:5143;width:1121;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r6ssgA&#10;AADeAAAADwAAAGRycy9kb3ducmV2LnhtbESPT2vCQBTE7wW/w/KE3upGQ0tMsxHRFj3WP2B7e2Rf&#10;k2D2bchuTeqndwsFj8PM/IbJFoNpxIU6V1tWMJ1EIIgLq2suFRwP708JCOeRNTaWScEvOVjko4cM&#10;U2173tFl70sRIOxSVFB536ZSuqIig25iW+LgfdvOoA+yK6XusA9w08hZFL1IgzWHhQpbWlVUnPc/&#10;RsEmaZefW3vty+bta3P6OM3Xh7lX6nE8LF9BeBr8Pfzf3moFz3EcT+HvTrgCMr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QCvqy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n</w:t>
                        </w:r>
                      </w:p>
                    </w:txbxContent>
                  </v:textbox>
                </v:rect>
                <v:rect id="Rectangle 53332" o:spid="_x0000_s2240" style="position:absolute;left:994;top:5346;width:553;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NhkxccA&#10;AADeAAAADwAAAGRycy9kb3ducmV2LnhtbESPQWvCQBSE74L/YXlCb7rRUNE0GxFt0WPVgu3tkX1N&#10;gtm3Ibs1qb/eLQg9DjPzDZOuelOLK7WusqxgOolAEOdWV1wo+Di9jRcgnEfWWFsmBb/kYJUNBykm&#10;2nZ8oOvRFyJA2CWooPS+SaR0eUkG3cQ2xMH7tq1BH2RbSN1iF+CmlrMomkuDFYeFEhvalJRfjj9G&#10;wW7RrD/39tYV9evX7vx+Xm5PS6/U06hfv4Dw1Pv/8KO91wqe4ziewd+dcAVkd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DYZMXHAAAA3gAAAA8AAAAAAAAAAAAAAAAAmAIAAGRy&#10;cy9kb3ducmV2LnhtbFBLBQYAAAAABAAEAPUAAACMAwAAAAA=&#10;" filled="f" stroked="f">
                  <v:textbox inset="0,0,0,0">
                    <w:txbxContent>
                      <w:p w:rsidR="00EE6B34" w:rsidRDefault="007B2103">
                        <w:pPr>
                          <w:spacing w:after="0" w:line="276" w:lineRule="auto"/>
                          <w:ind w:left="0" w:right="0"/>
                          <w:jc w:val="left"/>
                        </w:pPr>
                        <w:r>
                          <w:rPr>
                            <w:i/>
                            <w:sz w:val="15"/>
                          </w:rPr>
                          <w:t>x</w:t>
                        </w:r>
                      </w:p>
                    </w:txbxContent>
                  </v:textbox>
                </v:rect>
                <v:rect id="Rectangle 53333" o:spid="_x0000_s2241" style="position:absolute;left:1410;top:5605;width:50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TBXsMA&#10;AADeAAAADwAAAGRycy9kb3ducmV2LnhtbERPy4rCMBTdC/5DuII7TR1RtBpF5oEufYG6uzTXttjc&#10;lCZj63z9RBA8u8N5cebLxhTiTpXLLSsY9CMQxInVOacKjoef3gSE88gaC8uk4EEOlot2a46xtjXv&#10;6L73qQgl7GJUkHlfxlK6JCODrm9L4qBdbWXQB1qlUldYh3JTyI8oGkuDOYeFDEv6zCi57X+NgvWk&#10;XJ039q9Oi+/L+rQ9Tb8OU69Ut9OsZiA8Nf5tfqU3WsFoGADPO+EKyM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5TBXsMAAADeAAAADwAAAAAAAAAAAAAAAACYAgAAZHJzL2Rv&#10;d25yZXYueG1sUEsFBgAAAAAEAAQA9QAAAIgDAAAAAA==&#10;" filled="f" stroked="f">
                  <v:textbox inset="0,0,0,0">
                    <w:txbxContent>
                      <w:p w:rsidR="00EE6B34" w:rsidRDefault="007B2103">
                        <w:pPr>
                          <w:spacing w:after="0" w:line="276" w:lineRule="auto"/>
                          <w:ind w:left="0" w:right="0"/>
                          <w:jc w:val="left"/>
                        </w:pPr>
                        <w:r>
                          <w:rPr>
                            <w:i/>
                            <w:sz w:val="12"/>
                          </w:rPr>
                          <w:t>n</w:t>
                        </w:r>
                      </w:p>
                    </w:txbxContent>
                  </v:textbox>
                </v:rect>
                <v:rect id="Rectangle 53334" o:spid="_x0000_s2242" style="position:absolute;left:1853;top:5323;width:484;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1ZKsgA&#10;AADeAAAADwAAAGRycy9kb3ducmV2LnhtbESPT2vCQBTE74V+h+UVequbNlU0ZhXpH/RoVYjeHtln&#10;Epp9G7JbE/30riD0OMzMb5h03ptanKh1lWUFr4MIBHFudcWFgt32+2UMwnlkjbVlUnAmB/PZ40OK&#10;ibYd/9Bp4wsRIOwSVFB63yRSurwkg25gG+LgHW1r0AfZFlK32AW4qeVbFI2kwYrDQokNfZSU/27+&#10;jILluFnsV/bSFfXXYZmts8nnduKVen7qF1MQnnr/H763V1rBMI7jd7jdCVdAzq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fVkq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53335" o:spid="_x0000_s2243" style="position:absolute;left:2216;top:5338;width:622;height:11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H8scYA&#10;AADeAAAADwAAAGRycy9kb3ducmV2LnhtbESPQWvCQBSE70L/w/IK3nTTBkWjq0hV9Fi1oN4e2WcS&#10;mn0bsquJ/nq3IPQ4zMw3zHTemlLcqHaFZQUf/QgEcWp1wZmCn8O6NwLhPLLG0jIpuJOD+eytM8VE&#10;24Z3dNv7TAQIuwQV5N5XiZQuzcmg69uKOHgXWxv0QdaZ1DU2AW5K+RlFQ2mw4LCQY0VfOaW/+6tR&#10;sBlVi9PWPpqsXJ03x+/jeHkYe6W67+1iAsJT6//Dr/ZWKxjEcTyAvzvhCsjZE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zH8scYAAADeAAAADwAAAAAAAAAAAAAAAACYAgAAZHJz&#10;L2Rvd25yZXYueG1sUEsFBgAAAAAEAAQA9QAAAIsDAAAAAA==&#10;" filled="f" stroked="f">
                  <v:textbox inset="0,0,0,0">
                    <w:txbxContent>
                      <w:p w:rsidR="00EE6B34" w:rsidRDefault="007B2103">
                        <w:pPr>
                          <w:spacing w:after="0" w:line="276" w:lineRule="auto"/>
                          <w:ind w:left="0" w:right="0"/>
                          <w:jc w:val="left"/>
                        </w:pPr>
                        <w:r>
                          <w:rPr>
                            <w:sz w:val="15"/>
                          </w:rPr>
                          <w:t>1</w:t>
                        </w:r>
                      </w:p>
                    </w:txbxContent>
                  </v:textbox>
                </v:rect>
                <v:rect id="Rectangle 53336" o:spid="_x0000_s2244" style="position:absolute;left:2684;top:5270;width:969;height:117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ixscA&#10;AADeAAAADwAAAGRycy9kb3ducmV2LnhtbESPT2vCQBTE7wW/w/KE3upGQyVGVxHbokf/FNTbI/tM&#10;gtm3Ibs1aT+9Kwg9DjPzG2a26EwlbtS40rKC4SACQZxZXXKu4Pvw9ZaAcB5ZY2WZFPySg8W89zLD&#10;VNuWd3Tb+1wECLsUFRTe16mULivIoBvYmjh4F9sY9EE2udQNtgFuKjmKorE0WHJYKLCmVUHZdf9j&#10;FKyTenna2L82rz7P6+P2OPk4TLxSr/1uOQXhqfP/4Wd7oxW8x3E8hsedcAXk/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YsbHAAAA3g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rect id="Rectangle 53337" o:spid="_x0000_s2245" style="position:absolute;left:3411;top:5346;width:553;height:107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K/HXcgA&#10;AADeAAAADwAAAGRycy9kb3ducmV2LnhtbESPW2vCQBSE3wv9D8sp9K1u2lAvMatIL+ijVSH6dsge&#10;k9Ds2ZDdmuivdwWhj8PMfMOk897U4kStqywreB1EIIhzqysuFOy23y9jEM4ja6wtk4IzOZjPHh9S&#10;TLTt+IdOG1+IAGGXoILS+yaR0uUlGXQD2xAH72hbgz7ItpC6xS7ATS3fomgoDVYcFkps6KOk/Hfz&#10;ZxQsx81iv7KXrqi/DstsnU0+txOv1PNTv5iC8NT7//C9vdIK3uM4HsHtTrgCcnY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r8dd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5"/>
                          </w:rPr>
                          <w:t>x</w:t>
                        </w:r>
                      </w:p>
                    </w:txbxContent>
                  </v:textbox>
                </v:rect>
                <v:rect id="Rectangle 53338" o:spid="_x0000_s2246" style="position:absolute;left:3827;top:5605;width:50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BTL8UA&#10;AADeAAAADwAAAGRycy9kb3ducmV2LnhtbERPy2rCQBTdF/yH4Qrd1YkNLRodRfogWdqkoO4umWsS&#10;zNwJmalJ+/XOouDycN7r7WhacaXeNZYVzGcRCOLS6oYrBd/F59MChPPIGlvLpOCXHGw3k4c1JtoO&#10;/EXX3FcihLBLUEHtfZdI6cqaDLqZ7YgDd7a9QR9gX0nd4xDCTSufo+hVGmw4NNTY0VtN5SX/MQrS&#10;Rbc7ZvZvqNqPU3rYH5bvxdIr9TgddysQnkZ/F/+7M63gJY7jsDfcCVdAb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MFMvxQAAAN4AAAAPAAAAAAAAAAAAAAAAAJgCAABkcnMv&#10;ZG93bnJldi54bWxQSwUGAAAAAAQABAD1AAAAigMAAAAA&#10;" filled="f" stroked="f">
                  <v:textbox inset="0,0,0,0">
                    <w:txbxContent>
                      <w:p w:rsidR="00EE6B34" w:rsidRDefault="007B2103">
                        <w:pPr>
                          <w:spacing w:after="0" w:line="276" w:lineRule="auto"/>
                          <w:ind w:left="0" w:right="0"/>
                          <w:jc w:val="left"/>
                        </w:pPr>
                        <w:r>
                          <w:rPr>
                            <w:i/>
                            <w:sz w:val="12"/>
                          </w:rPr>
                          <w:t>n</w:t>
                        </w:r>
                      </w:p>
                    </w:txbxContent>
                  </v:textbox>
                </v:rect>
                <v:rect id="Rectangle 53339" o:spid="_x0000_s2247" style="position:absolute;left:4270;top:5323;width:484;height:11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z2tMgA&#10;AADeAAAADwAAAGRycy9kb3ducmV2LnhtbESPT2vCQBTE70K/w/IK3nRTg8Wk2YhUix79U7C9PbKv&#10;SWj2bchuTeyn7woFj8PM/IbJloNpxIU6V1tW8DSNQBAXVtdcKng/vU0WIJxH1thYJgVXcrDMH0YZ&#10;ptr2fKDL0ZciQNilqKDyvk2ldEVFBt3UtsTB+7KdQR9kV0rdYR/gppGzKHqWBmsOCxW29FpR8X38&#10;MQq2i3b1sbO/fdlsPrfn/TlZnxKv1PhxWL2A8DT4e/i/vdMK5nEcJ3C7E66AzP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ufPa0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sz w:val="15"/>
                          </w:rPr>
                          <w:t>)</w:t>
                        </w:r>
                      </w:p>
                    </w:txbxContent>
                  </v:textbox>
                </v:rect>
                <v:shape id="Shape 53340" o:spid="_x0000_s2248" style="position:absolute;left:994;top:6282;width:3639;height:0;visibility:visible;mso-wrap-style:square;v-text-anchor:top" coordsize="36393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YJ2vMYA&#10;AADeAAAADwAAAGRycy9kb3ducmV2LnhtbESPy2rCQBSG9wXfYThCd3XipUVTRwmFtkIX0ujC5SFz&#10;zIRmzsTM1Ixv7ywKXf78N771NtpWXKn3jWMF00kGgrhyuuFawfHw/rQE4QOyxtYxKbiRh+1m9LDG&#10;XLuBv+lahlqkEfY5KjAhdLmUvjJk0U9cR5y8s+sthiT7WuoehzRuWznLshdpseH0YLCjN0PVT/lr&#10;FcxcuS9ksfo4DF9ozvH0edGRlXocx+IVRKAY/sN/7Z1W8DyfLxJAwkkoID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YJ2vMYAAADeAAAADwAAAAAAAAAAAAAAAACYAgAAZHJz&#10;L2Rvd25yZXYueG1sUEsFBgAAAAAEAAQA9QAAAIsDAAAAAA==&#10;" path="m,l363931,e" filled="f" strokeweight=".14042mm">
                  <v:stroke miterlimit="83231f" joinstyle="miter"/>
                  <v:path arrowok="t" textboxrect="0,0,363931,0"/>
                </v:shape>
                <v:rect id="Rectangle 53341" o:spid="_x0000_s2249" style="position:absolute;left:2569;top:6563;width:547;height:92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yJz8gA&#10;AADeAAAADwAAAGRycy9kb3ducmV2LnhtbESPT2vCQBTE74V+h+UJvdWN/4qJriK2osdWhejtkX0m&#10;odm3Ibs10U/fLQg9DjPzG2a+7EwlrtS40rKCQT8CQZxZXXKu4HjYvE5BOI+ssbJMCm7kYLl4fppj&#10;om3LX3Td+1wECLsEFRTe14mULivIoOvbmjh4F9sY9EE2udQNtgFuKjmMojdpsOSwUGBN64Ky7/2P&#10;UbCd1qvTzt7bvPo4b9PPNH4/xF6pl163moHw1Pn/8KO90womo9F4AH93whW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DInPyAAAAN4AAAAPAAAAAAAAAAAAAAAAAJgCAABk&#10;cnMvZG93bnJldi54bWxQSwUGAAAAAAQABAD1AAAAjQMAAAAA&#10;" filled="f" stroked="f">
                  <v:textbox inset="0,0,0,0">
                    <w:txbxContent>
                      <w:p w:rsidR="00EE6B34" w:rsidRDefault="007B2103">
                        <w:pPr>
                          <w:spacing w:after="0" w:line="276" w:lineRule="auto"/>
                          <w:ind w:left="0" w:right="0"/>
                          <w:jc w:val="left"/>
                        </w:pPr>
                        <w:r>
                          <w:rPr>
                            <w:i/>
                            <w:sz w:val="15"/>
                          </w:rPr>
                          <w:t>ε</w:t>
                        </w:r>
                      </w:p>
                    </w:txbxContent>
                  </v:textbox>
                </v:rect>
                <v:rect id="Rectangle 53342" o:spid="_x0000_s2250" style="position:absolute;left:4785;top:5143;width:1122;height:107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4XuMgA&#10;AADeAAAADwAAAGRycy9kb3ducmV2LnhtbESPQWvCQBSE74L/YXlCb7qptmKiq0hr0aPGQurtkX1N&#10;QrNvQ3Y1aX99t1DwOMzMN8xq05ta3Kh1lWUFj5MIBHFudcWFgvfz23gBwnlkjbVlUvBNDjbr4WCF&#10;ibYdn+iW+kIECLsEFZTeN4mULi/JoJvYhjh4n7Y16INsC6lb7ALc1HIaRXNpsOKwUGJDLyXlX+nV&#10;KNgvmu3Hwf50Rb277LNjFr+eY6/Uw6jfLkF46v09/N8+aAXPs9nTFP7uhCsg1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43he4yAAAAN4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 xml:space="preserve">o </w:t>
                        </w:r>
                      </w:p>
                    </w:txbxContent>
                  </v:textbox>
                </v:rect>
                <w10:wrap type="square"/>
              </v:group>
            </w:pict>
          </mc:Fallback>
        </mc:AlternateContent>
      </w:r>
      <w:r>
        <w:rPr>
          <w:rFonts w:ascii="Cambria" w:eastAsia="Cambria" w:hAnsi="Cambria" w:cs="Cambria"/>
        </w:rPr>
        <w:t></w:t>
      </w:r>
      <w:r>
        <w:rPr>
          <w:rFonts w:ascii="Cambria" w:eastAsia="Cambria" w:hAnsi="Cambria" w:cs="Cambria"/>
          <w:sz w:val="31"/>
          <w:vertAlign w:val="subscript"/>
        </w:rPr>
        <w:t></w:t>
      </w:r>
      <w:r>
        <w:rPr>
          <w:i/>
        </w:rPr>
        <w:t xml:space="preserve">ε </w:t>
      </w:r>
      <w:r>
        <w:t xml:space="preserve">floor </w:t>
      </w:r>
      <w:r>
        <w:rPr>
          <w:rFonts w:ascii="Cambria" w:eastAsia="Cambria" w:hAnsi="Cambria" w:cs="Cambria"/>
          <w:i/>
        </w:rPr>
        <w:t>,</w:t>
      </w:r>
      <w:r>
        <w:t xml:space="preserve">if 0 </w:t>
      </w:r>
      <w:r>
        <w:rPr>
          <w:rFonts w:ascii="Cambria" w:eastAsia="Cambria" w:hAnsi="Cambria" w:cs="Cambria"/>
        </w:rPr>
        <w:t xml:space="preserve">≤ </w:t>
      </w:r>
      <w:r>
        <w:rPr>
          <w:i/>
        </w:rPr>
        <w:t>x</w:t>
      </w:r>
      <w:r>
        <w:rPr>
          <w:i/>
          <w:vertAlign w:val="subscript"/>
        </w:rPr>
        <w:t xml:space="preserve">n </w:t>
      </w:r>
      <w:r>
        <w:rPr>
          <w:rFonts w:ascii="Cambria" w:eastAsia="Cambria" w:hAnsi="Cambria" w:cs="Cambria"/>
        </w:rPr>
        <w:t>≤</w:t>
      </w:r>
      <w:r>
        <w:rPr>
          <w:i/>
        </w:rPr>
        <w:t>µ</w:t>
      </w:r>
      <w:r>
        <w:rPr>
          <w:rFonts w:ascii="Cambria" w:eastAsia="Cambria" w:hAnsi="Cambria" w:cs="Cambria"/>
          <w:vertAlign w:val="superscript"/>
        </w:rPr>
        <w:t>−</w:t>
      </w:r>
    </w:p>
    <w:p w:rsidR="00EE6B34" w:rsidRDefault="007B2103">
      <w:pPr>
        <w:spacing w:after="1" w:line="240" w:lineRule="auto"/>
        <w:ind w:left="1432" w:right="3137" w:hanging="10"/>
        <w:jc w:val="left"/>
      </w:pPr>
      <w:r>
        <w:rPr>
          <w:rFonts w:ascii="Cambria" w:eastAsia="Cambria" w:hAnsi="Cambria" w:cs="Cambria"/>
          <w:sz w:val="31"/>
          <w:vertAlign w:val="superscript"/>
        </w:rPr>
        <w:t></w:t>
      </w:r>
      <w:r>
        <w:rPr>
          <w:rFonts w:ascii="Cambria" w:eastAsia="Cambria" w:hAnsi="Cambria" w:cs="Cambria"/>
        </w:rPr>
        <w:t></w:t>
      </w:r>
      <w:r>
        <w:rPr>
          <w:rFonts w:ascii="Cambria" w:eastAsia="Cambria" w:hAnsi="Cambria" w:cs="Cambria"/>
          <w:sz w:val="31"/>
          <w:vertAlign w:val="subscript"/>
        </w:rPr>
        <w:t></w:t>
      </w:r>
      <w:r>
        <w:rPr>
          <w:i/>
        </w:rPr>
        <w:t>x</w:t>
      </w:r>
      <w:r>
        <w:rPr>
          <w:i/>
          <w:sz w:val="15"/>
        </w:rPr>
        <w:t>n</w:t>
      </w:r>
      <w:r>
        <w:rPr>
          <w:rFonts w:ascii="Cambria" w:eastAsia="Cambria" w:hAnsi="Cambria" w:cs="Cambria"/>
          <w:sz w:val="15"/>
        </w:rPr>
        <w:t>+</w:t>
      </w:r>
      <w:r>
        <w:rPr>
          <w:sz w:val="15"/>
        </w:rPr>
        <w:t xml:space="preserve">1 </w:t>
      </w:r>
      <w:r>
        <w:rPr>
          <w:rFonts w:ascii="Cambria" w:eastAsia="Cambria" w:hAnsi="Cambria" w:cs="Cambria"/>
        </w:rPr>
        <w:t>=</w:t>
      </w:r>
    </w:p>
    <w:p w:rsidR="00EE6B34" w:rsidRDefault="007B2103">
      <w:pPr>
        <w:spacing w:after="166" w:line="246" w:lineRule="auto"/>
        <w:ind w:left="138" w:right="21" w:hanging="10"/>
        <w:jc w:val="right"/>
      </w:pPr>
      <w:r>
        <w:rPr>
          <w:rFonts w:ascii="Cambria" w:eastAsia="Cambria" w:hAnsi="Cambria" w:cs="Cambria"/>
          <w:sz w:val="31"/>
          <w:vertAlign w:val="superscript"/>
        </w:rPr>
        <w:t></w:t>
      </w:r>
      <w:r>
        <w:rPr>
          <w:rFonts w:ascii="Cambria" w:eastAsia="Cambria" w:hAnsi="Cambria" w:cs="Cambria"/>
          <w:sz w:val="31"/>
          <w:vertAlign w:val="subscript"/>
        </w:rPr>
        <w:t></w:t>
      </w:r>
      <w:r>
        <w:rPr>
          <w:i/>
        </w:rPr>
        <w:t xml:space="preserve">ε </w:t>
      </w:r>
      <w:r>
        <w:t xml:space="preserve">floor </w:t>
      </w:r>
      <w:r>
        <w:rPr>
          <w:rFonts w:ascii="Cambria" w:eastAsia="Cambria" w:hAnsi="Cambria" w:cs="Cambria"/>
          <w:i/>
        </w:rPr>
        <w:t>,</w:t>
      </w:r>
      <w:r>
        <w:t xml:space="preserve">if </w:t>
      </w:r>
      <w:r>
        <w:rPr>
          <w:i/>
        </w:rPr>
        <w:t>µ</w:t>
      </w:r>
      <w:r>
        <w:rPr>
          <w:rFonts w:ascii="Cambria" w:eastAsia="Cambria" w:hAnsi="Cambria" w:cs="Cambria"/>
          <w:vertAlign w:val="superscript"/>
        </w:rPr>
        <w:t>−</w:t>
      </w:r>
      <w:r>
        <w:rPr>
          <w:rFonts w:ascii="Cambria" w:eastAsia="Cambria" w:hAnsi="Cambria" w:cs="Cambria"/>
          <w:vertAlign w:val="superscript"/>
        </w:rPr>
        <w:t xml:space="preserve"> </w:t>
      </w:r>
      <w:r>
        <w:rPr>
          <w:rFonts w:ascii="Cambria" w:eastAsia="Cambria" w:hAnsi="Cambria" w:cs="Cambria"/>
          <w:i/>
        </w:rPr>
        <w:t xml:space="preserve">&lt; </w:t>
      </w:r>
      <w:r>
        <w:rPr>
          <w:i/>
        </w:rPr>
        <w:t>x</w:t>
      </w:r>
      <w:r>
        <w:rPr>
          <w:i/>
          <w:vertAlign w:val="subscript"/>
        </w:rPr>
        <w:t xml:space="preserve">n </w:t>
      </w:r>
      <w:r>
        <w:rPr>
          <w:rFonts w:ascii="Cambria" w:eastAsia="Cambria" w:hAnsi="Cambria" w:cs="Cambria"/>
        </w:rPr>
        <w:t xml:space="preserve">≤ </w:t>
      </w:r>
      <w:r>
        <w:t xml:space="preserve">1 </w:t>
      </w:r>
      <w:r>
        <w:tab/>
        <w:t xml:space="preserve"> (5.4)</w:t>
      </w:r>
    </w:p>
    <w:p w:rsidR="00EE6B34" w:rsidRPr="005B7C71" w:rsidRDefault="007B2103">
      <w:pPr>
        <w:spacing w:after="502"/>
        <w:ind w:left="1422" w:right="3137"/>
        <w:rPr>
          <w:lang w:val="es-ES"/>
        </w:rPr>
      </w:pPr>
      <w:r>
        <w:rPr>
          <w:rFonts w:ascii="Cambria" w:eastAsia="Cambria" w:hAnsi="Cambria" w:cs="Cambria"/>
        </w:rPr>
        <w:t></w:t>
      </w:r>
      <w:r>
        <w:rPr>
          <w:rFonts w:ascii="Cambria" w:eastAsia="Cambria" w:hAnsi="Cambria" w:cs="Cambria"/>
          <w:sz w:val="31"/>
          <w:vertAlign w:val="subscript"/>
        </w:rPr>
        <w:t></w:t>
      </w:r>
      <w:r>
        <w:rPr>
          <w:rFonts w:ascii="Cambria" w:eastAsia="Cambria" w:hAnsi="Cambria" w:cs="Cambria"/>
          <w:sz w:val="31"/>
          <w:vertAlign w:val="superscript"/>
        </w:rPr>
        <w:t></w:t>
      </w:r>
      <w:r>
        <w:rPr>
          <w:rFonts w:ascii="Cambria" w:eastAsia="Cambria" w:hAnsi="Cambria" w:cs="Cambria"/>
          <w:sz w:val="31"/>
          <w:vertAlign w:val="subscript"/>
        </w:rPr>
        <w:t></w:t>
      </w:r>
      <w:r w:rsidRPr="005B7C71">
        <w:rPr>
          <w:i/>
          <w:lang w:val="es-ES"/>
        </w:rPr>
        <w:t>x</w:t>
      </w:r>
      <w:r w:rsidRPr="005B7C71">
        <w:rPr>
          <w:i/>
          <w:vertAlign w:val="subscript"/>
          <w:lang w:val="es-ES"/>
        </w:rPr>
        <w:t>n</w:t>
      </w:r>
      <w:r w:rsidRPr="005B7C71">
        <w:rPr>
          <w:rFonts w:ascii="Cambria" w:eastAsia="Cambria" w:hAnsi="Cambria" w:cs="Cambria"/>
          <w:sz w:val="15"/>
          <w:lang w:val="es-ES"/>
        </w:rPr>
        <w:t>+</w:t>
      </w:r>
      <w:r w:rsidRPr="005B7C71">
        <w:rPr>
          <w:sz w:val="15"/>
          <w:lang w:val="es-ES"/>
        </w:rPr>
        <w:t xml:space="preserve">2 </w:t>
      </w:r>
      <w:r w:rsidRPr="005B7C71">
        <w:rPr>
          <w:rFonts w:ascii="Cambria" w:eastAsia="Cambria" w:hAnsi="Cambria" w:cs="Cambria"/>
          <w:lang w:val="es-ES"/>
        </w:rPr>
        <w:t xml:space="preserve">= </w:t>
      </w:r>
      <w:r w:rsidRPr="005B7C71">
        <w:rPr>
          <w:lang w:val="es-ES"/>
        </w:rPr>
        <w:t xml:space="preserve">4 </w:t>
      </w:r>
      <w:r>
        <w:rPr>
          <w:i/>
        </w:rPr>
        <w:t>ε</w:t>
      </w:r>
      <w:r w:rsidRPr="005B7C71">
        <w:rPr>
          <w:i/>
          <w:lang w:val="es-ES"/>
        </w:rPr>
        <w:t xml:space="preserve"> </w:t>
      </w:r>
      <w:r w:rsidRPr="005B7C71">
        <w:rPr>
          <w:lang w:val="es-ES"/>
        </w:rPr>
        <w:t>floor</w:t>
      </w:r>
    </w:p>
    <w:p w:rsidR="00EE6B34" w:rsidRPr="005B7C71" w:rsidRDefault="007B2103">
      <w:pPr>
        <w:ind w:firstLine="299"/>
        <w:rPr>
          <w:lang w:val="es-ES"/>
        </w:rPr>
      </w:pPr>
      <w:r w:rsidRPr="005B7C71">
        <w:rPr>
          <w:lang w:val="es-ES"/>
        </w:rPr>
        <w:t xml:space="preserve">El skipping es una técnica habitual de aleatorización que sólo aumenta la calidad de mezcla de un mapa y, por consiguiente, aumenta el valor de </w:t>
      </w:r>
      <w:r w:rsidRPr="005B7C71">
        <w:rPr>
          <w:i/>
          <w:lang w:val="es-ES"/>
        </w:rPr>
        <w:t>H</w:t>
      </w:r>
      <w:r w:rsidRPr="005B7C71">
        <w:rPr>
          <w:i/>
          <w:vertAlign w:val="subscript"/>
          <w:lang w:val="es-ES"/>
        </w:rPr>
        <w:t xml:space="preserve">BP </w:t>
      </w:r>
      <w:r w:rsidRPr="005B7C71">
        <w:rPr>
          <w:lang w:val="es-ES"/>
        </w:rPr>
        <w:t xml:space="preserve">y disminuye </w:t>
      </w:r>
      <w:r w:rsidRPr="005B7C71">
        <w:rPr>
          <w:i/>
          <w:lang w:val="es-ES"/>
        </w:rPr>
        <w:t>C</w:t>
      </w:r>
      <w:r w:rsidRPr="005B7C71">
        <w:rPr>
          <w:i/>
          <w:vertAlign w:val="subscript"/>
          <w:lang w:val="es-ES"/>
        </w:rPr>
        <w:t xml:space="preserve">BP </w:t>
      </w:r>
      <w:r w:rsidRPr="005B7C71">
        <w:rPr>
          <w:lang w:val="es-ES"/>
        </w:rPr>
        <w:t xml:space="preserve">de la serie temporal. El skipping no cambia los valores de </w:t>
      </w:r>
      <w:r w:rsidRPr="005B7C71">
        <w:rPr>
          <w:i/>
          <w:lang w:val="es-ES"/>
        </w:rPr>
        <w:t>H</w:t>
      </w:r>
      <w:r w:rsidRPr="005B7C71">
        <w:rPr>
          <w:i/>
          <w:vertAlign w:val="subscript"/>
          <w:lang w:val="es-ES"/>
        </w:rPr>
        <w:t xml:space="preserve">hist </w:t>
      </w:r>
      <w:r w:rsidRPr="005B7C71">
        <w:rPr>
          <w:lang w:val="es-ES"/>
        </w:rPr>
        <w:t>para los mapas ergódicos porque se evalúan utilizando el PDF no causal, como se describió en la Sección 3.2.</w:t>
      </w:r>
    </w:p>
    <w:p w:rsidR="00EE6B34" w:rsidRPr="005B7C71" w:rsidRDefault="007B2103">
      <w:pPr>
        <w:spacing w:after="297"/>
        <w:ind w:firstLine="299"/>
        <w:rPr>
          <w:lang w:val="es-ES"/>
        </w:rPr>
      </w:pPr>
      <w:r w:rsidRPr="005B7C71">
        <w:rPr>
          <w:lang w:val="es-ES"/>
        </w:rPr>
        <w:t>En el caso bajo consideración, se estudiaron saltos pares e impares de la conmutac</w:t>
      </w:r>
      <w:r w:rsidRPr="005B7C71">
        <w:rPr>
          <w:lang w:val="es-ES"/>
        </w:rPr>
        <w:t>ión secuencial de los mapas de Tent y de Logístico:</w:t>
      </w:r>
    </w:p>
    <w:p w:rsidR="00EE6B34" w:rsidRPr="005B7C71" w:rsidRDefault="007B2103">
      <w:pPr>
        <w:numPr>
          <w:ilvl w:val="0"/>
          <w:numId w:val="8"/>
        </w:numPr>
        <w:spacing w:after="310" w:line="363" w:lineRule="auto"/>
        <w:ind w:right="-15" w:hanging="244"/>
        <w:jc w:val="left"/>
        <w:rPr>
          <w:lang w:val="es-ES"/>
        </w:rPr>
      </w:pPr>
      <w:r w:rsidRPr="005B7C71">
        <w:rPr>
          <w:lang w:val="es-ES"/>
        </w:rPr>
        <w:t xml:space="preserve">Skipping par de la conmutación secuencial de mapas TENT y LOG ( EVEN ). Si </w:t>
      </w:r>
      <w:r w:rsidRPr="005B7C71">
        <w:rPr>
          <w:rFonts w:ascii="Cambria" w:eastAsia="Cambria" w:hAnsi="Cambria" w:cs="Cambria"/>
          <w:lang w:val="es-ES"/>
        </w:rPr>
        <w:t>{</w:t>
      </w:r>
      <w:r w:rsidRPr="005B7C71">
        <w:rPr>
          <w:i/>
          <w:lang w:val="es-ES"/>
        </w:rPr>
        <w:t>x</w:t>
      </w:r>
      <w:r w:rsidRPr="005B7C71">
        <w:rPr>
          <w:i/>
          <w:vertAlign w:val="subscript"/>
          <w:lang w:val="es-ES"/>
        </w:rPr>
        <w:t>n</w:t>
      </w:r>
      <w:r w:rsidRPr="005B7C71">
        <w:rPr>
          <w:lang w:val="es-ES"/>
        </w:rPr>
        <w:t>;</w:t>
      </w:r>
      <w:r w:rsidRPr="005B7C71">
        <w:rPr>
          <w:i/>
          <w:lang w:val="es-ES"/>
        </w:rPr>
        <w:t xml:space="preserve">n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w:t>
      </w:r>
      <w:r w:rsidRPr="005B7C71">
        <w:rPr>
          <w:rFonts w:ascii="Cambria" w:eastAsia="Cambria" w:hAnsi="Cambria" w:cs="Cambria"/>
          <w:lang w:val="es-ES"/>
        </w:rPr>
        <w:t xml:space="preserve">} </w:t>
      </w:r>
      <w:r w:rsidRPr="005B7C71">
        <w:rPr>
          <w:lang w:val="es-ES"/>
        </w:rPr>
        <w:t>es la serie de tiempo generada por la eq. 5.3, descarta todos los valores en posiciones impares y conserva los valores en posiciones pares.</w:t>
      </w:r>
    </w:p>
    <w:p w:rsidR="00EE6B34" w:rsidRPr="005B7C71" w:rsidRDefault="007B2103">
      <w:pPr>
        <w:numPr>
          <w:ilvl w:val="0"/>
          <w:numId w:val="8"/>
        </w:numPr>
        <w:spacing w:after="297" w:line="363" w:lineRule="auto"/>
        <w:ind w:right="-15" w:hanging="244"/>
        <w:jc w:val="left"/>
        <w:rPr>
          <w:lang w:val="es-ES"/>
        </w:rPr>
      </w:pPr>
      <w:r w:rsidRPr="005B7C71">
        <w:rPr>
          <w:lang w:val="es-ES"/>
        </w:rPr>
        <w:lastRenderedPageBreak/>
        <w:t xml:space="preserve">Skipping impar de la conmutación secuencial de mapas TENT y LOG. Si </w:t>
      </w:r>
      <w:r w:rsidRPr="005B7C71">
        <w:rPr>
          <w:rFonts w:ascii="Cambria" w:eastAsia="Cambria" w:hAnsi="Cambria" w:cs="Cambria"/>
          <w:lang w:val="es-ES"/>
        </w:rPr>
        <w:t>{</w:t>
      </w:r>
      <w:r w:rsidRPr="005B7C71">
        <w:rPr>
          <w:i/>
          <w:lang w:val="es-ES"/>
        </w:rPr>
        <w:t>x</w:t>
      </w:r>
      <w:r w:rsidRPr="005B7C71">
        <w:rPr>
          <w:i/>
          <w:vertAlign w:val="subscript"/>
          <w:lang w:val="es-ES"/>
        </w:rPr>
        <w:t>n</w:t>
      </w:r>
      <w:r w:rsidRPr="005B7C71">
        <w:rPr>
          <w:lang w:val="es-ES"/>
        </w:rPr>
        <w:t>;</w:t>
      </w:r>
      <w:r w:rsidRPr="005B7C71">
        <w:rPr>
          <w:i/>
          <w:lang w:val="es-ES"/>
        </w:rPr>
        <w:t xml:space="preserve">n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w:t>
      </w:r>
      <w:r w:rsidRPr="005B7C71">
        <w:rPr>
          <w:rFonts w:ascii="Cambria" w:eastAsia="Cambria" w:hAnsi="Cambria" w:cs="Cambria"/>
          <w:lang w:val="es-ES"/>
        </w:rPr>
        <w:t xml:space="preserve">} </w:t>
      </w:r>
      <w:r w:rsidRPr="005B7C71">
        <w:rPr>
          <w:lang w:val="es-ES"/>
        </w:rPr>
        <w:t>es la serie de tiempo generada por la eq. 5.3, descarta todos los valores en posiciones pares y conserva todos los valores en posiciones impares.</w:t>
      </w:r>
    </w:p>
    <w:p w:rsidR="00EE6B34" w:rsidRPr="005B7C71" w:rsidRDefault="007B2103">
      <w:pPr>
        <w:spacing w:after="479"/>
        <w:rPr>
          <w:lang w:val="es-ES"/>
        </w:rPr>
      </w:pPr>
      <w:r w:rsidRPr="005B7C71">
        <w:rPr>
          <w:lang w:val="es-ES"/>
        </w:rPr>
        <w:t xml:space="preserve">El skipping par se puede expresar como la función de composición TENT </w:t>
      </w:r>
      <w:r w:rsidRPr="005B7C71">
        <w:rPr>
          <w:rFonts w:ascii="Cambria" w:eastAsia="Cambria" w:hAnsi="Cambria" w:cs="Cambria"/>
          <w:lang w:val="es-ES"/>
        </w:rPr>
        <w:t>◦</w:t>
      </w:r>
      <w:r w:rsidRPr="005B7C71">
        <w:rPr>
          <w:rFonts w:ascii="Cambria" w:eastAsia="Cambria" w:hAnsi="Cambria" w:cs="Cambria"/>
          <w:lang w:val="es-ES"/>
        </w:rPr>
        <w:t xml:space="preserve"> </w:t>
      </w:r>
      <w:r w:rsidRPr="005B7C71">
        <w:rPr>
          <w:lang w:val="es-ES"/>
        </w:rPr>
        <w:t xml:space="preserve">LOG mientras que el skipping impar se </w:t>
      </w:r>
      <w:r w:rsidRPr="005B7C71">
        <w:rPr>
          <w:lang w:val="es-ES"/>
        </w:rPr>
        <w:t xml:space="preserve">puede expresar como LOG </w:t>
      </w:r>
      <w:r w:rsidRPr="005B7C71">
        <w:rPr>
          <w:rFonts w:ascii="Cambria" w:eastAsia="Cambria" w:hAnsi="Cambria" w:cs="Cambria"/>
          <w:lang w:val="es-ES"/>
        </w:rPr>
        <w:t>◦</w:t>
      </w:r>
      <w:r w:rsidRPr="005B7C71">
        <w:rPr>
          <w:rFonts w:ascii="Cambria" w:eastAsia="Cambria" w:hAnsi="Cambria" w:cs="Cambria"/>
          <w:lang w:val="es-ES"/>
        </w:rPr>
        <w:t xml:space="preserve"> </w:t>
      </w:r>
      <w:r w:rsidRPr="005B7C71">
        <w:rPr>
          <w:lang w:val="es-ES"/>
        </w:rPr>
        <w:t>TENT.</w:t>
      </w:r>
    </w:p>
    <w:p w:rsidR="00EE6B34" w:rsidRDefault="007B2103">
      <w:pPr>
        <w:pStyle w:val="Ttulo5"/>
      </w:pPr>
      <w:r>
        <w:t>5.3.1.</w:t>
      </w:r>
      <w:r>
        <w:tab/>
        <w:t xml:space="preserve">Período </w:t>
      </w:r>
      <w:r>
        <w:rPr>
          <w:i/>
        </w:rPr>
        <w:t xml:space="preserve">T </w:t>
      </w:r>
      <w:r>
        <w:t xml:space="preserve">en Función de </w:t>
      </w:r>
      <w:r>
        <w:rPr>
          <w:i/>
        </w:rPr>
        <w:t>B</w:t>
      </w:r>
    </w:p>
    <w:p w:rsidR="00EE6B34" w:rsidRPr="005B7C71" w:rsidRDefault="007B2103">
      <w:pPr>
        <w:spacing w:after="174" w:line="363" w:lineRule="auto"/>
        <w:ind w:left="-4" w:right="-15" w:firstLine="296"/>
        <w:jc w:val="left"/>
        <w:rPr>
          <w:lang w:val="es-ES"/>
        </w:rPr>
      </w:pPr>
      <w:r w:rsidRPr="005B7C71">
        <w:rPr>
          <w:lang w:val="es-ES"/>
        </w:rPr>
        <w:t xml:space="preserve">Según [108], el período </w:t>
      </w:r>
      <w:r w:rsidRPr="005B7C71">
        <w:rPr>
          <w:i/>
          <w:lang w:val="es-ES"/>
        </w:rPr>
        <w:t xml:space="preserve">T </w:t>
      </w:r>
      <w:r w:rsidRPr="005B7C71">
        <w:rPr>
          <w:lang w:val="es-ES"/>
        </w:rPr>
        <w:t xml:space="preserve">se relaciona con la precisión </w:t>
      </w:r>
      <w:r>
        <w:rPr>
          <w:i/>
        </w:rPr>
        <w:t>ε</w:t>
      </w:r>
      <w:r w:rsidRPr="005B7C71">
        <w:rPr>
          <w:i/>
          <w:lang w:val="es-ES"/>
        </w:rPr>
        <w:t xml:space="preserve"> </w:t>
      </w:r>
      <w:r w:rsidRPr="005B7C71">
        <w:rPr>
          <w:lang w:val="es-ES"/>
        </w:rPr>
        <w:t xml:space="preserve">como </w:t>
      </w:r>
      <w:r w:rsidRPr="005B7C71">
        <w:rPr>
          <w:i/>
          <w:lang w:val="es-ES"/>
        </w:rPr>
        <w:t xml:space="preserve">T </w:t>
      </w:r>
      <w:r w:rsidRPr="005B7C71">
        <w:rPr>
          <w:rFonts w:ascii="Cambria" w:eastAsia="Cambria" w:hAnsi="Cambria" w:cs="Cambria"/>
          <w:lang w:val="es-ES"/>
        </w:rPr>
        <w:t>∼</w:t>
      </w:r>
      <w:r>
        <w:rPr>
          <w:i/>
        </w:rPr>
        <w:t>ε</w:t>
      </w:r>
      <w:r w:rsidRPr="005B7C71">
        <w:rPr>
          <w:rFonts w:ascii="Cambria" w:eastAsia="Cambria" w:hAnsi="Cambria" w:cs="Cambria"/>
          <w:vertAlign w:val="superscript"/>
          <w:lang w:val="es-ES"/>
        </w:rPr>
        <w:t>−</w:t>
      </w:r>
      <w:r w:rsidRPr="005B7C71">
        <w:rPr>
          <w:i/>
          <w:vertAlign w:val="superscript"/>
          <w:lang w:val="es-ES"/>
        </w:rPr>
        <w:t>d</w:t>
      </w:r>
      <w:r w:rsidRPr="005B7C71">
        <w:rPr>
          <w:rFonts w:ascii="Cambria" w:eastAsia="Cambria" w:hAnsi="Cambria" w:cs="Cambria"/>
          <w:i/>
          <w:vertAlign w:val="superscript"/>
          <w:lang w:val="es-ES"/>
        </w:rPr>
        <w:t>/</w:t>
      </w:r>
      <w:r w:rsidRPr="005B7C71">
        <w:rPr>
          <w:vertAlign w:val="superscript"/>
          <w:lang w:val="es-ES"/>
        </w:rPr>
        <w:t xml:space="preserve">2 </w:t>
      </w:r>
      <w:r w:rsidRPr="005B7C71">
        <w:rPr>
          <w:lang w:val="es-ES"/>
        </w:rPr>
        <w:t xml:space="preserve">donde </w:t>
      </w:r>
      <w:r w:rsidRPr="005B7C71">
        <w:rPr>
          <w:i/>
          <w:lang w:val="es-ES"/>
        </w:rPr>
        <w:t xml:space="preserve">d </w:t>
      </w:r>
      <w:r w:rsidRPr="005B7C71">
        <w:rPr>
          <w:lang w:val="es-ES"/>
        </w:rPr>
        <w:t>es la dimensión de correlación del atractor caótico. La evolución del período como función de la precisión para</w:t>
      </w:r>
      <w:r w:rsidRPr="005B7C71">
        <w:rPr>
          <w:lang w:val="es-ES"/>
        </w:rPr>
        <w:t xml:space="preserve"> los mapas que se muestran aquí se informó en [113]. Allí mostraron que el período </w:t>
      </w:r>
      <w:r w:rsidRPr="005B7C71">
        <w:rPr>
          <w:i/>
          <w:lang w:val="es-ES"/>
        </w:rPr>
        <w:t xml:space="preserve">T </w:t>
      </w:r>
      <w:r w:rsidRPr="005B7C71">
        <w:rPr>
          <w:lang w:val="es-ES"/>
        </w:rPr>
        <w:t>del mapa compuesto obtenido al conmutar entre dos mapas caóticos es más alto que el período de cada mapa y encontraron que una conmutación aleatoria mejora los resultados.</w:t>
      </w:r>
      <w:r w:rsidRPr="005B7C71">
        <w:rPr>
          <w:lang w:val="es-ES"/>
        </w:rPr>
        <w:t xml:space="preserve"> Aquí hemos considerado el solo la conmutación secuencial para evitar el uso de otra variable aleatoria, ya que esta puede introducir sus propias propiedades estadísticas en la serie temporal.</w:t>
      </w:r>
    </w:p>
    <w:p w:rsidR="00EE6B34" w:rsidRPr="005B7C71" w:rsidRDefault="007B2103">
      <w:pPr>
        <w:ind w:firstLine="299"/>
        <w:rPr>
          <w:lang w:val="es-ES"/>
        </w:rPr>
      </w:pPr>
      <w:r w:rsidRPr="005B7C71">
        <w:rPr>
          <w:lang w:val="es-ES"/>
        </w:rPr>
        <w:t xml:space="preserve">La Figura 5.2 muestra </w:t>
      </w:r>
      <w:r w:rsidRPr="005B7C71">
        <w:rPr>
          <w:i/>
          <w:lang w:val="es-ES"/>
        </w:rPr>
        <w:t xml:space="preserve">T </w:t>
      </w:r>
      <w:r w:rsidRPr="005B7C71">
        <w:rPr>
          <w:lang w:val="es-ES"/>
        </w:rPr>
        <w:t xml:space="preserve">vs. </w:t>
      </w:r>
      <w:r w:rsidRPr="005B7C71">
        <w:rPr>
          <w:i/>
          <w:lang w:val="es-ES"/>
        </w:rPr>
        <w:t xml:space="preserve">B </w:t>
      </w:r>
      <w:r w:rsidRPr="005B7C71">
        <w:rPr>
          <w:lang w:val="es-ES"/>
        </w:rPr>
        <w:t>en escala semi logarítmica para e</w:t>
      </w:r>
      <w:r w:rsidRPr="005B7C71">
        <w:rPr>
          <w:lang w:val="es-ES"/>
        </w:rPr>
        <w:t xml:space="preserve">l mapa LOG. Para cada presición, se generararon 100 surrogados diferentes, cada uno con una condición inicial generada aleatoriamente. La Figura muestra 100 puntos rojos por cada precisión de punto fijo (1 </w:t>
      </w:r>
      <w:r w:rsidRPr="005B7C71">
        <w:rPr>
          <w:rFonts w:ascii="Cambria" w:eastAsia="Cambria" w:hAnsi="Cambria" w:cs="Cambria"/>
          <w:lang w:val="es-ES"/>
        </w:rPr>
        <w:t xml:space="preserve">≥ </w:t>
      </w:r>
      <w:r w:rsidRPr="005B7C71">
        <w:rPr>
          <w:i/>
          <w:lang w:val="es-ES"/>
        </w:rPr>
        <w:t xml:space="preserve">B </w:t>
      </w:r>
      <w:r w:rsidRPr="005B7C71">
        <w:rPr>
          <w:rFonts w:ascii="Cambria" w:eastAsia="Cambria" w:hAnsi="Cambria" w:cs="Cambria"/>
          <w:lang w:val="es-ES"/>
        </w:rPr>
        <w:t xml:space="preserve">≥ </w:t>
      </w:r>
      <w:r w:rsidRPr="005B7C71">
        <w:rPr>
          <w:lang w:val="es-ES"/>
        </w:rPr>
        <w:t>53) y los resultados promediados (puntos neg</w:t>
      </w:r>
      <w:r w:rsidRPr="005B7C71">
        <w:rPr>
          <w:lang w:val="es-ES"/>
        </w:rPr>
        <w:t>ros conectados con líneas entrecortadas negras). Los puntos promediados experimentales se pueden ajustar por una línea recta expresada como log</w:t>
      </w:r>
      <w:r w:rsidRPr="005B7C71">
        <w:rPr>
          <w:vertAlign w:val="subscript"/>
          <w:lang w:val="es-ES"/>
        </w:rPr>
        <w:t xml:space="preserve">2 </w:t>
      </w:r>
      <w:r w:rsidRPr="005B7C71">
        <w:rPr>
          <w:i/>
          <w:lang w:val="es-ES"/>
        </w:rPr>
        <w:t xml:space="preserve">T </w:t>
      </w:r>
      <w:r w:rsidRPr="005B7C71">
        <w:rPr>
          <w:rFonts w:ascii="Cambria" w:eastAsia="Cambria" w:hAnsi="Cambria" w:cs="Cambria"/>
          <w:lang w:val="es-ES"/>
        </w:rPr>
        <w:t xml:space="preserve">= </w:t>
      </w:r>
      <w:r w:rsidRPr="005B7C71">
        <w:rPr>
          <w:i/>
          <w:lang w:val="es-ES"/>
        </w:rPr>
        <w:t>mB</w:t>
      </w:r>
      <w:r w:rsidRPr="005B7C71">
        <w:rPr>
          <w:rFonts w:ascii="Cambria" w:eastAsia="Cambria" w:hAnsi="Cambria" w:cs="Cambria"/>
          <w:lang w:val="es-ES"/>
        </w:rPr>
        <w:t>+</w:t>
      </w:r>
      <w:r w:rsidRPr="005B7C71">
        <w:rPr>
          <w:i/>
          <w:lang w:val="es-ES"/>
        </w:rPr>
        <w:t xml:space="preserve">b </w:t>
      </w:r>
      <w:r w:rsidRPr="005B7C71">
        <w:rPr>
          <w:lang w:val="es-ES"/>
        </w:rPr>
        <w:t xml:space="preserve">donde </w:t>
      </w:r>
      <w:r w:rsidRPr="005B7C71">
        <w:rPr>
          <w:i/>
          <w:lang w:val="es-ES"/>
        </w:rPr>
        <w:t xml:space="preserve">m </w:t>
      </w:r>
      <w:r w:rsidRPr="005B7C71">
        <w:rPr>
          <w:lang w:val="es-ES"/>
        </w:rPr>
        <w:t xml:space="preserve">es la pendiente y </w:t>
      </w:r>
      <w:r w:rsidRPr="005B7C71">
        <w:rPr>
          <w:i/>
          <w:lang w:val="es-ES"/>
        </w:rPr>
        <w:t xml:space="preserve">b </w:t>
      </w:r>
      <w:r w:rsidRPr="005B7C71">
        <w:rPr>
          <w:lang w:val="es-ES"/>
        </w:rPr>
        <w:t>es la ordenada al</w:t>
      </w:r>
    </w:p>
    <w:p w:rsidR="00EE6B34" w:rsidRPr="005B7C71" w:rsidRDefault="007B2103">
      <w:pPr>
        <w:rPr>
          <w:lang w:val="es-ES"/>
        </w:rPr>
      </w:pPr>
      <w:r w:rsidRPr="005B7C71">
        <w:rPr>
          <w:lang w:val="es-ES"/>
        </w:rPr>
        <w:t>origen.</w:t>
      </w:r>
    </w:p>
    <w:p w:rsidR="00EE6B34" w:rsidRPr="005B7C71" w:rsidRDefault="007B2103">
      <w:pPr>
        <w:ind w:firstLine="299"/>
        <w:rPr>
          <w:lang w:val="es-ES"/>
        </w:rPr>
      </w:pPr>
      <w:r w:rsidRPr="005B7C71">
        <w:rPr>
          <w:lang w:val="es-ES"/>
        </w:rPr>
        <w:t xml:space="preserve">Los resultados para todos los mapas considerados se resumen en el Cuadro 5.1. Pudimos detectar que el período promediado fue el mismo usando </w:t>
      </w:r>
      <w:r w:rsidRPr="005B7C71">
        <w:rPr>
          <w:i/>
          <w:lang w:val="es-ES"/>
        </w:rPr>
        <w:t xml:space="preserve">u </w:t>
      </w:r>
      <w:r w:rsidRPr="005B7C71">
        <w:rPr>
          <w:rFonts w:ascii="Cambria" w:eastAsia="Cambria" w:hAnsi="Cambria" w:cs="Cambria"/>
          <w:lang w:val="es-ES"/>
        </w:rPr>
        <w:t xml:space="preserve">= </w:t>
      </w:r>
      <w:r w:rsidRPr="005B7C71">
        <w:rPr>
          <w:lang w:val="es-ES"/>
        </w:rPr>
        <w:t xml:space="preserve">2 y </w:t>
      </w:r>
      <w:r w:rsidRPr="005B7C71">
        <w:rPr>
          <w:i/>
          <w:lang w:val="es-ES"/>
        </w:rPr>
        <w:t xml:space="preserve">u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 xml:space="preserve">96 cuando se utiliza la estrategia de switching. Por lo tanto para calcular los resultados mostrados </w:t>
      </w:r>
      <w:r w:rsidRPr="005B7C71">
        <w:rPr>
          <w:lang w:val="es-ES"/>
        </w:rPr>
        <w:t>en el Cuadro</w:t>
      </w:r>
    </w:p>
    <w:p w:rsidR="00EE6B34" w:rsidRPr="005B7C71" w:rsidRDefault="007B2103">
      <w:pPr>
        <w:spacing w:after="0" w:line="240" w:lineRule="auto"/>
        <w:rPr>
          <w:lang w:val="es-ES"/>
        </w:rPr>
      </w:pPr>
      <w:r w:rsidRPr="005B7C71">
        <w:rPr>
          <w:lang w:val="es-ES"/>
        </w:rPr>
        <w:t xml:space="preserve">para SWITCH, EVEN y ODD se iteró con </w:t>
      </w:r>
      <w:r w:rsidRPr="005B7C71">
        <w:rPr>
          <w:i/>
          <w:lang w:val="es-ES"/>
        </w:rPr>
        <w:t xml:space="preserve">u </w:t>
      </w:r>
      <w:r w:rsidRPr="005B7C71">
        <w:rPr>
          <w:rFonts w:ascii="Cambria" w:eastAsia="Cambria" w:hAnsi="Cambria" w:cs="Cambria"/>
          <w:lang w:val="es-ES"/>
        </w:rPr>
        <w:t xml:space="preserve">= </w:t>
      </w:r>
      <w:r w:rsidRPr="005B7C71">
        <w:rPr>
          <w:lang w:val="es-ES"/>
        </w:rPr>
        <w:t>2.</w:t>
      </w:r>
    </w:p>
    <w:p w:rsidR="00EE6B34" w:rsidRDefault="007B2103">
      <w:pPr>
        <w:spacing w:after="24" w:line="240" w:lineRule="auto"/>
        <w:ind w:left="0" w:right="0"/>
        <w:jc w:val="center"/>
      </w:pPr>
      <w:r>
        <w:rPr>
          <w:noProof/>
        </w:rPr>
        <w:lastRenderedPageBreak/>
        <w:drawing>
          <wp:inline distT="0" distB="0" distL="0" distR="0">
            <wp:extent cx="1974850" cy="1514475"/>
            <wp:effectExtent l="0" t="0" r="0" b="0"/>
            <wp:docPr id="1223562" name="Picture 1223562"/>
            <wp:cNvGraphicFramePr/>
            <a:graphic xmlns:a="http://schemas.openxmlformats.org/drawingml/2006/main">
              <a:graphicData uri="http://schemas.openxmlformats.org/drawingml/2006/picture">
                <pic:pic xmlns:pic="http://schemas.openxmlformats.org/drawingml/2006/picture">
                  <pic:nvPicPr>
                    <pic:cNvPr id="1223562" name="Picture 1223562"/>
                    <pic:cNvPicPr/>
                  </pic:nvPicPr>
                  <pic:blipFill>
                    <a:blip r:embed="rId342"/>
                    <a:stretch>
                      <a:fillRect/>
                    </a:stretch>
                  </pic:blipFill>
                  <pic:spPr>
                    <a:xfrm>
                      <a:off x="0" y="0"/>
                      <a:ext cx="1974850" cy="1514475"/>
                    </a:xfrm>
                    <a:prstGeom prst="rect">
                      <a:avLst/>
                    </a:prstGeom>
                  </pic:spPr>
                </pic:pic>
              </a:graphicData>
            </a:graphic>
          </wp:inline>
        </w:drawing>
      </w:r>
    </w:p>
    <w:p w:rsidR="00EE6B34" w:rsidRPr="005B7C71" w:rsidRDefault="007B2103">
      <w:pPr>
        <w:spacing w:after="214" w:line="246" w:lineRule="auto"/>
        <w:ind w:right="-15" w:hanging="10"/>
        <w:jc w:val="center"/>
        <w:rPr>
          <w:lang w:val="es-ES"/>
        </w:rPr>
      </w:pPr>
      <w:r w:rsidRPr="005B7C71">
        <w:rPr>
          <w:rFonts w:ascii="Arial" w:eastAsia="Arial" w:hAnsi="Arial" w:cs="Arial"/>
          <w:b/>
          <w:color w:val="262626"/>
          <w:sz w:val="14"/>
          <w:lang w:val="es-ES"/>
        </w:rPr>
        <w:t>B</w:t>
      </w:r>
    </w:p>
    <w:p w:rsidR="00EE6B34" w:rsidRPr="005B7C71" w:rsidRDefault="007B2103">
      <w:pPr>
        <w:spacing w:after="3072"/>
        <w:rPr>
          <w:lang w:val="es-ES"/>
        </w:rPr>
      </w:pPr>
      <w:r w:rsidRPr="005B7C71">
        <w:rPr>
          <w:lang w:val="es-ES"/>
        </w:rPr>
        <w:t xml:space="preserve">Figura 5.2: Período </w:t>
      </w:r>
      <w:r w:rsidRPr="005B7C71">
        <w:rPr>
          <w:i/>
          <w:lang w:val="es-ES"/>
        </w:rPr>
        <w:t xml:space="preserve">T </w:t>
      </w:r>
      <w:r w:rsidRPr="005B7C71">
        <w:rPr>
          <w:lang w:val="es-ES"/>
        </w:rPr>
        <w:t xml:space="preserve">en función de la preceisión </w:t>
      </w:r>
      <w:r w:rsidRPr="005B7C71">
        <w:rPr>
          <w:i/>
          <w:lang w:val="es-ES"/>
        </w:rPr>
        <w:t xml:space="preserve">B </w:t>
      </w:r>
      <w:r w:rsidRPr="005B7C71">
        <w:rPr>
          <w:lang w:val="es-ES"/>
        </w:rPr>
        <w:t>en números binarios para el mapa LOG.</w:t>
      </w:r>
    </w:p>
    <w:p w:rsidR="00EE6B34" w:rsidRDefault="007B2103">
      <w:pPr>
        <w:spacing w:after="419" w:line="244" w:lineRule="auto"/>
      </w:pPr>
      <w:r w:rsidRPr="005B7C71">
        <w:rPr>
          <w:lang w:val="es-ES"/>
        </w:rPr>
        <w:t xml:space="preserve">Cuadro 5.1: Período </w:t>
      </w:r>
      <w:r w:rsidRPr="005B7C71">
        <w:rPr>
          <w:i/>
          <w:lang w:val="es-ES"/>
        </w:rPr>
        <w:t xml:space="preserve">T </w:t>
      </w:r>
      <w:r w:rsidRPr="005B7C71">
        <w:rPr>
          <w:lang w:val="es-ES"/>
        </w:rPr>
        <w:t xml:space="preserve">en función de la precisión </w:t>
      </w:r>
      <w:r w:rsidRPr="005B7C71">
        <w:rPr>
          <w:i/>
          <w:lang w:val="es-ES"/>
        </w:rPr>
        <w:t xml:space="preserve">B </w:t>
      </w:r>
      <w:r w:rsidRPr="005B7C71">
        <w:rPr>
          <w:lang w:val="es-ES"/>
        </w:rPr>
        <w:t xml:space="preserve">para todos los mapas considerados. </w:t>
      </w:r>
      <w:r>
        <w:t xml:space="preserve">SWITCH, EVEN y ODD </w:t>
      </w:r>
      <w:r>
        <w:t xml:space="preserve">fueron calculados con </w:t>
      </w:r>
      <w:r>
        <w:rPr>
          <w:i/>
        </w:rPr>
        <w:t xml:space="preserve">u </w:t>
      </w:r>
      <w:r>
        <w:rPr>
          <w:rFonts w:ascii="Cambria" w:eastAsia="Cambria" w:hAnsi="Cambria" w:cs="Cambria"/>
        </w:rPr>
        <w:t xml:space="preserve">= </w:t>
      </w:r>
      <w:r>
        <w:t>2.</w:t>
      </w:r>
    </w:p>
    <w:p w:rsidR="00EE6B34" w:rsidRDefault="007B2103">
      <w:pPr>
        <w:spacing w:after="93" w:line="276" w:lineRule="auto"/>
        <w:ind w:left="0" w:right="0"/>
        <w:jc w:val="center"/>
      </w:pPr>
      <w:r>
        <w:rPr>
          <w:noProof/>
          <w:sz w:val="22"/>
        </w:rPr>
        <mc:AlternateContent>
          <mc:Choice Requires="wpg">
            <w:drawing>
              <wp:inline distT="0" distB="0" distL="0" distR="0">
                <wp:extent cx="2054314" cy="232804"/>
                <wp:effectExtent l="0" t="0" r="0" b="0"/>
                <wp:docPr id="1223470" name="Group 1223470"/>
                <wp:cNvGraphicFramePr/>
                <a:graphic xmlns:a="http://schemas.openxmlformats.org/drawingml/2006/main">
                  <a:graphicData uri="http://schemas.microsoft.com/office/word/2010/wordprocessingGroup">
                    <wpg:wgp>
                      <wpg:cNvGrpSpPr/>
                      <wpg:grpSpPr>
                        <a:xfrm>
                          <a:off x="0" y="0"/>
                          <a:ext cx="2054314" cy="232804"/>
                          <a:chOff x="0" y="0"/>
                          <a:chExt cx="2054314" cy="232804"/>
                        </a:xfrm>
                      </wpg:grpSpPr>
                      <wps:wsp>
                        <wps:cNvPr id="58921" name="Shape 58921"/>
                        <wps:cNvSpPr/>
                        <wps:spPr>
                          <a:xfrm>
                            <a:off x="0" y="0"/>
                            <a:ext cx="2054314" cy="0"/>
                          </a:xfrm>
                          <a:custGeom>
                            <a:avLst/>
                            <a:gdLst/>
                            <a:ahLst/>
                            <a:cxnLst/>
                            <a:rect l="0" t="0" r="0" b="0"/>
                            <a:pathLst>
                              <a:path w="2054314">
                                <a:moveTo>
                                  <a:pt x="0" y="0"/>
                                </a:moveTo>
                                <a:lnTo>
                                  <a:pt x="20543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63223" name="Rectangle 363223"/>
                        <wps:cNvSpPr/>
                        <wps:spPr>
                          <a:xfrm>
                            <a:off x="75921" y="60977"/>
                            <a:ext cx="289775" cy="150442"/>
                          </a:xfrm>
                          <a:prstGeom prst="rect">
                            <a:avLst/>
                          </a:prstGeom>
                          <a:ln>
                            <a:noFill/>
                          </a:ln>
                        </wps:spPr>
                        <wps:txbx>
                          <w:txbxContent>
                            <w:p w:rsidR="00EE6B34" w:rsidRDefault="007B2103">
                              <w:pPr>
                                <w:spacing w:after="0" w:line="276" w:lineRule="auto"/>
                                <w:ind w:left="0" w:right="0"/>
                                <w:jc w:val="left"/>
                              </w:pPr>
                              <w:r>
                                <w:t>map</w:t>
                              </w:r>
                            </w:p>
                          </w:txbxContent>
                        </wps:txbx>
                        <wps:bodyPr horzOverflow="overflow" lIns="0" tIns="0" rIns="0" bIns="0" rtlCol="0">
                          <a:noAutofit/>
                        </wps:bodyPr>
                      </wps:wsp>
                      <wps:wsp>
                        <wps:cNvPr id="363224" name="Rectangle 363224"/>
                        <wps:cNvSpPr/>
                        <wps:spPr>
                          <a:xfrm>
                            <a:off x="1025238" y="60977"/>
                            <a:ext cx="130921" cy="150442"/>
                          </a:xfrm>
                          <a:prstGeom prst="rect">
                            <a:avLst/>
                          </a:prstGeom>
                          <a:ln>
                            <a:noFill/>
                          </a:ln>
                        </wps:spPr>
                        <wps:txbx>
                          <w:txbxContent>
                            <w:p w:rsidR="00EE6B34" w:rsidRDefault="007B2103">
                              <w:pPr>
                                <w:spacing w:after="0" w:line="276" w:lineRule="auto"/>
                                <w:ind w:left="0" w:right="0"/>
                                <w:jc w:val="left"/>
                              </w:pPr>
                              <w:r>
                                <w:t>m</w:t>
                              </w:r>
                            </w:p>
                          </w:txbxContent>
                        </wps:txbx>
                        <wps:bodyPr horzOverflow="overflow" lIns="0" tIns="0" rIns="0" bIns="0" rtlCol="0">
                          <a:noAutofit/>
                        </wps:bodyPr>
                      </wps:wsp>
                      <wps:wsp>
                        <wps:cNvPr id="363225" name="Rectangle 363225"/>
                        <wps:cNvSpPr/>
                        <wps:spPr>
                          <a:xfrm>
                            <a:off x="1525012" y="60977"/>
                            <a:ext cx="84139" cy="150442"/>
                          </a:xfrm>
                          <a:prstGeom prst="rect">
                            <a:avLst/>
                          </a:prstGeom>
                          <a:ln>
                            <a:noFill/>
                          </a:ln>
                        </wps:spPr>
                        <wps:txbx>
                          <w:txbxContent>
                            <w:p w:rsidR="00EE6B34" w:rsidRDefault="007B2103">
                              <w:pPr>
                                <w:spacing w:after="0" w:line="276" w:lineRule="auto"/>
                                <w:ind w:left="0" w:right="0"/>
                                <w:jc w:val="left"/>
                              </w:pPr>
                              <w:r>
                                <w:t xml:space="preserve">b </w:t>
                              </w:r>
                            </w:p>
                          </w:txbxContent>
                        </wps:txbx>
                        <wps:bodyPr horzOverflow="overflow" lIns="0" tIns="0" rIns="0" bIns="0" rtlCol="0">
                          <a:noAutofit/>
                        </wps:bodyPr>
                      </wps:wsp>
                      <wps:wsp>
                        <wps:cNvPr id="58923" name="Shape 58923"/>
                        <wps:cNvSpPr/>
                        <wps:spPr>
                          <a:xfrm>
                            <a:off x="0" y="232804"/>
                            <a:ext cx="2054314" cy="0"/>
                          </a:xfrm>
                          <a:custGeom>
                            <a:avLst/>
                            <a:gdLst/>
                            <a:ahLst/>
                            <a:cxnLst/>
                            <a:rect l="0" t="0" r="0" b="0"/>
                            <a:pathLst>
                              <a:path w="2054314">
                                <a:moveTo>
                                  <a:pt x="0" y="0"/>
                                </a:moveTo>
                                <a:lnTo>
                                  <a:pt x="20543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23470" o:spid="_x0000_s2251" style="width:161.75pt;height:18.35pt;mso-position-horizontal-relative:char;mso-position-vertical-relative:line" coordsize="20543,2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">
                <v:shape id="Shape 58921" o:spid="_x0000_s2252" style="position:absolute;width:20543;height:0;visibility:visible;mso-wrap-style:square;v-text-anchor:top" coordsize="2054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VT8kA&#10;AADeAAAADwAAAGRycy9kb3ducmV2LnhtbESPT2sCMRTE70K/Q3gFL6JZxfpna5QilHrpQVsKvT03&#10;z83Szcs2Sd2tn94IhR6HmfkNs9p0thZn8qFyrGA8ykAQF05XXCp4f3seLkCEiKyxdkwKfinAZn3X&#10;W2GuXct7Oh9iKRKEQ44KTIxNLmUoDFkMI9cQJ+/kvMWYpC+l9tgmuK3lJMtm0mLFacFgQ1tDxdfh&#10;xyqYvvqP03ds57OX6eVzYPbHS9Z6pfr33dMjiEhd/A//tXdawcNiORnD7U66AnJ9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P/eVT8kAAADeAAAADwAAAAAAAAAAAAAAAACYAgAA&#10;ZHJzL2Rvd25yZXYueG1sUEsFBgAAAAAEAAQA9QAAAI4DAAAAAA==&#10;" path="m,l2054314,e" filled="f" strokeweight=".14042mm">
                  <v:stroke miterlimit="83231f" joinstyle="miter"/>
                  <v:path arrowok="t" textboxrect="0,0,2054314,0"/>
                </v:shape>
                <v:rect id="Rectangle 363223" o:spid="_x0000_s2253" style="position:absolute;left:759;top:609;width:2897;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4VsjsgA&#10;AADfAAAADwAAAGRycy9kb3ducmV2LnhtbESPQWvCQBSE7wX/w/IEb3XTBERjVhGt6LFVwfb2yD6T&#10;0OzbkN0maX99tyB4HGbmGyZbD6YWHbWusqzgZRqBIM6trrhQcDnvn+cgnEfWWFsmBT/kYL0aPWWY&#10;atvzO3UnX4gAYZeigtL7JpXS5SUZdFPbEAfvZluDPsi2kLrFPsBNLeMomkmDFYeFEhvalpR/nb6N&#10;gsO82Xwc7W9f1K+fh+vbdbE7L7xSk/GwWYLwNPhH+N4+agXJLInjBP7/hC8gV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7hWyOyAAAAN8AAAAPAAAAAAAAAAAAAAAAAJgCAABk&#10;cnMvZG93bnJldi54bWxQSwUGAAAAAAQABAD1AAAAjQMAAAAA&#10;" filled="f" stroked="f">
                  <v:textbox inset="0,0,0,0">
                    <w:txbxContent>
                      <w:p w:rsidR="00EE6B34" w:rsidRDefault="007B2103">
                        <w:pPr>
                          <w:spacing w:after="0" w:line="276" w:lineRule="auto"/>
                          <w:ind w:left="0" w:right="0"/>
                          <w:jc w:val="left"/>
                        </w:pPr>
                        <w:r>
                          <w:t>map</w:t>
                        </w:r>
                      </w:p>
                    </w:txbxContent>
                  </v:textbox>
                </v:rect>
                <v:rect id="Rectangle 363224" o:spid="_x0000_s2254" style="position:absolute;left:10252;top:609;width:1309;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z0+sgA&#10;AADfAAAADwAAAGRycy9kb3ducmV2LnhtbESPT2vCQBTE70K/w/IK3nTTKBJTV5Gq6NE/BdvbI/ua&#10;hGbfhuxqop++WxA8DjPzG2a26EwlrtS40rKCt2EEgjizuuRcwedpM0hAOI+ssbJMCm7kYDF/6c0w&#10;1bblA12PPhcBwi5FBYX3dSqlywoy6Ia2Jg7ej20M+iCbXOoG2wA3lYyjaCINlhwWCqzpo6Ds93gx&#10;CrZJvfza2XubV+vv7Xl/nq5OU69U/7VbvoPw1Pln+NHeaQWjySiOx/D/J3w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0bPT6yAAAAN8AAAAPAAAAAAAAAAAAAAAAAJgCAABk&#10;cnMvZG93bnJldi54bWxQSwUGAAAAAAQABAD1AAAAjQMAAAAA&#10;" filled="f" stroked="f">
                  <v:textbox inset="0,0,0,0">
                    <w:txbxContent>
                      <w:p w:rsidR="00EE6B34" w:rsidRDefault="007B2103">
                        <w:pPr>
                          <w:spacing w:after="0" w:line="276" w:lineRule="auto"/>
                          <w:ind w:left="0" w:right="0"/>
                          <w:jc w:val="left"/>
                        </w:pPr>
                        <w:r>
                          <w:t>m</w:t>
                        </w:r>
                      </w:p>
                    </w:txbxContent>
                  </v:textbox>
                </v:rect>
                <v:rect id="Rectangle 363225" o:spid="_x0000_s2255" style="position:absolute;left:15250;top:609;width:841;height:15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yBRYcgA&#10;AADfAAAADwAAAGRycy9kb3ducmV2LnhtbESPT2vCQBTE70K/w/IK3nTTiBJTV5Gq6NE/BdvbI/ua&#10;hGbfhuxqop++WxA8DjPzG2a26EwlrtS40rKCt2EEgjizuuRcwedpM0hAOI+ssbJMCm7kYDF/6c0w&#10;1bblA12PPhcBwi5FBYX3dSqlywoy6Ia2Jg7ej20M+iCbXOoG2wA3lYyjaCINlhwWCqzpo6Ds93gx&#10;CrZJvfza2XubV+vv7Xl/nq5OU69U/7VbvoPw1Pln+NHeaQWjySiOx/D/J3wBOf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IFFhyAAAAN8AAAAPAAAAAAAAAAAAAAAAAJgCAABk&#10;cnMvZG93bnJldi54bWxQSwUGAAAAAAQABAD1AAAAjQMAAAAA&#10;" filled="f" stroked="f">
                  <v:textbox inset="0,0,0,0">
                    <w:txbxContent>
                      <w:p w:rsidR="00EE6B34" w:rsidRDefault="007B2103">
                        <w:pPr>
                          <w:spacing w:after="0" w:line="276" w:lineRule="auto"/>
                          <w:ind w:left="0" w:right="0"/>
                          <w:jc w:val="left"/>
                        </w:pPr>
                        <w:r>
                          <w:t xml:space="preserve">b </w:t>
                        </w:r>
                      </w:p>
                    </w:txbxContent>
                  </v:textbox>
                </v:rect>
                <v:shape id="Shape 58923" o:spid="_x0000_s2256" style="position:absolute;top:2328;width:20543;height:0;visibility:visible;mso-wrap-style:square;v-text-anchor:top" coordsize="2054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Gmuo8kA&#10;AADeAAAADwAAAGRycy9kb3ducmV2LnhtbESPQWsCMRSE70L/Q3gFL6JZrVq7NUoRSnvxoJVCb6+b&#10;52Zx87JNUnfrr28KQo/DzHzDLNedrcWZfKgcKxiPMhDEhdMVlwoOb8/DBYgQkTXWjknBDwVYr256&#10;S8y1a3lH530sRYJwyFGBibHJpQyFIYth5Bri5B2dtxiT9KXUHtsEt7WcZNlcWqw4LRhsaGOoOO2/&#10;rYLp1r8fv2J7P3+ZXj4GZvd5yVqvVP+2e3oEEamL/+Fr+1UrmC0eJnfwdyddAbn6B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Gmuo8kAAADeAAAADwAAAAAAAAAAAAAAAACYAgAA&#10;ZHJzL2Rvd25yZXYueG1sUEsFBgAAAAAEAAQA9QAAAI4DAAAAAA==&#10;" path="m,l2054314,e" filled="f" strokeweight=".14042mm">
                  <v:stroke miterlimit="83231f" joinstyle="miter"/>
                  <v:path arrowok="t" textboxrect="0,0,2054314,0"/>
                </v:shape>
                <w10:anchorlock/>
              </v:group>
            </w:pict>
          </mc:Fallback>
        </mc:AlternateContent>
      </w:r>
    </w:p>
    <w:tbl>
      <w:tblPr>
        <w:tblStyle w:val="TableGrid"/>
        <w:tblW w:w="2996" w:type="dxa"/>
        <w:tblInd w:w="2069" w:type="dxa"/>
        <w:tblCellMar>
          <w:top w:w="0" w:type="dxa"/>
          <w:left w:w="0" w:type="dxa"/>
          <w:bottom w:w="0" w:type="dxa"/>
          <w:right w:w="0" w:type="dxa"/>
        </w:tblCellMar>
        <w:tblLook w:val="04A0" w:firstRow="1" w:lastRow="0" w:firstColumn="1" w:lastColumn="0" w:noHBand="0" w:noVBand="1"/>
      </w:tblPr>
      <w:tblGrid>
        <w:gridCol w:w="1467"/>
        <w:gridCol w:w="815"/>
        <w:gridCol w:w="714"/>
      </w:tblGrid>
      <w:tr w:rsidR="00EE6B34">
        <w:trPr>
          <w:trHeight w:val="210"/>
        </w:trPr>
        <w:tc>
          <w:tcPr>
            <w:tcW w:w="1467" w:type="dxa"/>
            <w:tcBorders>
              <w:top w:val="nil"/>
              <w:left w:val="nil"/>
              <w:bottom w:val="nil"/>
              <w:right w:val="nil"/>
            </w:tcBorders>
          </w:tcPr>
          <w:p w:rsidR="00EE6B34" w:rsidRDefault="007B2103">
            <w:pPr>
              <w:spacing w:after="0" w:line="276" w:lineRule="auto"/>
              <w:ind w:left="0" w:right="0"/>
              <w:jc w:val="left"/>
            </w:pPr>
            <w:r>
              <w:t xml:space="preserve">TENT </w:t>
            </w:r>
            <w:r>
              <w:rPr>
                <w:i/>
              </w:rPr>
              <w:t xml:space="preserve">u </w:t>
            </w:r>
            <w:r>
              <w:rPr>
                <w:rFonts w:ascii="Cambria" w:eastAsia="Cambria" w:hAnsi="Cambria" w:cs="Cambria"/>
              </w:rPr>
              <w:t xml:space="preserve">= </w:t>
            </w:r>
            <w:r>
              <w:t>2</w:t>
            </w:r>
          </w:p>
        </w:tc>
        <w:tc>
          <w:tcPr>
            <w:tcW w:w="815" w:type="dxa"/>
            <w:tcBorders>
              <w:top w:val="nil"/>
              <w:left w:val="nil"/>
              <w:bottom w:val="nil"/>
              <w:right w:val="nil"/>
            </w:tcBorders>
          </w:tcPr>
          <w:p w:rsidR="00EE6B34" w:rsidRDefault="007B2103">
            <w:pPr>
              <w:spacing w:after="0" w:line="276" w:lineRule="auto"/>
              <w:ind w:left="28" w:right="0"/>
              <w:jc w:val="left"/>
            </w:pPr>
            <w:r>
              <w:t>0</w:t>
            </w:r>
          </w:p>
        </w:tc>
        <w:tc>
          <w:tcPr>
            <w:tcW w:w="714" w:type="dxa"/>
            <w:tcBorders>
              <w:top w:val="nil"/>
              <w:left w:val="nil"/>
              <w:bottom w:val="nil"/>
              <w:right w:val="nil"/>
            </w:tcBorders>
          </w:tcPr>
          <w:p w:rsidR="00EE6B34" w:rsidRDefault="007B2103">
            <w:pPr>
              <w:spacing w:after="0" w:line="276" w:lineRule="auto"/>
              <w:ind w:left="0" w:right="0"/>
              <w:jc w:val="left"/>
            </w:pPr>
            <w:r>
              <w:t>0</w:t>
            </w:r>
          </w:p>
        </w:tc>
      </w:tr>
      <w:tr w:rsidR="00EE6B34">
        <w:trPr>
          <w:trHeight w:val="241"/>
        </w:trPr>
        <w:tc>
          <w:tcPr>
            <w:tcW w:w="1467" w:type="dxa"/>
            <w:tcBorders>
              <w:top w:val="nil"/>
              <w:left w:val="nil"/>
              <w:bottom w:val="nil"/>
              <w:right w:val="nil"/>
            </w:tcBorders>
          </w:tcPr>
          <w:p w:rsidR="00EE6B34" w:rsidRDefault="007B2103">
            <w:pPr>
              <w:spacing w:after="0" w:line="276" w:lineRule="auto"/>
              <w:ind w:left="0" w:right="0"/>
              <w:jc w:val="left"/>
            </w:pPr>
            <w:r>
              <w:t xml:space="preserve">TENT </w:t>
            </w:r>
            <w:r>
              <w:rPr>
                <w:i/>
              </w:rPr>
              <w:t xml:space="preserve">u </w:t>
            </w:r>
            <w:r>
              <w:rPr>
                <w:rFonts w:ascii="Cambria" w:eastAsia="Cambria" w:hAnsi="Cambria" w:cs="Cambria"/>
              </w:rPr>
              <w:t xml:space="preserve">= </w:t>
            </w:r>
            <w:r>
              <w:t>1</w:t>
            </w:r>
            <w:r>
              <w:rPr>
                <w:rFonts w:ascii="Cambria" w:eastAsia="Cambria" w:hAnsi="Cambria" w:cs="Cambria"/>
                <w:i/>
              </w:rPr>
              <w:t>,</w:t>
            </w:r>
            <w:r>
              <w:t>96</w:t>
            </w:r>
          </w:p>
        </w:tc>
        <w:tc>
          <w:tcPr>
            <w:tcW w:w="815" w:type="dxa"/>
            <w:tcBorders>
              <w:top w:val="nil"/>
              <w:left w:val="nil"/>
              <w:bottom w:val="nil"/>
              <w:right w:val="nil"/>
            </w:tcBorders>
          </w:tcPr>
          <w:p w:rsidR="00EE6B34" w:rsidRDefault="007B2103">
            <w:pPr>
              <w:spacing w:after="0" w:line="276" w:lineRule="auto"/>
              <w:ind w:left="28" w:right="0"/>
              <w:jc w:val="left"/>
            </w:pPr>
            <w:r>
              <w:t>0.1487</w:t>
            </w:r>
          </w:p>
        </w:tc>
        <w:tc>
          <w:tcPr>
            <w:tcW w:w="714" w:type="dxa"/>
            <w:tcBorders>
              <w:top w:val="nil"/>
              <w:left w:val="nil"/>
              <w:bottom w:val="nil"/>
              <w:right w:val="nil"/>
            </w:tcBorders>
          </w:tcPr>
          <w:p w:rsidR="00EE6B34" w:rsidRDefault="007B2103">
            <w:pPr>
              <w:spacing w:after="0" w:line="276" w:lineRule="auto"/>
              <w:ind w:left="0" w:right="0"/>
            </w:pPr>
            <w:r>
              <w:t>-0.01177</w:t>
            </w:r>
          </w:p>
        </w:tc>
      </w:tr>
      <w:tr w:rsidR="00EE6B34">
        <w:trPr>
          <w:trHeight w:val="239"/>
        </w:trPr>
        <w:tc>
          <w:tcPr>
            <w:tcW w:w="1467" w:type="dxa"/>
            <w:tcBorders>
              <w:top w:val="nil"/>
              <w:left w:val="nil"/>
              <w:bottom w:val="nil"/>
              <w:right w:val="nil"/>
            </w:tcBorders>
          </w:tcPr>
          <w:p w:rsidR="00EE6B34" w:rsidRDefault="007B2103">
            <w:pPr>
              <w:spacing w:after="0" w:line="276" w:lineRule="auto"/>
              <w:ind w:left="0" w:right="0"/>
              <w:jc w:val="left"/>
            </w:pPr>
            <w:r>
              <w:t>LOG</w:t>
            </w:r>
          </w:p>
        </w:tc>
        <w:tc>
          <w:tcPr>
            <w:tcW w:w="815" w:type="dxa"/>
            <w:tcBorders>
              <w:top w:val="nil"/>
              <w:left w:val="nil"/>
              <w:bottom w:val="nil"/>
              <w:right w:val="nil"/>
            </w:tcBorders>
          </w:tcPr>
          <w:p w:rsidR="00EE6B34" w:rsidRDefault="007B2103">
            <w:pPr>
              <w:spacing w:after="0" w:line="276" w:lineRule="auto"/>
              <w:ind w:left="28" w:right="0"/>
              <w:jc w:val="left"/>
            </w:pPr>
            <w:r>
              <w:t>0.139</w:t>
            </w:r>
          </w:p>
        </w:tc>
        <w:tc>
          <w:tcPr>
            <w:tcW w:w="714" w:type="dxa"/>
            <w:tcBorders>
              <w:top w:val="nil"/>
              <w:left w:val="nil"/>
              <w:bottom w:val="nil"/>
              <w:right w:val="nil"/>
            </w:tcBorders>
          </w:tcPr>
          <w:p w:rsidR="00EE6B34" w:rsidRDefault="007B2103">
            <w:pPr>
              <w:spacing w:after="0" w:line="276" w:lineRule="auto"/>
              <w:ind w:left="0" w:right="0"/>
              <w:jc w:val="left"/>
            </w:pPr>
            <w:r>
              <w:t>-0.6188</w:t>
            </w:r>
          </w:p>
        </w:tc>
      </w:tr>
      <w:tr w:rsidR="00EE6B34">
        <w:trPr>
          <w:trHeight w:val="239"/>
        </w:trPr>
        <w:tc>
          <w:tcPr>
            <w:tcW w:w="1467" w:type="dxa"/>
            <w:tcBorders>
              <w:top w:val="nil"/>
              <w:left w:val="nil"/>
              <w:bottom w:val="nil"/>
              <w:right w:val="nil"/>
            </w:tcBorders>
          </w:tcPr>
          <w:p w:rsidR="00EE6B34" w:rsidRDefault="007B2103">
            <w:pPr>
              <w:spacing w:after="0" w:line="276" w:lineRule="auto"/>
              <w:ind w:left="0" w:right="0"/>
              <w:jc w:val="left"/>
            </w:pPr>
            <w:r>
              <w:t>SWITCH</w:t>
            </w:r>
          </w:p>
        </w:tc>
        <w:tc>
          <w:tcPr>
            <w:tcW w:w="815" w:type="dxa"/>
            <w:tcBorders>
              <w:top w:val="nil"/>
              <w:left w:val="nil"/>
              <w:bottom w:val="nil"/>
              <w:right w:val="nil"/>
            </w:tcBorders>
          </w:tcPr>
          <w:p w:rsidR="00EE6B34" w:rsidRDefault="007B2103">
            <w:pPr>
              <w:spacing w:after="0" w:line="276" w:lineRule="auto"/>
              <w:ind w:left="28" w:right="0"/>
              <w:jc w:val="left"/>
            </w:pPr>
            <w:r>
              <w:t>0.1462</w:t>
            </w:r>
          </w:p>
        </w:tc>
        <w:tc>
          <w:tcPr>
            <w:tcW w:w="714" w:type="dxa"/>
            <w:tcBorders>
              <w:top w:val="nil"/>
              <w:left w:val="nil"/>
              <w:bottom w:val="nil"/>
              <w:right w:val="nil"/>
            </w:tcBorders>
          </w:tcPr>
          <w:p w:rsidR="00EE6B34" w:rsidRDefault="007B2103">
            <w:pPr>
              <w:spacing w:after="0" w:line="276" w:lineRule="auto"/>
              <w:ind w:left="0" w:right="0"/>
              <w:jc w:val="left"/>
            </w:pPr>
            <w:r>
              <w:t>-0.5115</w:t>
            </w:r>
          </w:p>
        </w:tc>
      </w:tr>
      <w:tr w:rsidR="00EE6B34">
        <w:trPr>
          <w:trHeight w:val="239"/>
        </w:trPr>
        <w:tc>
          <w:tcPr>
            <w:tcW w:w="1467" w:type="dxa"/>
            <w:tcBorders>
              <w:top w:val="nil"/>
              <w:left w:val="nil"/>
              <w:bottom w:val="nil"/>
              <w:right w:val="nil"/>
            </w:tcBorders>
          </w:tcPr>
          <w:p w:rsidR="00EE6B34" w:rsidRDefault="007B2103">
            <w:pPr>
              <w:spacing w:after="0" w:line="276" w:lineRule="auto"/>
              <w:ind w:left="0" w:right="0"/>
              <w:jc w:val="left"/>
            </w:pPr>
            <w:r>
              <w:t>EVEN</w:t>
            </w:r>
          </w:p>
        </w:tc>
        <w:tc>
          <w:tcPr>
            <w:tcW w:w="815" w:type="dxa"/>
            <w:tcBorders>
              <w:top w:val="nil"/>
              <w:left w:val="nil"/>
              <w:bottom w:val="nil"/>
              <w:right w:val="nil"/>
            </w:tcBorders>
          </w:tcPr>
          <w:p w:rsidR="00EE6B34" w:rsidRDefault="007B2103">
            <w:pPr>
              <w:spacing w:after="0" w:line="276" w:lineRule="auto"/>
              <w:ind w:left="28" w:right="0"/>
              <w:jc w:val="left"/>
            </w:pPr>
            <w:r>
              <w:t>0.1447</w:t>
            </w:r>
          </w:p>
        </w:tc>
        <w:tc>
          <w:tcPr>
            <w:tcW w:w="714" w:type="dxa"/>
            <w:tcBorders>
              <w:top w:val="nil"/>
              <w:left w:val="nil"/>
              <w:bottom w:val="nil"/>
              <w:right w:val="nil"/>
            </w:tcBorders>
          </w:tcPr>
          <w:p w:rsidR="00EE6B34" w:rsidRDefault="007B2103">
            <w:pPr>
              <w:spacing w:after="0" w:line="276" w:lineRule="auto"/>
              <w:ind w:left="0" w:right="0"/>
              <w:jc w:val="left"/>
            </w:pPr>
            <w:r>
              <w:t>-0.7783</w:t>
            </w:r>
          </w:p>
        </w:tc>
      </w:tr>
      <w:tr w:rsidR="00EE6B34">
        <w:trPr>
          <w:trHeight w:val="209"/>
        </w:trPr>
        <w:tc>
          <w:tcPr>
            <w:tcW w:w="1467" w:type="dxa"/>
            <w:tcBorders>
              <w:top w:val="nil"/>
              <w:left w:val="nil"/>
              <w:bottom w:val="nil"/>
              <w:right w:val="nil"/>
            </w:tcBorders>
          </w:tcPr>
          <w:p w:rsidR="00EE6B34" w:rsidRDefault="007B2103">
            <w:pPr>
              <w:spacing w:after="0" w:line="276" w:lineRule="auto"/>
              <w:ind w:left="0" w:right="0"/>
              <w:jc w:val="left"/>
            </w:pPr>
            <w:r>
              <w:t>ODD</w:t>
            </w:r>
          </w:p>
        </w:tc>
        <w:tc>
          <w:tcPr>
            <w:tcW w:w="815" w:type="dxa"/>
            <w:tcBorders>
              <w:top w:val="nil"/>
              <w:left w:val="nil"/>
              <w:bottom w:val="nil"/>
              <w:right w:val="nil"/>
            </w:tcBorders>
          </w:tcPr>
          <w:p w:rsidR="00EE6B34" w:rsidRDefault="007B2103">
            <w:pPr>
              <w:spacing w:after="0" w:line="276" w:lineRule="auto"/>
              <w:ind w:left="28" w:right="0"/>
              <w:jc w:val="left"/>
            </w:pPr>
            <w:r>
              <w:t>0.1444</w:t>
            </w:r>
          </w:p>
        </w:tc>
        <w:tc>
          <w:tcPr>
            <w:tcW w:w="714" w:type="dxa"/>
            <w:tcBorders>
              <w:top w:val="nil"/>
              <w:left w:val="nil"/>
              <w:bottom w:val="nil"/>
              <w:right w:val="nil"/>
            </w:tcBorders>
          </w:tcPr>
          <w:p w:rsidR="00EE6B34" w:rsidRDefault="007B2103">
            <w:pPr>
              <w:spacing w:after="0" w:line="276" w:lineRule="auto"/>
              <w:ind w:left="0" w:right="0"/>
              <w:jc w:val="left"/>
            </w:pPr>
            <w:r>
              <w:t>-0.7683</w:t>
            </w:r>
          </w:p>
        </w:tc>
      </w:tr>
    </w:tbl>
    <w:p w:rsidR="00EE6B34" w:rsidRDefault="007B2103">
      <w:pPr>
        <w:spacing w:after="0" w:line="240" w:lineRule="auto"/>
        <w:ind w:left="0" w:right="0"/>
        <w:jc w:val="center"/>
      </w:pPr>
      <w:r>
        <w:rPr>
          <w:noProof/>
          <w:sz w:val="22"/>
        </w:rPr>
        <mc:AlternateContent>
          <mc:Choice Requires="wpg">
            <w:drawing>
              <wp:inline distT="0" distB="0" distL="0" distR="0">
                <wp:extent cx="2054314" cy="5055"/>
                <wp:effectExtent l="0" t="0" r="0" b="0"/>
                <wp:docPr id="1223471" name="Group 1223471"/>
                <wp:cNvGraphicFramePr/>
                <a:graphic xmlns:a="http://schemas.openxmlformats.org/drawingml/2006/main">
                  <a:graphicData uri="http://schemas.microsoft.com/office/word/2010/wordprocessingGroup">
                    <wpg:wgp>
                      <wpg:cNvGrpSpPr/>
                      <wpg:grpSpPr>
                        <a:xfrm>
                          <a:off x="0" y="0"/>
                          <a:ext cx="2054314" cy="5055"/>
                          <a:chOff x="0" y="0"/>
                          <a:chExt cx="2054314" cy="5055"/>
                        </a:xfrm>
                      </wpg:grpSpPr>
                      <wps:wsp>
                        <wps:cNvPr id="58938" name="Shape 58938"/>
                        <wps:cNvSpPr/>
                        <wps:spPr>
                          <a:xfrm>
                            <a:off x="0" y="0"/>
                            <a:ext cx="2054314" cy="0"/>
                          </a:xfrm>
                          <a:custGeom>
                            <a:avLst/>
                            <a:gdLst/>
                            <a:ahLst/>
                            <a:cxnLst/>
                            <a:rect l="0" t="0" r="0" b="0"/>
                            <a:pathLst>
                              <a:path w="2054314">
                                <a:moveTo>
                                  <a:pt x="0" y="0"/>
                                </a:moveTo>
                                <a:lnTo>
                                  <a:pt x="2054314"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170CF43E" id="Group 1223471" o:spid="_x0000_s1026" style="width:161.75pt;height:.4pt;mso-position-horizontal-relative:char;mso-position-vertical-relative:line" coordsize="2054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">
                <v:shape id="Shape 58938" o:spid="_x0000_s1027" style="position:absolute;width:20543;height:0;visibility:visible;mso-wrap-style:square;v-text-anchor:top" coordsize="205431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SqD8YA&#10;AADeAAAADwAAAGRycy9kb3ducmV2LnhtbERPTU8CMRC9m/AfmiHxYqSrAuJCIcaEwIUDaEy8jdth&#10;u2E7XdvCLvx6eyDh+PK+Z4vO1uJEPlSOFTwNMhDEhdMVlwq+PpePExAhImusHZOCMwVYzHt3M8y1&#10;a3lLp10sRQrhkKMCE2OTSxkKQxbDwDXEids7bzEm6EupPbYp3NbyOcvG0mLFqcFgQx+GisPuaBUM&#10;N/57/xfb1/FqePl5MNvfS9Z6pe773fsURKQu3sRX91orGE3eXtLedCdd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SqD8YAAADeAAAADwAAAAAAAAAAAAAAAACYAgAAZHJz&#10;L2Rvd25yZXYueG1sUEsFBgAAAAAEAAQA9QAAAIsDAAAAAA==&#10;" path="m,l2054314,e" filled="f" strokeweight=".14042mm">
                  <v:stroke miterlimit="83231f" joinstyle="miter"/>
                  <v:path arrowok="t" textboxrect="0,0,2054314,0"/>
                </v:shape>
                <w10:anchorlock/>
              </v:group>
            </w:pict>
          </mc:Fallback>
        </mc:AlternateContent>
      </w:r>
    </w:p>
    <w:p w:rsidR="00EE6B34" w:rsidRPr="005B7C71" w:rsidRDefault="007B2103">
      <w:pPr>
        <w:ind w:firstLine="299"/>
        <w:rPr>
          <w:lang w:val="es-ES"/>
        </w:rPr>
      </w:pPr>
      <w:r w:rsidRPr="005B7C71">
        <w:rPr>
          <w:lang w:val="es-ES"/>
        </w:rPr>
        <w:t xml:space="preserve">Los resultados son compatibles con los obtenidos en [113]. La conmutación entre mapas aumenta el período </w:t>
      </w:r>
      <w:r w:rsidRPr="005B7C71">
        <w:rPr>
          <w:i/>
          <w:lang w:val="es-ES"/>
        </w:rPr>
        <w:t xml:space="preserve">T </w:t>
      </w:r>
      <w:r w:rsidRPr="005B7C71">
        <w:rPr>
          <w:lang w:val="es-ES"/>
        </w:rPr>
        <w:t xml:space="preserve">pero el procedimiento de skipping lo disminuye casi a la mitad. Se puede observar que, los resultados para el mapa TENT con </w:t>
      </w:r>
      <w:r w:rsidRPr="005B7C71">
        <w:rPr>
          <w:i/>
          <w:lang w:val="es-ES"/>
        </w:rPr>
        <w:t xml:space="preserve">u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96 exhibe los mejor</w:t>
      </w:r>
      <w:r w:rsidRPr="005B7C71">
        <w:rPr>
          <w:lang w:val="es-ES"/>
        </w:rPr>
        <w:t>es</w:t>
      </w:r>
    </w:p>
    <w:p w:rsidR="00EE6B34" w:rsidRDefault="007B2103">
      <w:pPr>
        <w:spacing w:after="483"/>
      </w:pPr>
      <w:r>
        <w:t>resultados.</w:t>
      </w:r>
    </w:p>
    <w:p w:rsidR="00EE6B34" w:rsidRDefault="007B2103">
      <w:pPr>
        <w:pStyle w:val="Ttulo5"/>
      </w:pPr>
      <w:r>
        <w:lastRenderedPageBreak/>
        <w:t>5.3.2.</w:t>
      </w:r>
      <w:r>
        <w:tab/>
        <w:t>Cuantificadores de Mapas Simples</w:t>
      </w:r>
    </w:p>
    <w:p w:rsidR="00EE6B34" w:rsidRPr="005B7C71" w:rsidRDefault="007B2103">
      <w:pPr>
        <w:spacing w:after="444"/>
        <w:ind w:firstLine="305"/>
        <w:rPr>
          <w:lang w:val="es-ES"/>
        </w:rPr>
      </w:pPr>
      <w:r w:rsidRPr="005B7C71">
        <w:rPr>
          <w:lang w:val="es-ES"/>
        </w:rPr>
        <w:t>A continuación se analizan los resultados obtenidos para los mapas simples LOG y TENT.</w:t>
      </w:r>
    </w:p>
    <w:p w:rsidR="00EE6B34" w:rsidRPr="005B7C71" w:rsidRDefault="007B2103">
      <w:pPr>
        <w:spacing w:after="333" w:line="246" w:lineRule="auto"/>
        <w:ind w:left="7" w:right="-15" w:hanging="10"/>
        <w:jc w:val="left"/>
        <w:rPr>
          <w:lang w:val="es-ES"/>
        </w:rPr>
      </w:pPr>
      <w:r w:rsidRPr="005B7C71">
        <w:rPr>
          <w:lang w:val="es-ES"/>
        </w:rPr>
        <w:t>Mapa LOG</w:t>
      </w:r>
    </w:p>
    <w:p w:rsidR="00EE6B34" w:rsidRPr="005B7C71" w:rsidRDefault="007B2103">
      <w:pPr>
        <w:ind w:firstLine="305"/>
        <w:rPr>
          <w:lang w:val="es-ES"/>
        </w:rPr>
      </w:pPr>
      <w:r w:rsidRPr="005B7C71">
        <w:rPr>
          <w:lang w:val="es-ES"/>
        </w:rPr>
        <w:t>Las Figuras 5.3a a 5.3f muestran las propiedades estadísticas del mapa LOG en representación de coma flot</w:t>
      </w:r>
      <w:r w:rsidRPr="005B7C71">
        <w:rPr>
          <w:lang w:val="es-ES"/>
        </w:rPr>
        <w:t xml:space="preserve">ante y punto fijo. Todas estas Figuras muestran: 100 puntos rojos (surrogados) por cada precisión de punto fijo (1 </w:t>
      </w:r>
      <w:r w:rsidRPr="005B7C71">
        <w:rPr>
          <w:rFonts w:ascii="Cambria" w:eastAsia="Cambria" w:hAnsi="Cambria" w:cs="Cambria"/>
          <w:lang w:val="es-ES"/>
        </w:rPr>
        <w:t xml:space="preserve">≥ </w:t>
      </w:r>
      <w:r w:rsidRPr="005B7C71">
        <w:rPr>
          <w:i/>
          <w:lang w:val="es-ES"/>
        </w:rPr>
        <w:t xml:space="preserve">B </w:t>
      </w:r>
      <w:r w:rsidRPr="005B7C71">
        <w:rPr>
          <w:rFonts w:ascii="Cambria" w:eastAsia="Cambria" w:hAnsi="Cambria" w:cs="Cambria"/>
          <w:lang w:val="es-ES"/>
        </w:rPr>
        <w:t xml:space="preserve">≥ </w:t>
      </w:r>
      <w:r w:rsidRPr="005B7C71">
        <w:rPr>
          <w:lang w:val="es-ES"/>
        </w:rPr>
        <w:t>53) y en negro su promedio ( línea negra discontinua que conecta puntos negros), 100 líneas discontinuas horizontales azules que son el</w:t>
      </w:r>
      <w:r w:rsidRPr="005B7C71">
        <w:rPr>
          <w:lang w:val="es-ES"/>
        </w:rPr>
        <w:t xml:space="preserve"> resultado de cada surrogado en punto flotante y una línea continua negra en su promedio. se debe tener en cuenta que estas líneas son independientes del eje x. En este caso, todas las líneas del punto flotante se superponen.</w:t>
      </w:r>
    </w:p>
    <w:p w:rsidR="00EE6B34" w:rsidRPr="005B7C71" w:rsidRDefault="007B2103">
      <w:pPr>
        <w:ind w:firstLine="299"/>
        <w:rPr>
          <w:lang w:val="es-ES"/>
        </w:rPr>
      </w:pPr>
      <w:r w:rsidRPr="005B7C71">
        <w:rPr>
          <w:lang w:val="es-ES"/>
        </w:rPr>
        <w:t xml:space="preserve">Según </w:t>
      </w:r>
      <w:r w:rsidRPr="005B7C71">
        <w:rPr>
          <w:i/>
          <w:lang w:val="es-ES"/>
        </w:rPr>
        <w:t xml:space="preserve">B </w:t>
      </w:r>
      <w:r w:rsidRPr="005B7C71">
        <w:rPr>
          <w:lang w:val="es-ES"/>
        </w:rPr>
        <w:t>crece, las propiedades</w:t>
      </w:r>
      <w:r w:rsidRPr="005B7C71">
        <w:rPr>
          <w:lang w:val="es-ES"/>
        </w:rPr>
        <w:t xml:space="preserve"> estadísticas varían hasta que se estabilizan. Para </w:t>
      </w:r>
      <w:r w:rsidRPr="005B7C71">
        <w:rPr>
          <w:i/>
          <w:lang w:val="es-ES"/>
        </w:rPr>
        <w:t xml:space="preserve">B </w:t>
      </w:r>
      <w:r w:rsidRPr="005B7C71">
        <w:rPr>
          <w:rFonts w:ascii="Cambria" w:eastAsia="Cambria" w:hAnsi="Cambria" w:cs="Cambria"/>
          <w:lang w:val="es-ES"/>
        </w:rPr>
        <w:t xml:space="preserve">≥ </w:t>
      </w:r>
      <w:r w:rsidRPr="005B7C71">
        <w:rPr>
          <w:lang w:val="es-ES"/>
        </w:rPr>
        <w:t xml:space="preserve">30, el valor de </w:t>
      </w:r>
      <w:r w:rsidRPr="005B7C71">
        <w:rPr>
          <w:i/>
          <w:lang w:val="es-ES"/>
        </w:rPr>
        <w:t>H</w:t>
      </w:r>
      <w:r w:rsidRPr="005B7C71">
        <w:rPr>
          <w:i/>
          <w:vertAlign w:val="subscript"/>
          <w:lang w:val="es-ES"/>
        </w:rPr>
        <w:t xml:space="preserve">hist </w:t>
      </w:r>
      <w:r w:rsidRPr="005B7C71">
        <w:rPr>
          <w:lang w:val="es-ES"/>
        </w:rPr>
        <w:t xml:space="preserve">permanece casi idéntico al valor de la representación en coma flotante, mientras que </w:t>
      </w:r>
      <w:r w:rsidRPr="005B7C71">
        <w:rPr>
          <w:i/>
          <w:lang w:val="es-ES"/>
        </w:rPr>
        <w:t>H</w:t>
      </w:r>
      <w:r w:rsidRPr="005B7C71">
        <w:rPr>
          <w:i/>
          <w:vertAlign w:val="subscript"/>
          <w:lang w:val="es-ES"/>
        </w:rPr>
        <w:t xml:space="preserve">BP </w:t>
      </w:r>
      <w:r w:rsidRPr="005B7C71">
        <w:rPr>
          <w:lang w:val="es-ES"/>
        </w:rPr>
        <w:t xml:space="preserve">y </w:t>
      </w:r>
      <w:r w:rsidRPr="005B7C71">
        <w:rPr>
          <w:i/>
          <w:lang w:val="es-ES"/>
        </w:rPr>
        <w:t>C</w:t>
      </w:r>
      <w:r w:rsidRPr="005B7C71">
        <w:rPr>
          <w:i/>
          <w:vertAlign w:val="subscript"/>
          <w:lang w:val="es-ES"/>
        </w:rPr>
        <w:t xml:space="preserve">BP </w:t>
      </w:r>
      <w:r w:rsidRPr="005B7C71">
        <w:rPr>
          <w:lang w:val="es-ES"/>
        </w:rPr>
        <w:t xml:space="preserve">se estabilizan a </w:t>
      </w:r>
      <w:r w:rsidRPr="005B7C71">
        <w:rPr>
          <w:i/>
          <w:lang w:val="es-ES"/>
        </w:rPr>
        <w:t xml:space="preserve">B </w:t>
      </w:r>
      <w:r w:rsidRPr="005B7C71">
        <w:rPr>
          <w:rFonts w:ascii="Cambria" w:eastAsia="Cambria" w:hAnsi="Cambria" w:cs="Cambria"/>
          <w:i/>
          <w:lang w:val="es-ES"/>
        </w:rPr>
        <w:t xml:space="preserve">&gt; </w:t>
      </w:r>
      <w:r w:rsidRPr="005B7C71">
        <w:rPr>
          <w:lang w:val="es-ES"/>
        </w:rPr>
        <w:t xml:space="preserve">21. Sus valores son: </w:t>
      </w:r>
      <w:r w:rsidRPr="005B7C71">
        <w:rPr>
          <w:rFonts w:ascii="Cambria" w:eastAsia="Cambria" w:hAnsi="Cambria" w:cs="Cambria"/>
          <w:lang w:val="es-ES"/>
        </w:rPr>
        <w:t>h</w:t>
      </w:r>
      <w:r w:rsidRPr="005B7C71">
        <w:rPr>
          <w:i/>
          <w:lang w:val="es-ES"/>
        </w:rPr>
        <w:t>H</w:t>
      </w:r>
      <w:r w:rsidRPr="005B7C71">
        <w:rPr>
          <w:i/>
          <w:vertAlign w:val="subscript"/>
          <w:lang w:val="es-ES"/>
        </w:rPr>
        <w:t>hist</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 xml:space="preserve">9669; </w:t>
      </w:r>
      <w:r w:rsidRPr="005B7C71">
        <w:rPr>
          <w:rFonts w:ascii="Cambria" w:eastAsia="Cambria" w:hAnsi="Cambria" w:cs="Cambria"/>
          <w:lang w:val="es-ES"/>
        </w:rPr>
        <w:t>h</w:t>
      </w:r>
      <w:r w:rsidRPr="005B7C71">
        <w:rPr>
          <w:i/>
          <w:lang w:val="es-ES"/>
        </w:rPr>
        <w:t>H</w:t>
      </w:r>
      <w:r w:rsidRPr="005B7C71">
        <w:rPr>
          <w:i/>
          <w:vertAlign w:val="subscript"/>
          <w:lang w:val="es-ES"/>
        </w:rPr>
        <w:t>BP</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 xml:space="preserve">6269; </w:t>
      </w:r>
      <w:r w:rsidRPr="005B7C71">
        <w:rPr>
          <w:rFonts w:ascii="Cambria" w:eastAsia="Cambria" w:hAnsi="Cambria" w:cs="Cambria"/>
          <w:lang w:val="es-ES"/>
        </w:rPr>
        <w:t>h</w:t>
      </w:r>
      <w:r w:rsidRPr="005B7C71">
        <w:rPr>
          <w:i/>
          <w:lang w:val="es-ES"/>
        </w:rPr>
        <w:t>C</w:t>
      </w:r>
      <w:r w:rsidRPr="005B7C71">
        <w:rPr>
          <w:i/>
          <w:vertAlign w:val="subscript"/>
          <w:lang w:val="es-ES"/>
        </w:rPr>
        <w:t>BP</w:t>
      </w:r>
      <w:r w:rsidRPr="005B7C71">
        <w:rPr>
          <w:rFonts w:ascii="Cambria" w:eastAsia="Cambria" w:hAnsi="Cambria" w:cs="Cambria"/>
          <w:lang w:val="es-ES"/>
        </w:rPr>
        <w:t xml:space="preserve">i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4843. Cabe destacar que el valor estable de los patrones faltantes </w:t>
      </w:r>
      <w:r w:rsidRPr="005B7C71">
        <w:rPr>
          <w:i/>
          <w:lang w:val="es-ES"/>
        </w:rPr>
        <w:t xml:space="preserve">MP </w:t>
      </w:r>
      <w:r w:rsidRPr="005B7C71">
        <w:rPr>
          <w:rFonts w:ascii="Cambria" w:eastAsia="Cambria" w:hAnsi="Cambria" w:cs="Cambria"/>
          <w:lang w:val="es-ES"/>
        </w:rPr>
        <w:t xml:space="preserve">= </w:t>
      </w:r>
      <w:r w:rsidRPr="005B7C71">
        <w:rPr>
          <w:lang w:val="es-ES"/>
        </w:rPr>
        <w:t xml:space="preserve">645 hace que el valor óptimo sea </w:t>
      </w:r>
      <w:r w:rsidRPr="005B7C71">
        <w:rPr>
          <w:i/>
          <w:lang w:val="es-ES"/>
        </w:rPr>
        <w:t>H</w:t>
      </w:r>
      <w:r w:rsidRPr="005B7C71">
        <w:rPr>
          <w:i/>
          <w:vertAlign w:val="subscript"/>
          <w:lang w:val="es-ES"/>
        </w:rPr>
        <w:t xml:space="preserve">BP </w:t>
      </w:r>
      <w:r w:rsidRPr="005B7C71">
        <w:rPr>
          <w:rFonts w:ascii="Cambria" w:eastAsia="Cambria" w:hAnsi="Cambria" w:cs="Cambria"/>
          <w:lang w:val="es-ES"/>
        </w:rPr>
        <w:t xml:space="preserve">≤ </w:t>
      </w:r>
      <w:r w:rsidRPr="005B7C71">
        <w:rPr>
          <w:lang w:val="es-ES"/>
        </w:rPr>
        <w:t>ln</w:t>
      </w:r>
      <w:r w:rsidRPr="005B7C71">
        <w:rPr>
          <w:rFonts w:ascii="Cambria" w:eastAsia="Cambria" w:hAnsi="Cambria" w:cs="Cambria"/>
          <w:lang w:val="es-ES"/>
        </w:rPr>
        <w:t>(</w:t>
      </w:r>
      <w:r w:rsidRPr="005B7C71">
        <w:rPr>
          <w:lang w:val="es-ES"/>
        </w:rPr>
        <w:t>75</w:t>
      </w:r>
      <w:r w:rsidRPr="005B7C71">
        <w:rPr>
          <w:rFonts w:ascii="Cambria" w:eastAsia="Cambria" w:hAnsi="Cambria" w:cs="Cambria"/>
          <w:lang w:val="es-ES"/>
        </w:rPr>
        <w:t>)</w:t>
      </w:r>
      <w:r w:rsidRPr="005B7C71">
        <w:rPr>
          <w:rFonts w:ascii="Cambria" w:eastAsia="Cambria" w:hAnsi="Cambria" w:cs="Cambria"/>
          <w:i/>
          <w:lang w:val="es-ES"/>
        </w:rPr>
        <w:t>/</w:t>
      </w:r>
      <w:r w:rsidRPr="005B7C71">
        <w:rPr>
          <w:lang w:val="es-ES"/>
        </w:rPr>
        <w:t>ln</w:t>
      </w:r>
      <w:r w:rsidRPr="005B7C71">
        <w:rPr>
          <w:rFonts w:ascii="Cambria" w:eastAsia="Cambria" w:hAnsi="Cambria" w:cs="Cambria"/>
          <w:lang w:val="es-ES"/>
        </w:rPr>
        <w:t>(</w:t>
      </w:r>
      <w:r w:rsidRPr="005B7C71">
        <w:rPr>
          <w:lang w:val="es-ES"/>
        </w:rPr>
        <w:t>720</w:t>
      </w:r>
      <w:r w:rsidRPr="005B7C71">
        <w:rPr>
          <w:rFonts w:ascii="Cambria" w:eastAsia="Cambria" w:hAnsi="Cambria" w:cs="Cambria"/>
          <w:lang w:val="es-ES"/>
        </w:rPr>
        <w:t xml:space="preserve">) ' </w:t>
      </w:r>
      <w:r w:rsidRPr="005B7C71">
        <w:rPr>
          <w:lang w:val="es-ES"/>
        </w:rPr>
        <w:t>0</w:t>
      </w:r>
      <w:r w:rsidRPr="005B7C71">
        <w:rPr>
          <w:rFonts w:ascii="Cambria" w:eastAsia="Cambria" w:hAnsi="Cambria" w:cs="Cambria"/>
          <w:i/>
          <w:lang w:val="es-ES"/>
        </w:rPr>
        <w:t>,</w:t>
      </w:r>
      <w:r w:rsidRPr="005B7C71">
        <w:rPr>
          <w:lang w:val="es-ES"/>
        </w:rPr>
        <w:t xml:space="preserve">65. Entonces, </w:t>
      </w:r>
      <w:r w:rsidRPr="005B7C71">
        <w:rPr>
          <w:i/>
          <w:lang w:val="es-ES"/>
        </w:rPr>
        <w:t xml:space="preserve">B </w:t>
      </w:r>
      <w:r w:rsidRPr="005B7C71">
        <w:rPr>
          <w:rFonts w:ascii="Cambria" w:eastAsia="Cambria" w:hAnsi="Cambria" w:cs="Cambria"/>
          <w:lang w:val="es-ES"/>
        </w:rPr>
        <w:t xml:space="preserve">= </w:t>
      </w:r>
      <w:r w:rsidRPr="005B7C71">
        <w:rPr>
          <w:lang w:val="es-ES"/>
        </w:rPr>
        <w:t>30 es la opción más conveniente para la implementación en hardware porque un aumento en el número de díg</w:t>
      </w:r>
      <w:r w:rsidRPr="005B7C71">
        <w:rPr>
          <w:lang w:val="es-ES"/>
        </w:rPr>
        <w:t>itos fraccionarios no mejora las propiedades estadísticas.</w:t>
      </w:r>
    </w:p>
    <w:p w:rsidR="00EE6B34" w:rsidRPr="005B7C71" w:rsidRDefault="007B2103">
      <w:pPr>
        <w:ind w:firstLine="299"/>
        <w:rPr>
          <w:lang w:val="es-ES"/>
        </w:rPr>
      </w:pPr>
      <w:r w:rsidRPr="005B7C71">
        <w:rPr>
          <w:lang w:val="es-ES"/>
        </w:rPr>
        <w:t xml:space="preserve">Se pueden sacar algunas conclusiones comparando los cuantificadores de BP y BPW. Para </w:t>
      </w:r>
      <w:r w:rsidRPr="005B7C71">
        <w:rPr>
          <w:i/>
          <w:lang w:val="es-ES"/>
        </w:rPr>
        <w:t xml:space="preserve">B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2</w:t>
      </w:r>
      <w:r w:rsidRPr="005B7C71">
        <w:rPr>
          <w:rFonts w:ascii="Cambria" w:eastAsia="Cambria" w:hAnsi="Cambria" w:cs="Cambria"/>
          <w:i/>
          <w:lang w:val="es-ES"/>
        </w:rPr>
        <w:t>,</w:t>
      </w:r>
      <w:r w:rsidRPr="005B7C71">
        <w:rPr>
          <w:lang w:val="es-ES"/>
        </w:rPr>
        <w:t>3 y 4, los cuantificadores de BP promediados toman valores cercanos a 0 mientras que no existe solución</w:t>
      </w:r>
      <w:r w:rsidRPr="005B7C71">
        <w:rPr>
          <w:lang w:val="es-ES"/>
        </w:rPr>
        <w:t xml:space="preserve"> para los cuantificadores de BPW promediados (ver en las Figuras 5.3c y 5.3e la línea punteada negra faltante). Esto se debe a que para esas secuencias la condición inicial fue cero, todas las iteraciones resultan ser una secuencia de ceros ( el punto fijo</w:t>
      </w:r>
      <w:r w:rsidRPr="005B7C71">
        <w:rPr>
          <w:lang w:val="es-ES"/>
        </w:rPr>
        <w:t xml:space="preserve"> del mapa), esto es más probable que ocurra cuando se usan pequeñas precisiones debido al redondeo.</w:t>
      </w:r>
    </w:p>
    <w:p w:rsidR="00EE6B34" w:rsidRPr="005B7C71" w:rsidRDefault="007B2103">
      <w:pPr>
        <w:spacing w:after="174" w:line="363" w:lineRule="auto"/>
        <w:ind w:left="-4" w:right="-15" w:firstLine="296"/>
        <w:jc w:val="left"/>
        <w:rPr>
          <w:lang w:val="es-ES"/>
        </w:rPr>
      </w:pPr>
      <w:r w:rsidRPr="005B7C71">
        <w:rPr>
          <w:lang w:val="es-ES"/>
        </w:rPr>
        <w:t xml:space="preserve">Cuando </w:t>
      </w:r>
      <w:r w:rsidRPr="005B7C71">
        <w:rPr>
          <w:i/>
          <w:lang w:val="es-ES"/>
        </w:rPr>
        <w:t xml:space="preserve">B </w:t>
      </w:r>
      <w:r w:rsidRPr="005B7C71">
        <w:rPr>
          <w:lang w:val="es-ES"/>
        </w:rPr>
        <w:t xml:space="preserve">aumenta las condiciones iniciales se redondean a cero con menos frecuencia, esto se puede ver para </w:t>
      </w:r>
      <w:r w:rsidRPr="005B7C71">
        <w:rPr>
          <w:i/>
          <w:lang w:val="es-ES"/>
        </w:rPr>
        <w:t xml:space="preserve">B </w:t>
      </w:r>
      <w:r w:rsidRPr="005B7C71">
        <w:rPr>
          <w:rFonts w:ascii="Cambria" w:eastAsia="Cambria" w:hAnsi="Cambria" w:cs="Cambria"/>
          <w:i/>
          <w:lang w:val="es-ES"/>
        </w:rPr>
        <w:t xml:space="preserve">&gt; </w:t>
      </w:r>
      <w:r w:rsidRPr="005B7C71">
        <w:rPr>
          <w:lang w:val="es-ES"/>
        </w:rPr>
        <w:t>6. En este caso, las secuencias generadas qu</w:t>
      </w:r>
      <w:r w:rsidRPr="005B7C71">
        <w:rPr>
          <w:lang w:val="es-ES"/>
        </w:rPr>
        <w:t xml:space="preserve">e comienzan desde un valor no nulo caen a cero después de un transitorio corto muy </w:t>
      </w:r>
      <w:r w:rsidRPr="005B7C71">
        <w:rPr>
          <w:lang w:val="es-ES"/>
        </w:rPr>
        <w:lastRenderedPageBreak/>
        <w:t>frecuentemente. Un tema interesante en las Figuras 5.3c y 5.3e, es que los cuantificadores de BPW muestran una alta dispersión a diferencia de los cuantificadores de BP. Est</w:t>
      </w:r>
      <w:r w:rsidRPr="005B7C71">
        <w:rPr>
          <w:lang w:val="es-ES"/>
        </w:rPr>
        <w:t xml:space="preserve">o se debe a que el procedimiento BPW tiene en cuenta transitorios y descarta los puntos fijos, a diferencia del procedimiento BP, que considera todos los valores de la secuencia. Podemos ver en las Figuras 5.3c y 5.3 e para 1 </w:t>
      </w:r>
      <w:r w:rsidRPr="005B7C71">
        <w:rPr>
          <w:rFonts w:ascii="Cambria" w:eastAsia="Cambria" w:hAnsi="Cambria" w:cs="Cambria"/>
          <w:i/>
          <w:lang w:val="es-ES"/>
        </w:rPr>
        <w:t xml:space="preserve">&lt; </w:t>
      </w:r>
      <w:r w:rsidRPr="005B7C71">
        <w:rPr>
          <w:i/>
          <w:lang w:val="es-ES"/>
        </w:rPr>
        <w:t xml:space="preserve">B </w:t>
      </w:r>
      <w:r w:rsidRPr="005B7C71">
        <w:rPr>
          <w:rFonts w:ascii="Cambria" w:eastAsia="Cambria" w:hAnsi="Cambria" w:cs="Cambria"/>
          <w:i/>
          <w:lang w:val="es-ES"/>
        </w:rPr>
        <w:t xml:space="preserve">&lt; </w:t>
      </w:r>
      <w:r w:rsidRPr="005B7C71">
        <w:rPr>
          <w:lang w:val="es-ES"/>
        </w:rPr>
        <w:t>10 líneas horizontales d</w:t>
      </w:r>
      <w:r w:rsidRPr="005B7C71">
        <w:rPr>
          <w:lang w:val="es-ES"/>
        </w:rPr>
        <w:t>e puntos rojos que no aparecen en las Figuras 5.3 b y 5.3d, esto evidencia que las diferentes condiciones iniciales caen en las mismas órbitas, incluso para las precisiones adyacentes.</w:t>
      </w:r>
    </w:p>
    <w:p w:rsidR="00EE6B34" w:rsidRPr="005B7C71" w:rsidRDefault="007B2103">
      <w:pPr>
        <w:spacing w:after="174" w:line="363" w:lineRule="auto"/>
        <w:ind w:left="-4" w:right="-15" w:firstLine="296"/>
        <w:jc w:val="left"/>
        <w:rPr>
          <w:lang w:val="es-ES"/>
        </w:rPr>
      </w:pPr>
      <w:r w:rsidRPr="005B7C71">
        <w:rPr>
          <w:lang w:val="es-ES"/>
        </w:rPr>
        <w:t>Los mismos resultados se muestran en planos de doble entropía con la pr</w:t>
      </w:r>
      <w:r w:rsidRPr="005B7C71">
        <w:rPr>
          <w:lang w:val="es-ES"/>
        </w:rPr>
        <w:t>ecisión como parámetro (Figuras 5.4a sin contribuciones de amplitud y Figura 5.4b con contribuciones de amplitud). Estas Figuras muestran: 100 puntos rojos por cada precisión de punto fijo (</w:t>
      </w:r>
      <w:r w:rsidRPr="005B7C71">
        <w:rPr>
          <w:i/>
          <w:lang w:val="es-ES"/>
        </w:rPr>
        <w:t>B</w:t>
      </w:r>
      <w:r w:rsidRPr="005B7C71">
        <w:rPr>
          <w:lang w:val="es-ES"/>
        </w:rPr>
        <w:t>) y su promedio en negro (línea negra discontinua que conecta pun</w:t>
      </w:r>
      <w:r w:rsidRPr="005B7C71">
        <w:rPr>
          <w:lang w:val="es-ES"/>
        </w:rPr>
        <w:t>tos negros), 100 puntos azules que son los resultados de cada surrogado en coma flotante y la estrella negra es su promedio. Aquí, los 100 puntos azules y su promedio se superponen.</w:t>
      </w:r>
    </w:p>
    <w:p w:rsidR="00EE6B34" w:rsidRPr="005B7C71" w:rsidRDefault="007B2103">
      <w:pPr>
        <w:ind w:firstLine="305"/>
        <w:rPr>
          <w:lang w:val="es-ES"/>
        </w:rPr>
      </w:pPr>
      <w:r w:rsidRPr="005B7C71">
        <w:rPr>
          <w:lang w:val="es-ES"/>
        </w:rPr>
        <w:t xml:space="preserve">Como se esperaba, la implementación de la arquitectura de punto fijo converge al valor de coma flotante a medida que aumenta </w:t>
      </w:r>
      <w:r w:rsidRPr="005B7C71">
        <w:rPr>
          <w:i/>
          <w:lang w:val="es-ES"/>
        </w:rPr>
        <w:t>B</w:t>
      </w:r>
      <w:r w:rsidRPr="005B7C71">
        <w:rPr>
          <w:lang w:val="es-ES"/>
        </w:rPr>
        <w:t xml:space="preserve">. Para ambos planos, </w:t>
      </w:r>
      <w:r w:rsidRPr="005B7C71">
        <w:rPr>
          <w:i/>
          <w:lang w:val="es-ES"/>
        </w:rPr>
        <w:t>H</w:t>
      </w:r>
      <w:r w:rsidRPr="005B7C71">
        <w:rPr>
          <w:i/>
          <w:vertAlign w:val="subscript"/>
          <w:lang w:val="es-ES"/>
        </w:rPr>
        <w:t xml:space="preserve">hist </w:t>
      </w:r>
      <w:r w:rsidRPr="005B7C71">
        <w:rPr>
          <w:rFonts w:ascii="Cambria" w:eastAsia="Cambria" w:hAnsi="Cambria" w:cs="Cambria"/>
          <w:lang w:val="es-ES"/>
        </w:rPr>
        <w:t>×</w:t>
      </w:r>
      <w:r w:rsidRPr="005B7C71">
        <w:rPr>
          <w:i/>
          <w:lang w:val="es-ES"/>
        </w:rPr>
        <w:t>H</w:t>
      </w:r>
      <w:r w:rsidRPr="005B7C71">
        <w:rPr>
          <w:i/>
          <w:vertAlign w:val="subscript"/>
          <w:lang w:val="es-ES"/>
        </w:rPr>
        <w:t xml:space="preserve">BP </w:t>
      </w:r>
      <w:r w:rsidRPr="005B7C71">
        <w:rPr>
          <w:lang w:val="es-ES"/>
        </w:rPr>
        <w:t xml:space="preserve">y </w:t>
      </w:r>
      <w:r w:rsidRPr="005B7C71">
        <w:rPr>
          <w:i/>
          <w:lang w:val="es-ES"/>
        </w:rPr>
        <w:t>H</w:t>
      </w:r>
      <w:r w:rsidRPr="005B7C71">
        <w:rPr>
          <w:i/>
          <w:vertAlign w:val="subscript"/>
          <w:lang w:val="es-ES"/>
        </w:rPr>
        <w:t xml:space="preserve">hist </w:t>
      </w:r>
      <w:r w:rsidRPr="005B7C71">
        <w:rPr>
          <w:rFonts w:ascii="Cambria" w:eastAsia="Cambria" w:hAnsi="Cambria" w:cs="Cambria"/>
          <w:lang w:val="es-ES"/>
        </w:rPr>
        <w:t>×</w:t>
      </w:r>
      <w:r w:rsidRPr="005B7C71">
        <w:rPr>
          <w:i/>
          <w:lang w:val="es-ES"/>
        </w:rPr>
        <w:t>H</w:t>
      </w:r>
      <w:r w:rsidRPr="005B7C71">
        <w:rPr>
          <w:i/>
          <w:vertAlign w:val="subscript"/>
          <w:lang w:val="es-ES"/>
        </w:rPr>
        <w:t>BPW</w:t>
      </w:r>
      <w:r w:rsidRPr="005B7C71">
        <w:rPr>
          <w:lang w:val="es-ES"/>
        </w:rPr>
        <w:t xml:space="preserve">, desde </w:t>
      </w:r>
      <w:r w:rsidRPr="005B7C71">
        <w:rPr>
          <w:i/>
          <w:lang w:val="es-ES"/>
        </w:rPr>
        <w:t xml:space="preserve">B </w:t>
      </w:r>
      <w:r w:rsidRPr="005B7C71">
        <w:rPr>
          <w:rFonts w:ascii="Cambria" w:eastAsia="Cambria" w:hAnsi="Cambria" w:cs="Cambria"/>
          <w:lang w:val="es-ES"/>
        </w:rPr>
        <w:t xml:space="preserve">= </w:t>
      </w:r>
      <w:r w:rsidRPr="005B7C71">
        <w:rPr>
          <w:lang w:val="es-ES"/>
        </w:rPr>
        <w:t xml:space="preserve">20, </w:t>
      </w:r>
      <w:r w:rsidRPr="005B7C71">
        <w:rPr>
          <w:i/>
          <w:lang w:val="es-ES"/>
        </w:rPr>
        <w:t>H</w:t>
      </w:r>
      <w:r w:rsidRPr="005B7C71">
        <w:rPr>
          <w:i/>
          <w:vertAlign w:val="subscript"/>
          <w:lang w:val="es-ES"/>
        </w:rPr>
        <w:t xml:space="preserve">hist </w:t>
      </w:r>
      <w:r w:rsidRPr="005B7C71">
        <w:rPr>
          <w:lang w:val="es-ES"/>
        </w:rPr>
        <w:t xml:space="preserve">aumenta pero </w:t>
      </w:r>
      <w:r w:rsidRPr="005B7C71">
        <w:rPr>
          <w:i/>
          <w:lang w:val="es-ES"/>
        </w:rPr>
        <w:t>H</w:t>
      </w:r>
      <w:r w:rsidRPr="005B7C71">
        <w:rPr>
          <w:i/>
          <w:vertAlign w:val="subscript"/>
          <w:lang w:val="es-ES"/>
        </w:rPr>
        <w:t xml:space="preserve">BP </w:t>
      </w:r>
      <w:r w:rsidRPr="005B7C71">
        <w:rPr>
          <w:lang w:val="es-ES"/>
        </w:rPr>
        <w:t xml:space="preserve">y </w:t>
      </w:r>
      <w:r w:rsidRPr="005B7C71">
        <w:rPr>
          <w:i/>
          <w:lang w:val="es-ES"/>
        </w:rPr>
        <w:t>H</w:t>
      </w:r>
      <w:r w:rsidRPr="005B7C71">
        <w:rPr>
          <w:i/>
          <w:vertAlign w:val="subscript"/>
          <w:lang w:val="es-ES"/>
        </w:rPr>
        <w:t xml:space="preserve">BPW </w:t>
      </w:r>
      <w:r w:rsidRPr="005B7C71">
        <w:rPr>
          <w:lang w:val="es-ES"/>
        </w:rPr>
        <w:t>permanecen constantes. Se puede ver que la entropía de distribución de valores es alta (</w:t>
      </w:r>
      <w:r w:rsidRPr="005B7C71">
        <w:rPr>
          <w:rFonts w:ascii="Cambria" w:eastAsia="Cambria" w:hAnsi="Cambria" w:cs="Cambria"/>
          <w:lang w:val="es-ES"/>
        </w:rPr>
        <w:t>h</w:t>
      </w:r>
      <w:r w:rsidRPr="005B7C71">
        <w:rPr>
          <w:i/>
          <w:lang w:val="es-ES"/>
        </w:rPr>
        <w:t>H</w:t>
      </w:r>
      <w:r w:rsidRPr="005B7C71">
        <w:rPr>
          <w:i/>
          <w:vertAlign w:val="subscript"/>
          <w:lang w:val="es-ES"/>
        </w:rPr>
        <w:t>hist</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9669) pero su mezcla es pobre (</w:t>
      </w:r>
      <w:r w:rsidRPr="005B7C71">
        <w:rPr>
          <w:rFonts w:ascii="Cambria" w:eastAsia="Cambria" w:hAnsi="Cambria" w:cs="Cambria"/>
          <w:lang w:val="es-ES"/>
        </w:rPr>
        <w:t>h</w:t>
      </w:r>
      <w:r w:rsidRPr="005B7C71">
        <w:rPr>
          <w:i/>
          <w:lang w:val="es-ES"/>
        </w:rPr>
        <w:t>H</w:t>
      </w:r>
      <w:r w:rsidRPr="005B7C71">
        <w:rPr>
          <w:i/>
          <w:vertAlign w:val="subscript"/>
          <w:lang w:val="es-ES"/>
        </w:rPr>
        <w:t>BP</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6269).</w:t>
      </w:r>
    </w:p>
    <w:p w:rsidR="00EE6B34" w:rsidRPr="005B7C71" w:rsidRDefault="007B2103">
      <w:pPr>
        <w:spacing w:after="561"/>
        <w:ind w:firstLine="299"/>
        <w:rPr>
          <w:lang w:val="es-ES"/>
        </w:rPr>
      </w:pPr>
      <w:r w:rsidRPr="005B7C71">
        <w:rPr>
          <w:lang w:val="es-ES"/>
        </w:rPr>
        <w:t>En la Figura 5.5a y 5.5b, se muestran los planos entropía-complejidad. Las líneas grises punteadas son los m</w:t>
      </w:r>
      <w:r w:rsidRPr="005B7C71">
        <w:rPr>
          <w:lang w:val="es-ES"/>
        </w:rPr>
        <w:t xml:space="preserve">árgenes superior e inferior, se espera que un sistema caótico permanezca cerca del margen superior. Estos resultados caracterizan un comportamiento caótico, en el plano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C</w:t>
      </w:r>
      <w:r w:rsidRPr="005B7C71">
        <w:rPr>
          <w:i/>
          <w:vertAlign w:val="subscript"/>
          <w:lang w:val="es-ES"/>
        </w:rPr>
        <w:t xml:space="preserve">BP </w:t>
      </w:r>
      <w:r w:rsidRPr="005B7C71">
        <w:rPr>
          <w:lang w:val="es-ES"/>
        </w:rPr>
        <w:t>podemos ver una baja entropía y alta complejidad.</w:t>
      </w:r>
    </w:p>
    <w:p w:rsidR="00EE6B34" w:rsidRPr="005B7C71" w:rsidRDefault="007B2103">
      <w:pPr>
        <w:spacing w:after="333" w:line="246" w:lineRule="auto"/>
        <w:ind w:left="7" w:right="-15" w:hanging="10"/>
        <w:jc w:val="left"/>
        <w:rPr>
          <w:lang w:val="es-ES"/>
        </w:rPr>
      </w:pPr>
      <w:r w:rsidRPr="005B7C71">
        <w:rPr>
          <w:lang w:val="es-ES"/>
        </w:rPr>
        <w:t>Mapa TENT</w:t>
      </w:r>
    </w:p>
    <w:p w:rsidR="00EE6B34" w:rsidRPr="005B7C71" w:rsidRDefault="007B2103">
      <w:pPr>
        <w:spacing w:after="311"/>
        <w:ind w:left="305"/>
        <w:rPr>
          <w:lang w:val="es-ES"/>
        </w:rPr>
      </w:pPr>
      <w:r w:rsidRPr="005B7C71">
        <w:rPr>
          <w:lang w:val="es-ES"/>
        </w:rPr>
        <w:t>La ecuación que re</w:t>
      </w:r>
      <w:r w:rsidRPr="005B7C71">
        <w:rPr>
          <w:lang w:val="es-ES"/>
        </w:rPr>
        <w:t xml:space="preserve">presenta la implementación para </w:t>
      </w:r>
      <w:r w:rsidRPr="005B7C71">
        <w:rPr>
          <w:i/>
          <w:lang w:val="es-ES"/>
        </w:rPr>
        <w:t xml:space="preserve">u </w:t>
      </w:r>
      <w:r w:rsidRPr="005B7C71">
        <w:rPr>
          <w:rFonts w:ascii="Cambria" w:eastAsia="Cambria" w:hAnsi="Cambria" w:cs="Cambria"/>
          <w:lang w:val="es-ES"/>
        </w:rPr>
        <w:t xml:space="preserve">= </w:t>
      </w:r>
      <w:r w:rsidRPr="005B7C71">
        <w:rPr>
          <w:lang w:val="es-ES"/>
        </w:rPr>
        <w:t>2 es:</w:t>
      </w:r>
    </w:p>
    <w:p w:rsidR="00EE6B34" w:rsidRPr="005B7C71" w:rsidRDefault="007B2103">
      <w:pPr>
        <w:spacing w:after="0" w:line="240" w:lineRule="auto"/>
        <w:ind w:left="2259" w:right="-15" w:hanging="10"/>
        <w:jc w:val="left"/>
        <w:rPr>
          <w:lang w:val="es-ES"/>
        </w:rPr>
      </w:pPr>
      <w:r>
        <w:rPr>
          <w:rFonts w:ascii="Cambria" w:eastAsia="Cambria" w:hAnsi="Cambria" w:cs="Cambria"/>
        </w:rPr>
        <w:t></w:t>
      </w:r>
    </w:p>
    <w:p w:rsidR="00EE6B34" w:rsidRPr="005B7C71" w:rsidRDefault="007B2103">
      <w:pPr>
        <w:spacing w:after="7" w:line="246" w:lineRule="auto"/>
        <w:ind w:left="163" w:right="-15" w:hanging="10"/>
        <w:jc w:val="center"/>
        <w:rPr>
          <w:lang w:val="es-ES"/>
        </w:rPr>
      </w:pPr>
      <w:r>
        <w:rPr>
          <w:rFonts w:ascii="Cambria" w:eastAsia="Cambria" w:hAnsi="Cambria" w:cs="Cambria"/>
        </w:rPr>
        <w:t></w:t>
      </w:r>
      <w:r>
        <w:rPr>
          <w:rFonts w:ascii="Cambria" w:eastAsia="Cambria" w:hAnsi="Cambria" w:cs="Cambria"/>
          <w:sz w:val="31"/>
          <w:vertAlign w:val="subscript"/>
        </w:rPr>
        <w:t></w:t>
      </w:r>
      <w:r w:rsidRPr="005B7C71">
        <w:rPr>
          <w:lang w:val="es-ES"/>
        </w:rPr>
        <w:t xml:space="preserve">2 </w:t>
      </w:r>
      <w:r w:rsidRPr="005B7C71">
        <w:rPr>
          <w:i/>
          <w:lang w:val="es-ES"/>
        </w:rPr>
        <w:t>x</w:t>
      </w:r>
      <w:r w:rsidRPr="005B7C71">
        <w:rPr>
          <w:i/>
          <w:vertAlign w:val="subscript"/>
          <w:lang w:val="es-ES"/>
        </w:rPr>
        <w:t>n</w:t>
      </w:r>
      <w:r w:rsidRPr="005B7C71">
        <w:rPr>
          <w:i/>
          <w:vertAlign w:val="subscript"/>
          <w:lang w:val="es-ES"/>
        </w:rPr>
        <w:tab/>
      </w:r>
      <w:r w:rsidRPr="005B7C71">
        <w:rPr>
          <w:rFonts w:ascii="Cambria" w:eastAsia="Cambria" w:hAnsi="Cambria" w:cs="Cambria"/>
          <w:i/>
          <w:lang w:val="es-ES"/>
        </w:rPr>
        <w:t>,</w:t>
      </w:r>
      <w:r w:rsidRPr="005B7C71">
        <w:rPr>
          <w:lang w:val="es-ES"/>
        </w:rPr>
        <w:t xml:space="preserve">if 0 </w:t>
      </w:r>
      <w:r w:rsidRPr="005B7C71">
        <w:rPr>
          <w:rFonts w:ascii="Cambria" w:eastAsia="Cambria" w:hAnsi="Cambria" w:cs="Cambria"/>
          <w:lang w:val="es-ES"/>
        </w:rPr>
        <w:t xml:space="preserve">≤ </w:t>
      </w:r>
      <w:r w:rsidRPr="005B7C71">
        <w:rPr>
          <w:i/>
          <w:lang w:val="es-ES"/>
        </w:rPr>
        <w:t>x</w:t>
      </w:r>
      <w:r w:rsidRPr="005B7C71">
        <w:rPr>
          <w:i/>
          <w:vertAlign w:val="subscript"/>
          <w:lang w:val="es-ES"/>
        </w:rPr>
        <w:t xml:space="preserve">n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5</w:t>
      </w:r>
    </w:p>
    <w:p w:rsidR="00EE6B34" w:rsidRPr="005B7C71" w:rsidRDefault="007B2103">
      <w:pPr>
        <w:spacing w:after="6" w:line="246" w:lineRule="auto"/>
        <w:ind w:left="138" w:right="21" w:hanging="10"/>
        <w:jc w:val="right"/>
        <w:rPr>
          <w:lang w:val="es-ES"/>
        </w:rPr>
      </w:pPr>
      <w:r w:rsidRPr="005B7C71">
        <w:rPr>
          <w:i/>
          <w:lang w:val="es-ES"/>
        </w:rPr>
        <w:lastRenderedPageBreak/>
        <w:t>x</w:t>
      </w:r>
      <w:r w:rsidRPr="005B7C71">
        <w:rPr>
          <w:i/>
          <w:vertAlign w:val="subscript"/>
          <w:lang w:val="es-ES"/>
        </w:rPr>
        <w:t>n</w:t>
      </w:r>
      <w:r w:rsidRPr="005B7C71">
        <w:rPr>
          <w:rFonts w:ascii="Cambria" w:eastAsia="Cambria" w:hAnsi="Cambria" w:cs="Cambria"/>
          <w:vertAlign w:val="subscript"/>
          <w:lang w:val="es-ES"/>
        </w:rPr>
        <w:t>+</w:t>
      </w:r>
      <w:r w:rsidRPr="005B7C71">
        <w:rPr>
          <w:vertAlign w:val="subscript"/>
          <w:lang w:val="es-ES"/>
        </w:rPr>
        <w:t xml:space="preserve">1 </w:t>
      </w:r>
      <w:r w:rsidRPr="005B7C71">
        <w:rPr>
          <w:rFonts w:ascii="Cambria" w:eastAsia="Cambria" w:hAnsi="Cambria" w:cs="Cambria"/>
          <w:lang w:val="es-ES"/>
        </w:rPr>
        <w:t>=</w:t>
      </w:r>
      <w:r w:rsidRPr="005B7C71">
        <w:rPr>
          <w:rFonts w:ascii="Cambria" w:eastAsia="Cambria" w:hAnsi="Cambria" w:cs="Cambria"/>
          <w:lang w:val="es-ES"/>
        </w:rPr>
        <w:tab/>
      </w:r>
      <w:r w:rsidRPr="005B7C71">
        <w:rPr>
          <w:lang w:val="es-ES"/>
        </w:rPr>
        <w:t>(5.5)</w:t>
      </w:r>
    </w:p>
    <w:p w:rsidR="00EE6B34" w:rsidRPr="005B7C71" w:rsidRDefault="007B2103">
      <w:pPr>
        <w:spacing w:after="0" w:line="240" w:lineRule="auto"/>
        <w:ind w:left="2249"/>
        <w:rPr>
          <w:lang w:val="es-ES"/>
        </w:rPr>
      </w:pPr>
      <w:r>
        <w:rPr>
          <w:rFonts w:ascii="Cambria" w:eastAsia="Cambria" w:hAnsi="Cambria" w:cs="Cambria"/>
          <w:sz w:val="31"/>
          <w:vertAlign w:val="superscript"/>
        </w:rPr>
        <w:t></w:t>
      </w:r>
      <w:r>
        <w:rPr>
          <w:rFonts w:ascii="Cambria" w:eastAsia="Cambria" w:hAnsi="Cambria" w:cs="Cambria"/>
          <w:sz w:val="31"/>
          <w:vertAlign w:val="subscript"/>
        </w:rPr>
        <w:t></w:t>
      </w:r>
      <w:r>
        <w:rPr>
          <w:i/>
        </w:rPr>
        <w:t>ε</w:t>
      </w:r>
      <w:r w:rsidRPr="005B7C71">
        <w:rPr>
          <w:i/>
          <w:lang w:val="es-ES"/>
        </w:rPr>
        <w:t xml:space="preserve"> </w:t>
      </w:r>
      <w:r w:rsidRPr="005B7C71">
        <w:rPr>
          <w:lang w:val="es-ES"/>
        </w:rPr>
        <w:t>floor</w:t>
      </w:r>
      <w:r>
        <w:rPr>
          <w:noProof/>
          <w:position w:val="-15"/>
          <w:sz w:val="22"/>
        </w:rPr>
        <w:drawing>
          <wp:inline distT="0" distB="0" distL="0" distR="0">
            <wp:extent cx="1616075" cy="161925"/>
            <wp:effectExtent l="0" t="0" r="0" b="0"/>
            <wp:docPr id="1224336" name="Picture 1224336"/>
            <wp:cNvGraphicFramePr/>
            <a:graphic xmlns:a="http://schemas.openxmlformats.org/drawingml/2006/main">
              <a:graphicData uri="http://schemas.openxmlformats.org/drawingml/2006/picture">
                <pic:pic xmlns:pic="http://schemas.openxmlformats.org/drawingml/2006/picture">
                  <pic:nvPicPr>
                    <pic:cNvPr id="1224336" name="Picture 1224336"/>
                    <pic:cNvPicPr/>
                  </pic:nvPicPr>
                  <pic:blipFill>
                    <a:blip r:embed="rId343"/>
                    <a:stretch>
                      <a:fillRect/>
                    </a:stretch>
                  </pic:blipFill>
                  <pic:spPr>
                    <a:xfrm>
                      <a:off x="0" y="0"/>
                      <a:ext cx="1616075" cy="161925"/>
                    </a:xfrm>
                    <a:prstGeom prst="rect">
                      <a:avLst/>
                    </a:prstGeom>
                  </pic:spPr>
                </pic:pic>
              </a:graphicData>
            </a:graphic>
          </wp:inline>
        </w:drawing>
      </w:r>
    </w:p>
    <w:p w:rsidR="00EE6B34" w:rsidRDefault="007B2103">
      <w:pPr>
        <w:spacing w:after="486" w:line="240" w:lineRule="auto"/>
        <w:ind w:left="3080" w:right="0"/>
        <w:jc w:val="left"/>
      </w:pPr>
      <w:r>
        <w:rPr>
          <w:noProof/>
          <w:sz w:val="22"/>
        </w:rPr>
        <mc:AlternateContent>
          <mc:Choice Requires="wpg">
            <w:drawing>
              <wp:inline distT="0" distB="0" distL="0" distR="0">
                <wp:extent cx="48869" cy="5055"/>
                <wp:effectExtent l="0" t="0" r="0" b="0"/>
                <wp:docPr id="1224337" name="Group 1224337"/>
                <wp:cNvGraphicFramePr/>
                <a:graphic xmlns:a="http://schemas.openxmlformats.org/drawingml/2006/main">
                  <a:graphicData uri="http://schemas.microsoft.com/office/word/2010/wordprocessingGroup">
                    <wpg:wgp>
                      <wpg:cNvGrpSpPr/>
                      <wpg:grpSpPr>
                        <a:xfrm>
                          <a:off x="0" y="0"/>
                          <a:ext cx="48869" cy="5055"/>
                          <a:chOff x="0" y="0"/>
                          <a:chExt cx="48869" cy="5055"/>
                        </a:xfrm>
                      </wpg:grpSpPr>
                      <wps:wsp>
                        <wps:cNvPr id="59200" name="Shape 59200"/>
                        <wps:cNvSpPr/>
                        <wps:spPr>
                          <a:xfrm>
                            <a:off x="0" y="0"/>
                            <a:ext cx="48869" cy="0"/>
                          </a:xfrm>
                          <a:custGeom>
                            <a:avLst/>
                            <a:gdLst/>
                            <a:ahLst/>
                            <a:cxnLst/>
                            <a:rect l="0" t="0" r="0" b="0"/>
                            <a:pathLst>
                              <a:path w="48869">
                                <a:moveTo>
                                  <a:pt x="0" y="0"/>
                                </a:moveTo>
                                <a:lnTo>
                                  <a:pt x="48869"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91F591" id="Group 1224337" o:spid="_x0000_s1026" style="width:3.85pt;height:.4pt;mso-position-horizontal-relative:char;mso-position-vertical-relative:line" coordsize="48869,50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">
                <v:shape id="Shape 59200" o:spid="_x0000_s1027" style="position:absolute;width:48869;height:0;visibility:visible;mso-wrap-style:square;v-text-anchor:top" coordsize="4886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enCssYA&#10;AADeAAAADwAAAGRycy9kb3ducmV2LnhtbESPQWvCQBSE7wX/w/IEL6VuKjRo6hpEiLTHqOD1mX1N&#10;Qnffhuw2Sf313UKhx2FmvmG2+WSNGKj3rWMFz8sEBHHldMu1gsu5eFqD8AFZo3FMCr7JQ76bPWwx&#10;027kkoZTqEWEsM9QQRNCl0npq4Ys+qXriKP34XqLIcq+lrrHMcKtkaskSaXFluNCgx0dGqo+T19W&#10;QXhPK3m8D6v743iz5XVtbsXVKLWYT/tXEIGm8B/+a79pBS+byITfO/EK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enCssYAAADeAAAADwAAAAAAAAAAAAAAAACYAgAAZHJz&#10;L2Rvd25yZXYueG1sUEsFBgAAAAAEAAQA9QAAAIsDAAAAAA==&#10;" path="m,l48869,e" filled="f" strokeweight=".14042mm">
                  <v:stroke miterlimit="83231f" joinstyle="miter"/>
                  <v:path arrowok="t" textboxrect="0,0,48869,0"/>
                </v:shape>
                <w10:anchorlock/>
              </v:group>
            </w:pict>
          </mc:Fallback>
        </mc:AlternateContent>
      </w:r>
    </w:p>
    <w:p w:rsidR="00EE6B34" w:rsidRPr="005B7C71" w:rsidRDefault="007B2103">
      <w:pPr>
        <w:rPr>
          <w:lang w:val="es-ES"/>
        </w:rPr>
      </w:pPr>
      <w:r w:rsidRPr="005B7C71">
        <w:rPr>
          <w:lang w:val="es-ES"/>
        </w:rPr>
        <w:t>En este caso, el redondeo es necesario sólo en la segunda multiplicación porque la multiplicación por dos es equivalente a un desplazamiento hacia la izquierda.</w:t>
      </w:r>
    </w:p>
    <w:p w:rsidR="00EE6B34" w:rsidRPr="005B7C71" w:rsidRDefault="007B2103">
      <w:pPr>
        <w:spacing w:after="0" w:line="246" w:lineRule="auto"/>
        <w:ind w:left="138" w:right="21" w:hanging="10"/>
        <w:jc w:val="right"/>
        <w:rPr>
          <w:lang w:val="es-ES"/>
        </w:rPr>
      </w:pPr>
      <w:r w:rsidRPr="005B7C71">
        <w:rPr>
          <w:lang w:val="es-ES"/>
        </w:rPr>
        <w:t xml:space="preserve">Cuando este mapa se implementa con </w:t>
      </w:r>
      <w:r w:rsidRPr="005B7C71">
        <w:rPr>
          <w:i/>
          <w:lang w:val="es-ES"/>
        </w:rPr>
        <w:t xml:space="preserve">u </w:t>
      </w:r>
      <w:r w:rsidRPr="005B7C71">
        <w:rPr>
          <w:rFonts w:ascii="Cambria" w:eastAsia="Cambria" w:hAnsi="Cambria" w:cs="Cambria"/>
          <w:lang w:val="es-ES"/>
        </w:rPr>
        <w:t xml:space="preserve">= </w:t>
      </w:r>
      <w:r w:rsidRPr="005B7C71">
        <w:rPr>
          <w:lang w:val="es-ES"/>
        </w:rPr>
        <w:t>2 en una computadora que utiliza cualquier</w:t>
      </w:r>
    </w:p>
    <w:p w:rsidR="00EE6B34" w:rsidRDefault="007B2103">
      <w:pPr>
        <w:spacing w:after="24" w:line="240" w:lineRule="auto"/>
        <w:ind w:left="0" w:right="0"/>
        <w:jc w:val="left"/>
      </w:pPr>
      <w:r>
        <w:rPr>
          <w:noProof/>
        </w:rPr>
        <w:drawing>
          <wp:inline distT="0" distB="0" distL="0" distR="0">
            <wp:extent cx="4283075" cy="1514475"/>
            <wp:effectExtent l="0" t="0" r="0" b="0"/>
            <wp:docPr id="1224870" name="Picture 1224870"/>
            <wp:cNvGraphicFramePr/>
            <a:graphic xmlns:a="http://schemas.openxmlformats.org/drawingml/2006/main">
              <a:graphicData uri="http://schemas.openxmlformats.org/drawingml/2006/picture">
                <pic:pic xmlns:pic="http://schemas.openxmlformats.org/drawingml/2006/picture">
                  <pic:nvPicPr>
                    <pic:cNvPr id="1224870" name="Picture 1224870"/>
                    <pic:cNvPicPr/>
                  </pic:nvPicPr>
                  <pic:blipFill>
                    <a:blip r:embed="rId344"/>
                    <a:stretch>
                      <a:fillRect/>
                    </a:stretch>
                  </pic:blipFill>
                  <pic:spPr>
                    <a:xfrm>
                      <a:off x="0" y="0"/>
                      <a:ext cx="4283075" cy="1514475"/>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181" w:line="306" w:lineRule="auto"/>
        <w:ind w:right="-15" w:hanging="10"/>
        <w:jc w:val="center"/>
      </w:pPr>
      <w:r>
        <w:rPr>
          <w:sz w:val="18"/>
        </w:rPr>
        <w:t xml:space="preserve">(a) </w:t>
      </w:r>
      <w:r>
        <w:rPr>
          <w:i/>
          <w:sz w:val="18"/>
        </w:rPr>
        <w:t>H</w:t>
      </w:r>
      <w:r>
        <w:rPr>
          <w:i/>
          <w:sz w:val="18"/>
          <w:vertAlign w:val="subscript"/>
        </w:rPr>
        <w:t xml:space="preserve">hist </w:t>
      </w:r>
      <w:r>
        <w:rPr>
          <w:sz w:val="18"/>
        </w:rPr>
        <w:t xml:space="preserve">vs. </w:t>
      </w:r>
      <w:r>
        <w:rPr>
          <w:i/>
          <w:sz w:val="18"/>
        </w:rPr>
        <w:t>B</w:t>
      </w:r>
      <w:r>
        <w:rPr>
          <w:i/>
          <w:sz w:val="18"/>
        </w:rPr>
        <w:tab/>
      </w:r>
      <w:r>
        <w:rPr>
          <w:sz w:val="18"/>
        </w:rPr>
        <w:t xml:space="preserve">(b) </w:t>
      </w:r>
      <w:r>
        <w:rPr>
          <w:i/>
          <w:sz w:val="18"/>
        </w:rPr>
        <w:t>H</w:t>
      </w:r>
      <w:r>
        <w:rPr>
          <w:i/>
          <w:sz w:val="18"/>
          <w:vertAlign w:val="subscript"/>
        </w:rPr>
        <w:t xml:space="preserve">BP </w:t>
      </w:r>
      <w:r>
        <w:rPr>
          <w:sz w:val="18"/>
        </w:rPr>
        <w:t xml:space="preserve">vs. </w:t>
      </w:r>
      <w:r>
        <w:rPr>
          <w:i/>
          <w:sz w:val="18"/>
        </w:rPr>
        <w:t>B</w:t>
      </w:r>
    </w:p>
    <w:p w:rsidR="00EE6B34" w:rsidRDefault="007B2103">
      <w:pPr>
        <w:spacing w:after="24" w:line="240" w:lineRule="auto"/>
        <w:ind w:left="0" w:right="0"/>
        <w:jc w:val="left"/>
      </w:pPr>
      <w:r>
        <w:rPr>
          <w:noProof/>
        </w:rPr>
        <w:drawing>
          <wp:inline distT="0" distB="0" distL="0" distR="0">
            <wp:extent cx="4283075" cy="1514475"/>
            <wp:effectExtent l="0" t="0" r="0" b="0"/>
            <wp:docPr id="1224872" name="Picture 1224872"/>
            <wp:cNvGraphicFramePr/>
            <a:graphic xmlns:a="http://schemas.openxmlformats.org/drawingml/2006/main">
              <a:graphicData uri="http://schemas.openxmlformats.org/drawingml/2006/picture">
                <pic:pic xmlns:pic="http://schemas.openxmlformats.org/drawingml/2006/picture">
                  <pic:nvPicPr>
                    <pic:cNvPr id="1224872" name="Picture 1224872"/>
                    <pic:cNvPicPr/>
                  </pic:nvPicPr>
                  <pic:blipFill>
                    <a:blip r:embed="rId345"/>
                    <a:stretch>
                      <a:fillRect/>
                    </a:stretch>
                  </pic:blipFill>
                  <pic:spPr>
                    <a:xfrm>
                      <a:off x="0" y="0"/>
                      <a:ext cx="4283075" cy="1514475"/>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178" w:line="306" w:lineRule="auto"/>
        <w:ind w:right="-15" w:hanging="10"/>
        <w:jc w:val="center"/>
      </w:pPr>
      <w:r>
        <w:rPr>
          <w:sz w:val="18"/>
        </w:rPr>
        <w:t xml:space="preserve">(c) </w:t>
      </w:r>
      <w:r>
        <w:rPr>
          <w:i/>
          <w:sz w:val="18"/>
        </w:rPr>
        <w:t>H</w:t>
      </w:r>
      <w:r>
        <w:rPr>
          <w:i/>
          <w:sz w:val="18"/>
          <w:vertAlign w:val="subscript"/>
        </w:rPr>
        <w:t xml:space="preserve">BPW </w:t>
      </w:r>
      <w:r>
        <w:rPr>
          <w:sz w:val="18"/>
        </w:rPr>
        <w:t xml:space="preserve">vs. </w:t>
      </w:r>
      <w:r>
        <w:rPr>
          <w:i/>
          <w:sz w:val="18"/>
        </w:rPr>
        <w:t>B</w:t>
      </w:r>
      <w:r>
        <w:rPr>
          <w:i/>
          <w:sz w:val="18"/>
        </w:rPr>
        <w:tab/>
      </w:r>
      <w:r>
        <w:rPr>
          <w:sz w:val="18"/>
        </w:rPr>
        <w:t xml:space="preserve">(d) </w:t>
      </w:r>
      <w:r>
        <w:rPr>
          <w:i/>
          <w:sz w:val="18"/>
        </w:rPr>
        <w:t>C</w:t>
      </w:r>
      <w:r>
        <w:rPr>
          <w:i/>
          <w:sz w:val="18"/>
          <w:vertAlign w:val="subscript"/>
        </w:rPr>
        <w:t xml:space="preserve">BP </w:t>
      </w:r>
      <w:r>
        <w:rPr>
          <w:sz w:val="18"/>
        </w:rPr>
        <w:t xml:space="preserve">vs. </w:t>
      </w:r>
      <w:r>
        <w:rPr>
          <w:i/>
          <w:sz w:val="18"/>
        </w:rPr>
        <w:t>B</w:t>
      </w:r>
    </w:p>
    <w:p w:rsidR="00EE6B34" w:rsidRDefault="007B2103">
      <w:pPr>
        <w:spacing w:after="24" w:line="240" w:lineRule="auto"/>
        <w:ind w:left="0" w:right="0"/>
        <w:jc w:val="left"/>
      </w:pPr>
      <w:r>
        <w:rPr>
          <w:noProof/>
        </w:rPr>
        <w:drawing>
          <wp:inline distT="0" distB="0" distL="0" distR="0">
            <wp:extent cx="4283075" cy="1517650"/>
            <wp:effectExtent l="0" t="0" r="0" b="0"/>
            <wp:docPr id="1224874" name="Picture 1224874"/>
            <wp:cNvGraphicFramePr/>
            <a:graphic xmlns:a="http://schemas.openxmlformats.org/drawingml/2006/main">
              <a:graphicData uri="http://schemas.openxmlformats.org/drawingml/2006/picture">
                <pic:pic xmlns:pic="http://schemas.openxmlformats.org/drawingml/2006/picture">
                  <pic:nvPicPr>
                    <pic:cNvPr id="1224874" name="Picture 1224874"/>
                    <pic:cNvPicPr/>
                  </pic:nvPicPr>
                  <pic:blipFill>
                    <a:blip r:embed="rId346"/>
                    <a:stretch>
                      <a:fillRect/>
                    </a:stretch>
                  </pic:blipFill>
                  <pic:spPr>
                    <a:xfrm>
                      <a:off x="0" y="0"/>
                      <a:ext cx="4283075" cy="1517650"/>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245" w:line="306" w:lineRule="auto"/>
        <w:ind w:right="-15" w:hanging="10"/>
        <w:jc w:val="center"/>
      </w:pPr>
      <w:r>
        <w:rPr>
          <w:sz w:val="18"/>
        </w:rPr>
        <w:lastRenderedPageBreak/>
        <w:t xml:space="preserve">(e) </w:t>
      </w:r>
      <w:r>
        <w:rPr>
          <w:i/>
          <w:sz w:val="18"/>
        </w:rPr>
        <w:t>C</w:t>
      </w:r>
      <w:r>
        <w:rPr>
          <w:i/>
          <w:sz w:val="18"/>
          <w:vertAlign w:val="subscript"/>
        </w:rPr>
        <w:t xml:space="preserve">BPW </w:t>
      </w:r>
      <w:r>
        <w:rPr>
          <w:sz w:val="18"/>
        </w:rPr>
        <w:t xml:space="preserve">vs. </w:t>
      </w:r>
      <w:r>
        <w:rPr>
          <w:i/>
          <w:sz w:val="18"/>
        </w:rPr>
        <w:t>B</w:t>
      </w:r>
      <w:r>
        <w:rPr>
          <w:i/>
          <w:sz w:val="18"/>
        </w:rPr>
        <w:tab/>
      </w:r>
      <w:r>
        <w:rPr>
          <w:sz w:val="18"/>
        </w:rPr>
        <w:t xml:space="preserve">(f) MP vs. </w:t>
      </w:r>
      <w:r>
        <w:rPr>
          <w:i/>
          <w:sz w:val="18"/>
        </w:rPr>
        <w:t>B</w:t>
      </w:r>
    </w:p>
    <w:p w:rsidR="00EE6B34" w:rsidRPr="005B7C71" w:rsidRDefault="007B2103">
      <w:pPr>
        <w:spacing w:after="0" w:line="240" w:lineRule="auto"/>
        <w:rPr>
          <w:lang w:val="es-ES"/>
        </w:rPr>
      </w:pPr>
      <w:r w:rsidRPr="005B7C71">
        <w:rPr>
          <w:lang w:val="es-ES"/>
        </w:rPr>
        <w:t xml:space="preserve">Figura 5.3: Propiedades estadísticas para el mapa LOG en función de </w:t>
      </w:r>
      <w:r w:rsidRPr="005B7C71">
        <w:rPr>
          <w:i/>
          <w:lang w:val="es-ES"/>
        </w:rPr>
        <w:t>B</w:t>
      </w:r>
      <w:r w:rsidRPr="005B7C71">
        <w:rPr>
          <w:lang w:val="es-ES"/>
        </w:rPr>
        <w:t>.</w:t>
      </w:r>
    </w:p>
    <w:p w:rsidR="00EE6B34" w:rsidRDefault="007B2103">
      <w:pPr>
        <w:spacing w:after="160" w:line="216" w:lineRule="auto"/>
        <w:ind w:left="1818" w:right="1601" w:hanging="102"/>
        <w:jc w:val="left"/>
      </w:pPr>
      <w:r>
        <w:rPr>
          <w:rFonts w:ascii="Arial" w:eastAsia="Arial" w:hAnsi="Arial" w:cs="Arial"/>
          <w:b/>
          <w:color w:val="262626"/>
          <w:sz w:val="14"/>
        </w:rPr>
        <w:t>H</w:t>
      </w:r>
      <w:r>
        <w:rPr>
          <w:rFonts w:ascii="Arial" w:eastAsia="Arial" w:hAnsi="Arial" w:cs="Arial"/>
          <w:b/>
          <w:color w:val="262626"/>
          <w:sz w:val="14"/>
        </w:rPr>
        <w:tab/>
        <w:t xml:space="preserve">H </w:t>
      </w:r>
      <w:r>
        <w:rPr>
          <w:rFonts w:ascii="Arial" w:eastAsia="Arial" w:hAnsi="Arial" w:cs="Arial"/>
          <w:b/>
          <w:color w:val="262626"/>
          <w:sz w:val="11"/>
        </w:rPr>
        <w:t>hist</w:t>
      </w:r>
      <w:r>
        <w:rPr>
          <w:rFonts w:ascii="Arial" w:eastAsia="Arial" w:hAnsi="Arial" w:cs="Arial"/>
          <w:b/>
          <w:color w:val="262626"/>
          <w:sz w:val="11"/>
        </w:rPr>
        <w:tab/>
        <w:t>hist</w:t>
      </w:r>
      <w:r>
        <w:rPr>
          <w:noProof/>
        </w:rPr>
        <w:drawing>
          <wp:anchor distT="0" distB="0" distL="114300" distR="114300" simplePos="0" relativeHeight="251696128" behindDoc="0" locked="0" layoutInCell="1" allowOverlap="0">
            <wp:simplePos x="0" y="0"/>
            <wp:positionH relativeFrom="column">
              <wp:posOffset>51194</wp:posOffset>
            </wp:positionH>
            <wp:positionV relativeFrom="paragraph">
              <wp:posOffset>-1513011</wp:posOffset>
            </wp:positionV>
            <wp:extent cx="4276725" cy="1476375"/>
            <wp:effectExtent l="0" t="0" r="0" b="0"/>
            <wp:wrapTopAndBottom/>
            <wp:docPr id="1225002" name="Picture 1225002"/>
            <wp:cNvGraphicFramePr/>
            <a:graphic xmlns:a="http://schemas.openxmlformats.org/drawingml/2006/main">
              <a:graphicData uri="http://schemas.openxmlformats.org/drawingml/2006/picture">
                <pic:pic xmlns:pic="http://schemas.openxmlformats.org/drawingml/2006/picture">
                  <pic:nvPicPr>
                    <pic:cNvPr id="1225002" name="Picture 1225002"/>
                    <pic:cNvPicPr/>
                  </pic:nvPicPr>
                  <pic:blipFill>
                    <a:blip r:embed="rId347"/>
                    <a:stretch>
                      <a:fillRect/>
                    </a:stretch>
                  </pic:blipFill>
                  <pic:spPr>
                    <a:xfrm>
                      <a:off x="0" y="0"/>
                      <a:ext cx="4276725" cy="1476375"/>
                    </a:xfrm>
                    <a:prstGeom prst="rect">
                      <a:avLst/>
                    </a:prstGeom>
                  </pic:spPr>
                </pic:pic>
              </a:graphicData>
            </a:graphic>
          </wp:anchor>
        </w:drawing>
      </w:r>
    </w:p>
    <w:p w:rsidR="00EE6B34" w:rsidRDefault="007B2103">
      <w:pPr>
        <w:spacing w:after="240" w:line="342" w:lineRule="auto"/>
        <w:ind w:right="-15" w:hanging="10"/>
        <w:jc w:val="center"/>
      </w:pPr>
      <w:r>
        <w:rPr>
          <w:sz w:val="18"/>
        </w:rPr>
        <w:t xml:space="preserve">(a) </w:t>
      </w:r>
      <w:r>
        <w:rPr>
          <w:i/>
          <w:sz w:val="18"/>
        </w:rPr>
        <w:t>H</w:t>
      </w:r>
      <w:r>
        <w:rPr>
          <w:i/>
          <w:sz w:val="14"/>
        </w:rPr>
        <w:t xml:space="preserve">hist </w:t>
      </w:r>
      <w:r>
        <w:rPr>
          <w:rFonts w:ascii="Cambria" w:eastAsia="Cambria" w:hAnsi="Cambria" w:cs="Cambria"/>
          <w:sz w:val="18"/>
        </w:rPr>
        <w:t>×</w:t>
      </w:r>
      <w:r>
        <w:rPr>
          <w:i/>
          <w:sz w:val="18"/>
        </w:rPr>
        <w:t>H</w:t>
      </w:r>
      <w:r>
        <w:rPr>
          <w:i/>
          <w:sz w:val="14"/>
        </w:rPr>
        <w:t>BP</w:t>
      </w:r>
      <w:r>
        <w:rPr>
          <w:i/>
          <w:sz w:val="14"/>
        </w:rPr>
        <w:tab/>
      </w:r>
      <w:r>
        <w:rPr>
          <w:sz w:val="18"/>
        </w:rPr>
        <w:t xml:space="preserve">(b) </w:t>
      </w:r>
      <w:r>
        <w:rPr>
          <w:i/>
          <w:sz w:val="18"/>
        </w:rPr>
        <w:t>H</w:t>
      </w:r>
      <w:r>
        <w:rPr>
          <w:i/>
          <w:sz w:val="14"/>
        </w:rPr>
        <w:t xml:space="preserve">hist </w:t>
      </w:r>
      <w:r>
        <w:rPr>
          <w:rFonts w:ascii="Cambria" w:eastAsia="Cambria" w:hAnsi="Cambria" w:cs="Cambria"/>
          <w:sz w:val="18"/>
        </w:rPr>
        <w:t>×</w:t>
      </w:r>
      <w:r>
        <w:rPr>
          <w:i/>
          <w:sz w:val="18"/>
        </w:rPr>
        <w:t>H</w:t>
      </w:r>
      <w:r>
        <w:rPr>
          <w:i/>
          <w:sz w:val="14"/>
        </w:rPr>
        <w:t>BPW</w:t>
      </w:r>
    </w:p>
    <w:p w:rsidR="00EE6B34" w:rsidRPr="005B7C71" w:rsidRDefault="007B2103">
      <w:pPr>
        <w:spacing w:after="2451" w:line="244" w:lineRule="auto"/>
        <w:rPr>
          <w:lang w:val="es-ES"/>
        </w:rPr>
      </w:pPr>
      <w:r w:rsidRPr="005B7C71">
        <w:rPr>
          <w:lang w:val="es-ES"/>
        </w:rPr>
        <w:t>Figura 5.4: Evolución de las propiedades estadísticas en el plano de doble entropía para el mapa LOG.</w:t>
      </w:r>
    </w:p>
    <w:p w:rsidR="00EE6B34" w:rsidRPr="005B7C71" w:rsidRDefault="007B2103">
      <w:pPr>
        <w:spacing w:before="61" w:after="0" w:line="246" w:lineRule="auto"/>
        <w:ind w:right="-15" w:hanging="10"/>
        <w:jc w:val="center"/>
        <w:rPr>
          <w:lang w:val="es-ES"/>
        </w:rPr>
      </w:pPr>
      <w:r w:rsidRPr="005B7C71">
        <w:rPr>
          <w:rFonts w:ascii="Arial" w:eastAsia="Arial" w:hAnsi="Arial" w:cs="Arial"/>
          <w:b/>
          <w:color w:val="262626"/>
          <w:sz w:val="14"/>
          <w:lang w:val="es-ES"/>
        </w:rPr>
        <w:t>H</w:t>
      </w:r>
      <w:r w:rsidRPr="005B7C71">
        <w:rPr>
          <w:rFonts w:ascii="Arial" w:eastAsia="Arial" w:hAnsi="Arial" w:cs="Arial"/>
          <w:b/>
          <w:color w:val="262626"/>
          <w:sz w:val="14"/>
          <w:lang w:val="es-ES"/>
        </w:rPr>
        <w:tab/>
        <w:t>H</w:t>
      </w:r>
      <w:r>
        <w:rPr>
          <w:noProof/>
        </w:rPr>
        <w:drawing>
          <wp:anchor distT="0" distB="0" distL="114300" distR="114300" simplePos="0" relativeHeight="251697152" behindDoc="0" locked="0" layoutInCell="1" allowOverlap="0">
            <wp:simplePos x="0" y="0"/>
            <wp:positionH relativeFrom="column">
              <wp:posOffset>51194</wp:posOffset>
            </wp:positionH>
            <wp:positionV relativeFrom="paragraph">
              <wp:posOffset>-1511703</wp:posOffset>
            </wp:positionV>
            <wp:extent cx="4276725" cy="1473200"/>
            <wp:effectExtent l="0" t="0" r="0" b="0"/>
            <wp:wrapTopAndBottom/>
            <wp:docPr id="1225004" name="Picture 1225004"/>
            <wp:cNvGraphicFramePr/>
            <a:graphic xmlns:a="http://schemas.openxmlformats.org/drawingml/2006/main">
              <a:graphicData uri="http://schemas.openxmlformats.org/drawingml/2006/picture">
                <pic:pic xmlns:pic="http://schemas.openxmlformats.org/drawingml/2006/picture">
                  <pic:nvPicPr>
                    <pic:cNvPr id="1225004" name="Picture 1225004"/>
                    <pic:cNvPicPr/>
                  </pic:nvPicPr>
                  <pic:blipFill>
                    <a:blip r:embed="rId348"/>
                    <a:stretch>
                      <a:fillRect/>
                    </a:stretch>
                  </pic:blipFill>
                  <pic:spPr>
                    <a:xfrm>
                      <a:off x="0" y="0"/>
                      <a:ext cx="4276725" cy="1473200"/>
                    </a:xfrm>
                    <a:prstGeom prst="rect">
                      <a:avLst/>
                    </a:prstGeom>
                  </pic:spPr>
                </pic:pic>
              </a:graphicData>
            </a:graphic>
          </wp:anchor>
        </w:drawing>
      </w:r>
    </w:p>
    <w:p w:rsidR="00EE6B34" w:rsidRPr="005B7C71" w:rsidRDefault="007B2103">
      <w:pPr>
        <w:spacing w:after="159" w:line="351" w:lineRule="auto"/>
        <w:ind w:right="-15" w:hanging="10"/>
        <w:jc w:val="center"/>
        <w:rPr>
          <w:lang w:val="es-ES"/>
        </w:rPr>
      </w:pPr>
      <w:r w:rsidRPr="005B7C71">
        <w:rPr>
          <w:rFonts w:ascii="Arial" w:eastAsia="Arial" w:hAnsi="Arial" w:cs="Arial"/>
          <w:b/>
          <w:color w:val="262626"/>
          <w:sz w:val="11"/>
          <w:lang w:val="es-ES"/>
        </w:rPr>
        <w:t>BP</w:t>
      </w:r>
      <w:r w:rsidRPr="005B7C71">
        <w:rPr>
          <w:rFonts w:ascii="Arial" w:eastAsia="Arial" w:hAnsi="Arial" w:cs="Arial"/>
          <w:b/>
          <w:color w:val="262626"/>
          <w:sz w:val="11"/>
          <w:lang w:val="es-ES"/>
        </w:rPr>
        <w:tab/>
        <w:t>BPW</w:t>
      </w:r>
    </w:p>
    <w:p w:rsidR="00EE6B34" w:rsidRPr="005B7C71" w:rsidRDefault="007B2103">
      <w:pPr>
        <w:spacing w:after="240" w:line="342" w:lineRule="auto"/>
        <w:ind w:right="-15" w:hanging="10"/>
        <w:jc w:val="center"/>
        <w:rPr>
          <w:lang w:val="es-ES"/>
        </w:rPr>
      </w:pPr>
      <w:r w:rsidRPr="005B7C71">
        <w:rPr>
          <w:sz w:val="18"/>
          <w:lang w:val="es-ES"/>
        </w:rPr>
        <w:t xml:space="preserve">(a) </w:t>
      </w:r>
      <w:r w:rsidRPr="005B7C71">
        <w:rPr>
          <w:i/>
          <w:sz w:val="18"/>
          <w:lang w:val="es-ES"/>
        </w:rPr>
        <w:t>H</w:t>
      </w:r>
      <w:r w:rsidRPr="005B7C71">
        <w:rPr>
          <w:i/>
          <w:sz w:val="14"/>
          <w:lang w:val="es-ES"/>
        </w:rPr>
        <w:t xml:space="preserve">BP </w:t>
      </w:r>
      <w:r w:rsidRPr="005B7C71">
        <w:rPr>
          <w:rFonts w:ascii="Cambria" w:eastAsia="Cambria" w:hAnsi="Cambria" w:cs="Cambria"/>
          <w:sz w:val="18"/>
          <w:lang w:val="es-ES"/>
        </w:rPr>
        <w:t>×</w:t>
      </w:r>
      <w:r w:rsidRPr="005B7C71">
        <w:rPr>
          <w:i/>
          <w:sz w:val="18"/>
          <w:lang w:val="es-ES"/>
        </w:rPr>
        <w:t>C</w:t>
      </w:r>
      <w:r w:rsidRPr="005B7C71">
        <w:rPr>
          <w:i/>
          <w:sz w:val="14"/>
          <w:lang w:val="es-ES"/>
        </w:rPr>
        <w:t>BP</w:t>
      </w:r>
      <w:r w:rsidRPr="005B7C71">
        <w:rPr>
          <w:i/>
          <w:sz w:val="14"/>
          <w:lang w:val="es-ES"/>
        </w:rPr>
        <w:tab/>
      </w:r>
      <w:r w:rsidRPr="005B7C71">
        <w:rPr>
          <w:sz w:val="18"/>
          <w:lang w:val="es-ES"/>
        </w:rPr>
        <w:t xml:space="preserve">(b) </w:t>
      </w:r>
      <w:r w:rsidRPr="005B7C71">
        <w:rPr>
          <w:i/>
          <w:sz w:val="18"/>
          <w:lang w:val="es-ES"/>
        </w:rPr>
        <w:t>H</w:t>
      </w:r>
      <w:r w:rsidRPr="005B7C71">
        <w:rPr>
          <w:i/>
          <w:sz w:val="14"/>
          <w:lang w:val="es-ES"/>
        </w:rPr>
        <w:t xml:space="preserve">BPW </w:t>
      </w:r>
      <w:r w:rsidRPr="005B7C71">
        <w:rPr>
          <w:rFonts w:ascii="Cambria" w:eastAsia="Cambria" w:hAnsi="Cambria" w:cs="Cambria"/>
          <w:sz w:val="18"/>
          <w:lang w:val="es-ES"/>
        </w:rPr>
        <w:t>×</w:t>
      </w:r>
      <w:r w:rsidRPr="005B7C71">
        <w:rPr>
          <w:i/>
          <w:sz w:val="18"/>
          <w:lang w:val="es-ES"/>
        </w:rPr>
        <w:t>C</w:t>
      </w:r>
      <w:r w:rsidRPr="005B7C71">
        <w:rPr>
          <w:i/>
          <w:sz w:val="14"/>
          <w:lang w:val="es-ES"/>
        </w:rPr>
        <w:t>BPW</w:t>
      </w:r>
    </w:p>
    <w:p w:rsidR="00EE6B34" w:rsidRPr="005B7C71" w:rsidRDefault="007B2103">
      <w:pPr>
        <w:spacing w:after="0" w:line="244" w:lineRule="auto"/>
        <w:rPr>
          <w:lang w:val="es-ES"/>
        </w:rPr>
      </w:pPr>
      <w:r w:rsidRPr="005B7C71">
        <w:rPr>
          <w:lang w:val="es-ES"/>
        </w:rPr>
        <w:t>Figura 5.5: Evolución de las propiedades estadísticas en el plano causal entropía-complejidad para el mapa LOG.</w:t>
      </w:r>
    </w:p>
    <w:p w:rsidR="00EE6B34" w:rsidRPr="005B7C71" w:rsidRDefault="007B2103">
      <w:pPr>
        <w:spacing w:after="461"/>
        <w:rPr>
          <w:lang w:val="es-ES"/>
        </w:rPr>
      </w:pPr>
      <w:r w:rsidRPr="005B7C71">
        <w:rPr>
          <w:lang w:val="es-ES"/>
        </w:rPr>
        <w:t>sistema de representación numérica binaria (¡Incluso punto flotante!), los errores de truncamiento aumentan rápidamente y hacen que el punto fij</w:t>
      </w:r>
      <w:r w:rsidRPr="005B7C71">
        <w:rPr>
          <w:lang w:val="es-ES"/>
        </w:rPr>
        <w:t xml:space="preserve">o inestable en </w:t>
      </w:r>
      <w:r w:rsidRPr="005B7C71">
        <w:rPr>
          <w:i/>
          <w:lang w:val="es-ES"/>
        </w:rPr>
        <w:t>x</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rFonts w:ascii="Cambria" w:eastAsia="Cambria" w:hAnsi="Cambria" w:cs="Cambria"/>
          <w:lang w:val="es-ES"/>
        </w:rPr>
        <w:t xml:space="preserve">= </w:t>
      </w:r>
      <w:r w:rsidRPr="005B7C71">
        <w:rPr>
          <w:lang w:val="es-ES"/>
        </w:rPr>
        <w:t xml:space="preserve">0 se estabilice. Las secuencias dentro del dominio de atracción de este punto fijo tendrán un transitorio corto de longitud entre 0 y </w:t>
      </w:r>
      <w:r w:rsidRPr="005B7C71">
        <w:rPr>
          <w:i/>
          <w:lang w:val="es-ES"/>
        </w:rPr>
        <w:t xml:space="preserve">B </w:t>
      </w:r>
      <w:r w:rsidRPr="005B7C71">
        <w:rPr>
          <w:lang w:val="es-ES"/>
        </w:rPr>
        <w:t>seguido de un número infinito de 0s [116, 117]. Este problema se explica de forma muy sencilla en [2</w:t>
      </w:r>
      <w:r w:rsidRPr="005B7C71">
        <w:rPr>
          <w:lang w:val="es-ES"/>
        </w:rPr>
        <w:t>9], el problema aparece porque todas las iteraciones tienen una operación de desplazamiento a la izquierda que arrastra los ceros del lado derecho del número a las posiciones más significativas.</w:t>
      </w:r>
    </w:p>
    <w:p w:rsidR="00EE6B34" w:rsidRPr="005B7C71" w:rsidRDefault="007B2103">
      <w:pPr>
        <w:spacing w:after="461" w:line="363" w:lineRule="auto"/>
        <w:ind w:left="-4" w:right="-15" w:firstLine="296"/>
        <w:jc w:val="left"/>
        <w:rPr>
          <w:lang w:val="es-ES"/>
        </w:rPr>
      </w:pPr>
      <w:r w:rsidRPr="005B7C71">
        <w:rPr>
          <w:lang w:val="es-ES"/>
        </w:rPr>
        <w:lastRenderedPageBreak/>
        <w:t>Las Figuras 5.6a a 5.6f muestran los cuantificadores para rep</w:t>
      </w:r>
      <w:r w:rsidRPr="005B7C71">
        <w:rPr>
          <w:lang w:val="es-ES"/>
        </w:rPr>
        <w:t xml:space="preserve">resentaciones numéricas de coma flotante y fija. Los cuantificadores </w:t>
      </w:r>
      <w:r w:rsidRPr="005B7C71">
        <w:rPr>
          <w:i/>
          <w:lang w:val="es-ES"/>
        </w:rPr>
        <w:t>H</w:t>
      </w:r>
      <w:r w:rsidRPr="005B7C71">
        <w:rPr>
          <w:i/>
          <w:vertAlign w:val="subscript"/>
          <w:lang w:val="es-ES"/>
        </w:rPr>
        <w:t>hist</w:t>
      </w:r>
      <w:r w:rsidRPr="005B7C71">
        <w:rPr>
          <w:lang w:val="es-ES"/>
        </w:rPr>
        <w:t xml:space="preserve">, </w:t>
      </w:r>
      <w:r w:rsidRPr="005B7C71">
        <w:rPr>
          <w:i/>
          <w:lang w:val="es-ES"/>
        </w:rPr>
        <w:t>H</w:t>
      </w:r>
      <w:r w:rsidRPr="005B7C71">
        <w:rPr>
          <w:i/>
          <w:vertAlign w:val="subscript"/>
          <w:lang w:val="es-ES"/>
        </w:rPr>
        <w:t xml:space="preserve">BP </w:t>
      </w:r>
      <w:r w:rsidRPr="005B7C71">
        <w:rPr>
          <w:lang w:val="es-ES"/>
        </w:rPr>
        <w:t xml:space="preserve">y </w:t>
      </w:r>
      <w:r w:rsidRPr="005B7C71">
        <w:rPr>
          <w:i/>
          <w:lang w:val="es-ES"/>
        </w:rPr>
        <w:t>C</w:t>
      </w:r>
      <w:r w:rsidRPr="005B7C71">
        <w:rPr>
          <w:i/>
          <w:vertAlign w:val="subscript"/>
          <w:lang w:val="es-ES"/>
        </w:rPr>
        <w:t xml:space="preserve">BP </w:t>
      </w:r>
      <w:r w:rsidRPr="005B7C71">
        <w:rPr>
          <w:lang w:val="es-ES"/>
        </w:rPr>
        <w:t xml:space="preserve">son iguales a cero para todas las precisiones, esto refleja que las series convergen rápidamente hacia un punto fijo para cada condición inicial. En el caso de </w:t>
      </w:r>
      <w:r w:rsidRPr="005B7C71">
        <w:rPr>
          <w:i/>
          <w:lang w:val="es-ES"/>
        </w:rPr>
        <w:t>H</w:t>
      </w:r>
      <w:r w:rsidRPr="005B7C71">
        <w:rPr>
          <w:i/>
          <w:vertAlign w:val="subscript"/>
          <w:lang w:val="es-ES"/>
        </w:rPr>
        <w:t xml:space="preserve">BPW </w:t>
      </w:r>
      <w:r w:rsidRPr="005B7C71">
        <w:rPr>
          <w:lang w:val="es-ES"/>
        </w:rPr>
        <w:t xml:space="preserve">y </w:t>
      </w:r>
      <w:r w:rsidRPr="005B7C71">
        <w:rPr>
          <w:i/>
          <w:lang w:val="es-ES"/>
        </w:rPr>
        <w:t>C</w:t>
      </w:r>
      <w:r w:rsidRPr="005B7C71">
        <w:rPr>
          <w:i/>
          <w:vertAlign w:val="subscript"/>
          <w:lang w:val="es-ES"/>
        </w:rPr>
        <w:t xml:space="preserve">BPW </w:t>
      </w:r>
      <w:r w:rsidRPr="005B7C71">
        <w:rPr>
          <w:lang w:val="es-ES"/>
        </w:rPr>
        <w:t xml:space="preserve">los cuantificadores son diferentes a cero porque el procedimiento BPW descarta los elementos una vez que se alcanza el punto fijo. Las altas dispersiones en </w:t>
      </w:r>
      <w:r w:rsidRPr="005B7C71">
        <w:rPr>
          <w:i/>
          <w:lang w:val="es-ES"/>
        </w:rPr>
        <w:t>H</w:t>
      </w:r>
      <w:r w:rsidRPr="005B7C71">
        <w:rPr>
          <w:i/>
          <w:vertAlign w:val="subscript"/>
          <w:lang w:val="es-ES"/>
        </w:rPr>
        <w:t>BPW</w:t>
      </w:r>
      <w:r w:rsidRPr="005B7C71">
        <w:rPr>
          <w:lang w:val="es-ES"/>
        </w:rPr>
        <w:t xml:space="preserve">, </w:t>
      </w:r>
      <w:r w:rsidRPr="005B7C71">
        <w:rPr>
          <w:i/>
          <w:lang w:val="es-ES"/>
        </w:rPr>
        <w:t>C</w:t>
      </w:r>
      <w:r w:rsidRPr="005B7C71">
        <w:rPr>
          <w:i/>
          <w:vertAlign w:val="subscript"/>
          <w:lang w:val="es-ES"/>
        </w:rPr>
        <w:t xml:space="preserve">BPW </w:t>
      </w:r>
      <w:r w:rsidRPr="005B7C71">
        <w:rPr>
          <w:lang w:val="es-ES"/>
        </w:rPr>
        <w:t>y MP están relacionadas con la corta duración del transitorio de la serie. Estos tra</w:t>
      </w:r>
      <w:r w:rsidRPr="005B7C71">
        <w:rPr>
          <w:lang w:val="es-ES"/>
        </w:rPr>
        <w:t xml:space="preserve">nsitorios que convergen a un punto fijo tienen una longitud máxima de </w:t>
      </w:r>
      <w:r w:rsidRPr="005B7C71">
        <w:rPr>
          <w:i/>
          <w:lang w:val="es-ES"/>
        </w:rPr>
        <w:t xml:space="preserve">B </w:t>
      </w:r>
      <w:r w:rsidRPr="005B7C71">
        <w:rPr>
          <w:lang w:val="es-ES"/>
        </w:rPr>
        <w:t>elementos (iteraciones) para aritmética de punto fijo y 80 para punto flotante (precisión long-double). Resumiendo, no importa la cantidad de bits que se utilicen ( con cualquier repre</w:t>
      </w:r>
      <w:r w:rsidRPr="005B7C71">
        <w:rPr>
          <w:lang w:val="es-ES"/>
        </w:rPr>
        <w:t xml:space="preserve">sentación numérica en base 2) para representar el mapa TENT digitalizado, éste siempre converge rápidamente al punto fijo en </w:t>
      </w:r>
      <w:r w:rsidRPr="005B7C71">
        <w:rPr>
          <w:rFonts w:ascii="Cambria" w:eastAsia="Cambria" w:hAnsi="Cambria" w:cs="Cambria"/>
          <w:lang w:val="es-ES"/>
        </w:rPr>
        <w:t>(</w:t>
      </w:r>
      <w:r w:rsidRPr="005B7C71">
        <w:rPr>
          <w:i/>
          <w:lang w:val="es-ES"/>
        </w:rPr>
        <w:t>x</w:t>
      </w:r>
      <w:r w:rsidRPr="005B7C71">
        <w:rPr>
          <w:i/>
          <w:vertAlign w:val="subscript"/>
          <w:lang w:val="es-ES"/>
        </w:rPr>
        <w:t>n</w:t>
      </w:r>
      <w:r w:rsidRPr="005B7C71">
        <w:rPr>
          <w:rFonts w:ascii="Cambria" w:eastAsia="Cambria" w:hAnsi="Cambria" w:cs="Cambria"/>
          <w:i/>
          <w:lang w:val="es-ES"/>
        </w:rPr>
        <w:t>,</w:t>
      </w:r>
      <w:r w:rsidRPr="005B7C71">
        <w:rPr>
          <w:i/>
          <w:lang w:val="es-ES"/>
        </w:rPr>
        <w:t>x</w:t>
      </w:r>
      <w:r w:rsidRPr="005B7C71">
        <w:rPr>
          <w:i/>
          <w:vertAlign w:val="subscript"/>
          <w:lang w:val="es-ES"/>
        </w:rPr>
        <w:t>n</w:t>
      </w:r>
      <w:r w:rsidRPr="005B7C71">
        <w:rPr>
          <w:rFonts w:ascii="Cambria" w:eastAsia="Cambria" w:hAnsi="Cambria" w:cs="Cambria"/>
          <w:vertAlign w:val="subscript"/>
          <w:lang w:val="es-ES"/>
        </w:rPr>
        <w:t>+</w:t>
      </w:r>
      <w:r w:rsidRPr="005B7C71">
        <w:rPr>
          <w:vertAlign w:val="subscript"/>
          <w:lang w:val="es-ES"/>
        </w:rPr>
        <w:t>1</w:t>
      </w:r>
      <w:r w:rsidRPr="005B7C71">
        <w:rPr>
          <w:rFonts w:ascii="Cambria" w:eastAsia="Cambria" w:hAnsi="Cambria" w:cs="Cambria"/>
          <w:lang w:val="es-ES"/>
        </w:rPr>
        <w:t>) = (</w:t>
      </w:r>
      <w:r w:rsidRPr="005B7C71">
        <w:rPr>
          <w:lang w:val="es-ES"/>
        </w:rPr>
        <w:t>0</w:t>
      </w:r>
      <w:r w:rsidRPr="005B7C71">
        <w:rPr>
          <w:rFonts w:ascii="Cambria" w:eastAsia="Cambria" w:hAnsi="Cambria" w:cs="Cambria"/>
          <w:i/>
          <w:lang w:val="es-ES"/>
        </w:rPr>
        <w:t>,</w:t>
      </w:r>
      <w:r w:rsidRPr="005B7C71">
        <w:rPr>
          <w:lang w:val="es-ES"/>
        </w:rPr>
        <w:t>0</w:t>
      </w:r>
      <w:r w:rsidRPr="005B7C71">
        <w:rPr>
          <w:rFonts w:ascii="Cambria" w:eastAsia="Cambria" w:hAnsi="Cambria" w:cs="Cambria"/>
          <w:lang w:val="es-ES"/>
        </w:rPr>
        <w:t>)</w:t>
      </w:r>
      <w:r w:rsidRPr="005B7C71">
        <w:rPr>
          <w:lang w:val="es-ES"/>
        </w:rPr>
        <w:t>.</w:t>
      </w:r>
    </w:p>
    <w:p w:rsidR="00EE6B34" w:rsidRPr="005B7C71" w:rsidRDefault="007B2103">
      <w:pPr>
        <w:ind w:firstLine="304"/>
        <w:rPr>
          <w:lang w:val="es-ES"/>
        </w:rPr>
      </w:pPr>
      <w:r w:rsidRPr="005B7C71">
        <w:rPr>
          <w:lang w:val="es-ES"/>
        </w:rPr>
        <w:t xml:space="preserve">Cuando este mapa se calcula con un valor distinto de </w:t>
      </w:r>
      <w:r w:rsidRPr="005B7C71">
        <w:rPr>
          <w:i/>
          <w:lang w:val="es-ES"/>
        </w:rPr>
        <w:t xml:space="preserve">u </w:t>
      </w:r>
      <w:r w:rsidRPr="005B7C71">
        <w:rPr>
          <w:lang w:val="es-ES"/>
        </w:rPr>
        <w:t>los resultados son completamente distintos, como se ve en</w:t>
      </w:r>
      <w:r w:rsidRPr="005B7C71">
        <w:rPr>
          <w:lang w:val="es-ES"/>
        </w:rPr>
        <w:t xml:space="preserve"> las Figuras 5.7, en donde se muestran los resultados tomando </w:t>
      </w:r>
      <w:r w:rsidRPr="005B7C71">
        <w:rPr>
          <w:i/>
          <w:lang w:val="es-ES"/>
        </w:rPr>
        <w:t xml:space="preserve">u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96. Los resultados son similares a los del mapa LOG, en cuanto a que el valor promediado de los cuantificadores tiende no monótonamente al valor encontrado en punto flotante y se estabiliz</w:t>
      </w:r>
      <w:r w:rsidRPr="005B7C71">
        <w:rPr>
          <w:lang w:val="es-ES"/>
        </w:rPr>
        <w:t xml:space="preserve">a a partir de cierto valor de </w:t>
      </w:r>
      <w:r w:rsidRPr="005B7C71">
        <w:rPr>
          <w:i/>
          <w:lang w:val="es-ES"/>
        </w:rPr>
        <w:t>B</w:t>
      </w:r>
      <w:r w:rsidRPr="005B7C71">
        <w:rPr>
          <w:lang w:val="es-ES"/>
        </w:rPr>
        <w:t xml:space="preserve">. Sin embargo, fueron necesarios más bits de precisión para alcanzar estas asíntotas. Por otro lado, se puede ver que el valor de </w:t>
      </w:r>
      <w:r w:rsidRPr="005B7C71">
        <w:rPr>
          <w:i/>
          <w:lang w:val="es-ES"/>
        </w:rPr>
        <w:t>H</w:t>
      </w:r>
      <w:r w:rsidRPr="005B7C71">
        <w:rPr>
          <w:i/>
          <w:vertAlign w:val="subscript"/>
          <w:lang w:val="es-ES"/>
        </w:rPr>
        <w:t xml:space="preserve">hist </w:t>
      </w:r>
      <w:r w:rsidRPr="005B7C71">
        <w:rPr>
          <w:lang w:val="es-ES"/>
        </w:rPr>
        <w:t xml:space="preserve">es mejor que el encontrado para LOG y que </w:t>
      </w:r>
      <w:r w:rsidRPr="005B7C71">
        <w:rPr>
          <w:i/>
          <w:lang w:val="es-ES"/>
        </w:rPr>
        <w:t>H</w:t>
      </w:r>
      <w:r w:rsidRPr="005B7C71">
        <w:rPr>
          <w:i/>
          <w:vertAlign w:val="subscript"/>
          <w:lang w:val="es-ES"/>
        </w:rPr>
        <w:t xml:space="preserve">BP </w:t>
      </w:r>
      <w:r w:rsidRPr="005B7C71">
        <w:rPr>
          <w:lang w:val="es-ES"/>
        </w:rPr>
        <w:t xml:space="preserve">es similar. Mediante los cuantificadores </w:t>
      </w:r>
      <w:r w:rsidRPr="005B7C71">
        <w:rPr>
          <w:i/>
          <w:lang w:val="es-ES"/>
        </w:rPr>
        <w:t>H</w:t>
      </w:r>
      <w:r w:rsidRPr="005B7C71">
        <w:rPr>
          <w:i/>
          <w:vertAlign w:val="subscript"/>
          <w:lang w:val="es-ES"/>
        </w:rPr>
        <w:t>B</w:t>
      </w:r>
      <w:r w:rsidRPr="005B7C71">
        <w:rPr>
          <w:i/>
          <w:vertAlign w:val="subscript"/>
          <w:lang w:val="es-ES"/>
        </w:rPr>
        <w:t xml:space="preserve">PW </w:t>
      </w:r>
      <w:r w:rsidRPr="005B7C71">
        <w:rPr>
          <w:lang w:val="es-ES"/>
        </w:rPr>
        <w:t xml:space="preserve">y </w:t>
      </w:r>
      <w:r w:rsidRPr="005B7C71">
        <w:rPr>
          <w:i/>
          <w:lang w:val="es-ES"/>
        </w:rPr>
        <w:t>C</w:t>
      </w:r>
      <w:r w:rsidRPr="005B7C71">
        <w:rPr>
          <w:i/>
          <w:vertAlign w:val="subscript"/>
          <w:lang w:val="es-ES"/>
        </w:rPr>
        <w:t xml:space="preserve">BPW </w:t>
      </w:r>
      <w:r w:rsidRPr="005B7C71">
        <w:rPr>
          <w:lang w:val="es-ES"/>
        </w:rPr>
        <w:t>se puede detectar que con una precisión por debajo de 13 bits, algunas condiciones iniciales convergen a puntos fijos o divergen, por lo que no es posible utilizar este mapa con</w:t>
      </w:r>
    </w:p>
    <w:p w:rsidR="00EE6B34" w:rsidRPr="005B7C71" w:rsidRDefault="007B2103">
      <w:pPr>
        <w:spacing w:after="470"/>
        <w:rPr>
          <w:lang w:val="es-ES"/>
        </w:rPr>
      </w:pPr>
      <w:r w:rsidRPr="005B7C71">
        <w:rPr>
          <w:i/>
          <w:lang w:val="es-ES"/>
        </w:rPr>
        <w:t xml:space="preserve">B </w:t>
      </w:r>
      <w:r w:rsidRPr="005B7C71">
        <w:rPr>
          <w:rFonts w:ascii="Cambria" w:eastAsia="Cambria" w:hAnsi="Cambria" w:cs="Cambria"/>
          <w:i/>
          <w:lang w:val="es-ES"/>
        </w:rPr>
        <w:t xml:space="preserve">&lt; </w:t>
      </w:r>
      <w:r w:rsidRPr="005B7C71">
        <w:rPr>
          <w:lang w:val="es-ES"/>
        </w:rPr>
        <w:t>13.</w:t>
      </w:r>
    </w:p>
    <w:p w:rsidR="00EE6B34" w:rsidRPr="005B7C71" w:rsidRDefault="007B2103">
      <w:pPr>
        <w:spacing w:after="0" w:line="363" w:lineRule="auto"/>
        <w:ind w:left="-4" w:right="-15" w:firstLine="296"/>
        <w:jc w:val="left"/>
        <w:rPr>
          <w:lang w:val="es-ES"/>
        </w:rPr>
      </w:pPr>
      <w:r w:rsidRPr="005B7C71">
        <w:rPr>
          <w:lang w:val="es-ES"/>
        </w:rPr>
        <w:t>Las posiciones en los planos doble entropía (Figura 5.8) y e</w:t>
      </w:r>
      <w:r w:rsidRPr="005B7C71">
        <w:rPr>
          <w:lang w:val="es-ES"/>
        </w:rPr>
        <w:t>ntropía-complejidad ( Figura 5.8) son levemente mejores que los que se obtienen para el mapa LOG y son característicos de los mapas pseudocaóticos.</w:t>
      </w:r>
    </w:p>
    <w:p w:rsidR="00EE6B34" w:rsidRDefault="007B2103">
      <w:pPr>
        <w:spacing w:after="147" w:line="246" w:lineRule="auto"/>
        <w:ind w:right="-15" w:hanging="10"/>
        <w:jc w:val="center"/>
      </w:pPr>
      <w:r>
        <w:rPr>
          <w:rFonts w:ascii="Arial" w:eastAsia="Arial" w:hAnsi="Arial" w:cs="Arial"/>
          <w:b/>
          <w:color w:val="262626"/>
          <w:sz w:val="14"/>
        </w:rPr>
        <w:lastRenderedPageBreak/>
        <w:t>B</w:t>
      </w:r>
      <w:r>
        <w:rPr>
          <w:rFonts w:ascii="Arial" w:eastAsia="Arial" w:hAnsi="Arial" w:cs="Arial"/>
          <w:b/>
          <w:color w:val="262626"/>
          <w:sz w:val="14"/>
        </w:rPr>
        <w:tab/>
        <w:t>B</w:t>
      </w:r>
      <w:r>
        <w:rPr>
          <w:noProof/>
        </w:rPr>
        <w:drawing>
          <wp:anchor distT="0" distB="0" distL="114300" distR="114300" simplePos="0" relativeHeight="251698176" behindDoc="0" locked="0" layoutInCell="1" allowOverlap="0">
            <wp:simplePos x="0" y="0"/>
            <wp:positionH relativeFrom="column">
              <wp:posOffset>-620064</wp:posOffset>
            </wp:positionH>
            <wp:positionV relativeFrom="paragraph">
              <wp:posOffset>-1554093</wp:posOffset>
            </wp:positionV>
            <wp:extent cx="4283075" cy="1514475"/>
            <wp:effectExtent l="0" t="0" r="0" b="0"/>
            <wp:wrapTopAndBottom/>
            <wp:docPr id="1225648" name="Picture 1225648"/>
            <wp:cNvGraphicFramePr/>
            <a:graphic xmlns:a="http://schemas.openxmlformats.org/drawingml/2006/main">
              <a:graphicData uri="http://schemas.openxmlformats.org/drawingml/2006/picture">
                <pic:pic xmlns:pic="http://schemas.openxmlformats.org/drawingml/2006/picture">
                  <pic:nvPicPr>
                    <pic:cNvPr id="1225648" name="Picture 1225648"/>
                    <pic:cNvPicPr/>
                  </pic:nvPicPr>
                  <pic:blipFill>
                    <a:blip r:embed="rId349"/>
                    <a:stretch>
                      <a:fillRect/>
                    </a:stretch>
                  </pic:blipFill>
                  <pic:spPr>
                    <a:xfrm>
                      <a:off x="0" y="0"/>
                      <a:ext cx="4283075" cy="1514475"/>
                    </a:xfrm>
                    <a:prstGeom prst="rect">
                      <a:avLst/>
                    </a:prstGeom>
                  </pic:spPr>
                </pic:pic>
              </a:graphicData>
            </a:graphic>
          </wp:anchor>
        </w:drawing>
      </w:r>
    </w:p>
    <w:p w:rsidR="00EE6B34" w:rsidRDefault="007B2103">
      <w:pPr>
        <w:spacing w:after="245" w:line="306" w:lineRule="auto"/>
        <w:ind w:right="-15" w:hanging="10"/>
        <w:jc w:val="center"/>
      </w:pPr>
      <w:r>
        <w:rPr>
          <w:sz w:val="18"/>
        </w:rPr>
        <w:t xml:space="preserve">(a) </w:t>
      </w:r>
      <w:r>
        <w:rPr>
          <w:i/>
          <w:sz w:val="18"/>
        </w:rPr>
        <w:t>H</w:t>
      </w:r>
      <w:r>
        <w:rPr>
          <w:i/>
          <w:sz w:val="18"/>
          <w:vertAlign w:val="subscript"/>
        </w:rPr>
        <w:t xml:space="preserve">hist </w:t>
      </w:r>
      <w:r>
        <w:rPr>
          <w:sz w:val="18"/>
        </w:rPr>
        <w:t xml:space="preserve">vs. </w:t>
      </w:r>
      <w:r>
        <w:rPr>
          <w:i/>
          <w:sz w:val="18"/>
        </w:rPr>
        <w:t>B</w:t>
      </w:r>
      <w:r>
        <w:rPr>
          <w:i/>
          <w:sz w:val="18"/>
        </w:rPr>
        <w:tab/>
      </w:r>
      <w:r>
        <w:rPr>
          <w:sz w:val="18"/>
        </w:rPr>
        <w:t xml:space="preserve">(b) </w:t>
      </w:r>
      <w:r>
        <w:rPr>
          <w:i/>
          <w:sz w:val="18"/>
        </w:rPr>
        <w:t>H</w:t>
      </w:r>
      <w:r>
        <w:rPr>
          <w:i/>
          <w:sz w:val="18"/>
          <w:vertAlign w:val="subscript"/>
        </w:rPr>
        <w:t xml:space="preserve">BP </w:t>
      </w:r>
      <w:r>
        <w:rPr>
          <w:sz w:val="18"/>
        </w:rPr>
        <w:t xml:space="preserve">vs. </w:t>
      </w:r>
      <w:r>
        <w:rPr>
          <w:i/>
          <w:sz w:val="18"/>
        </w:rPr>
        <w:t>B</w:t>
      </w:r>
    </w:p>
    <w:p w:rsidR="00EE6B34" w:rsidRDefault="007B2103">
      <w:pPr>
        <w:spacing w:before="60"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r>
        <w:rPr>
          <w:noProof/>
        </w:rPr>
        <w:drawing>
          <wp:anchor distT="0" distB="0" distL="114300" distR="114300" simplePos="0" relativeHeight="251699200" behindDoc="0" locked="0" layoutInCell="1" allowOverlap="0">
            <wp:simplePos x="0" y="0"/>
            <wp:positionH relativeFrom="column">
              <wp:posOffset>-620064</wp:posOffset>
            </wp:positionH>
            <wp:positionV relativeFrom="paragraph">
              <wp:posOffset>-1552810</wp:posOffset>
            </wp:positionV>
            <wp:extent cx="4283075" cy="1514475"/>
            <wp:effectExtent l="0" t="0" r="0" b="0"/>
            <wp:wrapTopAndBottom/>
            <wp:docPr id="1225650" name="Picture 1225650"/>
            <wp:cNvGraphicFramePr/>
            <a:graphic xmlns:a="http://schemas.openxmlformats.org/drawingml/2006/main">
              <a:graphicData uri="http://schemas.openxmlformats.org/drawingml/2006/picture">
                <pic:pic xmlns:pic="http://schemas.openxmlformats.org/drawingml/2006/picture">
                  <pic:nvPicPr>
                    <pic:cNvPr id="1225650" name="Picture 1225650"/>
                    <pic:cNvPicPr/>
                  </pic:nvPicPr>
                  <pic:blipFill>
                    <a:blip r:embed="rId350"/>
                    <a:stretch>
                      <a:fillRect/>
                    </a:stretch>
                  </pic:blipFill>
                  <pic:spPr>
                    <a:xfrm>
                      <a:off x="0" y="0"/>
                      <a:ext cx="4283075" cy="1514475"/>
                    </a:xfrm>
                    <a:prstGeom prst="rect">
                      <a:avLst/>
                    </a:prstGeom>
                  </pic:spPr>
                </pic:pic>
              </a:graphicData>
            </a:graphic>
          </wp:anchor>
        </w:drawing>
      </w:r>
    </w:p>
    <w:p w:rsidR="00EE6B34" w:rsidRDefault="007B2103">
      <w:pPr>
        <w:spacing w:after="237" w:line="250" w:lineRule="auto"/>
        <w:ind w:left="217" w:right="-15" w:hanging="10"/>
        <w:jc w:val="left"/>
      </w:pPr>
      <w:r>
        <w:rPr>
          <w:sz w:val="18"/>
        </w:rPr>
        <w:t xml:space="preserve">(c) </w:t>
      </w:r>
      <w:r>
        <w:rPr>
          <w:i/>
          <w:sz w:val="18"/>
        </w:rPr>
        <w:t>H</w:t>
      </w:r>
      <w:r>
        <w:rPr>
          <w:i/>
          <w:sz w:val="18"/>
          <w:vertAlign w:val="subscript"/>
        </w:rPr>
        <w:t xml:space="preserve">BPW </w:t>
      </w:r>
      <w:r>
        <w:rPr>
          <w:sz w:val="18"/>
        </w:rPr>
        <w:t xml:space="preserve">vs. </w:t>
      </w:r>
      <w:r>
        <w:rPr>
          <w:i/>
          <w:sz w:val="18"/>
        </w:rPr>
        <w:t>B</w:t>
      </w:r>
      <w:r>
        <w:rPr>
          <w:i/>
          <w:sz w:val="18"/>
        </w:rPr>
        <w:tab/>
      </w:r>
      <w:r>
        <w:rPr>
          <w:sz w:val="18"/>
        </w:rPr>
        <w:t xml:space="preserve">(d) </w:t>
      </w:r>
      <w:r>
        <w:rPr>
          <w:i/>
          <w:sz w:val="18"/>
        </w:rPr>
        <w:t>C</w:t>
      </w:r>
      <w:r>
        <w:rPr>
          <w:i/>
          <w:sz w:val="18"/>
          <w:vertAlign w:val="subscript"/>
        </w:rPr>
        <w:t xml:space="preserve">BP </w:t>
      </w:r>
      <w:r>
        <w:rPr>
          <w:sz w:val="18"/>
        </w:rPr>
        <w:t xml:space="preserve">vs. </w:t>
      </w:r>
      <w:r>
        <w:rPr>
          <w:i/>
          <w:sz w:val="18"/>
        </w:rPr>
        <w:t>B</w:t>
      </w:r>
    </w:p>
    <w:p w:rsidR="00EE6B34" w:rsidRDefault="007B2103">
      <w:pPr>
        <w:spacing w:before="58"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r>
        <w:rPr>
          <w:noProof/>
        </w:rPr>
        <w:drawing>
          <wp:anchor distT="0" distB="0" distL="114300" distR="114300" simplePos="0" relativeHeight="251700224" behindDoc="0" locked="0" layoutInCell="1" allowOverlap="0">
            <wp:simplePos x="0" y="0"/>
            <wp:positionH relativeFrom="column">
              <wp:posOffset>-620064</wp:posOffset>
            </wp:positionH>
            <wp:positionV relativeFrom="paragraph">
              <wp:posOffset>-1554703</wp:posOffset>
            </wp:positionV>
            <wp:extent cx="4283075" cy="1517650"/>
            <wp:effectExtent l="0" t="0" r="0" b="0"/>
            <wp:wrapTopAndBottom/>
            <wp:docPr id="1225652" name="Picture 1225652"/>
            <wp:cNvGraphicFramePr/>
            <a:graphic xmlns:a="http://schemas.openxmlformats.org/drawingml/2006/main">
              <a:graphicData uri="http://schemas.openxmlformats.org/drawingml/2006/picture">
                <pic:pic xmlns:pic="http://schemas.openxmlformats.org/drawingml/2006/picture">
                  <pic:nvPicPr>
                    <pic:cNvPr id="1225652" name="Picture 1225652"/>
                    <pic:cNvPicPr/>
                  </pic:nvPicPr>
                  <pic:blipFill>
                    <a:blip r:embed="rId351"/>
                    <a:stretch>
                      <a:fillRect/>
                    </a:stretch>
                  </pic:blipFill>
                  <pic:spPr>
                    <a:xfrm>
                      <a:off x="0" y="0"/>
                      <a:ext cx="4283075" cy="1517650"/>
                    </a:xfrm>
                    <a:prstGeom prst="rect">
                      <a:avLst/>
                    </a:prstGeom>
                  </pic:spPr>
                </pic:pic>
              </a:graphicData>
            </a:graphic>
          </wp:anchor>
        </w:drawing>
      </w:r>
    </w:p>
    <w:p w:rsidR="00EE6B34" w:rsidRDefault="007B2103">
      <w:pPr>
        <w:spacing w:after="237" w:line="250" w:lineRule="auto"/>
        <w:ind w:left="227" w:right="-15" w:hanging="10"/>
        <w:jc w:val="left"/>
      </w:pPr>
      <w:r>
        <w:rPr>
          <w:sz w:val="18"/>
        </w:rPr>
        <w:t xml:space="preserve">(e) </w:t>
      </w:r>
      <w:r>
        <w:rPr>
          <w:i/>
          <w:sz w:val="18"/>
        </w:rPr>
        <w:t>C</w:t>
      </w:r>
      <w:r>
        <w:rPr>
          <w:i/>
          <w:sz w:val="18"/>
          <w:vertAlign w:val="subscript"/>
        </w:rPr>
        <w:t xml:space="preserve">BPW </w:t>
      </w:r>
      <w:r>
        <w:rPr>
          <w:sz w:val="18"/>
        </w:rPr>
        <w:t xml:space="preserve">vs. </w:t>
      </w:r>
      <w:r>
        <w:rPr>
          <w:i/>
          <w:sz w:val="18"/>
        </w:rPr>
        <w:t>B</w:t>
      </w:r>
      <w:r>
        <w:rPr>
          <w:i/>
          <w:sz w:val="18"/>
        </w:rPr>
        <w:tab/>
      </w:r>
      <w:r>
        <w:rPr>
          <w:sz w:val="18"/>
        </w:rPr>
        <w:t xml:space="preserve">(f) MP vs. </w:t>
      </w:r>
      <w:r>
        <w:rPr>
          <w:i/>
          <w:sz w:val="18"/>
        </w:rPr>
        <w:t>B</w:t>
      </w:r>
    </w:p>
    <w:p w:rsidR="00EE6B34" w:rsidRPr="005B7C71" w:rsidRDefault="007B2103">
      <w:pPr>
        <w:spacing w:after="0" w:line="240" w:lineRule="auto"/>
        <w:rPr>
          <w:lang w:val="es-ES"/>
        </w:rPr>
      </w:pPr>
      <w:r w:rsidRPr="005B7C71">
        <w:rPr>
          <w:lang w:val="es-ES"/>
        </w:rPr>
        <w:t xml:space="preserve">Figura 5.6: Propiedades estadísticas del mapa TENT con </w:t>
      </w:r>
      <w:r w:rsidRPr="005B7C71">
        <w:rPr>
          <w:i/>
          <w:lang w:val="es-ES"/>
        </w:rPr>
        <w:t xml:space="preserve">u </w:t>
      </w:r>
      <w:r w:rsidRPr="005B7C71">
        <w:rPr>
          <w:rFonts w:ascii="Cambria" w:eastAsia="Cambria" w:hAnsi="Cambria" w:cs="Cambria"/>
          <w:lang w:val="es-ES"/>
        </w:rPr>
        <w:t xml:space="preserve">= </w:t>
      </w:r>
      <w:r w:rsidRPr="005B7C71">
        <w:rPr>
          <w:lang w:val="es-ES"/>
        </w:rPr>
        <w:t>2.</w:t>
      </w:r>
    </w:p>
    <w:p w:rsidR="00EE6B34" w:rsidRDefault="007B2103">
      <w:pPr>
        <w:spacing w:after="24" w:line="240" w:lineRule="auto"/>
        <w:ind w:left="0" w:right="0"/>
        <w:jc w:val="left"/>
      </w:pPr>
      <w:r>
        <w:rPr>
          <w:noProof/>
        </w:rPr>
        <w:lastRenderedPageBreak/>
        <w:drawing>
          <wp:inline distT="0" distB="0" distL="0" distR="0">
            <wp:extent cx="4283075" cy="1514475"/>
            <wp:effectExtent l="0" t="0" r="0" b="0"/>
            <wp:docPr id="1225761" name="Picture 1225761"/>
            <wp:cNvGraphicFramePr/>
            <a:graphic xmlns:a="http://schemas.openxmlformats.org/drawingml/2006/main">
              <a:graphicData uri="http://schemas.openxmlformats.org/drawingml/2006/picture">
                <pic:pic xmlns:pic="http://schemas.openxmlformats.org/drawingml/2006/picture">
                  <pic:nvPicPr>
                    <pic:cNvPr id="1225761" name="Picture 1225761"/>
                    <pic:cNvPicPr/>
                  </pic:nvPicPr>
                  <pic:blipFill>
                    <a:blip r:embed="rId352"/>
                    <a:stretch>
                      <a:fillRect/>
                    </a:stretch>
                  </pic:blipFill>
                  <pic:spPr>
                    <a:xfrm>
                      <a:off x="0" y="0"/>
                      <a:ext cx="4283075" cy="1514475"/>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181" w:line="306" w:lineRule="auto"/>
        <w:ind w:right="-15" w:hanging="10"/>
        <w:jc w:val="center"/>
      </w:pPr>
      <w:r>
        <w:rPr>
          <w:sz w:val="18"/>
        </w:rPr>
        <w:t xml:space="preserve">(a) </w:t>
      </w:r>
      <w:r>
        <w:rPr>
          <w:i/>
          <w:sz w:val="18"/>
        </w:rPr>
        <w:t>H</w:t>
      </w:r>
      <w:r>
        <w:rPr>
          <w:i/>
          <w:sz w:val="18"/>
          <w:vertAlign w:val="subscript"/>
        </w:rPr>
        <w:t xml:space="preserve">hist </w:t>
      </w:r>
      <w:r>
        <w:rPr>
          <w:sz w:val="18"/>
        </w:rPr>
        <w:t xml:space="preserve">vs. </w:t>
      </w:r>
      <w:r>
        <w:rPr>
          <w:i/>
          <w:sz w:val="18"/>
        </w:rPr>
        <w:t>B</w:t>
      </w:r>
      <w:r>
        <w:rPr>
          <w:i/>
          <w:sz w:val="18"/>
        </w:rPr>
        <w:tab/>
      </w:r>
      <w:r>
        <w:rPr>
          <w:sz w:val="18"/>
        </w:rPr>
        <w:t xml:space="preserve">(b) </w:t>
      </w:r>
      <w:r>
        <w:rPr>
          <w:i/>
          <w:sz w:val="18"/>
        </w:rPr>
        <w:t>H</w:t>
      </w:r>
      <w:r>
        <w:rPr>
          <w:i/>
          <w:sz w:val="18"/>
          <w:vertAlign w:val="subscript"/>
        </w:rPr>
        <w:t xml:space="preserve">BP </w:t>
      </w:r>
      <w:r>
        <w:rPr>
          <w:sz w:val="18"/>
        </w:rPr>
        <w:t xml:space="preserve">vs. </w:t>
      </w:r>
      <w:r>
        <w:rPr>
          <w:i/>
          <w:sz w:val="18"/>
        </w:rPr>
        <w:t>B</w:t>
      </w:r>
    </w:p>
    <w:p w:rsidR="00EE6B34" w:rsidRDefault="007B2103">
      <w:pPr>
        <w:spacing w:after="24" w:line="240" w:lineRule="auto"/>
        <w:ind w:left="0" w:right="0"/>
        <w:jc w:val="left"/>
      </w:pPr>
      <w:r>
        <w:rPr>
          <w:noProof/>
        </w:rPr>
        <w:drawing>
          <wp:inline distT="0" distB="0" distL="0" distR="0">
            <wp:extent cx="4283075" cy="1514475"/>
            <wp:effectExtent l="0" t="0" r="0" b="0"/>
            <wp:docPr id="1225763" name="Picture 1225763"/>
            <wp:cNvGraphicFramePr/>
            <a:graphic xmlns:a="http://schemas.openxmlformats.org/drawingml/2006/main">
              <a:graphicData uri="http://schemas.openxmlformats.org/drawingml/2006/picture">
                <pic:pic xmlns:pic="http://schemas.openxmlformats.org/drawingml/2006/picture">
                  <pic:nvPicPr>
                    <pic:cNvPr id="1225763" name="Picture 1225763"/>
                    <pic:cNvPicPr/>
                  </pic:nvPicPr>
                  <pic:blipFill>
                    <a:blip r:embed="rId353"/>
                    <a:stretch>
                      <a:fillRect/>
                    </a:stretch>
                  </pic:blipFill>
                  <pic:spPr>
                    <a:xfrm>
                      <a:off x="0" y="0"/>
                      <a:ext cx="4283075" cy="1514475"/>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178" w:line="306" w:lineRule="auto"/>
        <w:ind w:right="-15" w:hanging="10"/>
        <w:jc w:val="center"/>
      </w:pPr>
      <w:r>
        <w:rPr>
          <w:sz w:val="18"/>
        </w:rPr>
        <w:t xml:space="preserve">(c) </w:t>
      </w:r>
      <w:r>
        <w:rPr>
          <w:i/>
          <w:sz w:val="18"/>
        </w:rPr>
        <w:t>H</w:t>
      </w:r>
      <w:r>
        <w:rPr>
          <w:i/>
          <w:sz w:val="18"/>
          <w:vertAlign w:val="subscript"/>
        </w:rPr>
        <w:t xml:space="preserve">BPW </w:t>
      </w:r>
      <w:r>
        <w:rPr>
          <w:sz w:val="18"/>
        </w:rPr>
        <w:t xml:space="preserve">vs. </w:t>
      </w:r>
      <w:r>
        <w:rPr>
          <w:i/>
          <w:sz w:val="18"/>
        </w:rPr>
        <w:t>B</w:t>
      </w:r>
      <w:r>
        <w:rPr>
          <w:i/>
          <w:sz w:val="18"/>
        </w:rPr>
        <w:tab/>
      </w:r>
      <w:r>
        <w:rPr>
          <w:sz w:val="18"/>
        </w:rPr>
        <w:t xml:space="preserve">(d) </w:t>
      </w:r>
      <w:r>
        <w:rPr>
          <w:i/>
          <w:sz w:val="18"/>
        </w:rPr>
        <w:t>C</w:t>
      </w:r>
      <w:r>
        <w:rPr>
          <w:i/>
          <w:sz w:val="18"/>
          <w:vertAlign w:val="subscript"/>
        </w:rPr>
        <w:t xml:space="preserve">BP </w:t>
      </w:r>
      <w:r>
        <w:rPr>
          <w:sz w:val="18"/>
        </w:rPr>
        <w:t xml:space="preserve">vs. </w:t>
      </w:r>
      <w:r>
        <w:rPr>
          <w:i/>
          <w:sz w:val="18"/>
        </w:rPr>
        <w:t>B</w:t>
      </w:r>
    </w:p>
    <w:p w:rsidR="00EE6B34" w:rsidRDefault="007B2103">
      <w:pPr>
        <w:spacing w:after="24" w:line="240" w:lineRule="auto"/>
        <w:ind w:left="0" w:right="0"/>
        <w:jc w:val="left"/>
      </w:pPr>
      <w:r>
        <w:rPr>
          <w:noProof/>
        </w:rPr>
        <w:drawing>
          <wp:inline distT="0" distB="0" distL="0" distR="0">
            <wp:extent cx="4283075" cy="1517650"/>
            <wp:effectExtent l="0" t="0" r="0" b="0"/>
            <wp:docPr id="1225765" name="Picture 1225765"/>
            <wp:cNvGraphicFramePr/>
            <a:graphic xmlns:a="http://schemas.openxmlformats.org/drawingml/2006/main">
              <a:graphicData uri="http://schemas.openxmlformats.org/drawingml/2006/picture">
                <pic:pic xmlns:pic="http://schemas.openxmlformats.org/drawingml/2006/picture">
                  <pic:nvPicPr>
                    <pic:cNvPr id="1225765" name="Picture 1225765"/>
                    <pic:cNvPicPr/>
                  </pic:nvPicPr>
                  <pic:blipFill>
                    <a:blip r:embed="rId354"/>
                    <a:stretch>
                      <a:fillRect/>
                    </a:stretch>
                  </pic:blipFill>
                  <pic:spPr>
                    <a:xfrm>
                      <a:off x="0" y="0"/>
                      <a:ext cx="4283075" cy="1517650"/>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245" w:line="306" w:lineRule="auto"/>
        <w:ind w:right="-15" w:hanging="10"/>
        <w:jc w:val="center"/>
      </w:pPr>
      <w:r>
        <w:rPr>
          <w:sz w:val="18"/>
        </w:rPr>
        <w:t xml:space="preserve">(e) </w:t>
      </w:r>
      <w:r>
        <w:rPr>
          <w:i/>
          <w:sz w:val="18"/>
        </w:rPr>
        <w:t>C</w:t>
      </w:r>
      <w:r>
        <w:rPr>
          <w:i/>
          <w:sz w:val="18"/>
          <w:vertAlign w:val="subscript"/>
        </w:rPr>
        <w:t xml:space="preserve">BPW </w:t>
      </w:r>
      <w:r>
        <w:rPr>
          <w:sz w:val="18"/>
        </w:rPr>
        <w:t xml:space="preserve">vs. </w:t>
      </w:r>
      <w:r>
        <w:rPr>
          <w:i/>
          <w:sz w:val="18"/>
        </w:rPr>
        <w:t>B</w:t>
      </w:r>
      <w:r>
        <w:rPr>
          <w:i/>
          <w:sz w:val="18"/>
        </w:rPr>
        <w:tab/>
      </w:r>
      <w:r>
        <w:rPr>
          <w:sz w:val="18"/>
        </w:rPr>
        <w:t xml:space="preserve">(f) MP vs. </w:t>
      </w:r>
      <w:r>
        <w:rPr>
          <w:i/>
          <w:sz w:val="18"/>
        </w:rPr>
        <w:t>B</w:t>
      </w:r>
    </w:p>
    <w:p w:rsidR="00EE6B34" w:rsidRPr="005B7C71" w:rsidRDefault="007B2103">
      <w:pPr>
        <w:spacing w:after="0" w:line="240" w:lineRule="auto"/>
        <w:rPr>
          <w:lang w:val="es-ES"/>
        </w:rPr>
      </w:pPr>
      <w:r w:rsidRPr="005B7C71">
        <w:rPr>
          <w:lang w:val="es-ES"/>
        </w:rPr>
        <w:t xml:space="preserve">Figura 5.7: Propiedades estadísticas del mapa TENT con </w:t>
      </w:r>
      <w:r w:rsidRPr="005B7C71">
        <w:rPr>
          <w:i/>
          <w:lang w:val="es-ES"/>
        </w:rPr>
        <w:t xml:space="preserve">u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96.</w:t>
      </w:r>
    </w:p>
    <w:p w:rsidR="00EE6B34" w:rsidRDefault="007B2103">
      <w:pPr>
        <w:spacing w:after="0" w:line="240" w:lineRule="auto"/>
        <w:ind w:left="0" w:right="0"/>
        <w:jc w:val="center"/>
      </w:pPr>
      <w:r>
        <w:rPr>
          <w:noProof/>
        </w:rPr>
        <w:lastRenderedPageBreak/>
        <w:drawing>
          <wp:inline distT="0" distB="0" distL="0" distR="0">
            <wp:extent cx="2060575" cy="1577975"/>
            <wp:effectExtent l="0" t="0" r="0" b="0"/>
            <wp:docPr id="1225867" name="Picture 1225867"/>
            <wp:cNvGraphicFramePr/>
            <a:graphic xmlns:a="http://schemas.openxmlformats.org/drawingml/2006/main">
              <a:graphicData uri="http://schemas.openxmlformats.org/drawingml/2006/picture">
                <pic:pic xmlns:pic="http://schemas.openxmlformats.org/drawingml/2006/picture">
                  <pic:nvPicPr>
                    <pic:cNvPr id="1225867" name="Picture 1225867"/>
                    <pic:cNvPicPr/>
                  </pic:nvPicPr>
                  <pic:blipFill>
                    <a:blip r:embed="rId355"/>
                    <a:stretch>
                      <a:fillRect/>
                    </a:stretch>
                  </pic:blipFill>
                  <pic:spPr>
                    <a:xfrm>
                      <a:off x="0" y="0"/>
                      <a:ext cx="2060575" cy="1577975"/>
                    </a:xfrm>
                    <a:prstGeom prst="rect">
                      <a:avLst/>
                    </a:prstGeom>
                  </pic:spPr>
                </pic:pic>
              </a:graphicData>
            </a:graphic>
          </wp:inline>
        </w:drawing>
      </w:r>
    </w:p>
    <w:p w:rsidR="00EE6B34" w:rsidRPr="005B7C71" w:rsidRDefault="007B2103">
      <w:pPr>
        <w:spacing w:after="223" w:line="351" w:lineRule="auto"/>
        <w:ind w:right="-15" w:hanging="10"/>
        <w:jc w:val="center"/>
        <w:rPr>
          <w:lang w:val="es-ES"/>
        </w:rPr>
      </w:pPr>
      <w:r w:rsidRPr="005B7C71">
        <w:rPr>
          <w:rFonts w:ascii="Arial" w:eastAsia="Arial" w:hAnsi="Arial" w:cs="Arial"/>
          <w:b/>
          <w:color w:val="262626"/>
          <w:sz w:val="11"/>
          <w:lang w:val="es-ES"/>
        </w:rPr>
        <w:t>hist</w:t>
      </w:r>
    </w:p>
    <w:p w:rsidR="00EE6B34" w:rsidRPr="005B7C71" w:rsidRDefault="007B2103">
      <w:pPr>
        <w:spacing w:after="2558" w:line="244" w:lineRule="auto"/>
        <w:rPr>
          <w:lang w:val="es-ES"/>
        </w:rPr>
      </w:pPr>
      <w:r w:rsidRPr="005B7C71">
        <w:rPr>
          <w:lang w:val="es-ES"/>
        </w:rPr>
        <w:t xml:space="preserve">Figura 5.8: Evolución de las propiedades estadísticas en el plano causal entropía-complejidad para el mapa TENT con </w:t>
      </w:r>
      <w:r w:rsidRPr="005B7C71">
        <w:rPr>
          <w:i/>
          <w:lang w:val="es-ES"/>
        </w:rPr>
        <w:t xml:space="preserve">u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96.</w:t>
      </w:r>
    </w:p>
    <w:p w:rsidR="00EE6B34" w:rsidRDefault="007B2103">
      <w:pPr>
        <w:spacing w:after="0" w:line="240" w:lineRule="auto"/>
        <w:ind w:left="0" w:right="0"/>
        <w:jc w:val="center"/>
      </w:pPr>
      <w:r>
        <w:rPr>
          <w:noProof/>
        </w:rPr>
        <w:drawing>
          <wp:inline distT="0" distB="0" distL="0" distR="0">
            <wp:extent cx="2009775" cy="1577975"/>
            <wp:effectExtent l="0" t="0" r="0" b="0"/>
            <wp:docPr id="1225869" name="Picture 1225869"/>
            <wp:cNvGraphicFramePr/>
            <a:graphic xmlns:a="http://schemas.openxmlformats.org/drawingml/2006/main">
              <a:graphicData uri="http://schemas.openxmlformats.org/drawingml/2006/picture">
                <pic:pic xmlns:pic="http://schemas.openxmlformats.org/drawingml/2006/picture">
                  <pic:nvPicPr>
                    <pic:cNvPr id="1225869" name="Picture 1225869"/>
                    <pic:cNvPicPr/>
                  </pic:nvPicPr>
                  <pic:blipFill>
                    <a:blip r:embed="rId356"/>
                    <a:stretch>
                      <a:fillRect/>
                    </a:stretch>
                  </pic:blipFill>
                  <pic:spPr>
                    <a:xfrm>
                      <a:off x="0" y="0"/>
                      <a:ext cx="2009775" cy="1577975"/>
                    </a:xfrm>
                    <a:prstGeom prst="rect">
                      <a:avLst/>
                    </a:prstGeom>
                  </pic:spPr>
                </pic:pic>
              </a:graphicData>
            </a:graphic>
          </wp:inline>
        </w:drawing>
      </w:r>
    </w:p>
    <w:p w:rsidR="00EE6B34" w:rsidRPr="005B7C71" w:rsidRDefault="007B2103">
      <w:pPr>
        <w:spacing w:after="223" w:line="351" w:lineRule="auto"/>
        <w:ind w:right="-15" w:hanging="10"/>
        <w:jc w:val="center"/>
        <w:rPr>
          <w:lang w:val="es-ES"/>
        </w:rPr>
      </w:pPr>
      <w:r w:rsidRPr="005B7C71">
        <w:rPr>
          <w:rFonts w:ascii="Arial" w:eastAsia="Arial" w:hAnsi="Arial" w:cs="Arial"/>
          <w:b/>
          <w:color w:val="262626"/>
          <w:sz w:val="11"/>
          <w:lang w:val="es-ES"/>
        </w:rPr>
        <w:t>BP</w:t>
      </w:r>
    </w:p>
    <w:p w:rsidR="00EE6B34" w:rsidRPr="005B7C71" w:rsidRDefault="007B2103">
      <w:pPr>
        <w:spacing w:after="246" w:line="246" w:lineRule="auto"/>
        <w:ind w:left="163" w:right="-15" w:hanging="10"/>
        <w:jc w:val="center"/>
        <w:rPr>
          <w:lang w:val="es-ES"/>
        </w:rPr>
      </w:pPr>
      <w:r w:rsidRPr="005B7C71">
        <w:rPr>
          <w:lang w:val="es-ES"/>
        </w:rPr>
        <w:t xml:space="preserve">Figura 5.9: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C</w:t>
      </w:r>
      <w:r w:rsidRPr="005B7C71">
        <w:rPr>
          <w:i/>
          <w:vertAlign w:val="subscript"/>
          <w:lang w:val="es-ES"/>
        </w:rPr>
        <w:t>BP</w:t>
      </w:r>
    </w:p>
    <w:p w:rsidR="00EE6B34" w:rsidRPr="005B7C71" w:rsidRDefault="007B2103">
      <w:pPr>
        <w:spacing w:after="0" w:line="244" w:lineRule="auto"/>
        <w:rPr>
          <w:lang w:val="es-ES"/>
        </w:rPr>
      </w:pPr>
      <w:r w:rsidRPr="005B7C71">
        <w:rPr>
          <w:lang w:val="es-ES"/>
        </w:rPr>
        <w:t xml:space="preserve">Figura 5.10: Evolución de las propiedades estadísticas en el plano causal entropíacomplejidad para el mapa TENT con </w:t>
      </w:r>
      <w:r w:rsidRPr="005B7C71">
        <w:rPr>
          <w:i/>
          <w:lang w:val="es-ES"/>
        </w:rPr>
        <w:t xml:space="preserve">u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96.</w:t>
      </w:r>
    </w:p>
    <w:p w:rsidR="00EE6B34" w:rsidRDefault="007B2103">
      <w:pPr>
        <w:pStyle w:val="Ttulo5"/>
      </w:pPr>
      <w:r>
        <w:t>5.3.3.</w:t>
      </w:r>
      <w:r>
        <w:tab/>
        <w:t>Cuantificadores de Mapas Combinados</w:t>
      </w:r>
    </w:p>
    <w:p w:rsidR="00EE6B34" w:rsidRPr="005B7C71" w:rsidRDefault="007B2103">
      <w:pPr>
        <w:spacing w:after="602"/>
        <w:ind w:firstLine="299"/>
        <w:rPr>
          <w:lang w:val="es-ES"/>
        </w:rPr>
      </w:pPr>
      <w:r w:rsidRPr="005B7C71">
        <w:rPr>
          <w:lang w:val="es-ES"/>
        </w:rPr>
        <w:t>A continuación se analizan los resultados obtenidos para los mapas generados a partir d</w:t>
      </w:r>
      <w:r w:rsidRPr="005B7C71">
        <w:rPr>
          <w:lang w:val="es-ES"/>
        </w:rPr>
        <w:t>e las combinaciones de los mapas simples, SWITCH, EVEN y ODD.</w:t>
      </w:r>
    </w:p>
    <w:p w:rsidR="00EE6B34" w:rsidRPr="005B7C71" w:rsidRDefault="007B2103">
      <w:pPr>
        <w:spacing w:after="333" w:line="246" w:lineRule="auto"/>
        <w:ind w:left="7" w:right="-15" w:hanging="10"/>
        <w:jc w:val="left"/>
        <w:rPr>
          <w:lang w:val="es-ES"/>
        </w:rPr>
      </w:pPr>
      <w:r w:rsidRPr="005B7C71">
        <w:rPr>
          <w:lang w:val="es-ES"/>
        </w:rPr>
        <w:lastRenderedPageBreak/>
        <w:t>Mapa SWITCH</w:t>
      </w:r>
    </w:p>
    <w:p w:rsidR="00EE6B34" w:rsidRPr="005B7C71" w:rsidRDefault="007B2103">
      <w:pPr>
        <w:ind w:firstLine="299"/>
        <w:rPr>
          <w:lang w:val="es-ES"/>
        </w:rPr>
      </w:pPr>
      <w:r w:rsidRPr="005B7C71">
        <w:rPr>
          <w:lang w:val="es-ES"/>
        </w:rPr>
        <w:t xml:space="preserve">Entre los dos parámetros analizados para el mapa TENT, se encontró que cuando se utilizan dentro del esquema switcheado, la mezcla y la estocasticidad convergen a los mismos valores ya sea con </w:t>
      </w:r>
      <w:r w:rsidRPr="005B7C71">
        <w:rPr>
          <w:i/>
          <w:lang w:val="es-ES"/>
        </w:rPr>
        <w:t xml:space="preserve">u </w:t>
      </w:r>
      <w:r w:rsidRPr="005B7C71">
        <w:rPr>
          <w:rFonts w:ascii="Cambria" w:eastAsia="Cambria" w:hAnsi="Cambria" w:cs="Cambria"/>
          <w:lang w:val="es-ES"/>
        </w:rPr>
        <w:t xml:space="preserve">= </w:t>
      </w:r>
      <w:r w:rsidRPr="005B7C71">
        <w:rPr>
          <w:lang w:val="es-ES"/>
        </w:rPr>
        <w:t xml:space="preserve">2 como con </w:t>
      </w:r>
      <w:r w:rsidRPr="005B7C71">
        <w:rPr>
          <w:i/>
          <w:lang w:val="es-ES"/>
        </w:rPr>
        <w:t xml:space="preserve">u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 xml:space="preserve">96. Entonces, elegimos </w:t>
      </w:r>
      <w:r w:rsidRPr="005B7C71">
        <w:rPr>
          <w:i/>
          <w:lang w:val="es-ES"/>
        </w:rPr>
        <w:t xml:space="preserve">u </w:t>
      </w:r>
      <w:r w:rsidRPr="005B7C71">
        <w:rPr>
          <w:rFonts w:ascii="Cambria" w:eastAsia="Cambria" w:hAnsi="Cambria" w:cs="Cambria"/>
          <w:lang w:val="es-ES"/>
        </w:rPr>
        <w:t xml:space="preserve">= </w:t>
      </w:r>
      <w:r w:rsidRPr="005B7C71">
        <w:rPr>
          <w:lang w:val="es-ES"/>
        </w:rPr>
        <w:t>2 dada su</w:t>
      </w:r>
    </w:p>
    <w:p w:rsidR="00EE6B34" w:rsidRPr="005B7C71" w:rsidRDefault="007B2103">
      <w:pPr>
        <w:rPr>
          <w:lang w:val="es-ES"/>
        </w:rPr>
      </w:pPr>
      <w:r w:rsidRPr="005B7C71">
        <w:rPr>
          <w:lang w:val="es-ES"/>
        </w:rPr>
        <w:t>simpl</w:t>
      </w:r>
      <w:r w:rsidRPr="005B7C71">
        <w:rPr>
          <w:lang w:val="es-ES"/>
        </w:rPr>
        <w:t>icidad para ser utilizado tanto en simulaciones de software como en la implementación en hardware.</w:t>
      </w:r>
    </w:p>
    <w:p w:rsidR="00EE6B34" w:rsidRPr="005B7C71" w:rsidRDefault="007B2103">
      <w:pPr>
        <w:ind w:firstLine="304"/>
        <w:rPr>
          <w:lang w:val="es-ES"/>
        </w:rPr>
      </w:pPr>
      <w:r w:rsidRPr="005B7C71">
        <w:rPr>
          <w:lang w:val="es-ES"/>
        </w:rPr>
        <w:t>Los resultados con conmutación secuencial se muestran en las Figuras 5.11a a 5.11f. El valor de entropía calculado para la implementación en punto flotante e</w:t>
      </w:r>
      <w:r w:rsidRPr="005B7C71">
        <w:rPr>
          <w:lang w:val="es-ES"/>
        </w:rPr>
        <w:t xml:space="preserve">s </w:t>
      </w:r>
      <w:r w:rsidRPr="005B7C71">
        <w:rPr>
          <w:rFonts w:ascii="Cambria" w:eastAsia="Cambria" w:hAnsi="Cambria" w:cs="Cambria"/>
          <w:lang w:val="es-ES"/>
        </w:rPr>
        <w:t>h</w:t>
      </w:r>
      <w:r w:rsidRPr="005B7C71">
        <w:rPr>
          <w:i/>
          <w:lang w:val="es-ES"/>
        </w:rPr>
        <w:t>H</w:t>
      </w:r>
      <w:r w:rsidRPr="005B7C71">
        <w:rPr>
          <w:i/>
          <w:vertAlign w:val="subscript"/>
          <w:lang w:val="es-ES"/>
        </w:rPr>
        <w:t>hist</w:t>
      </w:r>
      <w:r w:rsidRPr="005B7C71">
        <w:rPr>
          <w:rFonts w:ascii="Cambria" w:eastAsia="Cambria" w:hAnsi="Cambria" w:cs="Cambria"/>
          <w:lang w:val="es-ES"/>
        </w:rPr>
        <w:t>i=</w:t>
      </w:r>
      <w:r w:rsidRPr="005B7C71">
        <w:rPr>
          <w:lang w:val="es-ES"/>
        </w:rPr>
        <w:t>0</w:t>
      </w:r>
      <w:r w:rsidRPr="005B7C71">
        <w:rPr>
          <w:rFonts w:ascii="Cambria" w:eastAsia="Cambria" w:hAnsi="Cambria" w:cs="Cambria"/>
          <w:i/>
          <w:lang w:val="es-ES"/>
        </w:rPr>
        <w:t>,</w:t>
      </w:r>
      <w:r w:rsidRPr="005B7C71">
        <w:rPr>
          <w:lang w:val="es-ES"/>
        </w:rPr>
        <w:t xml:space="preserve">9722, este valor es ligeramente más alto que el obtenido para el mapa LOG. Para la aritmética de punto fijo, este valor se alcanza en </w:t>
      </w:r>
      <w:r w:rsidRPr="005B7C71">
        <w:rPr>
          <w:i/>
          <w:lang w:val="es-ES"/>
        </w:rPr>
        <w:t xml:space="preserve">B </w:t>
      </w:r>
      <w:r w:rsidRPr="005B7C71">
        <w:rPr>
          <w:rFonts w:ascii="Cambria" w:eastAsia="Cambria" w:hAnsi="Cambria" w:cs="Cambria"/>
          <w:lang w:val="es-ES"/>
        </w:rPr>
        <w:t xml:space="preserve">= </w:t>
      </w:r>
      <w:r w:rsidRPr="005B7C71">
        <w:rPr>
          <w:lang w:val="es-ES"/>
        </w:rPr>
        <w:t xml:space="preserve">24, pero se estabiliza desde </w:t>
      </w:r>
      <w:r w:rsidRPr="005B7C71">
        <w:rPr>
          <w:i/>
          <w:lang w:val="es-ES"/>
        </w:rPr>
        <w:t xml:space="preserve">B </w:t>
      </w:r>
      <w:r w:rsidRPr="005B7C71">
        <w:rPr>
          <w:rFonts w:ascii="Cambria" w:eastAsia="Cambria" w:hAnsi="Cambria" w:cs="Cambria"/>
          <w:lang w:val="es-ES"/>
        </w:rPr>
        <w:t xml:space="preserve">= </w:t>
      </w:r>
      <w:r w:rsidRPr="005B7C71">
        <w:rPr>
          <w:lang w:val="es-ES"/>
        </w:rPr>
        <w:t xml:space="preserve">28. En cuanto a los patrones faltantes, el número de MP disminuye a 586, </w:t>
      </w:r>
      <w:r w:rsidRPr="005B7C71">
        <w:rPr>
          <w:lang w:val="es-ES"/>
        </w:rPr>
        <w:t xml:space="preserve">este valor es menor que el obtenido para el mapa LOG. Significa que la entropía </w:t>
      </w:r>
      <w:r w:rsidRPr="005B7C71">
        <w:rPr>
          <w:i/>
          <w:lang w:val="es-ES"/>
        </w:rPr>
        <w:t>H</w:t>
      </w:r>
      <w:r w:rsidRPr="005B7C71">
        <w:rPr>
          <w:i/>
          <w:vertAlign w:val="subscript"/>
          <w:lang w:val="es-ES"/>
        </w:rPr>
        <w:t xml:space="preserve">BP </w:t>
      </w:r>
      <w:r w:rsidRPr="005B7C71">
        <w:rPr>
          <w:lang w:val="es-ES"/>
        </w:rPr>
        <w:t>puede aumentar hasta ln</w:t>
      </w:r>
      <w:r w:rsidRPr="005B7C71">
        <w:rPr>
          <w:rFonts w:ascii="Cambria" w:eastAsia="Cambria" w:hAnsi="Cambria" w:cs="Cambria"/>
          <w:lang w:val="es-ES"/>
        </w:rPr>
        <w:t>(</w:t>
      </w:r>
      <w:r w:rsidRPr="005B7C71">
        <w:rPr>
          <w:lang w:val="es-ES"/>
        </w:rPr>
        <w:t>134</w:t>
      </w:r>
      <w:r w:rsidRPr="005B7C71">
        <w:rPr>
          <w:rFonts w:ascii="Cambria" w:eastAsia="Cambria" w:hAnsi="Cambria" w:cs="Cambria"/>
          <w:lang w:val="es-ES"/>
        </w:rPr>
        <w:t>)</w:t>
      </w:r>
      <w:r w:rsidRPr="005B7C71">
        <w:rPr>
          <w:rFonts w:ascii="Cambria" w:eastAsia="Cambria" w:hAnsi="Cambria" w:cs="Cambria"/>
          <w:i/>
          <w:lang w:val="es-ES"/>
        </w:rPr>
        <w:t>/</w:t>
      </w:r>
      <w:r w:rsidRPr="005B7C71">
        <w:rPr>
          <w:lang w:val="es-ES"/>
        </w:rPr>
        <w:t>ln</w:t>
      </w:r>
      <w:r w:rsidRPr="005B7C71">
        <w:rPr>
          <w:rFonts w:ascii="Cambria" w:eastAsia="Cambria" w:hAnsi="Cambria" w:cs="Cambria"/>
          <w:lang w:val="es-ES"/>
        </w:rPr>
        <w:t>(</w:t>
      </w:r>
      <w:r w:rsidRPr="005B7C71">
        <w:rPr>
          <w:lang w:val="es-ES"/>
        </w:rPr>
        <w:t>720</w:t>
      </w:r>
      <w:r w:rsidRPr="005B7C71">
        <w:rPr>
          <w:rFonts w:ascii="Cambria" w:eastAsia="Cambria" w:hAnsi="Cambria" w:cs="Cambria"/>
          <w:lang w:val="es-ES"/>
        </w:rPr>
        <w:t xml:space="preserve">) ' </w:t>
      </w:r>
      <w:r w:rsidRPr="005B7C71">
        <w:rPr>
          <w:lang w:val="es-ES"/>
        </w:rPr>
        <w:t>0</w:t>
      </w:r>
      <w:r w:rsidRPr="005B7C71">
        <w:rPr>
          <w:rFonts w:ascii="Cambria" w:eastAsia="Cambria" w:hAnsi="Cambria" w:cs="Cambria"/>
          <w:i/>
          <w:lang w:val="es-ES"/>
        </w:rPr>
        <w:t>,</w:t>
      </w:r>
      <w:r w:rsidRPr="005B7C71">
        <w:rPr>
          <w:lang w:val="es-ES"/>
        </w:rPr>
        <w:t xml:space="preserve">74. Los cuantificadores BP y BPW alcanzan su máximo de </w:t>
      </w:r>
      <w:r w:rsidRPr="005B7C71">
        <w:rPr>
          <w:rFonts w:ascii="Cambria" w:eastAsia="Cambria" w:hAnsi="Cambria" w:cs="Cambria"/>
          <w:lang w:val="es-ES"/>
        </w:rPr>
        <w:t>h</w:t>
      </w:r>
      <w:r w:rsidRPr="005B7C71">
        <w:rPr>
          <w:i/>
          <w:lang w:val="es-ES"/>
        </w:rPr>
        <w:t>H</w:t>
      </w:r>
      <w:r w:rsidRPr="005B7C71">
        <w:rPr>
          <w:i/>
          <w:vertAlign w:val="subscript"/>
          <w:lang w:val="es-ES"/>
        </w:rPr>
        <w:t>BP</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 xml:space="preserve">6546 y </w:t>
      </w:r>
      <w:r w:rsidRPr="005B7C71">
        <w:rPr>
          <w:rFonts w:ascii="Cambria" w:eastAsia="Cambria" w:hAnsi="Cambria" w:cs="Cambria"/>
          <w:lang w:val="es-ES"/>
        </w:rPr>
        <w:t>h</w:t>
      </w:r>
      <w:r w:rsidRPr="005B7C71">
        <w:rPr>
          <w:i/>
          <w:lang w:val="es-ES"/>
        </w:rPr>
        <w:t>H</w:t>
      </w:r>
      <w:r w:rsidRPr="005B7C71">
        <w:rPr>
          <w:i/>
          <w:vertAlign w:val="subscript"/>
          <w:lang w:val="es-ES"/>
        </w:rPr>
        <w:t>BPW</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 xml:space="preserve">6313 a </w:t>
      </w:r>
      <w:r w:rsidRPr="005B7C71">
        <w:rPr>
          <w:i/>
          <w:lang w:val="es-ES"/>
        </w:rPr>
        <w:t xml:space="preserve">B </w:t>
      </w:r>
      <w:r w:rsidRPr="005B7C71">
        <w:rPr>
          <w:rFonts w:ascii="Cambria" w:eastAsia="Cambria" w:hAnsi="Cambria" w:cs="Cambria"/>
          <w:lang w:val="es-ES"/>
        </w:rPr>
        <w:t xml:space="preserve">= </w:t>
      </w:r>
      <w:r w:rsidRPr="005B7C71">
        <w:rPr>
          <w:lang w:val="es-ES"/>
        </w:rPr>
        <w:t xml:space="preserve">16, pero se estabilizan desde </w:t>
      </w:r>
      <w:r w:rsidRPr="005B7C71">
        <w:rPr>
          <w:i/>
          <w:lang w:val="es-ES"/>
        </w:rPr>
        <w:t xml:space="preserve">B </w:t>
      </w:r>
      <w:r w:rsidRPr="005B7C71">
        <w:rPr>
          <w:rFonts w:ascii="Cambria" w:eastAsia="Cambria" w:hAnsi="Cambria" w:cs="Cambria"/>
          <w:lang w:val="es-ES"/>
        </w:rPr>
        <w:t xml:space="preserve">= </w:t>
      </w:r>
      <w:r w:rsidRPr="005B7C71">
        <w:rPr>
          <w:lang w:val="es-ES"/>
        </w:rPr>
        <w:t>24.</w:t>
      </w:r>
      <w:r w:rsidRPr="005B7C71">
        <w:rPr>
          <w:lang w:val="es-ES"/>
        </w:rPr>
        <w:t xml:space="preserve"> Las complejidades son menores que para LOG, </w:t>
      </w:r>
      <w:r w:rsidRPr="005B7C71">
        <w:rPr>
          <w:rFonts w:ascii="Cambria" w:eastAsia="Cambria" w:hAnsi="Cambria" w:cs="Cambria"/>
          <w:lang w:val="es-ES"/>
        </w:rPr>
        <w:t>h</w:t>
      </w:r>
      <w:r w:rsidRPr="005B7C71">
        <w:rPr>
          <w:i/>
          <w:lang w:val="es-ES"/>
        </w:rPr>
        <w:t>C</w:t>
      </w:r>
      <w:r w:rsidRPr="005B7C71">
        <w:rPr>
          <w:i/>
          <w:vertAlign w:val="subscript"/>
          <w:lang w:val="es-ES"/>
        </w:rPr>
        <w:t>BP</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 xml:space="preserve">4580 y </w:t>
      </w:r>
      <w:r w:rsidRPr="005B7C71">
        <w:rPr>
          <w:rFonts w:ascii="Cambria" w:eastAsia="Cambria" w:hAnsi="Cambria" w:cs="Cambria"/>
          <w:lang w:val="es-ES"/>
        </w:rPr>
        <w:t>h</w:t>
      </w:r>
      <w:r w:rsidRPr="005B7C71">
        <w:rPr>
          <w:i/>
          <w:lang w:val="es-ES"/>
        </w:rPr>
        <w:t>C</w:t>
      </w:r>
      <w:r w:rsidRPr="005B7C71">
        <w:rPr>
          <w:i/>
          <w:vertAlign w:val="subscript"/>
          <w:lang w:val="es-ES"/>
        </w:rPr>
        <w:t>BPW</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 xml:space="preserve">4578, estos valores se alcanzan para </w:t>
      </w:r>
      <w:r w:rsidRPr="005B7C71">
        <w:rPr>
          <w:i/>
          <w:lang w:val="es-ES"/>
        </w:rPr>
        <w:t xml:space="preserve">B </w:t>
      </w:r>
      <w:r w:rsidRPr="005B7C71">
        <w:rPr>
          <w:rFonts w:ascii="Cambria" w:eastAsia="Cambria" w:hAnsi="Cambria" w:cs="Cambria"/>
          <w:lang w:val="es-ES"/>
        </w:rPr>
        <w:t xml:space="preserve">≥ </w:t>
      </w:r>
      <w:r w:rsidRPr="005B7C71">
        <w:rPr>
          <w:lang w:val="es-ES"/>
        </w:rPr>
        <w:t xml:space="preserve">15 pero se estabilizan en </w:t>
      </w:r>
      <w:r w:rsidRPr="005B7C71">
        <w:rPr>
          <w:i/>
          <w:lang w:val="es-ES"/>
        </w:rPr>
        <w:t xml:space="preserve">B </w:t>
      </w:r>
      <w:r w:rsidRPr="005B7C71">
        <w:rPr>
          <w:rFonts w:ascii="Cambria" w:eastAsia="Cambria" w:hAnsi="Cambria" w:cs="Cambria"/>
          <w:lang w:val="es-ES"/>
        </w:rPr>
        <w:t xml:space="preserve">≥ </w:t>
      </w:r>
      <w:r w:rsidRPr="005B7C71">
        <w:rPr>
          <w:lang w:val="es-ES"/>
        </w:rPr>
        <w:t xml:space="preserve">23. Comparado con LOG, las propiedades estadísticas son mejores con menos cantidad de bits, para </w:t>
      </w:r>
      <w:r w:rsidRPr="005B7C71">
        <w:rPr>
          <w:i/>
          <w:lang w:val="es-ES"/>
        </w:rPr>
        <w:t xml:space="preserve">B </w:t>
      </w:r>
      <w:r w:rsidRPr="005B7C71">
        <w:rPr>
          <w:rFonts w:ascii="Cambria" w:eastAsia="Cambria" w:hAnsi="Cambria" w:cs="Cambria"/>
          <w:lang w:val="es-ES"/>
        </w:rPr>
        <w:t xml:space="preserve">≥ </w:t>
      </w:r>
      <w:r w:rsidRPr="005B7C71">
        <w:rPr>
          <w:lang w:val="es-ES"/>
        </w:rPr>
        <w:t>24 este mapa alcanza mejores características en el sentido de generador aleatorio.</w:t>
      </w:r>
    </w:p>
    <w:p w:rsidR="00EE6B34" w:rsidRPr="005B7C71" w:rsidRDefault="007B2103">
      <w:pPr>
        <w:ind w:firstLine="304"/>
        <w:rPr>
          <w:lang w:val="es-ES"/>
        </w:rPr>
      </w:pPr>
      <w:r w:rsidRPr="005B7C71">
        <w:rPr>
          <w:lang w:val="es-ES"/>
        </w:rPr>
        <w:t xml:space="preserve">Además, se encontró una condición inicial con un comportamiento anómalo en doble precisión de coma flotante. Las Figuras 5.11a, 5.11b y 5.11d muestran una línea discontinua </w:t>
      </w:r>
      <w:r w:rsidRPr="005B7C71">
        <w:rPr>
          <w:lang w:val="es-ES"/>
        </w:rPr>
        <w:t xml:space="preserve">azul horizontal que está lejos del valor promedio, esto no es detectado por los cuantificadores basados en el procedimiento con contribuciones de amplitud </w:t>
      </w:r>
      <w:r w:rsidRPr="005B7C71">
        <w:rPr>
          <w:i/>
          <w:lang w:val="es-ES"/>
        </w:rPr>
        <w:t xml:space="preserve">BPW </w:t>
      </w:r>
      <w:r w:rsidRPr="005B7C71">
        <w:rPr>
          <w:lang w:val="es-ES"/>
        </w:rPr>
        <w:t>de las Figuras 5.11 c y 5.11e. Sin embargo, al comparar ambos procedimientos (</w:t>
      </w:r>
      <w:r w:rsidRPr="005B7C71">
        <w:rPr>
          <w:i/>
          <w:lang w:val="es-ES"/>
        </w:rPr>
        <w:t xml:space="preserve">BP </w:t>
      </w:r>
      <w:r w:rsidRPr="005B7C71">
        <w:rPr>
          <w:lang w:val="es-ES"/>
        </w:rPr>
        <w:t xml:space="preserve">y </w:t>
      </w:r>
      <w:r w:rsidRPr="005B7C71">
        <w:rPr>
          <w:i/>
          <w:lang w:val="es-ES"/>
        </w:rPr>
        <w:t>BPW</w:t>
      </w:r>
      <w:r w:rsidRPr="005B7C71">
        <w:rPr>
          <w:lang w:val="es-ES"/>
        </w:rPr>
        <w:t>) pudimos d</w:t>
      </w:r>
      <w:r w:rsidRPr="005B7C71">
        <w:rPr>
          <w:lang w:val="es-ES"/>
        </w:rPr>
        <w:t>etectar una caída a un punto fijo después de un transitorio largo, el procedimiento BPW descarta los valores constantes (que corresponden a un punto fijo) y sólo calcula sobre los valores</w:t>
      </w:r>
    </w:p>
    <w:p w:rsidR="00EE6B34" w:rsidRPr="005B7C71" w:rsidRDefault="007B2103">
      <w:pPr>
        <w:rPr>
          <w:lang w:val="es-ES"/>
        </w:rPr>
      </w:pPr>
      <w:r w:rsidRPr="005B7C71">
        <w:rPr>
          <w:lang w:val="es-ES"/>
        </w:rPr>
        <w:t>transitorios.</w:t>
      </w:r>
    </w:p>
    <w:p w:rsidR="00EE6B34" w:rsidRPr="005B7C71" w:rsidRDefault="007B2103">
      <w:pPr>
        <w:spacing w:after="0"/>
        <w:ind w:firstLine="299"/>
        <w:rPr>
          <w:lang w:val="es-ES"/>
        </w:rPr>
      </w:pPr>
      <w:r w:rsidRPr="005B7C71">
        <w:rPr>
          <w:lang w:val="es-ES"/>
        </w:rPr>
        <w:t xml:space="preserve">El plano de doble entropía </w:t>
      </w:r>
      <w:r w:rsidRPr="005B7C71">
        <w:rPr>
          <w:i/>
          <w:lang w:val="es-ES"/>
        </w:rPr>
        <w:t>H</w:t>
      </w:r>
      <w:r w:rsidRPr="005B7C71">
        <w:rPr>
          <w:i/>
          <w:vertAlign w:val="subscript"/>
          <w:lang w:val="es-ES"/>
        </w:rPr>
        <w:t xml:space="preserve">hist </w:t>
      </w:r>
      <w:r w:rsidRPr="005B7C71">
        <w:rPr>
          <w:rFonts w:ascii="Cambria" w:eastAsia="Cambria" w:hAnsi="Cambria" w:cs="Cambria"/>
          <w:lang w:val="es-ES"/>
        </w:rPr>
        <w:t>×</w:t>
      </w:r>
      <w:r w:rsidRPr="005B7C71">
        <w:rPr>
          <w:i/>
          <w:lang w:val="es-ES"/>
        </w:rPr>
        <w:t>H</w:t>
      </w:r>
      <w:r w:rsidRPr="005B7C71">
        <w:rPr>
          <w:i/>
          <w:vertAlign w:val="subscript"/>
          <w:lang w:val="es-ES"/>
        </w:rPr>
        <w:t xml:space="preserve">BP </w:t>
      </w:r>
      <w:r w:rsidRPr="005B7C71">
        <w:rPr>
          <w:lang w:val="es-ES"/>
        </w:rPr>
        <w:t>se muestra en la</w:t>
      </w:r>
      <w:r w:rsidRPr="005B7C71">
        <w:rPr>
          <w:lang w:val="es-ES"/>
        </w:rPr>
        <w:t xml:space="preserve"> Figura 5.12. El punto alcanzado en este plano para el mapa SWITCH es similar al alcanzado para el mapa LOG, y se indica</w:t>
      </w:r>
    </w:p>
    <w:p w:rsidR="00EE6B34" w:rsidRDefault="007B2103">
      <w:pPr>
        <w:spacing w:after="147" w:line="246" w:lineRule="auto"/>
        <w:ind w:right="-15" w:hanging="10"/>
        <w:jc w:val="center"/>
      </w:pPr>
      <w:r>
        <w:rPr>
          <w:rFonts w:ascii="Arial" w:eastAsia="Arial" w:hAnsi="Arial" w:cs="Arial"/>
          <w:b/>
          <w:color w:val="262626"/>
          <w:sz w:val="14"/>
        </w:rPr>
        <w:lastRenderedPageBreak/>
        <w:t>B</w:t>
      </w:r>
      <w:r>
        <w:rPr>
          <w:rFonts w:ascii="Arial" w:eastAsia="Arial" w:hAnsi="Arial" w:cs="Arial"/>
          <w:b/>
          <w:color w:val="262626"/>
          <w:sz w:val="14"/>
        </w:rPr>
        <w:tab/>
        <w:t>B</w:t>
      </w:r>
      <w:r>
        <w:rPr>
          <w:noProof/>
        </w:rPr>
        <w:drawing>
          <wp:anchor distT="0" distB="0" distL="114300" distR="114300" simplePos="0" relativeHeight="251701248" behindDoc="0" locked="0" layoutInCell="1" allowOverlap="0">
            <wp:simplePos x="0" y="0"/>
            <wp:positionH relativeFrom="column">
              <wp:posOffset>-751623</wp:posOffset>
            </wp:positionH>
            <wp:positionV relativeFrom="paragraph">
              <wp:posOffset>-1554093</wp:posOffset>
            </wp:positionV>
            <wp:extent cx="4283075" cy="1514475"/>
            <wp:effectExtent l="0" t="0" r="0" b="0"/>
            <wp:wrapTopAndBottom/>
            <wp:docPr id="1226595" name="Picture 1226595"/>
            <wp:cNvGraphicFramePr/>
            <a:graphic xmlns:a="http://schemas.openxmlformats.org/drawingml/2006/main">
              <a:graphicData uri="http://schemas.openxmlformats.org/drawingml/2006/picture">
                <pic:pic xmlns:pic="http://schemas.openxmlformats.org/drawingml/2006/picture">
                  <pic:nvPicPr>
                    <pic:cNvPr id="1226595" name="Picture 1226595"/>
                    <pic:cNvPicPr/>
                  </pic:nvPicPr>
                  <pic:blipFill>
                    <a:blip r:embed="rId357"/>
                    <a:stretch>
                      <a:fillRect/>
                    </a:stretch>
                  </pic:blipFill>
                  <pic:spPr>
                    <a:xfrm>
                      <a:off x="0" y="0"/>
                      <a:ext cx="4283075" cy="1514475"/>
                    </a:xfrm>
                    <a:prstGeom prst="rect">
                      <a:avLst/>
                    </a:prstGeom>
                  </pic:spPr>
                </pic:pic>
              </a:graphicData>
            </a:graphic>
          </wp:anchor>
        </w:drawing>
      </w:r>
    </w:p>
    <w:p w:rsidR="00EE6B34" w:rsidRDefault="007B2103">
      <w:pPr>
        <w:spacing w:after="237" w:line="250" w:lineRule="auto"/>
        <w:ind w:left="4" w:right="-15" w:hanging="10"/>
        <w:jc w:val="left"/>
      </w:pPr>
      <w:r>
        <w:rPr>
          <w:sz w:val="18"/>
        </w:rPr>
        <w:t xml:space="preserve">(a) </w:t>
      </w:r>
      <w:r>
        <w:rPr>
          <w:i/>
          <w:sz w:val="18"/>
        </w:rPr>
        <w:t>H</w:t>
      </w:r>
      <w:r>
        <w:rPr>
          <w:i/>
          <w:sz w:val="18"/>
          <w:vertAlign w:val="subscript"/>
        </w:rPr>
        <w:t xml:space="preserve">hist </w:t>
      </w:r>
      <w:r>
        <w:rPr>
          <w:sz w:val="18"/>
        </w:rPr>
        <w:t xml:space="preserve">vs. </w:t>
      </w:r>
      <w:r>
        <w:rPr>
          <w:i/>
          <w:sz w:val="18"/>
        </w:rPr>
        <w:t>B</w:t>
      </w:r>
      <w:r>
        <w:rPr>
          <w:i/>
          <w:sz w:val="18"/>
        </w:rPr>
        <w:tab/>
      </w:r>
      <w:r>
        <w:rPr>
          <w:sz w:val="18"/>
        </w:rPr>
        <w:t xml:space="preserve">(b) </w:t>
      </w:r>
      <w:r>
        <w:rPr>
          <w:i/>
          <w:sz w:val="18"/>
        </w:rPr>
        <w:t>H</w:t>
      </w:r>
      <w:r>
        <w:rPr>
          <w:i/>
          <w:sz w:val="18"/>
          <w:vertAlign w:val="subscript"/>
        </w:rPr>
        <w:t xml:space="preserve">BP </w:t>
      </w:r>
      <w:r>
        <w:rPr>
          <w:sz w:val="18"/>
        </w:rPr>
        <w:t xml:space="preserve">vs. </w:t>
      </w:r>
      <w:r>
        <w:rPr>
          <w:i/>
          <w:sz w:val="18"/>
        </w:rPr>
        <w:t>B</w:t>
      </w:r>
    </w:p>
    <w:p w:rsidR="00EE6B34" w:rsidRDefault="007B2103">
      <w:pPr>
        <w:spacing w:before="60"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r>
        <w:rPr>
          <w:noProof/>
        </w:rPr>
        <w:drawing>
          <wp:anchor distT="0" distB="0" distL="114300" distR="114300" simplePos="0" relativeHeight="251702272" behindDoc="0" locked="0" layoutInCell="1" allowOverlap="0">
            <wp:simplePos x="0" y="0"/>
            <wp:positionH relativeFrom="column">
              <wp:posOffset>-751623</wp:posOffset>
            </wp:positionH>
            <wp:positionV relativeFrom="paragraph">
              <wp:posOffset>-1552810</wp:posOffset>
            </wp:positionV>
            <wp:extent cx="4283075" cy="1514475"/>
            <wp:effectExtent l="0" t="0" r="0" b="0"/>
            <wp:wrapTopAndBottom/>
            <wp:docPr id="1226597" name="Picture 1226597"/>
            <wp:cNvGraphicFramePr/>
            <a:graphic xmlns:a="http://schemas.openxmlformats.org/drawingml/2006/main">
              <a:graphicData uri="http://schemas.openxmlformats.org/drawingml/2006/picture">
                <pic:pic xmlns:pic="http://schemas.openxmlformats.org/drawingml/2006/picture">
                  <pic:nvPicPr>
                    <pic:cNvPr id="1226597" name="Picture 1226597"/>
                    <pic:cNvPicPr/>
                  </pic:nvPicPr>
                  <pic:blipFill>
                    <a:blip r:embed="rId358"/>
                    <a:stretch>
                      <a:fillRect/>
                    </a:stretch>
                  </pic:blipFill>
                  <pic:spPr>
                    <a:xfrm>
                      <a:off x="0" y="0"/>
                      <a:ext cx="4283075" cy="1514475"/>
                    </a:xfrm>
                    <a:prstGeom prst="rect">
                      <a:avLst/>
                    </a:prstGeom>
                  </pic:spPr>
                </pic:pic>
              </a:graphicData>
            </a:graphic>
          </wp:anchor>
        </w:drawing>
      </w:r>
    </w:p>
    <w:p w:rsidR="00EE6B34" w:rsidRDefault="007B2103">
      <w:pPr>
        <w:spacing w:after="237" w:line="250" w:lineRule="auto"/>
        <w:ind w:left="4" w:right="-15" w:hanging="10"/>
        <w:jc w:val="left"/>
      </w:pPr>
      <w:r>
        <w:rPr>
          <w:sz w:val="18"/>
        </w:rPr>
        <w:t xml:space="preserve">(c) </w:t>
      </w:r>
      <w:r>
        <w:rPr>
          <w:i/>
          <w:sz w:val="18"/>
        </w:rPr>
        <w:t>H</w:t>
      </w:r>
      <w:r>
        <w:rPr>
          <w:i/>
          <w:sz w:val="18"/>
          <w:vertAlign w:val="subscript"/>
        </w:rPr>
        <w:t xml:space="preserve">BPW </w:t>
      </w:r>
      <w:r>
        <w:rPr>
          <w:sz w:val="18"/>
        </w:rPr>
        <w:t xml:space="preserve">vs. </w:t>
      </w:r>
      <w:r>
        <w:rPr>
          <w:i/>
          <w:sz w:val="18"/>
        </w:rPr>
        <w:t>B</w:t>
      </w:r>
      <w:r>
        <w:rPr>
          <w:i/>
          <w:sz w:val="18"/>
        </w:rPr>
        <w:tab/>
      </w:r>
      <w:r>
        <w:rPr>
          <w:sz w:val="18"/>
        </w:rPr>
        <w:t xml:space="preserve">(d) </w:t>
      </w:r>
      <w:r>
        <w:rPr>
          <w:i/>
          <w:sz w:val="18"/>
        </w:rPr>
        <w:t>C</w:t>
      </w:r>
      <w:r>
        <w:rPr>
          <w:i/>
          <w:sz w:val="18"/>
          <w:vertAlign w:val="subscript"/>
        </w:rPr>
        <w:t xml:space="preserve">BP </w:t>
      </w:r>
      <w:r>
        <w:rPr>
          <w:sz w:val="18"/>
        </w:rPr>
        <w:t xml:space="preserve">vs. </w:t>
      </w:r>
      <w:r>
        <w:rPr>
          <w:i/>
          <w:sz w:val="18"/>
        </w:rPr>
        <w:t>B</w:t>
      </w:r>
    </w:p>
    <w:p w:rsidR="00EE6B34" w:rsidRDefault="007B2103">
      <w:pPr>
        <w:spacing w:before="58"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r>
        <w:rPr>
          <w:noProof/>
        </w:rPr>
        <w:drawing>
          <wp:anchor distT="0" distB="0" distL="114300" distR="114300" simplePos="0" relativeHeight="251703296" behindDoc="0" locked="0" layoutInCell="1" allowOverlap="0">
            <wp:simplePos x="0" y="0"/>
            <wp:positionH relativeFrom="column">
              <wp:posOffset>-751623</wp:posOffset>
            </wp:positionH>
            <wp:positionV relativeFrom="paragraph">
              <wp:posOffset>-1554703</wp:posOffset>
            </wp:positionV>
            <wp:extent cx="4283075" cy="1517650"/>
            <wp:effectExtent l="0" t="0" r="0" b="0"/>
            <wp:wrapTopAndBottom/>
            <wp:docPr id="1226599" name="Picture 1226599"/>
            <wp:cNvGraphicFramePr/>
            <a:graphic xmlns:a="http://schemas.openxmlformats.org/drawingml/2006/main">
              <a:graphicData uri="http://schemas.openxmlformats.org/drawingml/2006/picture">
                <pic:pic xmlns:pic="http://schemas.openxmlformats.org/drawingml/2006/picture">
                  <pic:nvPicPr>
                    <pic:cNvPr id="1226599" name="Picture 1226599"/>
                    <pic:cNvPicPr/>
                  </pic:nvPicPr>
                  <pic:blipFill>
                    <a:blip r:embed="rId359"/>
                    <a:stretch>
                      <a:fillRect/>
                    </a:stretch>
                  </pic:blipFill>
                  <pic:spPr>
                    <a:xfrm>
                      <a:off x="0" y="0"/>
                      <a:ext cx="4283075" cy="1517650"/>
                    </a:xfrm>
                    <a:prstGeom prst="rect">
                      <a:avLst/>
                    </a:prstGeom>
                  </pic:spPr>
                </pic:pic>
              </a:graphicData>
            </a:graphic>
          </wp:anchor>
        </w:drawing>
      </w:r>
    </w:p>
    <w:p w:rsidR="00EE6B34" w:rsidRDefault="007B2103">
      <w:pPr>
        <w:spacing w:after="237" w:line="250" w:lineRule="auto"/>
        <w:ind w:left="4" w:right="-15" w:hanging="10"/>
        <w:jc w:val="left"/>
      </w:pPr>
      <w:r>
        <w:rPr>
          <w:sz w:val="18"/>
        </w:rPr>
        <w:t xml:space="preserve">(e) </w:t>
      </w:r>
      <w:r>
        <w:rPr>
          <w:i/>
          <w:sz w:val="18"/>
        </w:rPr>
        <w:t>C</w:t>
      </w:r>
      <w:r>
        <w:rPr>
          <w:i/>
          <w:sz w:val="18"/>
          <w:vertAlign w:val="subscript"/>
        </w:rPr>
        <w:t xml:space="preserve">BPW </w:t>
      </w:r>
      <w:r>
        <w:rPr>
          <w:sz w:val="18"/>
        </w:rPr>
        <w:t xml:space="preserve">vs. </w:t>
      </w:r>
      <w:r>
        <w:rPr>
          <w:i/>
          <w:sz w:val="18"/>
        </w:rPr>
        <w:t>B</w:t>
      </w:r>
      <w:r>
        <w:rPr>
          <w:i/>
          <w:sz w:val="18"/>
        </w:rPr>
        <w:tab/>
      </w:r>
      <w:r>
        <w:rPr>
          <w:sz w:val="18"/>
        </w:rPr>
        <w:t xml:space="preserve">(f) MP vs. </w:t>
      </w:r>
      <w:r>
        <w:rPr>
          <w:i/>
          <w:sz w:val="18"/>
        </w:rPr>
        <w:t>B</w:t>
      </w:r>
    </w:p>
    <w:p w:rsidR="00EE6B34" w:rsidRDefault="007B2103">
      <w:pPr>
        <w:spacing w:after="350" w:line="240" w:lineRule="auto"/>
      </w:pPr>
      <w:r w:rsidRPr="005B7C71">
        <w:rPr>
          <w:lang w:val="es-ES"/>
        </w:rPr>
        <w:t xml:space="preserve">Figura 5.11: Propiedades estadísticas del mapa SWITCH con una estrella en la Figura. </w:t>
      </w:r>
      <w:r>
        <w:t>La mezcla es levemente mejor en este caso.</w:t>
      </w:r>
    </w:p>
    <w:p w:rsidR="00EE6B34" w:rsidRDefault="007B2103">
      <w:pPr>
        <w:spacing w:after="0" w:line="240" w:lineRule="auto"/>
        <w:ind w:left="0" w:right="0"/>
        <w:jc w:val="center"/>
      </w:pPr>
      <w:r>
        <w:rPr>
          <w:noProof/>
        </w:rPr>
        <w:lastRenderedPageBreak/>
        <w:drawing>
          <wp:inline distT="0" distB="0" distL="0" distR="0">
            <wp:extent cx="2009775" cy="1577975"/>
            <wp:effectExtent l="0" t="0" r="0" b="0"/>
            <wp:docPr id="1226882" name="Picture 1226882"/>
            <wp:cNvGraphicFramePr/>
            <a:graphic xmlns:a="http://schemas.openxmlformats.org/drawingml/2006/main">
              <a:graphicData uri="http://schemas.openxmlformats.org/drawingml/2006/picture">
                <pic:pic xmlns:pic="http://schemas.openxmlformats.org/drawingml/2006/picture">
                  <pic:nvPicPr>
                    <pic:cNvPr id="1226882" name="Picture 1226882"/>
                    <pic:cNvPicPr/>
                  </pic:nvPicPr>
                  <pic:blipFill>
                    <a:blip r:embed="rId360"/>
                    <a:stretch>
                      <a:fillRect/>
                    </a:stretch>
                  </pic:blipFill>
                  <pic:spPr>
                    <a:xfrm>
                      <a:off x="0" y="0"/>
                      <a:ext cx="2009775" cy="1577975"/>
                    </a:xfrm>
                    <a:prstGeom prst="rect">
                      <a:avLst/>
                    </a:prstGeom>
                  </pic:spPr>
                </pic:pic>
              </a:graphicData>
            </a:graphic>
          </wp:inline>
        </w:drawing>
      </w:r>
    </w:p>
    <w:p w:rsidR="00EE6B34" w:rsidRPr="005B7C71" w:rsidRDefault="007B2103">
      <w:pPr>
        <w:spacing w:after="223" w:line="351" w:lineRule="auto"/>
        <w:ind w:right="-15" w:hanging="10"/>
        <w:jc w:val="center"/>
        <w:rPr>
          <w:lang w:val="es-ES"/>
        </w:rPr>
      </w:pPr>
      <w:r w:rsidRPr="005B7C71">
        <w:rPr>
          <w:rFonts w:ascii="Arial" w:eastAsia="Arial" w:hAnsi="Arial" w:cs="Arial"/>
          <w:b/>
          <w:color w:val="262626"/>
          <w:sz w:val="11"/>
          <w:lang w:val="es-ES"/>
        </w:rPr>
        <w:t>hist</w:t>
      </w:r>
    </w:p>
    <w:p w:rsidR="00EE6B34" w:rsidRPr="005B7C71" w:rsidRDefault="007B2103">
      <w:pPr>
        <w:spacing w:after="413" w:line="253" w:lineRule="auto"/>
        <w:rPr>
          <w:lang w:val="es-ES"/>
        </w:rPr>
      </w:pPr>
      <w:r w:rsidRPr="005B7C71">
        <w:rPr>
          <w:lang w:val="es-ES"/>
        </w:rPr>
        <w:t xml:space="preserve">Figura 5.12: Evolución de las propiedades estadísticas en el plano doble entropía para el mapa SWITCH </w:t>
      </w:r>
      <w:r w:rsidRPr="005B7C71">
        <w:rPr>
          <w:i/>
          <w:lang w:val="es-ES"/>
        </w:rPr>
        <w:t>H</w:t>
      </w:r>
      <w:r w:rsidRPr="005B7C71">
        <w:rPr>
          <w:i/>
          <w:vertAlign w:val="subscript"/>
          <w:lang w:val="es-ES"/>
        </w:rPr>
        <w:t xml:space="preserve">hist </w:t>
      </w:r>
      <w:r w:rsidRPr="005B7C71">
        <w:rPr>
          <w:rFonts w:ascii="Cambria" w:eastAsia="Cambria" w:hAnsi="Cambria" w:cs="Cambria"/>
          <w:lang w:val="es-ES"/>
        </w:rPr>
        <w:t>×</w:t>
      </w:r>
      <w:r w:rsidRPr="005B7C71">
        <w:rPr>
          <w:i/>
          <w:lang w:val="es-ES"/>
        </w:rPr>
        <w:t>H</w:t>
      </w:r>
      <w:r w:rsidRPr="005B7C71">
        <w:rPr>
          <w:i/>
          <w:vertAlign w:val="subscript"/>
          <w:lang w:val="es-ES"/>
        </w:rPr>
        <w:t>BP</w:t>
      </w:r>
      <w:r w:rsidRPr="005B7C71">
        <w:rPr>
          <w:lang w:val="es-ES"/>
        </w:rPr>
        <w:t>.</w:t>
      </w:r>
    </w:p>
    <w:p w:rsidR="00EE6B34" w:rsidRPr="005B7C71" w:rsidRDefault="007B2103">
      <w:pPr>
        <w:spacing w:after="345"/>
        <w:ind w:firstLine="299"/>
        <w:rPr>
          <w:lang w:val="es-ES"/>
        </w:rPr>
      </w:pPr>
      <w:r w:rsidRPr="005B7C71">
        <w:rPr>
          <w:lang w:val="es-ES"/>
        </w:rPr>
        <w:t>El plan</w:t>
      </w:r>
      <w:r w:rsidRPr="005B7C71">
        <w:rPr>
          <w:lang w:val="es-ES"/>
        </w:rPr>
        <w:t xml:space="preserve">o de entropía - complejidad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C</w:t>
      </w:r>
      <w:r w:rsidRPr="005B7C71">
        <w:rPr>
          <w:i/>
          <w:vertAlign w:val="subscript"/>
          <w:lang w:val="es-ES"/>
        </w:rPr>
        <w:t xml:space="preserve">BP </w:t>
      </w:r>
      <w:r w:rsidRPr="005B7C71">
        <w:rPr>
          <w:lang w:val="es-ES"/>
        </w:rPr>
        <w:t xml:space="preserve">se muestra en la Figura 5.13. Si comparamos con el mismo plano en el caso de LOG (Figura 5.5a), </w:t>
      </w:r>
      <w:r w:rsidRPr="005B7C71">
        <w:rPr>
          <w:i/>
          <w:lang w:val="es-ES"/>
        </w:rPr>
        <w:t>C</w:t>
      </w:r>
      <w:r w:rsidRPr="005B7C71">
        <w:rPr>
          <w:i/>
          <w:vertAlign w:val="subscript"/>
          <w:lang w:val="es-ES"/>
        </w:rPr>
        <w:t xml:space="preserve">BP </w:t>
      </w:r>
      <w:r w:rsidRPr="005B7C71">
        <w:rPr>
          <w:lang w:val="es-ES"/>
        </w:rPr>
        <w:t>es menor para SWITCH, este hecho muestra un comportamiento más aleatorio.</w:t>
      </w:r>
    </w:p>
    <w:p w:rsidR="00EE6B34" w:rsidRDefault="007B2103">
      <w:pPr>
        <w:spacing w:after="0" w:line="240" w:lineRule="auto"/>
        <w:ind w:left="0" w:right="0"/>
        <w:jc w:val="center"/>
      </w:pPr>
      <w:r>
        <w:rPr>
          <w:noProof/>
        </w:rPr>
        <w:drawing>
          <wp:inline distT="0" distB="0" distL="0" distR="0">
            <wp:extent cx="2009775" cy="1577975"/>
            <wp:effectExtent l="0" t="0" r="0" b="0"/>
            <wp:docPr id="1226884" name="Picture 1226884"/>
            <wp:cNvGraphicFramePr/>
            <a:graphic xmlns:a="http://schemas.openxmlformats.org/drawingml/2006/main">
              <a:graphicData uri="http://schemas.openxmlformats.org/drawingml/2006/picture">
                <pic:pic xmlns:pic="http://schemas.openxmlformats.org/drawingml/2006/picture">
                  <pic:nvPicPr>
                    <pic:cNvPr id="1226884" name="Picture 1226884"/>
                    <pic:cNvPicPr/>
                  </pic:nvPicPr>
                  <pic:blipFill>
                    <a:blip r:embed="rId361"/>
                    <a:stretch>
                      <a:fillRect/>
                    </a:stretch>
                  </pic:blipFill>
                  <pic:spPr>
                    <a:xfrm>
                      <a:off x="0" y="0"/>
                      <a:ext cx="2009775" cy="1577975"/>
                    </a:xfrm>
                    <a:prstGeom prst="rect">
                      <a:avLst/>
                    </a:prstGeom>
                  </pic:spPr>
                </pic:pic>
              </a:graphicData>
            </a:graphic>
          </wp:inline>
        </w:drawing>
      </w:r>
    </w:p>
    <w:p w:rsidR="00EE6B34" w:rsidRPr="005B7C71" w:rsidRDefault="007B2103">
      <w:pPr>
        <w:spacing w:after="223" w:line="351" w:lineRule="auto"/>
        <w:ind w:right="-15" w:hanging="10"/>
        <w:jc w:val="center"/>
        <w:rPr>
          <w:lang w:val="es-ES"/>
        </w:rPr>
      </w:pPr>
      <w:r w:rsidRPr="005B7C71">
        <w:rPr>
          <w:rFonts w:ascii="Arial" w:eastAsia="Arial" w:hAnsi="Arial" w:cs="Arial"/>
          <w:b/>
          <w:color w:val="262626"/>
          <w:sz w:val="11"/>
          <w:lang w:val="es-ES"/>
        </w:rPr>
        <w:t>BP</w:t>
      </w:r>
    </w:p>
    <w:p w:rsidR="00EE6B34" w:rsidRPr="005B7C71" w:rsidRDefault="007B2103">
      <w:pPr>
        <w:spacing w:after="691" w:line="246" w:lineRule="auto"/>
        <w:rPr>
          <w:lang w:val="es-ES"/>
        </w:rPr>
      </w:pPr>
      <w:r w:rsidRPr="005B7C71">
        <w:rPr>
          <w:lang w:val="es-ES"/>
        </w:rPr>
        <w:t>Figura 5.13: Evolución de las propiedade</w:t>
      </w:r>
      <w:r w:rsidRPr="005B7C71">
        <w:rPr>
          <w:lang w:val="es-ES"/>
        </w:rPr>
        <w:t xml:space="preserve">s estadísticas en el plano entropía-complejidad para el mapa SWITCH </w:t>
      </w:r>
      <w:r w:rsidRPr="005B7C71">
        <w:rPr>
          <w:i/>
          <w:lang w:val="es-ES"/>
        </w:rPr>
        <w:t>HBP</w:t>
      </w:r>
      <w:r w:rsidRPr="005B7C71">
        <w:rPr>
          <w:rFonts w:ascii="Cambria" w:eastAsia="Cambria" w:hAnsi="Cambria" w:cs="Cambria"/>
          <w:lang w:val="es-ES"/>
        </w:rPr>
        <w:t>×</w:t>
      </w:r>
      <w:r w:rsidRPr="005B7C71">
        <w:rPr>
          <w:i/>
          <w:lang w:val="es-ES"/>
        </w:rPr>
        <w:t>C</w:t>
      </w:r>
      <w:r w:rsidRPr="005B7C71">
        <w:rPr>
          <w:i/>
          <w:vertAlign w:val="subscript"/>
          <w:lang w:val="es-ES"/>
        </w:rPr>
        <w:t>BP</w:t>
      </w:r>
      <w:r w:rsidRPr="005B7C71">
        <w:rPr>
          <w:lang w:val="es-ES"/>
        </w:rPr>
        <w:t>.</w:t>
      </w:r>
    </w:p>
    <w:p w:rsidR="00EE6B34" w:rsidRPr="005B7C71" w:rsidRDefault="007B2103">
      <w:pPr>
        <w:spacing w:after="333" w:line="246" w:lineRule="auto"/>
        <w:ind w:left="7" w:right="-15" w:hanging="10"/>
        <w:jc w:val="left"/>
        <w:rPr>
          <w:lang w:val="es-ES"/>
        </w:rPr>
      </w:pPr>
      <w:r w:rsidRPr="005B7C71">
        <w:rPr>
          <w:lang w:val="es-ES"/>
        </w:rPr>
        <w:t>EVEN y ODD</w:t>
      </w:r>
    </w:p>
    <w:p w:rsidR="00EE6B34" w:rsidRPr="005B7C71" w:rsidRDefault="007B2103">
      <w:pPr>
        <w:spacing w:after="0" w:line="363" w:lineRule="auto"/>
        <w:ind w:left="-4" w:right="-15" w:firstLine="296"/>
        <w:jc w:val="left"/>
        <w:rPr>
          <w:lang w:val="es-ES"/>
        </w:rPr>
      </w:pPr>
      <w:r w:rsidRPr="005B7C71">
        <w:rPr>
          <w:lang w:val="es-ES"/>
        </w:rPr>
        <w:t>En las Figuras 5.14a y 5.15a se puede ver que los cuantificadores relacionados con el histograma de valores normalizado se degradan ligeramente con el procedimiento ski</w:t>
      </w:r>
      <w:r w:rsidRPr="005B7C71">
        <w:rPr>
          <w:lang w:val="es-ES"/>
        </w:rPr>
        <w:t xml:space="preserve">pping. Por ejemplo, </w:t>
      </w:r>
      <w:r w:rsidRPr="005B7C71">
        <w:rPr>
          <w:rFonts w:ascii="Cambria" w:eastAsia="Cambria" w:hAnsi="Cambria" w:cs="Cambria"/>
          <w:lang w:val="es-ES"/>
        </w:rPr>
        <w:t>h</w:t>
      </w:r>
      <w:r w:rsidRPr="005B7C71">
        <w:rPr>
          <w:i/>
          <w:lang w:val="es-ES"/>
        </w:rPr>
        <w:t>H</w:t>
      </w:r>
      <w:r w:rsidRPr="005B7C71">
        <w:rPr>
          <w:i/>
          <w:vertAlign w:val="subscript"/>
          <w:lang w:val="es-ES"/>
        </w:rPr>
        <w:t>hist</w:t>
      </w:r>
      <w:r w:rsidRPr="005B7C71">
        <w:rPr>
          <w:rFonts w:ascii="Cambria" w:eastAsia="Cambria" w:hAnsi="Cambria" w:cs="Cambria"/>
          <w:lang w:val="es-ES"/>
        </w:rPr>
        <w:t xml:space="preserve">i </w:t>
      </w:r>
      <w:r w:rsidRPr="005B7C71">
        <w:rPr>
          <w:lang w:val="es-ES"/>
        </w:rPr>
        <w:t>se reduce de 0</w:t>
      </w:r>
      <w:r w:rsidRPr="005B7C71">
        <w:rPr>
          <w:rFonts w:ascii="Cambria" w:eastAsia="Cambria" w:hAnsi="Cambria" w:cs="Cambria"/>
          <w:i/>
          <w:lang w:val="es-ES"/>
        </w:rPr>
        <w:t>,</w:t>
      </w:r>
      <w:r w:rsidRPr="005B7C71">
        <w:rPr>
          <w:lang w:val="es-ES"/>
        </w:rPr>
        <w:t>9722 sin skipping a 0</w:t>
      </w:r>
      <w:r w:rsidRPr="005B7C71">
        <w:rPr>
          <w:rFonts w:ascii="Cambria" w:eastAsia="Cambria" w:hAnsi="Cambria" w:cs="Cambria"/>
          <w:i/>
          <w:lang w:val="es-ES"/>
        </w:rPr>
        <w:t>,</w:t>
      </w:r>
      <w:r w:rsidRPr="005B7C71">
        <w:rPr>
          <w:lang w:val="es-ES"/>
        </w:rPr>
        <w:t>9459 para EVEN y 0</w:t>
      </w:r>
      <w:r w:rsidRPr="005B7C71">
        <w:rPr>
          <w:rFonts w:ascii="Cambria" w:eastAsia="Cambria" w:hAnsi="Cambria" w:cs="Cambria"/>
          <w:i/>
          <w:lang w:val="es-ES"/>
        </w:rPr>
        <w:t>,</w:t>
      </w:r>
      <w:r w:rsidRPr="005B7C71">
        <w:rPr>
          <w:lang w:val="es-ES"/>
        </w:rPr>
        <w:t xml:space="preserve">9706 para ODD. Esta diferencia entre los cuantificadores de las secuencias generadas </w:t>
      </w:r>
      <w:r w:rsidRPr="005B7C71">
        <w:rPr>
          <w:lang w:val="es-ES"/>
        </w:rPr>
        <w:lastRenderedPageBreak/>
        <w:t xml:space="preserve">por EVEN y ODD en coma flotante se debe a que se obtuvo una alta dispersión para </w:t>
      </w:r>
      <w:r w:rsidRPr="005B7C71">
        <w:rPr>
          <w:i/>
          <w:lang w:val="es-ES"/>
        </w:rPr>
        <w:t>H</w:t>
      </w:r>
      <w:r w:rsidRPr="005B7C71">
        <w:rPr>
          <w:i/>
          <w:vertAlign w:val="subscript"/>
          <w:lang w:val="es-ES"/>
        </w:rPr>
        <w:t>hist</w:t>
      </w:r>
      <w:r w:rsidRPr="005B7C71">
        <w:rPr>
          <w:lang w:val="es-ES"/>
        </w:rPr>
        <w:t>,</w:t>
      </w:r>
      <w:r w:rsidRPr="005B7C71">
        <w:rPr>
          <w:lang w:val="es-ES"/>
        </w:rPr>
        <w:t xml:space="preserve"> </w:t>
      </w:r>
      <w:r w:rsidRPr="005B7C71">
        <w:rPr>
          <w:i/>
          <w:lang w:val="es-ES"/>
        </w:rPr>
        <w:t>H</w:t>
      </w:r>
      <w:r w:rsidRPr="005B7C71">
        <w:rPr>
          <w:i/>
          <w:vertAlign w:val="subscript"/>
          <w:lang w:val="es-ES"/>
        </w:rPr>
        <w:t xml:space="preserve">BP </w:t>
      </w:r>
      <w:r w:rsidRPr="005B7C71">
        <w:rPr>
          <w:lang w:val="es-ES"/>
        </w:rPr>
        <w:t xml:space="preserve">y </w:t>
      </w:r>
      <w:r w:rsidRPr="005B7C71">
        <w:rPr>
          <w:i/>
          <w:lang w:val="es-ES"/>
        </w:rPr>
        <w:t>C</w:t>
      </w:r>
      <w:r w:rsidRPr="005B7C71">
        <w:rPr>
          <w:i/>
          <w:vertAlign w:val="subscript"/>
          <w:lang w:val="es-ES"/>
        </w:rPr>
        <w:t xml:space="preserve">BP </w:t>
      </w:r>
      <w:r w:rsidRPr="005B7C71">
        <w:rPr>
          <w:lang w:val="es-ES"/>
        </w:rPr>
        <w:t xml:space="preserve">pero no para </w:t>
      </w:r>
      <w:r w:rsidRPr="005B7C71">
        <w:rPr>
          <w:i/>
          <w:lang w:val="es-ES"/>
        </w:rPr>
        <w:t>H</w:t>
      </w:r>
      <w:r w:rsidRPr="005B7C71">
        <w:rPr>
          <w:i/>
          <w:vertAlign w:val="subscript"/>
          <w:lang w:val="es-ES"/>
        </w:rPr>
        <w:t xml:space="preserve">BPW </w:t>
      </w:r>
      <w:r w:rsidRPr="005B7C71">
        <w:rPr>
          <w:lang w:val="es-ES"/>
        </w:rPr>
        <w:t xml:space="preserve">o </w:t>
      </w:r>
      <w:r w:rsidRPr="005B7C71">
        <w:rPr>
          <w:i/>
          <w:lang w:val="es-ES"/>
        </w:rPr>
        <w:t>C</w:t>
      </w:r>
      <w:r w:rsidRPr="005B7C71">
        <w:rPr>
          <w:i/>
          <w:vertAlign w:val="subscript"/>
          <w:lang w:val="es-ES"/>
        </w:rPr>
        <w:t>BPW</w:t>
      </w:r>
      <w:r w:rsidRPr="005B7C71">
        <w:rPr>
          <w:lang w:val="es-ES"/>
        </w:rPr>
        <w:t>.</w:t>
      </w:r>
    </w:p>
    <w:p w:rsidR="00EE6B34" w:rsidRPr="005B7C71" w:rsidRDefault="00EE6B34">
      <w:pPr>
        <w:rPr>
          <w:lang w:val="es-ES"/>
        </w:rPr>
        <w:sectPr w:rsidR="00EE6B34" w:rsidRPr="005B7C71">
          <w:headerReference w:type="even" r:id="rId362"/>
          <w:headerReference w:type="default" r:id="rId363"/>
          <w:footerReference w:type="even" r:id="rId364"/>
          <w:footerReference w:type="default" r:id="rId365"/>
          <w:headerReference w:type="first" r:id="rId366"/>
          <w:footerReference w:type="first" r:id="rId367"/>
          <w:pgSz w:w="11906" w:h="16838"/>
          <w:pgMar w:top="2565" w:right="2794" w:bottom="2404" w:left="1886" w:header="2035" w:footer="720" w:gutter="0"/>
          <w:cols w:space="720"/>
        </w:sectPr>
      </w:pPr>
    </w:p>
    <w:p w:rsidR="00EE6B34" w:rsidRPr="005B7C71" w:rsidRDefault="007B2103">
      <w:pPr>
        <w:ind w:firstLine="304"/>
        <w:rPr>
          <w:lang w:val="es-ES"/>
        </w:rPr>
      </w:pPr>
      <w:r w:rsidRPr="005B7C71">
        <w:rPr>
          <w:lang w:val="es-ES"/>
        </w:rPr>
        <w:lastRenderedPageBreak/>
        <w:t>Las Figuras 5.14b a 5.14f y las Figuras 5.15b a 5.15f muestran los resultados de los cuantificadores BP y BPW para EVEN y ODD, respectivamente. Se requiere una mayor precisión para lograr una complejidad menor, a diferencia de los casos si</w:t>
      </w:r>
      <w:r w:rsidRPr="005B7C71">
        <w:rPr>
          <w:lang w:val="es-ES"/>
        </w:rPr>
        <w:t xml:space="preserve">n skipping que convergen a valores altos. Desde el punto de vista de MP, se obtiene una gran mejora utilizando cualquiera de las estrategias de post-procesamiento, pero el ODD es ligeramente mejor que EVEN. Los patrones faltantes se reducen a </w:t>
      </w:r>
      <w:r w:rsidRPr="005B7C71">
        <w:rPr>
          <w:i/>
          <w:lang w:val="es-ES"/>
        </w:rPr>
        <w:t xml:space="preserve">MP </w:t>
      </w:r>
      <w:r w:rsidRPr="005B7C71">
        <w:rPr>
          <w:rFonts w:ascii="Cambria" w:eastAsia="Cambria" w:hAnsi="Cambria" w:cs="Cambria"/>
          <w:lang w:val="es-ES"/>
        </w:rPr>
        <w:t xml:space="preserve">= </w:t>
      </w:r>
      <w:r w:rsidRPr="005B7C71">
        <w:rPr>
          <w:lang w:val="es-ES"/>
        </w:rPr>
        <w:t>118 para</w:t>
      </w:r>
      <w:r w:rsidRPr="005B7C71">
        <w:rPr>
          <w:lang w:val="es-ES"/>
        </w:rPr>
        <w:t xml:space="preserve"> EVEN y ODD, lo que aumenta la entropía Bandt &amp; Pompe máxima permitida que alcanza el valor medio </w:t>
      </w:r>
      <w:r w:rsidRPr="005B7C71">
        <w:rPr>
          <w:rFonts w:ascii="Cambria" w:eastAsia="Cambria" w:hAnsi="Cambria" w:cs="Cambria"/>
          <w:lang w:val="es-ES"/>
        </w:rPr>
        <w:t>h</w:t>
      </w:r>
      <w:r w:rsidRPr="005B7C71">
        <w:rPr>
          <w:i/>
          <w:lang w:val="es-ES"/>
        </w:rPr>
        <w:t>H</w:t>
      </w:r>
      <w:r w:rsidRPr="005B7C71">
        <w:rPr>
          <w:i/>
          <w:vertAlign w:val="subscript"/>
          <w:lang w:val="es-ES"/>
        </w:rPr>
        <w:t>BP</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 xml:space="preserve">8381 para EVEN, y </w:t>
      </w:r>
      <w:r w:rsidRPr="005B7C71">
        <w:rPr>
          <w:rFonts w:ascii="Cambria" w:eastAsia="Cambria" w:hAnsi="Cambria" w:cs="Cambria"/>
          <w:lang w:val="es-ES"/>
        </w:rPr>
        <w:t>h</w:t>
      </w:r>
      <w:r w:rsidRPr="005B7C71">
        <w:rPr>
          <w:i/>
          <w:lang w:val="es-ES"/>
        </w:rPr>
        <w:t>H</w:t>
      </w:r>
      <w:r w:rsidRPr="005B7C71">
        <w:rPr>
          <w:i/>
          <w:vertAlign w:val="subscript"/>
          <w:lang w:val="es-ES"/>
        </w:rPr>
        <w:t>BP</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 xml:space="preserve">9094. La complejidad se reduce a </w:t>
      </w:r>
      <w:r w:rsidRPr="005B7C71">
        <w:rPr>
          <w:rFonts w:ascii="Cambria" w:eastAsia="Cambria" w:hAnsi="Cambria" w:cs="Cambria"/>
          <w:lang w:val="es-ES"/>
        </w:rPr>
        <w:t>h</w:t>
      </w:r>
      <w:r w:rsidRPr="005B7C71">
        <w:rPr>
          <w:i/>
          <w:lang w:val="es-ES"/>
        </w:rPr>
        <w:t>C</w:t>
      </w:r>
      <w:r w:rsidRPr="005B7C71">
        <w:rPr>
          <w:i/>
          <w:vertAlign w:val="subscript"/>
          <w:lang w:val="es-ES"/>
        </w:rPr>
        <w:t>BP</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 xml:space="preserve">224 para EVEN y </w:t>
      </w:r>
      <w:r w:rsidRPr="005B7C71">
        <w:rPr>
          <w:rFonts w:ascii="Cambria" w:eastAsia="Cambria" w:hAnsi="Cambria" w:cs="Cambria"/>
          <w:lang w:val="es-ES"/>
        </w:rPr>
        <w:t>h</w:t>
      </w:r>
      <w:r w:rsidRPr="005B7C71">
        <w:rPr>
          <w:i/>
          <w:lang w:val="es-ES"/>
        </w:rPr>
        <w:t>C</w:t>
      </w:r>
      <w:r w:rsidRPr="005B7C71">
        <w:rPr>
          <w:i/>
          <w:vertAlign w:val="subscript"/>
          <w:lang w:val="es-ES"/>
        </w:rPr>
        <w:t>BP</w:t>
      </w:r>
      <w:r w:rsidRPr="005B7C71">
        <w:rPr>
          <w:rFonts w:ascii="Cambria" w:eastAsia="Cambria" w:hAnsi="Cambria" w:cs="Cambria"/>
          <w:lang w:val="es-ES"/>
        </w:rPr>
        <w:t xml:space="preserve">i = </w:t>
      </w:r>
      <w:r w:rsidRPr="005B7C71">
        <w:rPr>
          <w:lang w:val="es-ES"/>
        </w:rPr>
        <w:t>0</w:t>
      </w:r>
      <w:r w:rsidRPr="005B7C71">
        <w:rPr>
          <w:rFonts w:ascii="Cambria" w:eastAsia="Cambria" w:hAnsi="Cambria" w:cs="Cambria"/>
          <w:i/>
          <w:lang w:val="es-ES"/>
        </w:rPr>
        <w:t>,</w:t>
      </w:r>
      <w:r w:rsidRPr="005B7C71">
        <w:rPr>
          <w:lang w:val="es-ES"/>
        </w:rPr>
        <w:t>282 para ODD. El número mínimo de bits para converg</w:t>
      </w:r>
      <w:r w:rsidRPr="005B7C71">
        <w:rPr>
          <w:lang w:val="es-ES"/>
        </w:rPr>
        <w:t xml:space="preserve">er a este valor es de </w:t>
      </w:r>
      <w:r w:rsidRPr="005B7C71">
        <w:rPr>
          <w:i/>
          <w:lang w:val="es-ES"/>
        </w:rPr>
        <w:t xml:space="preserve">B </w:t>
      </w:r>
      <w:r w:rsidRPr="005B7C71">
        <w:rPr>
          <w:rFonts w:ascii="Cambria" w:eastAsia="Cambria" w:hAnsi="Cambria" w:cs="Cambria"/>
          <w:i/>
          <w:lang w:val="es-ES"/>
        </w:rPr>
        <w:t xml:space="preserve">&gt; </w:t>
      </w:r>
      <w:r w:rsidRPr="005B7C71">
        <w:rPr>
          <w:lang w:val="es-ES"/>
        </w:rPr>
        <w:t>40 para los mapas EVEN y ODD.</w:t>
      </w:r>
    </w:p>
    <w:p w:rsidR="00EE6B34" w:rsidRPr="005B7C71" w:rsidRDefault="007B2103">
      <w:pPr>
        <w:ind w:firstLine="299"/>
        <w:rPr>
          <w:lang w:val="es-ES"/>
        </w:rPr>
      </w:pPr>
      <w:r w:rsidRPr="005B7C71">
        <w:rPr>
          <w:lang w:val="es-ES"/>
        </w:rPr>
        <w:t xml:space="preserve">La mejora mostrada en las Figuras 5.14 y 5.15 se refleja en la posición del punto asintótico en los planos 5.16, y 5.17. En ambos casos, esta posición es la más cercana al punto ideal </w:t>
      </w:r>
      <w:r w:rsidRPr="005B7C71">
        <w:rPr>
          <w:rFonts w:ascii="Cambria" w:eastAsia="Cambria" w:hAnsi="Cambria" w:cs="Cambria"/>
          <w:lang w:val="es-ES"/>
        </w:rPr>
        <w:t>(</w:t>
      </w:r>
      <w:r w:rsidRPr="005B7C71">
        <w:rPr>
          <w:i/>
          <w:lang w:val="es-ES"/>
        </w:rPr>
        <w:t>H</w:t>
      </w:r>
      <w:r w:rsidRPr="005B7C71">
        <w:rPr>
          <w:i/>
          <w:vertAlign w:val="subscript"/>
          <w:lang w:val="es-ES"/>
        </w:rPr>
        <w:t>hist</w:t>
      </w:r>
      <w:r w:rsidRPr="005B7C71">
        <w:rPr>
          <w:rFonts w:ascii="Cambria" w:eastAsia="Cambria" w:hAnsi="Cambria" w:cs="Cambria"/>
          <w:i/>
          <w:lang w:val="es-ES"/>
        </w:rPr>
        <w:t>,</w:t>
      </w:r>
      <w:r w:rsidRPr="005B7C71">
        <w:rPr>
          <w:i/>
          <w:lang w:val="es-ES"/>
        </w:rPr>
        <w:t>H</w:t>
      </w:r>
      <w:r w:rsidRPr="005B7C71">
        <w:rPr>
          <w:i/>
          <w:vertAlign w:val="subscript"/>
          <w:lang w:val="es-ES"/>
        </w:rPr>
        <w:t>BP</w:t>
      </w:r>
      <w:r w:rsidRPr="005B7C71">
        <w:rPr>
          <w:rFonts w:ascii="Cambria" w:eastAsia="Cambria" w:hAnsi="Cambria" w:cs="Cambria"/>
          <w:lang w:val="es-ES"/>
        </w:rPr>
        <w:t>) = (</w:t>
      </w:r>
      <w:r w:rsidRPr="005B7C71">
        <w:rPr>
          <w:lang w:val="es-ES"/>
        </w:rPr>
        <w:t>1</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 porque las secuencias resultantes presentan una mejor</w:t>
      </w:r>
    </w:p>
    <w:p w:rsidR="00EE6B34" w:rsidRPr="005B7C71" w:rsidRDefault="007B2103">
      <w:pPr>
        <w:rPr>
          <w:lang w:val="es-ES"/>
        </w:rPr>
      </w:pPr>
      <w:r w:rsidRPr="005B7C71">
        <w:rPr>
          <w:lang w:val="es-ES"/>
        </w:rPr>
        <w:t>mezcla.</w:t>
      </w:r>
    </w:p>
    <w:p w:rsidR="00EE6B34" w:rsidRPr="005B7C71" w:rsidRDefault="007B2103">
      <w:pPr>
        <w:spacing w:after="688"/>
        <w:ind w:firstLine="299"/>
        <w:rPr>
          <w:lang w:val="es-ES"/>
        </w:rPr>
      </w:pPr>
      <w:r w:rsidRPr="005B7C71">
        <w:rPr>
          <w:lang w:val="es-ES"/>
        </w:rPr>
        <w:t xml:space="preserve">Los resultados que se muestran en las Figuras 5.18 y 5.19 son compatibles, la posición del punto asintótico es más cercana al punto ideal </w:t>
      </w:r>
      <w:r w:rsidRPr="005B7C71">
        <w:rPr>
          <w:rFonts w:ascii="Cambria" w:eastAsia="Cambria" w:hAnsi="Cambria" w:cs="Cambria"/>
          <w:lang w:val="es-ES"/>
        </w:rPr>
        <w:t>(</w:t>
      </w:r>
      <w:r w:rsidRPr="005B7C71">
        <w:rPr>
          <w:i/>
          <w:lang w:val="es-ES"/>
        </w:rPr>
        <w:t>H</w:t>
      </w:r>
      <w:r w:rsidRPr="005B7C71">
        <w:rPr>
          <w:i/>
          <w:vertAlign w:val="subscript"/>
          <w:lang w:val="es-ES"/>
        </w:rPr>
        <w:t>hist</w:t>
      </w:r>
      <w:r w:rsidRPr="005B7C71">
        <w:rPr>
          <w:rFonts w:ascii="Cambria" w:eastAsia="Cambria" w:hAnsi="Cambria" w:cs="Cambria"/>
          <w:i/>
          <w:lang w:val="es-ES"/>
        </w:rPr>
        <w:t>,</w:t>
      </w:r>
      <w:r w:rsidRPr="005B7C71">
        <w:rPr>
          <w:i/>
          <w:lang w:val="es-ES"/>
        </w:rPr>
        <w:t>H</w:t>
      </w:r>
      <w:r w:rsidRPr="005B7C71">
        <w:rPr>
          <w:i/>
          <w:vertAlign w:val="subscript"/>
          <w:lang w:val="es-ES"/>
        </w:rPr>
        <w:t>BP</w:t>
      </w:r>
      <w:r w:rsidRPr="005B7C71">
        <w:rPr>
          <w:rFonts w:ascii="Cambria" w:eastAsia="Cambria" w:hAnsi="Cambria" w:cs="Cambria"/>
          <w:lang w:val="es-ES"/>
        </w:rPr>
        <w:t>)=(</w:t>
      </w:r>
      <w:r w:rsidRPr="005B7C71">
        <w:rPr>
          <w:lang w:val="es-ES"/>
        </w:rPr>
        <w:t>1</w:t>
      </w:r>
      <w:r w:rsidRPr="005B7C71">
        <w:rPr>
          <w:rFonts w:ascii="Cambria" w:eastAsia="Cambria" w:hAnsi="Cambria" w:cs="Cambria"/>
          <w:i/>
          <w:lang w:val="es-ES"/>
        </w:rPr>
        <w:t>,</w:t>
      </w:r>
      <w:r w:rsidRPr="005B7C71">
        <w:rPr>
          <w:lang w:val="es-ES"/>
        </w:rPr>
        <w:t>0</w:t>
      </w:r>
      <w:r w:rsidRPr="005B7C71">
        <w:rPr>
          <w:rFonts w:ascii="Cambria" w:eastAsia="Cambria" w:hAnsi="Cambria" w:cs="Cambria"/>
          <w:lang w:val="es-ES"/>
        </w:rPr>
        <w:t>)</w:t>
      </w:r>
      <w:r w:rsidRPr="005B7C71">
        <w:rPr>
          <w:lang w:val="es-ES"/>
        </w:rPr>
        <w:t>. Este resultado refleja que la mezcla es mejor porque la complejidad del sistema resultante es menor. Este plano detecta que en las secuencias generados por skipping, la mezcla de ODD es levemente mejor que EVEN.</w:t>
      </w:r>
    </w:p>
    <w:p w:rsidR="00EE6B34" w:rsidRPr="005B7C71" w:rsidRDefault="007B2103">
      <w:pPr>
        <w:pStyle w:val="Ttulo3"/>
        <w:rPr>
          <w:lang w:val="es-ES"/>
        </w:rPr>
      </w:pPr>
      <w:r w:rsidRPr="005B7C71">
        <w:rPr>
          <w:lang w:val="es-ES"/>
        </w:rPr>
        <w:t>5.4.</w:t>
      </w:r>
      <w:r w:rsidRPr="005B7C71">
        <w:rPr>
          <w:lang w:val="es-ES"/>
        </w:rPr>
        <w:tab/>
        <w:t>Conclusiones</w:t>
      </w:r>
    </w:p>
    <w:p w:rsidR="00EE6B34" w:rsidRPr="005B7C71" w:rsidRDefault="007B2103">
      <w:pPr>
        <w:ind w:firstLine="299"/>
        <w:rPr>
          <w:lang w:val="es-ES"/>
        </w:rPr>
      </w:pPr>
      <w:r w:rsidRPr="005B7C71">
        <w:rPr>
          <w:lang w:val="es-ES"/>
        </w:rPr>
        <w:t>Se exploró la degradació</w:t>
      </w:r>
      <w:r w:rsidRPr="005B7C71">
        <w:rPr>
          <w:lang w:val="es-ES"/>
        </w:rPr>
        <w:t>n estadística debido al error inherente de los sistemas en base dos para los mapas caóticos simples, conmutados y con skipping. Se evaluaron las distribuciones de mezcla y amplitud desde un punto de vista estadístico.</w:t>
      </w:r>
    </w:p>
    <w:p w:rsidR="00EE6B34" w:rsidRPr="005B7C71" w:rsidRDefault="007B2103">
      <w:pPr>
        <w:ind w:firstLine="299"/>
        <w:rPr>
          <w:lang w:val="es-ES"/>
        </w:rPr>
      </w:pPr>
      <w:r w:rsidRPr="005B7C71">
        <w:rPr>
          <w:lang w:val="es-ES"/>
        </w:rPr>
        <w:t>Este trabajo complementa los resultado</w:t>
      </w:r>
      <w:r w:rsidRPr="005B7C71">
        <w:rPr>
          <w:lang w:val="es-ES"/>
        </w:rPr>
        <w:t xml:space="preserve">s anteriores dados en [113], donde se investigaron las longitudes de los períodos. En ese sentido, los resultados obtenidos aquí fueron compatibles. Es posible observar que la conmutación entre dos mapas aumenta la dependencia del período en función de la </w:t>
      </w:r>
      <w:r w:rsidRPr="005B7C71">
        <w:rPr>
          <w:lang w:val="es-ES"/>
        </w:rPr>
        <w:t>precisión, esto se debe a que la longitud de correlación también se incrementa. Sin embargo, el procedimiento estándar de skipping reduce la duración del período a casi la mitad.</w:t>
      </w:r>
    </w:p>
    <w:p w:rsidR="00EE6B34" w:rsidRDefault="007B2103">
      <w:pPr>
        <w:spacing w:after="0"/>
        <w:ind w:firstLine="299"/>
      </w:pPr>
      <w:r w:rsidRPr="005B7C71">
        <w:rPr>
          <w:lang w:val="es-ES"/>
        </w:rPr>
        <w:lastRenderedPageBreak/>
        <w:t xml:space="preserve">Todas las estadísticas de los mapas representados en punto fijo producen una </w:t>
      </w:r>
      <w:r w:rsidRPr="005B7C71">
        <w:rPr>
          <w:lang w:val="es-ES"/>
        </w:rPr>
        <w:t xml:space="preserve">evolución no monótona hacia los resultados de punto flotante. </w:t>
      </w:r>
      <w:r>
        <w:t>Este resultado es relevante ya que</w:t>
      </w:r>
    </w:p>
    <w:p w:rsidR="00EE6B34" w:rsidRDefault="007B2103">
      <w:pPr>
        <w:spacing w:after="24" w:line="240" w:lineRule="auto"/>
        <w:ind w:left="0" w:right="0"/>
        <w:jc w:val="center"/>
      </w:pPr>
      <w:r>
        <w:rPr>
          <w:noProof/>
        </w:rPr>
        <w:drawing>
          <wp:inline distT="0" distB="0" distL="0" distR="0">
            <wp:extent cx="4283075" cy="1514475"/>
            <wp:effectExtent l="0" t="0" r="0" b="0"/>
            <wp:docPr id="1227557" name="Picture 1227557"/>
            <wp:cNvGraphicFramePr/>
            <a:graphic xmlns:a="http://schemas.openxmlformats.org/drawingml/2006/main">
              <a:graphicData uri="http://schemas.openxmlformats.org/drawingml/2006/picture">
                <pic:pic xmlns:pic="http://schemas.openxmlformats.org/drawingml/2006/picture">
                  <pic:nvPicPr>
                    <pic:cNvPr id="1227557" name="Picture 1227557"/>
                    <pic:cNvPicPr/>
                  </pic:nvPicPr>
                  <pic:blipFill>
                    <a:blip r:embed="rId368"/>
                    <a:stretch>
                      <a:fillRect/>
                    </a:stretch>
                  </pic:blipFill>
                  <pic:spPr>
                    <a:xfrm>
                      <a:off x="0" y="0"/>
                      <a:ext cx="4283075" cy="1514475"/>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237" w:line="250" w:lineRule="auto"/>
        <w:ind w:left="4" w:right="-15" w:hanging="10"/>
        <w:jc w:val="left"/>
      </w:pPr>
      <w:r>
        <w:rPr>
          <w:sz w:val="18"/>
        </w:rPr>
        <w:t xml:space="preserve">(a) </w:t>
      </w:r>
      <w:r>
        <w:rPr>
          <w:i/>
          <w:sz w:val="18"/>
        </w:rPr>
        <w:t>H</w:t>
      </w:r>
      <w:r>
        <w:rPr>
          <w:i/>
          <w:sz w:val="18"/>
          <w:vertAlign w:val="subscript"/>
        </w:rPr>
        <w:t xml:space="preserve">hist </w:t>
      </w:r>
      <w:r>
        <w:rPr>
          <w:sz w:val="18"/>
        </w:rPr>
        <w:t xml:space="preserve">vs. </w:t>
      </w:r>
      <w:r>
        <w:rPr>
          <w:i/>
          <w:sz w:val="18"/>
        </w:rPr>
        <w:t>B</w:t>
      </w:r>
      <w:r>
        <w:rPr>
          <w:i/>
          <w:sz w:val="18"/>
        </w:rPr>
        <w:tab/>
      </w:r>
      <w:r>
        <w:rPr>
          <w:sz w:val="18"/>
        </w:rPr>
        <w:t xml:space="preserve">(b) </w:t>
      </w:r>
      <w:r>
        <w:rPr>
          <w:i/>
          <w:sz w:val="18"/>
        </w:rPr>
        <w:t>H</w:t>
      </w:r>
      <w:r>
        <w:rPr>
          <w:i/>
          <w:sz w:val="18"/>
          <w:vertAlign w:val="subscript"/>
        </w:rPr>
        <w:t xml:space="preserve">BP </w:t>
      </w:r>
      <w:r>
        <w:rPr>
          <w:sz w:val="18"/>
        </w:rPr>
        <w:t xml:space="preserve">vs. </w:t>
      </w:r>
      <w:r>
        <w:rPr>
          <w:i/>
          <w:sz w:val="18"/>
        </w:rPr>
        <w:t>B</w:t>
      </w:r>
    </w:p>
    <w:p w:rsidR="00EE6B34" w:rsidRDefault="007B2103">
      <w:pPr>
        <w:spacing w:after="24" w:line="240" w:lineRule="auto"/>
        <w:ind w:left="0" w:right="0"/>
        <w:jc w:val="center"/>
      </w:pPr>
      <w:r>
        <w:rPr>
          <w:noProof/>
        </w:rPr>
        <w:drawing>
          <wp:inline distT="0" distB="0" distL="0" distR="0">
            <wp:extent cx="4283075" cy="1514475"/>
            <wp:effectExtent l="0" t="0" r="0" b="0"/>
            <wp:docPr id="1227559" name="Picture 1227559"/>
            <wp:cNvGraphicFramePr/>
            <a:graphic xmlns:a="http://schemas.openxmlformats.org/drawingml/2006/main">
              <a:graphicData uri="http://schemas.openxmlformats.org/drawingml/2006/picture">
                <pic:pic xmlns:pic="http://schemas.openxmlformats.org/drawingml/2006/picture">
                  <pic:nvPicPr>
                    <pic:cNvPr id="1227559" name="Picture 1227559"/>
                    <pic:cNvPicPr/>
                  </pic:nvPicPr>
                  <pic:blipFill>
                    <a:blip r:embed="rId369"/>
                    <a:stretch>
                      <a:fillRect/>
                    </a:stretch>
                  </pic:blipFill>
                  <pic:spPr>
                    <a:xfrm>
                      <a:off x="0" y="0"/>
                      <a:ext cx="4283075" cy="1514475"/>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237" w:line="250" w:lineRule="auto"/>
        <w:ind w:left="4" w:right="-15" w:hanging="10"/>
        <w:jc w:val="left"/>
      </w:pPr>
      <w:r>
        <w:rPr>
          <w:sz w:val="18"/>
        </w:rPr>
        <w:t xml:space="preserve">(c) </w:t>
      </w:r>
      <w:r>
        <w:rPr>
          <w:i/>
          <w:sz w:val="18"/>
        </w:rPr>
        <w:t>H</w:t>
      </w:r>
      <w:r>
        <w:rPr>
          <w:i/>
          <w:sz w:val="18"/>
          <w:vertAlign w:val="subscript"/>
        </w:rPr>
        <w:t xml:space="preserve">BPW </w:t>
      </w:r>
      <w:r>
        <w:rPr>
          <w:sz w:val="18"/>
        </w:rPr>
        <w:t xml:space="preserve">vs. </w:t>
      </w:r>
      <w:r>
        <w:rPr>
          <w:i/>
          <w:sz w:val="18"/>
        </w:rPr>
        <w:t>B</w:t>
      </w:r>
      <w:r>
        <w:rPr>
          <w:i/>
          <w:sz w:val="18"/>
        </w:rPr>
        <w:tab/>
      </w:r>
      <w:r>
        <w:rPr>
          <w:sz w:val="18"/>
        </w:rPr>
        <w:t xml:space="preserve">(d) </w:t>
      </w:r>
      <w:r>
        <w:rPr>
          <w:i/>
          <w:sz w:val="18"/>
        </w:rPr>
        <w:t>C</w:t>
      </w:r>
      <w:r>
        <w:rPr>
          <w:i/>
          <w:sz w:val="18"/>
          <w:vertAlign w:val="subscript"/>
        </w:rPr>
        <w:t xml:space="preserve">BP </w:t>
      </w:r>
      <w:r>
        <w:rPr>
          <w:sz w:val="18"/>
        </w:rPr>
        <w:t xml:space="preserve">vs. </w:t>
      </w:r>
      <w:r>
        <w:rPr>
          <w:i/>
          <w:sz w:val="18"/>
        </w:rPr>
        <w:t>B</w:t>
      </w:r>
    </w:p>
    <w:p w:rsidR="00EE6B34" w:rsidRDefault="007B2103">
      <w:pPr>
        <w:spacing w:after="24" w:line="240" w:lineRule="auto"/>
        <w:ind w:left="0" w:right="0"/>
        <w:jc w:val="center"/>
      </w:pPr>
      <w:r>
        <w:rPr>
          <w:noProof/>
        </w:rPr>
        <w:drawing>
          <wp:inline distT="0" distB="0" distL="0" distR="0">
            <wp:extent cx="4283075" cy="1517650"/>
            <wp:effectExtent l="0" t="0" r="0" b="0"/>
            <wp:docPr id="1227561" name="Picture 1227561"/>
            <wp:cNvGraphicFramePr/>
            <a:graphic xmlns:a="http://schemas.openxmlformats.org/drawingml/2006/main">
              <a:graphicData uri="http://schemas.openxmlformats.org/drawingml/2006/picture">
                <pic:pic xmlns:pic="http://schemas.openxmlformats.org/drawingml/2006/picture">
                  <pic:nvPicPr>
                    <pic:cNvPr id="1227561" name="Picture 1227561"/>
                    <pic:cNvPicPr/>
                  </pic:nvPicPr>
                  <pic:blipFill>
                    <a:blip r:embed="rId370"/>
                    <a:stretch>
                      <a:fillRect/>
                    </a:stretch>
                  </pic:blipFill>
                  <pic:spPr>
                    <a:xfrm>
                      <a:off x="0" y="0"/>
                      <a:ext cx="4283075" cy="1517650"/>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237" w:line="250" w:lineRule="auto"/>
        <w:ind w:left="4" w:right="-15" w:hanging="10"/>
        <w:jc w:val="left"/>
      </w:pPr>
      <w:r>
        <w:rPr>
          <w:sz w:val="18"/>
        </w:rPr>
        <w:t xml:space="preserve">(e) </w:t>
      </w:r>
      <w:r>
        <w:rPr>
          <w:i/>
          <w:sz w:val="18"/>
        </w:rPr>
        <w:t>C</w:t>
      </w:r>
      <w:r>
        <w:rPr>
          <w:i/>
          <w:sz w:val="18"/>
          <w:vertAlign w:val="subscript"/>
        </w:rPr>
        <w:t xml:space="preserve">BPW </w:t>
      </w:r>
      <w:r>
        <w:rPr>
          <w:sz w:val="18"/>
        </w:rPr>
        <w:t xml:space="preserve">vs. </w:t>
      </w:r>
      <w:r>
        <w:rPr>
          <w:i/>
          <w:sz w:val="18"/>
        </w:rPr>
        <w:t>B</w:t>
      </w:r>
      <w:r>
        <w:rPr>
          <w:i/>
          <w:sz w:val="18"/>
        </w:rPr>
        <w:tab/>
      </w:r>
      <w:r>
        <w:rPr>
          <w:sz w:val="18"/>
        </w:rPr>
        <w:t xml:space="preserve">(f) MP vs. </w:t>
      </w:r>
      <w:r>
        <w:rPr>
          <w:i/>
          <w:sz w:val="18"/>
        </w:rPr>
        <w:t>B</w:t>
      </w:r>
    </w:p>
    <w:p w:rsidR="00EE6B34" w:rsidRPr="005B7C71" w:rsidRDefault="007B2103">
      <w:pPr>
        <w:spacing w:after="0" w:line="240" w:lineRule="auto"/>
        <w:rPr>
          <w:lang w:val="es-ES"/>
        </w:rPr>
      </w:pPr>
      <w:r w:rsidRPr="005B7C71">
        <w:rPr>
          <w:lang w:val="es-ES"/>
        </w:rPr>
        <w:t>Figura 5.14: Propiedades estadísticas para el mapa EVEN</w:t>
      </w:r>
    </w:p>
    <w:p w:rsidR="00EE6B34" w:rsidRDefault="007B2103">
      <w:pPr>
        <w:spacing w:after="24" w:line="240" w:lineRule="auto"/>
        <w:ind w:left="0" w:right="0"/>
        <w:jc w:val="center"/>
      </w:pPr>
      <w:r>
        <w:rPr>
          <w:noProof/>
        </w:rPr>
        <w:lastRenderedPageBreak/>
        <w:drawing>
          <wp:inline distT="0" distB="0" distL="0" distR="0">
            <wp:extent cx="4283075" cy="1514475"/>
            <wp:effectExtent l="0" t="0" r="0" b="0"/>
            <wp:docPr id="1227656" name="Picture 1227656"/>
            <wp:cNvGraphicFramePr/>
            <a:graphic xmlns:a="http://schemas.openxmlformats.org/drawingml/2006/main">
              <a:graphicData uri="http://schemas.openxmlformats.org/drawingml/2006/picture">
                <pic:pic xmlns:pic="http://schemas.openxmlformats.org/drawingml/2006/picture">
                  <pic:nvPicPr>
                    <pic:cNvPr id="1227656" name="Picture 1227656"/>
                    <pic:cNvPicPr/>
                  </pic:nvPicPr>
                  <pic:blipFill>
                    <a:blip r:embed="rId371"/>
                    <a:stretch>
                      <a:fillRect/>
                    </a:stretch>
                  </pic:blipFill>
                  <pic:spPr>
                    <a:xfrm>
                      <a:off x="0" y="0"/>
                      <a:ext cx="4283075" cy="1514475"/>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237" w:line="250" w:lineRule="auto"/>
        <w:ind w:left="4" w:right="-15" w:hanging="10"/>
        <w:jc w:val="left"/>
      </w:pPr>
      <w:r>
        <w:rPr>
          <w:sz w:val="18"/>
        </w:rPr>
        <w:t xml:space="preserve">(a) </w:t>
      </w:r>
      <w:r>
        <w:rPr>
          <w:i/>
          <w:sz w:val="18"/>
        </w:rPr>
        <w:t>H</w:t>
      </w:r>
      <w:r>
        <w:rPr>
          <w:i/>
          <w:sz w:val="18"/>
          <w:vertAlign w:val="subscript"/>
        </w:rPr>
        <w:t xml:space="preserve">hist </w:t>
      </w:r>
      <w:r>
        <w:rPr>
          <w:sz w:val="18"/>
        </w:rPr>
        <w:t xml:space="preserve">vs. </w:t>
      </w:r>
      <w:r>
        <w:rPr>
          <w:i/>
          <w:sz w:val="18"/>
        </w:rPr>
        <w:t>B</w:t>
      </w:r>
      <w:r>
        <w:rPr>
          <w:i/>
          <w:sz w:val="18"/>
        </w:rPr>
        <w:tab/>
      </w:r>
      <w:r>
        <w:rPr>
          <w:sz w:val="18"/>
        </w:rPr>
        <w:t xml:space="preserve">(b) </w:t>
      </w:r>
      <w:r>
        <w:rPr>
          <w:i/>
          <w:sz w:val="18"/>
        </w:rPr>
        <w:t>H</w:t>
      </w:r>
      <w:r>
        <w:rPr>
          <w:i/>
          <w:sz w:val="18"/>
          <w:vertAlign w:val="subscript"/>
        </w:rPr>
        <w:t xml:space="preserve">BP </w:t>
      </w:r>
      <w:r>
        <w:rPr>
          <w:sz w:val="18"/>
        </w:rPr>
        <w:t xml:space="preserve">vs. </w:t>
      </w:r>
      <w:r>
        <w:rPr>
          <w:i/>
          <w:sz w:val="18"/>
        </w:rPr>
        <w:t>B</w:t>
      </w:r>
    </w:p>
    <w:p w:rsidR="00EE6B34" w:rsidRDefault="007B2103">
      <w:pPr>
        <w:spacing w:after="24" w:line="240" w:lineRule="auto"/>
        <w:ind w:left="0" w:right="0"/>
        <w:jc w:val="center"/>
      </w:pPr>
      <w:r>
        <w:rPr>
          <w:noProof/>
        </w:rPr>
        <w:drawing>
          <wp:inline distT="0" distB="0" distL="0" distR="0">
            <wp:extent cx="4283075" cy="1514475"/>
            <wp:effectExtent l="0" t="0" r="0" b="0"/>
            <wp:docPr id="1227658" name="Picture 1227658"/>
            <wp:cNvGraphicFramePr/>
            <a:graphic xmlns:a="http://schemas.openxmlformats.org/drawingml/2006/main">
              <a:graphicData uri="http://schemas.openxmlformats.org/drawingml/2006/picture">
                <pic:pic xmlns:pic="http://schemas.openxmlformats.org/drawingml/2006/picture">
                  <pic:nvPicPr>
                    <pic:cNvPr id="1227658" name="Picture 1227658"/>
                    <pic:cNvPicPr/>
                  </pic:nvPicPr>
                  <pic:blipFill>
                    <a:blip r:embed="rId372"/>
                    <a:stretch>
                      <a:fillRect/>
                    </a:stretch>
                  </pic:blipFill>
                  <pic:spPr>
                    <a:xfrm>
                      <a:off x="0" y="0"/>
                      <a:ext cx="4283075" cy="1514475"/>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237" w:line="250" w:lineRule="auto"/>
        <w:ind w:left="4" w:right="-15" w:hanging="10"/>
        <w:jc w:val="left"/>
      </w:pPr>
      <w:r>
        <w:rPr>
          <w:sz w:val="18"/>
        </w:rPr>
        <w:t xml:space="preserve">(c) </w:t>
      </w:r>
      <w:r>
        <w:rPr>
          <w:i/>
          <w:sz w:val="18"/>
        </w:rPr>
        <w:t>H</w:t>
      </w:r>
      <w:r>
        <w:rPr>
          <w:i/>
          <w:sz w:val="18"/>
          <w:vertAlign w:val="subscript"/>
        </w:rPr>
        <w:t xml:space="preserve">BPW </w:t>
      </w:r>
      <w:r>
        <w:rPr>
          <w:sz w:val="18"/>
        </w:rPr>
        <w:t xml:space="preserve">vs. </w:t>
      </w:r>
      <w:r>
        <w:rPr>
          <w:i/>
          <w:sz w:val="18"/>
        </w:rPr>
        <w:t>B</w:t>
      </w:r>
      <w:r>
        <w:rPr>
          <w:i/>
          <w:sz w:val="18"/>
        </w:rPr>
        <w:tab/>
      </w:r>
      <w:r>
        <w:rPr>
          <w:sz w:val="18"/>
        </w:rPr>
        <w:t xml:space="preserve">(d) </w:t>
      </w:r>
      <w:r>
        <w:rPr>
          <w:i/>
          <w:sz w:val="18"/>
        </w:rPr>
        <w:t>C</w:t>
      </w:r>
      <w:r>
        <w:rPr>
          <w:i/>
          <w:sz w:val="18"/>
          <w:vertAlign w:val="subscript"/>
        </w:rPr>
        <w:t xml:space="preserve">BP </w:t>
      </w:r>
      <w:r>
        <w:rPr>
          <w:sz w:val="18"/>
        </w:rPr>
        <w:t xml:space="preserve">vs. </w:t>
      </w:r>
      <w:r>
        <w:rPr>
          <w:i/>
          <w:sz w:val="18"/>
        </w:rPr>
        <w:t>B</w:t>
      </w:r>
    </w:p>
    <w:p w:rsidR="00EE6B34" w:rsidRDefault="007B2103">
      <w:pPr>
        <w:spacing w:after="24" w:line="240" w:lineRule="auto"/>
        <w:ind w:left="0" w:right="0"/>
        <w:jc w:val="center"/>
      </w:pPr>
      <w:r>
        <w:rPr>
          <w:noProof/>
        </w:rPr>
        <w:drawing>
          <wp:inline distT="0" distB="0" distL="0" distR="0">
            <wp:extent cx="4283075" cy="1517650"/>
            <wp:effectExtent l="0" t="0" r="0" b="0"/>
            <wp:docPr id="1227660" name="Picture 1227660"/>
            <wp:cNvGraphicFramePr/>
            <a:graphic xmlns:a="http://schemas.openxmlformats.org/drawingml/2006/main">
              <a:graphicData uri="http://schemas.openxmlformats.org/drawingml/2006/picture">
                <pic:pic xmlns:pic="http://schemas.openxmlformats.org/drawingml/2006/picture">
                  <pic:nvPicPr>
                    <pic:cNvPr id="1227660" name="Picture 1227660"/>
                    <pic:cNvPicPr/>
                  </pic:nvPicPr>
                  <pic:blipFill>
                    <a:blip r:embed="rId373"/>
                    <a:stretch>
                      <a:fillRect/>
                    </a:stretch>
                  </pic:blipFill>
                  <pic:spPr>
                    <a:xfrm>
                      <a:off x="0" y="0"/>
                      <a:ext cx="4283075" cy="1517650"/>
                    </a:xfrm>
                    <a:prstGeom prst="rect">
                      <a:avLst/>
                    </a:prstGeom>
                  </pic:spPr>
                </pic:pic>
              </a:graphicData>
            </a:graphic>
          </wp:inline>
        </w:drawing>
      </w:r>
    </w:p>
    <w:p w:rsidR="00EE6B34" w:rsidRDefault="007B2103">
      <w:pPr>
        <w:spacing w:after="147" w:line="246" w:lineRule="auto"/>
        <w:ind w:right="-15" w:hanging="10"/>
        <w:jc w:val="center"/>
      </w:pPr>
      <w:r>
        <w:rPr>
          <w:rFonts w:ascii="Arial" w:eastAsia="Arial" w:hAnsi="Arial" w:cs="Arial"/>
          <w:b/>
          <w:color w:val="262626"/>
          <w:sz w:val="14"/>
        </w:rPr>
        <w:t>B</w:t>
      </w:r>
      <w:r>
        <w:rPr>
          <w:rFonts w:ascii="Arial" w:eastAsia="Arial" w:hAnsi="Arial" w:cs="Arial"/>
          <w:b/>
          <w:color w:val="262626"/>
          <w:sz w:val="14"/>
        </w:rPr>
        <w:tab/>
        <w:t>B</w:t>
      </w:r>
    </w:p>
    <w:p w:rsidR="00EE6B34" w:rsidRDefault="007B2103">
      <w:pPr>
        <w:spacing w:after="237" w:line="250" w:lineRule="auto"/>
        <w:ind w:left="4" w:right="-15" w:hanging="10"/>
        <w:jc w:val="left"/>
      </w:pPr>
      <w:r>
        <w:rPr>
          <w:sz w:val="18"/>
        </w:rPr>
        <w:t xml:space="preserve">(e) </w:t>
      </w:r>
      <w:r>
        <w:rPr>
          <w:i/>
          <w:sz w:val="18"/>
        </w:rPr>
        <w:t>C</w:t>
      </w:r>
      <w:r>
        <w:rPr>
          <w:i/>
          <w:sz w:val="18"/>
          <w:vertAlign w:val="subscript"/>
        </w:rPr>
        <w:t xml:space="preserve">BPW </w:t>
      </w:r>
      <w:r>
        <w:rPr>
          <w:sz w:val="18"/>
        </w:rPr>
        <w:t xml:space="preserve">vs. </w:t>
      </w:r>
      <w:r>
        <w:rPr>
          <w:i/>
          <w:sz w:val="18"/>
        </w:rPr>
        <w:t>B</w:t>
      </w:r>
      <w:r>
        <w:rPr>
          <w:i/>
          <w:sz w:val="18"/>
        </w:rPr>
        <w:tab/>
      </w:r>
      <w:r>
        <w:rPr>
          <w:sz w:val="18"/>
        </w:rPr>
        <w:t xml:space="preserve">(f) MP vs. </w:t>
      </w:r>
      <w:r>
        <w:rPr>
          <w:i/>
          <w:sz w:val="18"/>
        </w:rPr>
        <w:t>B</w:t>
      </w:r>
    </w:p>
    <w:p w:rsidR="00EE6B34" w:rsidRPr="005B7C71" w:rsidRDefault="007B2103">
      <w:pPr>
        <w:spacing w:after="0" w:line="240" w:lineRule="auto"/>
        <w:ind w:left="75"/>
        <w:rPr>
          <w:lang w:val="es-ES"/>
        </w:rPr>
      </w:pPr>
      <w:r w:rsidRPr="005B7C71">
        <w:rPr>
          <w:lang w:val="es-ES"/>
        </w:rPr>
        <w:t>Figura 5.15: Propiedades estadísticas para el mapa ODD</w:t>
      </w:r>
    </w:p>
    <w:p w:rsidR="00EE6B34" w:rsidRDefault="007B2103">
      <w:pPr>
        <w:spacing w:after="23" w:line="240" w:lineRule="auto"/>
        <w:ind w:left="0" w:right="0"/>
        <w:jc w:val="center"/>
      </w:pPr>
      <w:r>
        <w:rPr>
          <w:noProof/>
        </w:rPr>
        <w:lastRenderedPageBreak/>
        <w:drawing>
          <wp:inline distT="0" distB="0" distL="0" distR="0">
            <wp:extent cx="2009775" cy="1473200"/>
            <wp:effectExtent l="0" t="0" r="0" b="0"/>
            <wp:docPr id="1227788" name="Picture 1227788"/>
            <wp:cNvGraphicFramePr/>
            <a:graphic xmlns:a="http://schemas.openxmlformats.org/drawingml/2006/main">
              <a:graphicData uri="http://schemas.openxmlformats.org/drawingml/2006/picture">
                <pic:pic xmlns:pic="http://schemas.openxmlformats.org/drawingml/2006/picture">
                  <pic:nvPicPr>
                    <pic:cNvPr id="1227788" name="Picture 1227788"/>
                    <pic:cNvPicPr/>
                  </pic:nvPicPr>
                  <pic:blipFill>
                    <a:blip r:embed="rId374"/>
                    <a:stretch>
                      <a:fillRect/>
                    </a:stretch>
                  </pic:blipFill>
                  <pic:spPr>
                    <a:xfrm>
                      <a:off x="0" y="0"/>
                      <a:ext cx="2009775" cy="1473200"/>
                    </a:xfrm>
                    <a:prstGeom prst="rect">
                      <a:avLst/>
                    </a:prstGeom>
                  </pic:spPr>
                </pic:pic>
              </a:graphicData>
            </a:graphic>
          </wp:inline>
        </w:drawing>
      </w:r>
    </w:p>
    <w:p w:rsidR="00EE6B34" w:rsidRPr="005B7C71" w:rsidRDefault="007B2103">
      <w:pPr>
        <w:spacing w:after="0" w:line="246" w:lineRule="auto"/>
        <w:ind w:right="-15" w:hanging="10"/>
        <w:jc w:val="center"/>
        <w:rPr>
          <w:lang w:val="es-ES"/>
        </w:rPr>
      </w:pPr>
      <w:r w:rsidRPr="005B7C71">
        <w:rPr>
          <w:rFonts w:ascii="Arial" w:eastAsia="Arial" w:hAnsi="Arial" w:cs="Arial"/>
          <w:b/>
          <w:color w:val="262626"/>
          <w:sz w:val="14"/>
          <w:lang w:val="es-ES"/>
        </w:rPr>
        <w:t>H</w:t>
      </w:r>
    </w:p>
    <w:p w:rsidR="00EE6B34" w:rsidRPr="005B7C71" w:rsidRDefault="007B2103">
      <w:pPr>
        <w:spacing w:after="223" w:line="351" w:lineRule="auto"/>
        <w:ind w:right="-15" w:hanging="10"/>
        <w:jc w:val="center"/>
        <w:rPr>
          <w:lang w:val="es-ES"/>
        </w:rPr>
      </w:pPr>
      <w:r w:rsidRPr="005B7C71">
        <w:rPr>
          <w:rFonts w:ascii="Arial" w:eastAsia="Arial" w:hAnsi="Arial" w:cs="Arial"/>
          <w:b/>
          <w:color w:val="262626"/>
          <w:sz w:val="11"/>
          <w:lang w:val="es-ES"/>
        </w:rPr>
        <w:t>hist</w:t>
      </w:r>
    </w:p>
    <w:p w:rsidR="00EE6B34" w:rsidRPr="005B7C71" w:rsidRDefault="007B2103">
      <w:pPr>
        <w:spacing w:after="772" w:line="253" w:lineRule="auto"/>
        <w:rPr>
          <w:lang w:val="es-ES"/>
        </w:rPr>
      </w:pPr>
      <w:r w:rsidRPr="005B7C71">
        <w:rPr>
          <w:lang w:val="es-ES"/>
        </w:rPr>
        <w:t xml:space="preserve">Figura 5.16: Evolución de las propiedades estadísticas en el plano doble entropía para el mapa EVEN </w:t>
      </w:r>
      <w:r w:rsidRPr="005B7C71">
        <w:rPr>
          <w:i/>
          <w:lang w:val="es-ES"/>
        </w:rPr>
        <w:t>H</w:t>
      </w:r>
      <w:r w:rsidRPr="005B7C71">
        <w:rPr>
          <w:i/>
          <w:vertAlign w:val="subscript"/>
          <w:lang w:val="es-ES"/>
        </w:rPr>
        <w:t xml:space="preserve">hist </w:t>
      </w:r>
      <w:r w:rsidRPr="005B7C71">
        <w:rPr>
          <w:rFonts w:ascii="Cambria" w:eastAsia="Cambria" w:hAnsi="Cambria" w:cs="Cambria"/>
          <w:lang w:val="es-ES"/>
        </w:rPr>
        <w:t>×</w:t>
      </w:r>
      <w:r w:rsidRPr="005B7C71">
        <w:rPr>
          <w:i/>
          <w:lang w:val="es-ES"/>
        </w:rPr>
        <w:t>H</w:t>
      </w:r>
      <w:r w:rsidRPr="005B7C71">
        <w:rPr>
          <w:i/>
          <w:vertAlign w:val="subscript"/>
          <w:lang w:val="es-ES"/>
        </w:rPr>
        <w:t>BP</w:t>
      </w:r>
      <w:r w:rsidRPr="005B7C71">
        <w:rPr>
          <w:lang w:val="es-ES"/>
        </w:rPr>
        <w:t>.</w:t>
      </w:r>
    </w:p>
    <w:p w:rsidR="00EE6B34" w:rsidRDefault="007B2103">
      <w:pPr>
        <w:spacing w:after="23" w:line="240" w:lineRule="auto"/>
        <w:ind w:left="0" w:right="0"/>
        <w:jc w:val="center"/>
      </w:pPr>
      <w:r>
        <w:rPr>
          <w:noProof/>
        </w:rPr>
        <w:drawing>
          <wp:inline distT="0" distB="0" distL="0" distR="0">
            <wp:extent cx="2009775" cy="1473200"/>
            <wp:effectExtent l="0" t="0" r="0" b="0"/>
            <wp:docPr id="1227790" name="Picture 1227790"/>
            <wp:cNvGraphicFramePr/>
            <a:graphic xmlns:a="http://schemas.openxmlformats.org/drawingml/2006/main">
              <a:graphicData uri="http://schemas.openxmlformats.org/drawingml/2006/picture">
                <pic:pic xmlns:pic="http://schemas.openxmlformats.org/drawingml/2006/picture">
                  <pic:nvPicPr>
                    <pic:cNvPr id="1227790" name="Picture 1227790"/>
                    <pic:cNvPicPr/>
                  </pic:nvPicPr>
                  <pic:blipFill>
                    <a:blip r:embed="rId375"/>
                    <a:stretch>
                      <a:fillRect/>
                    </a:stretch>
                  </pic:blipFill>
                  <pic:spPr>
                    <a:xfrm>
                      <a:off x="0" y="0"/>
                      <a:ext cx="2009775" cy="1473200"/>
                    </a:xfrm>
                    <a:prstGeom prst="rect">
                      <a:avLst/>
                    </a:prstGeom>
                  </pic:spPr>
                </pic:pic>
              </a:graphicData>
            </a:graphic>
          </wp:inline>
        </w:drawing>
      </w:r>
    </w:p>
    <w:p w:rsidR="00EE6B34" w:rsidRPr="005B7C71" w:rsidRDefault="007B2103">
      <w:pPr>
        <w:spacing w:after="0" w:line="246" w:lineRule="auto"/>
        <w:ind w:right="-15" w:hanging="10"/>
        <w:jc w:val="center"/>
        <w:rPr>
          <w:lang w:val="es-ES"/>
        </w:rPr>
      </w:pPr>
      <w:r w:rsidRPr="005B7C71">
        <w:rPr>
          <w:rFonts w:ascii="Arial" w:eastAsia="Arial" w:hAnsi="Arial" w:cs="Arial"/>
          <w:b/>
          <w:color w:val="262626"/>
          <w:sz w:val="14"/>
          <w:lang w:val="es-ES"/>
        </w:rPr>
        <w:t>H</w:t>
      </w:r>
    </w:p>
    <w:p w:rsidR="00EE6B34" w:rsidRPr="005B7C71" w:rsidRDefault="007B2103">
      <w:pPr>
        <w:spacing w:after="223" w:line="351" w:lineRule="auto"/>
        <w:ind w:right="-15" w:hanging="10"/>
        <w:jc w:val="center"/>
        <w:rPr>
          <w:lang w:val="es-ES"/>
        </w:rPr>
      </w:pPr>
      <w:r w:rsidRPr="005B7C71">
        <w:rPr>
          <w:rFonts w:ascii="Arial" w:eastAsia="Arial" w:hAnsi="Arial" w:cs="Arial"/>
          <w:b/>
          <w:color w:val="262626"/>
          <w:sz w:val="11"/>
          <w:lang w:val="es-ES"/>
        </w:rPr>
        <w:t>hist</w:t>
      </w:r>
    </w:p>
    <w:p w:rsidR="00EE6B34" w:rsidRPr="005B7C71" w:rsidRDefault="007B2103">
      <w:pPr>
        <w:spacing w:after="771" w:line="253" w:lineRule="auto"/>
        <w:rPr>
          <w:lang w:val="es-ES"/>
        </w:rPr>
      </w:pPr>
      <w:r w:rsidRPr="005B7C71">
        <w:rPr>
          <w:lang w:val="es-ES"/>
        </w:rPr>
        <w:t xml:space="preserve">Figura 5.17: Evolución de las propiedades estadísticas en el plano doble entropía para el mapa ODD </w:t>
      </w:r>
      <w:r w:rsidRPr="005B7C71">
        <w:rPr>
          <w:i/>
          <w:lang w:val="es-ES"/>
        </w:rPr>
        <w:t>H</w:t>
      </w:r>
      <w:r w:rsidRPr="005B7C71">
        <w:rPr>
          <w:i/>
          <w:sz w:val="15"/>
          <w:lang w:val="es-ES"/>
        </w:rPr>
        <w:t xml:space="preserve">hist </w:t>
      </w:r>
      <w:r w:rsidRPr="005B7C71">
        <w:rPr>
          <w:rFonts w:ascii="Cambria" w:eastAsia="Cambria" w:hAnsi="Cambria" w:cs="Cambria"/>
          <w:lang w:val="es-ES"/>
        </w:rPr>
        <w:t>×</w:t>
      </w:r>
      <w:r w:rsidRPr="005B7C71">
        <w:rPr>
          <w:i/>
          <w:lang w:val="es-ES"/>
        </w:rPr>
        <w:t>H</w:t>
      </w:r>
      <w:r w:rsidRPr="005B7C71">
        <w:rPr>
          <w:i/>
          <w:sz w:val="15"/>
          <w:lang w:val="es-ES"/>
        </w:rPr>
        <w:t>BP</w:t>
      </w:r>
      <w:r w:rsidRPr="005B7C71">
        <w:rPr>
          <w:lang w:val="es-ES"/>
        </w:rPr>
        <w:t>.</w:t>
      </w:r>
    </w:p>
    <w:p w:rsidR="00EE6B34" w:rsidRDefault="007B2103">
      <w:pPr>
        <w:spacing w:after="23" w:line="240" w:lineRule="auto"/>
        <w:ind w:left="0" w:right="0"/>
        <w:jc w:val="center"/>
      </w:pPr>
      <w:r>
        <w:rPr>
          <w:noProof/>
        </w:rPr>
        <w:drawing>
          <wp:inline distT="0" distB="0" distL="0" distR="0">
            <wp:extent cx="2009775" cy="1473200"/>
            <wp:effectExtent l="0" t="0" r="0" b="0"/>
            <wp:docPr id="1227792" name="Picture 1227792"/>
            <wp:cNvGraphicFramePr/>
            <a:graphic xmlns:a="http://schemas.openxmlformats.org/drawingml/2006/main">
              <a:graphicData uri="http://schemas.openxmlformats.org/drawingml/2006/picture">
                <pic:pic xmlns:pic="http://schemas.openxmlformats.org/drawingml/2006/picture">
                  <pic:nvPicPr>
                    <pic:cNvPr id="1227792" name="Picture 1227792"/>
                    <pic:cNvPicPr/>
                  </pic:nvPicPr>
                  <pic:blipFill>
                    <a:blip r:embed="rId376"/>
                    <a:stretch>
                      <a:fillRect/>
                    </a:stretch>
                  </pic:blipFill>
                  <pic:spPr>
                    <a:xfrm>
                      <a:off x="0" y="0"/>
                      <a:ext cx="2009775" cy="1473200"/>
                    </a:xfrm>
                    <a:prstGeom prst="rect">
                      <a:avLst/>
                    </a:prstGeom>
                  </pic:spPr>
                </pic:pic>
              </a:graphicData>
            </a:graphic>
          </wp:inline>
        </w:drawing>
      </w:r>
    </w:p>
    <w:p w:rsidR="00EE6B34" w:rsidRPr="005B7C71" w:rsidRDefault="007B2103">
      <w:pPr>
        <w:spacing w:after="0" w:line="246" w:lineRule="auto"/>
        <w:ind w:right="-15" w:hanging="10"/>
        <w:jc w:val="center"/>
        <w:rPr>
          <w:lang w:val="es-ES"/>
        </w:rPr>
      </w:pPr>
      <w:r w:rsidRPr="005B7C71">
        <w:rPr>
          <w:rFonts w:ascii="Arial" w:eastAsia="Arial" w:hAnsi="Arial" w:cs="Arial"/>
          <w:b/>
          <w:color w:val="262626"/>
          <w:sz w:val="14"/>
          <w:lang w:val="es-ES"/>
        </w:rPr>
        <w:t>H</w:t>
      </w:r>
    </w:p>
    <w:p w:rsidR="00EE6B34" w:rsidRPr="005B7C71" w:rsidRDefault="007B2103">
      <w:pPr>
        <w:spacing w:after="223" w:line="351" w:lineRule="auto"/>
        <w:ind w:right="-15" w:hanging="10"/>
        <w:jc w:val="center"/>
        <w:rPr>
          <w:lang w:val="es-ES"/>
        </w:rPr>
      </w:pPr>
      <w:r w:rsidRPr="005B7C71">
        <w:rPr>
          <w:rFonts w:ascii="Arial" w:eastAsia="Arial" w:hAnsi="Arial" w:cs="Arial"/>
          <w:b/>
          <w:color w:val="262626"/>
          <w:sz w:val="11"/>
          <w:lang w:val="es-ES"/>
        </w:rPr>
        <w:t>BP</w:t>
      </w:r>
    </w:p>
    <w:p w:rsidR="00EE6B34" w:rsidRPr="005B7C71" w:rsidRDefault="007B2103">
      <w:pPr>
        <w:spacing w:after="0" w:line="250" w:lineRule="auto"/>
        <w:rPr>
          <w:lang w:val="es-ES"/>
        </w:rPr>
      </w:pPr>
      <w:r w:rsidRPr="005B7C71">
        <w:rPr>
          <w:lang w:val="es-ES"/>
        </w:rPr>
        <w:t xml:space="preserve">Figura 5.18: Evolución de las propiedades estadísticas en el plano entropía - complejidad para el mapa EVEN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C</w:t>
      </w:r>
      <w:r w:rsidRPr="005B7C71">
        <w:rPr>
          <w:i/>
          <w:vertAlign w:val="subscript"/>
          <w:lang w:val="es-ES"/>
        </w:rPr>
        <w:t>BP</w:t>
      </w:r>
      <w:r w:rsidRPr="005B7C71">
        <w:rPr>
          <w:lang w:val="es-ES"/>
        </w:rPr>
        <w:t>.</w:t>
      </w:r>
    </w:p>
    <w:p w:rsidR="00EE6B34" w:rsidRDefault="007B2103">
      <w:pPr>
        <w:spacing w:after="77" w:line="240" w:lineRule="auto"/>
        <w:ind w:left="0" w:right="0"/>
        <w:jc w:val="center"/>
      </w:pPr>
      <w:r>
        <w:rPr>
          <w:noProof/>
        </w:rPr>
        <w:lastRenderedPageBreak/>
        <w:drawing>
          <wp:inline distT="0" distB="0" distL="0" distR="0">
            <wp:extent cx="2009775" cy="1473200"/>
            <wp:effectExtent l="0" t="0" r="0" b="0"/>
            <wp:docPr id="1228167" name="Picture 1228167"/>
            <wp:cNvGraphicFramePr/>
            <a:graphic xmlns:a="http://schemas.openxmlformats.org/drawingml/2006/main">
              <a:graphicData uri="http://schemas.openxmlformats.org/drawingml/2006/picture">
                <pic:pic xmlns:pic="http://schemas.openxmlformats.org/drawingml/2006/picture">
                  <pic:nvPicPr>
                    <pic:cNvPr id="1228167" name="Picture 1228167"/>
                    <pic:cNvPicPr/>
                  </pic:nvPicPr>
                  <pic:blipFill>
                    <a:blip r:embed="rId377"/>
                    <a:stretch>
                      <a:fillRect/>
                    </a:stretch>
                  </pic:blipFill>
                  <pic:spPr>
                    <a:xfrm>
                      <a:off x="0" y="0"/>
                      <a:ext cx="2009775" cy="1473200"/>
                    </a:xfrm>
                    <a:prstGeom prst="rect">
                      <a:avLst/>
                    </a:prstGeom>
                  </pic:spPr>
                </pic:pic>
              </a:graphicData>
            </a:graphic>
          </wp:inline>
        </w:drawing>
      </w:r>
    </w:p>
    <w:p w:rsidR="00EE6B34" w:rsidRPr="005B7C71" w:rsidRDefault="007B2103">
      <w:pPr>
        <w:spacing w:after="241" w:line="240" w:lineRule="auto"/>
        <w:ind w:left="0" w:right="0"/>
        <w:jc w:val="center"/>
        <w:rPr>
          <w:lang w:val="es-ES"/>
        </w:rPr>
      </w:pPr>
      <w:r w:rsidRPr="005B7C71">
        <w:rPr>
          <w:rFonts w:ascii="Arial" w:eastAsia="Arial" w:hAnsi="Arial" w:cs="Arial"/>
          <w:b/>
          <w:color w:val="262626"/>
          <w:sz w:val="14"/>
          <w:lang w:val="es-ES"/>
        </w:rPr>
        <w:t xml:space="preserve">H </w:t>
      </w:r>
      <w:r w:rsidRPr="005B7C71">
        <w:rPr>
          <w:rFonts w:ascii="Arial" w:eastAsia="Arial" w:hAnsi="Arial" w:cs="Arial"/>
          <w:b/>
          <w:color w:val="262626"/>
          <w:sz w:val="14"/>
          <w:vertAlign w:val="subscript"/>
          <w:lang w:val="es-ES"/>
        </w:rPr>
        <w:t>BP</w:t>
      </w:r>
    </w:p>
    <w:p w:rsidR="00EE6B34" w:rsidRPr="005B7C71" w:rsidRDefault="007B2103">
      <w:pPr>
        <w:spacing w:after="587" w:line="250" w:lineRule="auto"/>
        <w:rPr>
          <w:lang w:val="es-ES"/>
        </w:rPr>
      </w:pPr>
      <w:r w:rsidRPr="005B7C71">
        <w:rPr>
          <w:lang w:val="es-ES"/>
        </w:rPr>
        <w:t xml:space="preserve">Figura 5.19: Evolución de las propiedades estadísticas en el plano entropía - complejidad para el mapa ODD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C</w:t>
      </w:r>
      <w:r w:rsidRPr="005B7C71">
        <w:rPr>
          <w:i/>
          <w:vertAlign w:val="subscript"/>
          <w:lang w:val="es-ES"/>
        </w:rPr>
        <w:t>BP</w:t>
      </w:r>
      <w:r w:rsidRPr="005B7C71">
        <w:rPr>
          <w:lang w:val="es-ES"/>
        </w:rPr>
        <w:t>.</w:t>
      </w:r>
    </w:p>
    <w:p w:rsidR="00EE6B34" w:rsidRPr="005B7C71" w:rsidRDefault="007B2103">
      <w:pPr>
        <w:rPr>
          <w:lang w:val="es-ES"/>
        </w:rPr>
      </w:pPr>
      <w:r w:rsidRPr="005B7C71">
        <w:rPr>
          <w:lang w:val="es-ES"/>
        </w:rPr>
        <w:t>muestra que no siempre es conveniente aumentar la precisión empleada.</w:t>
      </w:r>
    </w:p>
    <w:p w:rsidR="00EE6B34" w:rsidRPr="005B7C71" w:rsidRDefault="007B2103">
      <w:pPr>
        <w:ind w:firstLine="299"/>
        <w:rPr>
          <w:lang w:val="es-ES"/>
        </w:rPr>
      </w:pPr>
      <w:r w:rsidRPr="005B7C71">
        <w:rPr>
          <w:lang w:val="es-ES"/>
        </w:rPr>
        <w:t>Es especialmente interesante observar que algunos sistemas (TENT) con muy buenas propiedades estadísticas en el mundo de los números reales, se vuelven “patológicos” cuando se usan repre</w:t>
      </w:r>
      <w:r w:rsidRPr="005B7C71">
        <w:rPr>
          <w:lang w:val="es-ES"/>
        </w:rPr>
        <w:t>sentaciones numéricas binarias. Como regla general, si un mapa se genera sólo por operaciones de desplazamiento (esto depende de la base de la unidad lógica aritmética y del mapa en sí), todas las condiciones iniciales convergerán a un punto fijo con un tr</w:t>
      </w:r>
      <w:r w:rsidRPr="005B7C71">
        <w:rPr>
          <w:lang w:val="es-ES"/>
        </w:rPr>
        <w:t>ansitorio no mayor que la longitud de la mantisa que está siendo utilizada.</w:t>
      </w:r>
    </w:p>
    <w:p w:rsidR="00EE6B34" w:rsidRPr="005B7C71" w:rsidRDefault="007B2103">
      <w:pPr>
        <w:ind w:firstLine="304"/>
        <w:rPr>
          <w:lang w:val="es-ES"/>
        </w:rPr>
      </w:pPr>
      <w:r w:rsidRPr="005B7C71">
        <w:rPr>
          <w:lang w:val="es-ES"/>
        </w:rPr>
        <w:t>Al comparar los cuantificadores BP y BPW, se pudo detectar caídas a puntos fijos y se pudo estimar la longitud relativa de sus transitorios. Esto puede verse en todas las implement</w:t>
      </w:r>
      <w:r w:rsidRPr="005B7C71">
        <w:rPr>
          <w:lang w:val="es-ES"/>
        </w:rPr>
        <w:t>aciones del mapa TENT y en una condición inicial de los mapas SWITCH y EVEN para la implementación en punto flotante.</w:t>
      </w:r>
    </w:p>
    <w:p w:rsidR="00EE6B34" w:rsidRPr="005B7C71" w:rsidRDefault="007B2103">
      <w:pPr>
        <w:ind w:firstLine="299"/>
        <w:rPr>
          <w:lang w:val="es-ES"/>
        </w:rPr>
      </w:pPr>
      <w:r w:rsidRPr="005B7C71">
        <w:rPr>
          <w:lang w:val="es-ES"/>
        </w:rPr>
        <w:t>En relación con el comportamiento estadístico, los resultados obtenidos muestran que el mapa SWITCH es levemente mojor en la mezcla con re</w:t>
      </w:r>
      <w:r w:rsidRPr="005B7C71">
        <w:rPr>
          <w:lang w:val="es-ES"/>
        </w:rPr>
        <w:t>specto al mapa LOG (y TENT, por supuesto). Sin embargo, la mayor mejora se obtiene cuando se aplica el procedimiento de skipping, es posible ver que las entropías de BP y BPW crecen y las complejidades de BP y BPW disminuyen, para una dada representación n</w:t>
      </w:r>
      <w:r w:rsidRPr="005B7C71">
        <w:rPr>
          <w:lang w:val="es-ES"/>
        </w:rPr>
        <w:t>umérica. Este resultado es relevante ya que evidencia de que un período largo no es sinónimo de buenas propiedades estadísticas, los mapas con skipping EVEN y ODD tienen longitudes de período de la mitad que los de SWITCH, pero su mezcla es mejor y sus dis</w:t>
      </w:r>
      <w:r w:rsidRPr="005B7C71">
        <w:rPr>
          <w:lang w:val="es-ES"/>
        </w:rPr>
        <w:t>tribuciones de amplitud se mantienen casi iguales. Como contrapartida, se necesita más precisión para alcanzar estas mejoras que ofrece el método de skipping.</w:t>
      </w:r>
    </w:p>
    <w:p w:rsidR="00EE6B34" w:rsidRPr="005B7C71" w:rsidRDefault="007B2103">
      <w:pPr>
        <w:spacing w:after="0" w:line="246" w:lineRule="auto"/>
        <w:ind w:left="138" w:right="21" w:hanging="10"/>
        <w:jc w:val="right"/>
        <w:rPr>
          <w:lang w:val="es-ES"/>
        </w:rPr>
      </w:pPr>
      <w:r w:rsidRPr="005B7C71">
        <w:rPr>
          <w:lang w:val="es-ES"/>
        </w:rPr>
        <w:lastRenderedPageBreak/>
        <w:t xml:space="preserve">Resultó muy interesante el hecho de que le mapa TENT con </w:t>
      </w:r>
      <w:r w:rsidRPr="005B7C71">
        <w:rPr>
          <w:i/>
          <w:lang w:val="es-ES"/>
        </w:rPr>
        <w:t xml:space="preserve">u </w:t>
      </w:r>
      <w:r w:rsidRPr="005B7C71">
        <w:rPr>
          <w:rFonts w:ascii="Cambria" w:eastAsia="Cambria" w:hAnsi="Cambria" w:cs="Cambria"/>
          <w:lang w:val="es-ES"/>
        </w:rPr>
        <w:t xml:space="preserve">= </w:t>
      </w:r>
      <w:r w:rsidRPr="005B7C71">
        <w:rPr>
          <w:lang w:val="es-ES"/>
        </w:rPr>
        <w:t>2 (el cual produce salidas que conve</w:t>
      </w:r>
      <w:r w:rsidRPr="005B7C71">
        <w:rPr>
          <w:lang w:val="es-ES"/>
        </w:rPr>
        <w:t xml:space="preserve">rgen rápidamente a cero) y </w:t>
      </w:r>
      <w:r w:rsidRPr="005B7C71">
        <w:rPr>
          <w:i/>
          <w:lang w:val="es-ES"/>
        </w:rPr>
        <w:t xml:space="preserve">u </w:t>
      </w:r>
      <w:r w:rsidRPr="005B7C71">
        <w:rPr>
          <w:rFonts w:ascii="Cambria" w:eastAsia="Cambria" w:hAnsi="Cambria" w:cs="Cambria"/>
          <w:lang w:val="es-ES"/>
        </w:rPr>
        <w:t xml:space="preserve">= </w:t>
      </w:r>
      <w:r w:rsidRPr="005B7C71">
        <w:rPr>
          <w:lang w:val="es-ES"/>
        </w:rPr>
        <w:t>1</w:t>
      </w:r>
      <w:r w:rsidRPr="005B7C71">
        <w:rPr>
          <w:rFonts w:ascii="Cambria" w:eastAsia="Cambria" w:hAnsi="Cambria" w:cs="Cambria"/>
          <w:i/>
          <w:lang w:val="es-ES"/>
        </w:rPr>
        <w:t>,</w:t>
      </w:r>
      <w:r w:rsidRPr="005B7C71">
        <w:rPr>
          <w:lang w:val="es-ES"/>
        </w:rPr>
        <w:t>96 (con propiedades estadísticas mejores que LOG) produzcan salidas con los mismos resultados en el esquema switcheado.</w:t>
      </w:r>
      <w:r w:rsidRPr="005B7C71">
        <w:rPr>
          <w:lang w:val="es-ES"/>
        </w:rPr>
        <w:br w:type="page"/>
      </w:r>
    </w:p>
    <w:p w:rsidR="00EE6B34" w:rsidRPr="005B7C71" w:rsidRDefault="00EE6B34">
      <w:pPr>
        <w:rPr>
          <w:lang w:val="es-ES"/>
        </w:rPr>
        <w:sectPr w:rsidR="00EE6B34" w:rsidRPr="005B7C71">
          <w:headerReference w:type="even" r:id="rId378"/>
          <w:headerReference w:type="default" r:id="rId379"/>
          <w:footerReference w:type="even" r:id="rId380"/>
          <w:footerReference w:type="default" r:id="rId381"/>
          <w:headerReference w:type="first" r:id="rId382"/>
          <w:footerReference w:type="first" r:id="rId383"/>
          <w:pgSz w:w="11906" w:h="16838"/>
          <w:pgMar w:top="2595" w:right="1860" w:bottom="2408" w:left="1893" w:header="2035" w:footer="720" w:gutter="0"/>
          <w:cols w:space="720"/>
        </w:sectPr>
      </w:pPr>
    </w:p>
    <w:p w:rsidR="00EE6B34" w:rsidRPr="005B7C71" w:rsidRDefault="007B2103">
      <w:pPr>
        <w:spacing w:after="872" w:line="411" w:lineRule="auto"/>
        <w:ind w:left="13" w:right="-15" w:hanging="10"/>
        <w:jc w:val="left"/>
        <w:rPr>
          <w:lang w:val="es-ES"/>
        </w:rPr>
      </w:pPr>
      <w:r w:rsidRPr="005B7C71">
        <w:rPr>
          <w:sz w:val="41"/>
          <w:lang w:val="es-ES"/>
        </w:rPr>
        <w:lastRenderedPageBreak/>
        <w:t>Capítulo 6</w:t>
      </w:r>
    </w:p>
    <w:p w:rsidR="00EE6B34" w:rsidRPr="005B7C71" w:rsidRDefault="007B2103">
      <w:pPr>
        <w:pStyle w:val="Ttulo2"/>
        <w:spacing w:after="439"/>
        <w:rPr>
          <w:lang w:val="es-ES"/>
        </w:rPr>
      </w:pPr>
      <w:r w:rsidRPr="005B7C71">
        <w:rPr>
          <w:lang w:val="es-ES"/>
        </w:rPr>
        <w:t>Generadores de TRNG usando</w:t>
      </w:r>
    </w:p>
    <w:p w:rsidR="00EE6B34" w:rsidRPr="005B7C71" w:rsidRDefault="007B2103">
      <w:pPr>
        <w:pStyle w:val="Ttulo2"/>
        <w:spacing w:after="1036"/>
        <w:rPr>
          <w:lang w:val="es-ES"/>
        </w:rPr>
      </w:pPr>
      <w:r w:rsidRPr="005B7C71">
        <w:rPr>
          <w:lang w:val="es-ES"/>
        </w:rPr>
        <w:t>ROs en FPGA</w:t>
      </w:r>
    </w:p>
    <w:p w:rsidR="00EE6B34" w:rsidRPr="005B7C71" w:rsidRDefault="007B2103">
      <w:pPr>
        <w:pStyle w:val="Ttulo3"/>
        <w:rPr>
          <w:lang w:val="es-ES"/>
        </w:rPr>
      </w:pPr>
      <w:r w:rsidRPr="005B7C71">
        <w:rPr>
          <w:lang w:val="es-ES"/>
        </w:rPr>
        <w:t>6.1.</w:t>
      </w:r>
      <w:r w:rsidRPr="005B7C71">
        <w:rPr>
          <w:lang w:val="es-ES"/>
        </w:rPr>
        <w:tab/>
        <w:t>Introducción</w:t>
      </w:r>
    </w:p>
    <w:p w:rsidR="00EE6B34" w:rsidRPr="005B7C71" w:rsidRDefault="007B2103">
      <w:pPr>
        <w:ind w:firstLine="305"/>
        <w:rPr>
          <w:lang w:val="es-ES"/>
        </w:rPr>
      </w:pPr>
      <w:r w:rsidRPr="005B7C71">
        <w:rPr>
          <w:lang w:val="es-ES"/>
        </w:rPr>
        <w:t xml:space="preserve">El </w:t>
      </w:r>
      <w:r w:rsidRPr="005B7C71">
        <w:rPr>
          <w:i/>
          <w:lang w:val="es-ES"/>
        </w:rPr>
        <w:t xml:space="preserve">Jitter </w:t>
      </w:r>
      <w:r w:rsidRPr="005B7C71">
        <w:rPr>
          <w:lang w:val="es-ES"/>
        </w:rPr>
        <w:t>es cualquier desviación leve del período medio de una señal presuntamente periódica</w:t>
      </w:r>
      <w:r w:rsidRPr="005B7C71">
        <w:rPr>
          <w:lang w:val="es-ES"/>
        </w:rPr>
        <w:t xml:space="preserve">. Hay muchos ejemplos físicos donde esta inestabilidad es relevante. Algunos ejemplos de diferentes áreas son: (a) Stalberg </w:t>
      </w:r>
      <w:r w:rsidRPr="005B7C71">
        <w:rPr>
          <w:i/>
          <w:lang w:val="es-ES"/>
        </w:rPr>
        <w:t xml:space="preserve">et al. </w:t>
      </w:r>
      <w:r w:rsidRPr="005B7C71">
        <w:rPr>
          <w:lang w:val="es-ES"/>
        </w:rPr>
        <w:t>[118] encontraron que el intervalo de tiempo entre los dos potenciales de acción de dos fibras musculares, que pertenecen a l</w:t>
      </w:r>
      <w:r w:rsidRPr="005B7C71">
        <w:rPr>
          <w:lang w:val="es-ES"/>
        </w:rPr>
        <w:t xml:space="preserve">a misma unidad motora en los músculos humanos normales, muestra una variabilidad o inestabilidad; (b) Mecozzi </w:t>
      </w:r>
      <w:r w:rsidRPr="005B7C71">
        <w:rPr>
          <w:i/>
          <w:lang w:val="es-ES"/>
        </w:rPr>
        <w:t xml:space="preserve">et al. </w:t>
      </w:r>
      <w:r w:rsidRPr="005B7C71">
        <w:rPr>
          <w:lang w:val="es-ES"/>
        </w:rPr>
        <w:t>[119] detectaron jitter temporal y variaciones de amplitud en enlaces ópticos utilizando transmisión de pulso altamente disperso; (c) Deric</w:t>
      </w:r>
      <w:r w:rsidRPr="005B7C71">
        <w:rPr>
          <w:lang w:val="es-ES"/>
        </w:rPr>
        <w:t xml:space="preserve">kson </w:t>
      </w:r>
      <w:r w:rsidRPr="005B7C71">
        <w:rPr>
          <w:i/>
          <w:lang w:val="es-ES"/>
        </w:rPr>
        <w:t xml:space="preserve">et al. </w:t>
      </w:r>
      <w:r w:rsidRPr="005B7C71">
        <w:rPr>
          <w:lang w:val="es-ES"/>
        </w:rPr>
        <w:t>[120] realizaron una comparación completa de la fluctuación de tiempo en el caso de los láseres semiconductores en modo bloqueado; (d) el California y Carnegie Planet Search en el Observatorio Keck [121] informó la inestabilidad de las estrella</w:t>
      </w:r>
      <w:r w:rsidRPr="005B7C71">
        <w:rPr>
          <w:lang w:val="es-ES"/>
        </w:rPr>
        <w:t xml:space="preserve">s en las velocidades radiales; (e) Roberts &amp; Guillemin estudiaron los retardos debidos a las colas en etapas de </w:t>
      </w:r>
      <w:r w:rsidRPr="005B7C71">
        <w:rPr>
          <w:i/>
          <w:lang w:val="es-ES"/>
        </w:rPr>
        <w:t>upstream multiplexing</w:t>
      </w:r>
      <w:r w:rsidRPr="005B7C71">
        <w:rPr>
          <w:lang w:val="es-ES"/>
        </w:rPr>
        <w:t xml:space="preserve">, en una red de Modo de transferencia asíncrono (ATM); (f) Baron </w:t>
      </w:r>
      <w:r w:rsidRPr="005B7C71">
        <w:rPr>
          <w:i/>
          <w:lang w:val="es-ES"/>
        </w:rPr>
        <w:t xml:space="preserve">et al. </w:t>
      </w:r>
      <w:r w:rsidRPr="005B7C71">
        <w:rPr>
          <w:lang w:val="es-ES"/>
        </w:rPr>
        <w:t xml:space="preserve">[11] consideraron la calidad de la señal del </w:t>
      </w:r>
      <w:r w:rsidRPr="005B7C71">
        <w:rPr>
          <w:i/>
          <w:lang w:val="es-ES"/>
        </w:rPr>
        <w:t xml:space="preserve">bunch </w:t>
      </w:r>
      <w:r w:rsidRPr="005B7C71">
        <w:rPr>
          <w:i/>
          <w:lang w:val="es-ES"/>
        </w:rPr>
        <w:t xml:space="preserve">clock </w:t>
      </w:r>
      <w:r w:rsidRPr="005B7C71">
        <w:rPr>
          <w:lang w:val="es-ES"/>
        </w:rPr>
        <w:t xml:space="preserve">del </w:t>
      </w:r>
      <w:r w:rsidRPr="005B7C71">
        <w:rPr>
          <w:i/>
          <w:lang w:val="es-ES"/>
        </w:rPr>
        <w:t xml:space="preserve">Large Hadron Collider </w:t>
      </w:r>
      <w:r w:rsidRPr="005B7C71">
        <w:rPr>
          <w:lang w:val="es-ES"/>
        </w:rPr>
        <w:t xml:space="preserve">(LHC), en términos de inestabilidad, un problema fundamental porque sincroniza todos los sistemas electrónicos en el detector; (g) Marsalek </w:t>
      </w:r>
      <w:r w:rsidRPr="005B7C71">
        <w:rPr>
          <w:i/>
          <w:lang w:val="es-ES"/>
        </w:rPr>
        <w:t xml:space="preserve">et al. </w:t>
      </w:r>
      <w:r w:rsidRPr="005B7C71">
        <w:rPr>
          <w:lang w:val="es-ES"/>
        </w:rPr>
        <w:t>analizaron la relación entre la entrada sináptica y la fluctuación de fase de</w:t>
      </w:r>
      <w:r w:rsidRPr="005B7C71">
        <w:rPr>
          <w:lang w:val="es-ES"/>
        </w:rPr>
        <w:t xml:space="preserve"> salida pico en neuronas individuales [122], etc.</w:t>
      </w:r>
    </w:p>
    <w:p w:rsidR="00EE6B34" w:rsidRPr="005B7C71" w:rsidRDefault="007B2103">
      <w:pPr>
        <w:spacing w:after="314" w:line="246" w:lineRule="auto"/>
        <w:ind w:left="138" w:right="21" w:hanging="10"/>
        <w:jc w:val="right"/>
        <w:rPr>
          <w:lang w:val="es-ES"/>
        </w:rPr>
      </w:pPr>
      <w:r w:rsidRPr="005B7C71">
        <w:rPr>
          <w:lang w:val="es-ES"/>
        </w:rPr>
        <w:t>Además, los instrumentos digitales se utilizan en cualquier experimento moderno y la</w:t>
      </w:r>
    </w:p>
    <w:p w:rsidR="00EE6B34" w:rsidRPr="005B7C71" w:rsidRDefault="007B2103">
      <w:pPr>
        <w:spacing w:after="7" w:line="246" w:lineRule="auto"/>
        <w:ind w:left="163" w:right="-15" w:hanging="10"/>
        <w:jc w:val="center"/>
        <w:rPr>
          <w:lang w:val="es-ES"/>
        </w:rPr>
      </w:pPr>
      <w:r w:rsidRPr="005B7C71">
        <w:rPr>
          <w:lang w:val="es-ES"/>
        </w:rPr>
        <w:lastRenderedPageBreak/>
        <w:t>133</w:t>
      </w:r>
    </w:p>
    <w:p w:rsidR="00EE6B34" w:rsidRPr="005B7C71" w:rsidRDefault="007B2103">
      <w:pPr>
        <w:rPr>
          <w:lang w:val="es-ES"/>
        </w:rPr>
      </w:pPr>
      <w:r w:rsidRPr="005B7C71">
        <w:rPr>
          <w:lang w:val="es-ES"/>
        </w:rPr>
        <w:t>inestabilidad inevitable en los sistemas de adquisición de datos produce incertidumbres en el tiempo y, por consiguiente, en cualquier determinación del espectro.</w:t>
      </w:r>
    </w:p>
    <w:p w:rsidR="00EE6B34" w:rsidRPr="005B7C71" w:rsidRDefault="007B2103">
      <w:pPr>
        <w:ind w:firstLine="299"/>
        <w:rPr>
          <w:lang w:val="es-ES"/>
        </w:rPr>
      </w:pPr>
      <w:r w:rsidRPr="005B7C71">
        <w:rPr>
          <w:lang w:val="es-ES"/>
        </w:rPr>
        <w:t xml:space="preserve">En esta aplicación particular de los ROs, el </w:t>
      </w:r>
      <w:r w:rsidRPr="005B7C71">
        <w:rPr>
          <w:i/>
          <w:lang w:val="es-ES"/>
        </w:rPr>
        <w:t xml:space="preserve">jitter </w:t>
      </w:r>
      <w:r w:rsidRPr="005B7C71">
        <w:rPr>
          <w:lang w:val="es-ES"/>
        </w:rPr>
        <w:t xml:space="preserve">no siempre es indeseable. El </w:t>
      </w:r>
      <w:r w:rsidRPr="005B7C71">
        <w:rPr>
          <w:i/>
          <w:lang w:val="es-ES"/>
        </w:rPr>
        <w:t xml:space="preserve">jitter </w:t>
      </w:r>
      <w:r w:rsidRPr="005B7C71">
        <w:rPr>
          <w:lang w:val="es-ES"/>
        </w:rPr>
        <w:t>no es</w:t>
      </w:r>
      <w:r w:rsidRPr="005B7C71">
        <w:rPr>
          <w:lang w:val="es-ES"/>
        </w:rPr>
        <w:t xml:space="preserve"> deseado en aplicaciones que usan un RO como generador de reloj [123, 124, 125, 126, 127]. Por el contrario, los generadores de números aleatorios RNG basados en </w:t>
      </w:r>
      <w:r w:rsidRPr="005B7C71">
        <w:rPr>
          <w:i/>
          <w:lang w:val="es-ES"/>
        </w:rPr>
        <w:t>RO</w:t>
      </w:r>
      <w:r w:rsidRPr="005B7C71">
        <w:rPr>
          <w:lang w:val="es-ES"/>
        </w:rPr>
        <w:t xml:space="preserve">s, usan el </w:t>
      </w:r>
      <w:r w:rsidRPr="005B7C71">
        <w:rPr>
          <w:i/>
          <w:lang w:val="es-ES"/>
        </w:rPr>
        <w:t xml:space="preserve">jitter </w:t>
      </w:r>
      <w:r w:rsidRPr="005B7C71">
        <w:rPr>
          <w:lang w:val="es-ES"/>
        </w:rPr>
        <w:t xml:space="preserve">como fuente de aleatoriedad, [12, 128]. El </w:t>
      </w:r>
      <w:r w:rsidRPr="005B7C71">
        <w:rPr>
          <w:i/>
          <w:lang w:val="es-ES"/>
        </w:rPr>
        <w:t xml:space="preserve">jitter </w:t>
      </w:r>
      <w:r w:rsidRPr="005B7C71">
        <w:rPr>
          <w:lang w:val="es-ES"/>
        </w:rPr>
        <w:t>también puede ser utiliz</w:t>
      </w:r>
      <w:r w:rsidRPr="005B7C71">
        <w:rPr>
          <w:lang w:val="es-ES"/>
        </w:rPr>
        <w:t>ado para mejorar la compatibilidad electromagnética (EMC) en un circuito digital para distribuir la frecuencia del reloj sobre una banda [61].</w:t>
      </w:r>
    </w:p>
    <w:p w:rsidR="00EE6B34" w:rsidRPr="005B7C71" w:rsidRDefault="007B2103">
      <w:pPr>
        <w:spacing w:after="166" w:line="246" w:lineRule="auto"/>
        <w:ind w:left="138" w:right="21" w:hanging="10"/>
        <w:jc w:val="right"/>
        <w:rPr>
          <w:lang w:val="es-ES"/>
        </w:rPr>
      </w:pPr>
      <w:r w:rsidRPr="005B7C71">
        <w:rPr>
          <w:lang w:val="es-ES"/>
        </w:rPr>
        <w:t xml:space="preserve">La determinación del </w:t>
      </w:r>
      <w:r w:rsidRPr="005B7C71">
        <w:rPr>
          <w:i/>
          <w:lang w:val="es-ES"/>
        </w:rPr>
        <w:t xml:space="preserve">jitter </w:t>
      </w:r>
      <w:r w:rsidRPr="005B7C71">
        <w:rPr>
          <w:lang w:val="es-ES"/>
        </w:rPr>
        <w:t>de fase en ROs se ha estudiado en varios artículos: en</w:t>
      </w:r>
    </w:p>
    <w:p w:rsidR="00EE6B34" w:rsidRPr="005B7C71" w:rsidRDefault="007B2103">
      <w:pPr>
        <w:rPr>
          <w:lang w:val="es-ES"/>
        </w:rPr>
      </w:pPr>
      <w:r w:rsidRPr="005B7C71">
        <w:rPr>
          <w:lang w:val="es-ES"/>
        </w:rPr>
        <w:t>[129] se presentó el estudio d</w:t>
      </w:r>
      <w:r w:rsidRPr="005B7C71">
        <w:rPr>
          <w:lang w:val="es-ES"/>
        </w:rPr>
        <w:t xml:space="preserve">e tres medidas relevantes del </w:t>
      </w:r>
      <w:r w:rsidRPr="005B7C71">
        <w:rPr>
          <w:i/>
          <w:lang w:val="es-ES"/>
        </w:rPr>
        <w:t xml:space="preserve">jitter </w:t>
      </w:r>
      <w:r w:rsidRPr="005B7C71">
        <w:rPr>
          <w:lang w:val="es-ES"/>
        </w:rPr>
        <w:t xml:space="preserve">en el dominio del tiempo. En [130] se propuso un modelo para la generación y distribución del </w:t>
      </w:r>
      <w:r w:rsidRPr="005B7C71">
        <w:rPr>
          <w:i/>
          <w:lang w:val="es-ES"/>
        </w:rPr>
        <w:t xml:space="preserve">jitter </w:t>
      </w:r>
      <w:r w:rsidRPr="005B7C71">
        <w:rPr>
          <w:lang w:val="es-ES"/>
        </w:rPr>
        <w:t>en ROs. En este artículo, los autores separan las fuentes de inestabilidad en deterministas y aleatorias (gaussianas);</w:t>
      </w:r>
      <w:r w:rsidRPr="005B7C71">
        <w:rPr>
          <w:lang w:val="es-ES"/>
        </w:rPr>
        <w:t xml:space="preserve"> además, cada fuente se clasifica adicionalmente en local o global. Demuestran que las contribuciones más importantes son la inestabilidad gaussiana local y la inestabilidad determinística global y sólo la primera debe usarse como una fuente de aleatorieda</w:t>
      </w:r>
      <w:r w:rsidRPr="005B7C71">
        <w:rPr>
          <w:lang w:val="es-ES"/>
        </w:rPr>
        <w:t xml:space="preserve">d de generadores de TRNG. El mismo enfoque se usó en [131, 132, 133, 134]. En [135] Lubicz </w:t>
      </w:r>
      <w:r w:rsidRPr="005B7C71">
        <w:rPr>
          <w:i/>
          <w:lang w:val="es-ES"/>
        </w:rPr>
        <w:t xml:space="preserve">et al. </w:t>
      </w:r>
      <w:r w:rsidRPr="005B7C71">
        <w:rPr>
          <w:lang w:val="es-ES"/>
        </w:rPr>
        <w:t xml:space="preserve">describen un método práctico y eficiente para estimar la tasa de entropía de un </w:t>
      </w:r>
      <w:r w:rsidRPr="005B7C71">
        <w:rPr>
          <w:i/>
          <w:lang w:val="es-ES"/>
        </w:rPr>
        <w:t xml:space="preserve">TRNG </w:t>
      </w:r>
      <w:r w:rsidRPr="005B7C71">
        <w:rPr>
          <w:lang w:val="es-ES"/>
        </w:rPr>
        <w:t>basado en osciladores libres; enfatizaron que su método no requiere extra</w:t>
      </w:r>
      <w:r w:rsidRPr="005B7C71">
        <w:rPr>
          <w:lang w:val="es-ES"/>
        </w:rPr>
        <w:t>er las señales del dispositivo y analizarlas con equipos externos (una metodología que introduce fluctuación y distorsión extra en la señal medida debido a la cadena de adquisición de datos).</w:t>
      </w:r>
    </w:p>
    <w:p w:rsidR="00EE6B34" w:rsidRPr="005B7C71" w:rsidRDefault="007B2103">
      <w:pPr>
        <w:ind w:firstLine="305"/>
        <w:rPr>
          <w:lang w:val="es-ES"/>
        </w:rPr>
      </w:pPr>
      <w:r w:rsidRPr="005B7C71">
        <w:rPr>
          <w:lang w:val="es-ES"/>
        </w:rPr>
        <w:t xml:space="preserve">Por lo general, </w:t>
      </w:r>
      <w:r w:rsidRPr="005B7C71">
        <w:rPr>
          <w:i/>
          <w:lang w:val="es-ES"/>
        </w:rPr>
        <w:t xml:space="preserve">jitter determinista </w:t>
      </w:r>
      <w:r w:rsidRPr="005B7C71">
        <w:rPr>
          <w:lang w:val="es-ES"/>
        </w:rPr>
        <w:t xml:space="preserve">es el nombre que se le da a </w:t>
      </w:r>
      <w:r w:rsidRPr="005B7C71">
        <w:rPr>
          <w:lang w:val="es-ES"/>
        </w:rPr>
        <w:t xml:space="preserve">cualquier </w:t>
      </w:r>
      <w:r w:rsidRPr="005B7C71">
        <w:rPr>
          <w:i/>
          <w:lang w:val="es-ES"/>
        </w:rPr>
        <w:t>jitter no gaussiano</w:t>
      </w:r>
      <w:r w:rsidRPr="005B7C71">
        <w:rPr>
          <w:lang w:val="es-ES"/>
        </w:rPr>
        <w:t xml:space="preserve">. Este </w:t>
      </w:r>
      <w:r w:rsidRPr="005B7C71">
        <w:rPr>
          <w:i/>
          <w:lang w:val="es-ES"/>
        </w:rPr>
        <w:t xml:space="preserve">jitter </w:t>
      </w:r>
      <w:r w:rsidRPr="005B7C71">
        <w:rPr>
          <w:lang w:val="es-ES"/>
        </w:rPr>
        <w:t xml:space="preserve">está limitado y se caracteriza por su valor máximo de </w:t>
      </w:r>
      <w:r w:rsidRPr="005B7C71">
        <w:rPr>
          <w:lang w:val="es-ES"/>
        </w:rPr>
        <w:t>∆</w:t>
      </w:r>
      <w:r w:rsidRPr="005B7C71">
        <w:rPr>
          <w:i/>
          <w:vertAlign w:val="subscript"/>
          <w:lang w:val="es-ES"/>
        </w:rPr>
        <w:t>pp</w:t>
      </w:r>
      <w:r w:rsidRPr="005B7C71">
        <w:rPr>
          <w:lang w:val="es-ES"/>
        </w:rPr>
        <w:t xml:space="preserve">. </w:t>
      </w:r>
      <w:r w:rsidRPr="005B7C71">
        <w:rPr>
          <w:i/>
          <w:lang w:val="es-ES"/>
        </w:rPr>
        <w:t xml:space="preserve">Jitter </w:t>
      </w:r>
      <w:r w:rsidRPr="005B7C71">
        <w:rPr>
          <w:lang w:val="es-ES"/>
        </w:rPr>
        <w:t xml:space="preserve">aleatorio es el nombre utilizado para la </w:t>
      </w:r>
      <w:r w:rsidRPr="005B7C71">
        <w:rPr>
          <w:i/>
          <w:lang w:val="es-ES"/>
        </w:rPr>
        <w:t xml:space="preserve">jitter </w:t>
      </w:r>
      <w:r w:rsidRPr="005B7C71">
        <w:rPr>
          <w:lang w:val="es-ES"/>
        </w:rPr>
        <w:t xml:space="preserve">gaussiano y se caracteriza por su valor RMS. También frecuentemente las señales presentan </w:t>
      </w:r>
      <w:r w:rsidRPr="005B7C71">
        <w:rPr>
          <w:i/>
          <w:lang w:val="es-ES"/>
        </w:rPr>
        <w:t xml:space="preserve">jitter </w:t>
      </w:r>
      <w:r w:rsidRPr="005B7C71">
        <w:rPr>
          <w:lang w:val="es-ES"/>
        </w:rPr>
        <w:t xml:space="preserve">periódico determinístico, en este caso el tiempo entre flancos consecutivos se incrementa y decrementa a intervalos regulares. Estos intervalos entre dos tiempos el efecto máximo son el período del </w:t>
      </w:r>
      <w:r w:rsidRPr="005B7C71">
        <w:rPr>
          <w:i/>
          <w:lang w:val="es-ES"/>
        </w:rPr>
        <w:t>jitter</w:t>
      </w:r>
      <w:r w:rsidRPr="005B7C71">
        <w:rPr>
          <w:lang w:val="es-ES"/>
        </w:rPr>
        <w:t>; el inverso de este período es la frecuencia del ji</w:t>
      </w:r>
      <w:r w:rsidRPr="005B7C71">
        <w:rPr>
          <w:lang w:val="es-ES"/>
        </w:rPr>
        <w:t xml:space="preserve">tter. El </w:t>
      </w:r>
      <w:r w:rsidRPr="005B7C71">
        <w:rPr>
          <w:i/>
          <w:lang w:val="es-ES"/>
        </w:rPr>
        <w:t xml:space="preserve">jitter </w:t>
      </w:r>
      <w:r w:rsidRPr="005B7C71">
        <w:rPr>
          <w:lang w:val="es-ES"/>
        </w:rPr>
        <w:t>periódico con frecuencia de fluctuación inferior a 10</w:t>
      </w:r>
      <w:r w:rsidRPr="005B7C71">
        <w:rPr>
          <w:i/>
          <w:lang w:val="es-ES"/>
        </w:rPr>
        <w:t xml:space="preserve">Hz </w:t>
      </w:r>
      <w:r w:rsidRPr="005B7C71">
        <w:rPr>
          <w:lang w:val="es-ES"/>
        </w:rPr>
        <w:t xml:space="preserve">usualmente se denomina </w:t>
      </w:r>
      <w:r w:rsidRPr="005B7C71">
        <w:rPr>
          <w:i/>
          <w:lang w:val="es-ES"/>
        </w:rPr>
        <w:t xml:space="preserve">wander </w:t>
      </w:r>
      <w:r w:rsidRPr="005B7C71">
        <w:rPr>
          <w:lang w:val="es-ES"/>
        </w:rPr>
        <w:t xml:space="preserve">y el nombre </w:t>
      </w:r>
      <w:r w:rsidRPr="005B7C71">
        <w:rPr>
          <w:i/>
          <w:lang w:val="es-ES"/>
        </w:rPr>
        <w:t xml:space="preserve">jitter </w:t>
      </w:r>
      <w:r w:rsidRPr="005B7C71">
        <w:rPr>
          <w:lang w:val="es-ES"/>
        </w:rPr>
        <w:t>se refiere sólo a las fluctuaciones periódicas con frecuencias en o por encima de 10</w:t>
      </w:r>
      <w:r w:rsidRPr="005B7C71">
        <w:rPr>
          <w:i/>
          <w:lang w:val="es-ES"/>
        </w:rPr>
        <w:t>Hz</w:t>
      </w:r>
      <w:r w:rsidRPr="005B7C71">
        <w:rPr>
          <w:lang w:val="es-ES"/>
        </w:rPr>
        <w:t xml:space="preserve">. En </w:t>
      </w:r>
      <w:r w:rsidRPr="005B7C71">
        <w:rPr>
          <w:lang w:val="es-ES"/>
        </w:rPr>
        <w:lastRenderedPageBreak/>
        <w:t xml:space="preserve">comunicaciones, </w:t>
      </w:r>
      <w:r w:rsidRPr="005B7C71">
        <w:rPr>
          <w:i/>
          <w:lang w:val="es-ES"/>
        </w:rPr>
        <w:t xml:space="preserve">jitter total </w:t>
      </w:r>
      <w:r w:rsidRPr="005B7C71">
        <w:rPr>
          <w:lang w:val="es-ES"/>
        </w:rPr>
        <w:t xml:space="preserve">es </w:t>
      </w:r>
      <w:r w:rsidRPr="005B7C71">
        <w:rPr>
          <w:i/>
          <w:lang w:val="es-ES"/>
        </w:rPr>
        <w:t xml:space="preserve">T </w:t>
      </w:r>
      <w:r w:rsidRPr="005B7C71">
        <w:rPr>
          <w:rFonts w:ascii="Cambria" w:eastAsia="Cambria" w:hAnsi="Cambria" w:cs="Cambria"/>
          <w:lang w:val="es-ES"/>
        </w:rPr>
        <w:t xml:space="preserve">= </w:t>
      </w:r>
      <w:r w:rsidRPr="005B7C71">
        <w:rPr>
          <w:lang w:val="es-ES"/>
        </w:rPr>
        <w:t>∆</w:t>
      </w:r>
      <w:r w:rsidRPr="005B7C71">
        <w:rPr>
          <w:i/>
          <w:vertAlign w:val="subscript"/>
          <w:lang w:val="es-ES"/>
        </w:rPr>
        <w:t xml:space="preserve">pp </w:t>
      </w:r>
      <w:r w:rsidRPr="005B7C71">
        <w:rPr>
          <w:rFonts w:ascii="Cambria" w:eastAsia="Cambria" w:hAnsi="Cambria" w:cs="Cambria"/>
          <w:lang w:val="es-ES"/>
        </w:rPr>
        <w:t>+</w:t>
      </w:r>
      <w:r w:rsidRPr="005B7C71">
        <w:rPr>
          <w:lang w:val="es-ES"/>
        </w:rPr>
        <w:t>2</w:t>
      </w:r>
      <w:r w:rsidRPr="005B7C71">
        <w:rPr>
          <w:i/>
          <w:lang w:val="es-ES"/>
        </w:rPr>
        <w:t>nR</w:t>
      </w:r>
      <w:r w:rsidRPr="005B7C71">
        <w:rPr>
          <w:i/>
          <w:vertAlign w:val="subscript"/>
          <w:lang w:val="es-ES"/>
        </w:rPr>
        <w:t xml:space="preserve">rms </w:t>
      </w:r>
      <w:r w:rsidRPr="005B7C71">
        <w:rPr>
          <w:lang w:val="es-ES"/>
        </w:rPr>
        <w:t xml:space="preserve">donde </w:t>
      </w:r>
      <w:r w:rsidRPr="005B7C71">
        <w:rPr>
          <w:i/>
          <w:lang w:val="es-ES"/>
        </w:rPr>
        <w:t xml:space="preserve">n </w:t>
      </w:r>
      <w:r w:rsidRPr="005B7C71">
        <w:rPr>
          <w:lang w:val="es-ES"/>
        </w:rPr>
        <w:t>es un número entre 6 y 8 relacionado con la tasa de error binsrio (</w:t>
      </w:r>
      <w:r w:rsidRPr="005B7C71">
        <w:rPr>
          <w:i/>
          <w:lang w:val="es-ES"/>
        </w:rPr>
        <w:t>BER</w:t>
      </w:r>
      <w:r w:rsidRPr="005B7C71">
        <w:rPr>
          <w:lang w:val="es-ES"/>
        </w:rPr>
        <w:t>).</w:t>
      </w:r>
    </w:p>
    <w:p w:rsidR="00EE6B34" w:rsidRPr="005B7C71" w:rsidRDefault="007B2103">
      <w:pPr>
        <w:ind w:firstLine="304"/>
        <w:rPr>
          <w:lang w:val="es-ES"/>
        </w:rPr>
      </w:pPr>
      <w:r w:rsidRPr="005B7C71">
        <w:rPr>
          <w:lang w:val="es-ES"/>
        </w:rPr>
        <w:t xml:space="preserve">Los </w:t>
      </w:r>
      <w:r w:rsidRPr="005B7C71">
        <w:rPr>
          <w:i/>
          <w:lang w:val="es-ES"/>
        </w:rPr>
        <w:t>RO</w:t>
      </w:r>
      <w:r w:rsidRPr="005B7C71">
        <w:rPr>
          <w:lang w:val="es-ES"/>
        </w:rPr>
        <w:t xml:space="preserve">s son uno de los principales componentes de los circuitos integrados analógicos y digitales y se han utilizado ampliamente como osciladores </w:t>
      </w:r>
      <w:r w:rsidRPr="005B7C71">
        <w:rPr>
          <w:i/>
          <w:lang w:val="es-ES"/>
        </w:rPr>
        <w:t xml:space="preserve">on-chip </w:t>
      </w:r>
      <w:r w:rsidRPr="005B7C71">
        <w:rPr>
          <w:lang w:val="es-ES"/>
        </w:rPr>
        <w:t>para generar relo</w:t>
      </w:r>
      <w:r w:rsidRPr="005B7C71">
        <w:rPr>
          <w:lang w:val="es-ES"/>
        </w:rPr>
        <w:t xml:space="preserve">jes en circuitos de alta velocidad. Además, los </w:t>
      </w:r>
      <w:r w:rsidRPr="005B7C71">
        <w:rPr>
          <w:i/>
          <w:lang w:val="es-ES"/>
        </w:rPr>
        <w:t>RO</w:t>
      </w:r>
      <w:r w:rsidRPr="005B7C71">
        <w:rPr>
          <w:lang w:val="es-ES"/>
        </w:rPr>
        <w:t xml:space="preserve">s se pueden implementar fácilmente en circuitos digitales programables como </w:t>
      </w:r>
      <w:r w:rsidRPr="005B7C71">
        <w:rPr>
          <w:i/>
          <w:lang w:val="es-ES"/>
        </w:rPr>
        <w:t>FPGA</w:t>
      </w:r>
      <w:r w:rsidRPr="005B7C71">
        <w:rPr>
          <w:lang w:val="es-ES"/>
        </w:rPr>
        <w:t xml:space="preserve">s. Las principales ventajas de los osciladores integrados </w:t>
      </w:r>
      <w:r w:rsidRPr="005B7C71">
        <w:rPr>
          <w:i/>
          <w:lang w:val="es-ES"/>
        </w:rPr>
        <w:t xml:space="preserve">RO </w:t>
      </w:r>
      <w:r w:rsidRPr="005B7C71">
        <w:rPr>
          <w:lang w:val="es-ES"/>
        </w:rPr>
        <w:t>sobre los clásicos circuitos resonantes Bobina-Capacitor son su á</w:t>
      </w:r>
      <w:r w:rsidRPr="005B7C71">
        <w:rPr>
          <w:lang w:val="es-ES"/>
        </w:rPr>
        <w:t>rea de chip más pequeña, su rango de funcionamiento más amplio (que puede ser sintonizado eléctricamente) y su menor consumo de energía.</w:t>
      </w:r>
    </w:p>
    <w:p w:rsidR="00EE6B34" w:rsidRPr="005B7C71" w:rsidRDefault="007B2103">
      <w:pPr>
        <w:ind w:firstLine="304"/>
        <w:rPr>
          <w:lang w:val="es-ES"/>
        </w:rPr>
      </w:pPr>
      <w:r w:rsidRPr="005B7C71">
        <w:rPr>
          <w:lang w:val="es-ES"/>
        </w:rPr>
        <w:t xml:space="preserve">Ya sea que se quiera usarlo o eliminarlo, el </w:t>
      </w:r>
      <w:r w:rsidRPr="005B7C71">
        <w:rPr>
          <w:i/>
          <w:lang w:val="es-ES"/>
        </w:rPr>
        <w:t xml:space="preserve">jitter </w:t>
      </w:r>
      <w:r w:rsidRPr="005B7C71">
        <w:rPr>
          <w:lang w:val="es-ES"/>
        </w:rPr>
        <w:t xml:space="preserve">en </w:t>
      </w:r>
      <w:r w:rsidRPr="005B7C71">
        <w:rPr>
          <w:i/>
          <w:lang w:val="es-ES"/>
        </w:rPr>
        <w:t>RO</w:t>
      </w:r>
      <w:r w:rsidRPr="005B7C71">
        <w:rPr>
          <w:lang w:val="es-ES"/>
        </w:rPr>
        <w:t>s debe medirse, lo que no es una tarea simple. La principal co</w:t>
      </w:r>
      <w:r w:rsidRPr="005B7C71">
        <w:rPr>
          <w:lang w:val="es-ES"/>
        </w:rPr>
        <w:t xml:space="preserve">ntribución de este trabajo es proporcionar una técnica de medición del </w:t>
      </w:r>
      <w:r w:rsidRPr="005B7C71">
        <w:rPr>
          <w:i/>
          <w:lang w:val="es-ES"/>
        </w:rPr>
        <w:t xml:space="preserve">jitter </w:t>
      </w:r>
      <w:r w:rsidRPr="005B7C71">
        <w:rPr>
          <w:lang w:val="es-ES"/>
        </w:rPr>
        <w:t>basada en cuantificadores de la teoría de la información (</w:t>
      </w:r>
      <w:r w:rsidRPr="005B7C71">
        <w:rPr>
          <w:i/>
          <w:lang w:val="es-ES"/>
        </w:rPr>
        <w:t>ITQ</w:t>
      </w:r>
      <w:r w:rsidRPr="005B7C71">
        <w:rPr>
          <w:lang w:val="es-ES"/>
        </w:rPr>
        <w:t xml:space="preserve">). Se utilizó un modelo estocástico cuya aleatoriedad está relacionada con la amplitud de la inestabilidad. Cada </w:t>
      </w:r>
      <w:r w:rsidRPr="005B7C71">
        <w:rPr>
          <w:i/>
          <w:lang w:val="es-ES"/>
        </w:rPr>
        <w:t xml:space="preserve">ITQ </w:t>
      </w:r>
      <w:r w:rsidRPr="005B7C71">
        <w:rPr>
          <w:lang w:val="es-ES"/>
        </w:rPr>
        <w:t xml:space="preserve">propuesto utilizado en este trabajo se basa en una entropía, es decir, una función de Shannon de la </w:t>
      </w:r>
      <w:r w:rsidRPr="005B7C71">
        <w:rPr>
          <w:i/>
          <w:lang w:val="es-ES"/>
        </w:rPr>
        <w:t xml:space="preserve">PDF </w:t>
      </w:r>
      <w:r w:rsidRPr="005B7C71">
        <w:rPr>
          <w:lang w:val="es-ES"/>
        </w:rPr>
        <w:t>asignada a la serie de tiempo del proceso estocástico. También se pueden usar desequilibrios y complejidades [70, 56], pero no representan una mejora en</w:t>
      </w:r>
      <w:r w:rsidRPr="005B7C71">
        <w:rPr>
          <w:lang w:val="es-ES"/>
        </w:rPr>
        <w:t xml:space="preserve"> este caso. En este caso utilizamos dos opciones para </w:t>
      </w:r>
      <w:r w:rsidRPr="005B7C71">
        <w:rPr>
          <w:i/>
          <w:lang w:val="es-ES"/>
        </w:rPr>
        <w:t>PDF</w:t>
      </w:r>
      <w:r w:rsidRPr="005B7C71">
        <w:rPr>
          <w:lang w:val="es-ES"/>
        </w:rPr>
        <w:t xml:space="preserve">: el </w:t>
      </w:r>
      <w:r w:rsidRPr="005B7C71">
        <w:rPr>
          <w:i/>
          <w:lang w:val="es-ES"/>
        </w:rPr>
        <w:t xml:space="preserve">histograma normalizado </w:t>
      </w:r>
      <w:r w:rsidRPr="005B7C71">
        <w:rPr>
          <w:lang w:val="es-ES"/>
        </w:rPr>
        <w:t xml:space="preserve">y el </w:t>
      </w:r>
      <w:r w:rsidRPr="005B7C71">
        <w:rPr>
          <w:i/>
          <w:lang w:val="es-ES"/>
        </w:rPr>
        <w:t>histograma de patrones de orden</w:t>
      </w:r>
      <w:r w:rsidRPr="005B7C71">
        <w:rPr>
          <w:lang w:val="es-ES"/>
        </w:rPr>
        <w:t xml:space="preserve">. Se usa un plano de representación para comparar diferentes situaciones. Una vez que se elige la </w:t>
      </w:r>
      <w:r w:rsidRPr="005B7C71">
        <w:rPr>
          <w:i/>
          <w:lang w:val="es-ES"/>
        </w:rPr>
        <w:t>PDF</w:t>
      </w:r>
      <w:r w:rsidRPr="005B7C71">
        <w:rPr>
          <w:lang w:val="es-ES"/>
        </w:rPr>
        <w:t>, la Entropía de Shannon es la fun</w:t>
      </w:r>
      <w:r w:rsidRPr="005B7C71">
        <w:rPr>
          <w:lang w:val="es-ES"/>
        </w:rPr>
        <w:t xml:space="preserve">ción básica que cuantifica la uniformidad de la </w:t>
      </w:r>
      <w:r w:rsidRPr="005B7C71">
        <w:rPr>
          <w:i/>
          <w:lang w:val="es-ES"/>
        </w:rPr>
        <w:t>PDF</w:t>
      </w:r>
      <w:r w:rsidRPr="005B7C71">
        <w:rPr>
          <w:lang w:val="es-ES"/>
        </w:rPr>
        <w:t xml:space="preserve">. Las </w:t>
      </w:r>
      <w:r w:rsidRPr="005B7C71">
        <w:rPr>
          <w:i/>
          <w:lang w:val="es-ES"/>
        </w:rPr>
        <w:t>entropías normalizadas</w:t>
      </w:r>
      <w:r w:rsidRPr="005B7C71">
        <w:rPr>
          <w:lang w:val="es-ES"/>
        </w:rPr>
        <w:t xml:space="preserve">, </w:t>
      </w:r>
      <w:r w:rsidRPr="005B7C71">
        <w:rPr>
          <w:i/>
          <w:lang w:val="es-ES"/>
        </w:rPr>
        <w:t xml:space="preserve">entropías diferenciales </w:t>
      </w:r>
      <w:r w:rsidRPr="005B7C71">
        <w:rPr>
          <w:lang w:val="es-ES"/>
        </w:rPr>
        <w:t xml:space="preserve">y </w:t>
      </w:r>
      <w:r w:rsidRPr="005B7C71">
        <w:rPr>
          <w:i/>
          <w:lang w:val="es-ES"/>
        </w:rPr>
        <w:t xml:space="preserve">tasa entropía </w:t>
      </w:r>
      <w:r w:rsidRPr="005B7C71">
        <w:rPr>
          <w:lang w:val="es-ES"/>
        </w:rPr>
        <w:t xml:space="preserve">son las otras </w:t>
      </w:r>
      <w:r w:rsidRPr="005B7C71">
        <w:rPr>
          <w:i/>
          <w:lang w:val="es-ES"/>
        </w:rPr>
        <w:t>ITQ</w:t>
      </w:r>
      <w:r w:rsidRPr="005B7C71">
        <w:rPr>
          <w:lang w:val="es-ES"/>
        </w:rPr>
        <w:t xml:space="preserve">s evaluadas. En este caso las </w:t>
      </w:r>
      <w:r w:rsidRPr="005B7C71">
        <w:rPr>
          <w:i/>
          <w:lang w:val="es-ES"/>
        </w:rPr>
        <w:t xml:space="preserve">entropías diferenciales </w:t>
      </w:r>
      <w:r w:rsidRPr="005B7C71">
        <w:rPr>
          <w:lang w:val="es-ES"/>
        </w:rPr>
        <w:t xml:space="preserve">obtienen los mejores resultados y se utiliza un </w:t>
      </w:r>
      <w:r w:rsidRPr="005B7C71">
        <w:rPr>
          <w:i/>
          <w:lang w:val="es-ES"/>
        </w:rPr>
        <w:t xml:space="preserve">plano de entropías diferenciales </w:t>
      </w:r>
      <w:r w:rsidRPr="005B7C71">
        <w:rPr>
          <w:lang w:val="es-ES"/>
        </w:rPr>
        <w:t xml:space="preserve">para comparar su sensibilidad como medida de </w:t>
      </w:r>
      <w:r w:rsidRPr="005B7C71">
        <w:rPr>
          <w:i/>
          <w:lang w:val="es-ES"/>
        </w:rPr>
        <w:t>jitter</w:t>
      </w:r>
      <w:r w:rsidRPr="005B7C71">
        <w:rPr>
          <w:lang w:val="es-ES"/>
        </w:rPr>
        <w:t>.</w:t>
      </w:r>
    </w:p>
    <w:p w:rsidR="00EE6B34" w:rsidRPr="005B7C71" w:rsidRDefault="007B2103">
      <w:pPr>
        <w:spacing w:after="709"/>
        <w:ind w:firstLine="299"/>
        <w:rPr>
          <w:lang w:val="es-ES"/>
        </w:rPr>
      </w:pPr>
      <w:r w:rsidRPr="005B7C71">
        <w:rPr>
          <w:lang w:val="es-ES"/>
        </w:rPr>
        <w:t xml:space="preserve">En este Capítulo se muestran los resultados de dos publicaciones. Primero, en 6.2 se presentan los datos publicados en [14], en donde se propone utilizar ITQs para medir </w:t>
      </w:r>
      <w:r w:rsidRPr="005B7C71">
        <w:rPr>
          <w:lang w:val="es-ES"/>
        </w:rPr>
        <w:t>la amplitud de jitter y constituye el principal aporte de este capítulo. Luego, en 6.3 se muestran los aportes publicados en [21], en donde se hace uso de ROs como bloques de base para construir un TRNG.</w:t>
      </w:r>
    </w:p>
    <w:p w:rsidR="00EE6B34" w:rsidRPr="005B7C71" w:rsidRDefault="007B2103">
      <w:pPr>
        <w:pStyle w:val="Ttulo3"/>
        <w:rPr>
          <w:lang w:val="es-ES"/>
        </w:rPr>
      </w:pPr>
      <w:r w:rsidRPr="005B7C71">
        <w:rPr>
          <w:lang w:val="es-ES"/>
        </w:rPr>
        <w:lastRenderedPageBreak/>
        <w:t>6.2.</w:t>
      </w:r>
      <w:r w:rsidRPr="005B7C71">
        <w:rPr>
          <w:lang w:val="es-ES"/>
        </w:rPr>
        <w:tab/>
        <w:t xml:space="preserve">Determinación del </w:t>
      </w:r>
      <w:r w:rsidRPr="005B7C71">
        <w:rPr>
          <w:i/>
          <w:lang w:val="es-ES"/>
        </w:rPr>
        <w:t xml:space="preserve">jitter </w:t>
      </w:r>
      <w:r w:rsidRPr="005B7C71">
        <w:rPr>
          <w:lang w:val="es-ES"/>
        </w:rPr>
        <w:t xml:space="preserve">en </w:t>
      </w:r>
      <w:r w:rsidRPr="005B7C71">
        <w:rPr>
          <w:i/>
          <w:lang w:val="es-ES"/>
        </w:rPr>
        <w:t>RO</w:t>
      </w:r>
      <w:r w:rsidRPr="005B7C71">
        <w:rPr>
          <w:lang w:val="es-ES"/>
        </w:rPr>
        <w:t>s</w:t>
      </w:r>
    </w:p>
    <w:p w:rsidR="00EE6B34" w:rsidRPr="005B7C71" w:rsidRDefault="007B2103">
      <w:pPr>
        <w:ind w:firstLine="299"/>
        <w:rPr>
          <w:lang w:val="es-ES"/>
        </w:rPr>
      </w:pPr>
      <w:r w:rsidRPr="005B7C71">
        <w:rPr>
          <w:lang w:val="es-ES"/>
        </w:rPr>
        <w:t>Hay dos situaci</w:t>
      </w:r>
      <w:r w:rsidRPr="005B7C71">
        <w:rPr>
          <w:lang w:val="es-ES"/>
        </w:rPr>
        <w:t xml:space="preserve">ones diferentes en lo que concierne al </w:t>
      </w:r>
      <w:r w:rsidRPr="005B7C71">
        <w:rPr>
          <w:i/>
          <w:lang w:val="es-ES"/>
        </w:rPr>
        <w:t xml:space="preserve">jitter </w:t>
      </w:r>
      <w:r w:rsidRPr="005B7C71">
        <w:rPr>
          <w:lang w:val="es-ES"/>
        </w:rPr>
        <w:t xml:space="preserve">en </w:t>
      </w:r>
      <w:r w:rsidRPr="005B7C71">
        <w:rPr>
          <w:i/>
          <w:lang w:val="es-ES"/>
        </w:rPr>
        <w:t>RO</w:t>
      </w:r>
      <w:r w:rsidRPr="005B7C71">
        <w:rPr>
          <w:lang w:val="es-ES"/>
        </w:rPr>
        <w:t xml:space="preserve">s: (a) en algunas aplicaciones es suficiente con asegurar que el </w:t>
      </w:r>
      <w:r w:rsidRPr="005B7C71">
        <w:rPr>
          <w:i/>
          <w:lang w:val="es-ES"/>
        </w:rPr>
        <w:t xml:space="preserve">jitter </w:t>
      </w:r>
      <w:r w:rsidRPr="005B7C71">
        <w:rPr>
          <w:lang w:val="es-ES"/>
        </w:rPr>
        <w:t>no perturba a la señal por encima de un límite aceptable. En este caso la señal se observa en un osciloscopio con un amáscara sobre l</w:t>
      </w:r>
      <w:r w:rsidRPr="005B7C71">
        <w:rPr>
          <w:lang w:val="es-ES"/>
        </w:rPr>
        <w:t xml:space="preserve">a pantalla, lo que es suficiente para verificar que la señal se mantiene dentro de los márgenes de tolerancia; (b) en otros casos se precisa una determinación exacta del </w:t>
      </w:r>
      <w:r w:rsidRPr="005B7C71">
        <w:rPr>
          <w:i/>
          <w:lang w:val="es-ES"/>
        </w:rPr>
        <w:t>jitter</w:t>
      </w:r>
      <w:r w:rsidRPr="005B7C71">
        <w:rPr>
          <w:lang w:val="es-ES"/>
        </w:rPr>
        <w:t>.</w:t>
      </w:r>
    </w:p>
    <w:p w:rsidR="00EE6B34" w:rsidRPr="005B7C71" w:rsidRDefault="007B2103">
      <w:pPr>
        <w:spacing w:after="0" w:line="240" w:lineRule="auto"/>
        <w:rPr>
          <w:lang w:val="es-ES"/>
        </w:rPr>
      </w:pPr>
      <w:r w:rsidRPr="005B7C71">
        <w:rPr>
          <w:lang w:val="es-ES"/>
        </w:rPr>
        <w:t xml:space="preserve">Entre esos casos está la caractarización de </w:t>
      </w:r>
      <w:r w:rsidRPr="005B7C71">
        <w:rPr>
          <w:i/>
          <w:lang w:val="es-ES"/>
        </w:rPr>
        <w:t>RO</w:t>
      </w:r>
      <w:r w:rsidRPr="005B7C71">
        <w:rPr>
          <w:lang w:val="es-ES"/>
        </w:rPr>
        <w:t>s considerada en este trabajo.</w:t>
      </w:r>
    </w:p>
    <w:p w:rsidR="00EE6B34" w:rsidRPr="005B7C71" w:rsidRDefault="007B2103">
      <w:pPr>
        <w:spacing w:after="174" w:line="363" w:lineRule="auto"/>
        <w:ind w:left="-4" w:right="-15" w:firstLine="296"/>
        <w:jc w:val="left"/>
        <w:rPr>
          <w:lang w:val="es-ES"/>
        </w:rPr>
      </w:pPr>
      <w:r w:rsidRPr="005B7C71">
        <w:rPr>
          <w:lang w:val="es-ES"/>
        </w:rPr>
        <w:t>L</w:t>
      </w:r>
      <w:r w:rsidRPr="005B7C71">
        <w:rPr>
          <w:lang w:val="es-ES"/>
        </w:rPr>
        <w:t xml:space="preserve">os </w:t>
      </w:r>
      <w:r w:rsidRPr="005B7C71">
        <w:rPr>
          <w:i/>
          <w:lang w:val="es-ES"/>
        </w:rPr>
        <w:t>RO</w:t>
      </w:r>
      <w:r w:rsidRPr="005B7C71">
        <w:rPr>
          <w:lang w:val="es-ES"/>
        </w:rPr>
        <w:t>s ideales están compuestos por un numero impar de inversores. Cada inversor tiene un tiempo de propagación y por lo tanto los flancos de subida y bajada separados por medio período viajan a través de los inversores. Si todos los tiempos de propagación</w:t>
      </w:r>
      <w:r w:rsidRPr="005B7C71">
        <w:rPr>
          <w:lang w:val="es-ES"/>
        </w:rPr>
        <w:t xml:space="preserve"> son constantes, la salida de este </w:t>
      </w:r>
      <w:r w:rsidRPr="005B7C71">
        <w:rPr>
          <w:i/>
          <w:lang w:val="es-ES"/>
        </w:rPr>
        <w:t xml:space="preserve">RO </w:t>
      </w:r>
      <w:r w:rsidRPr="005B7C71">
        <w:rPr>
          <w:lang w:val="es-ES"/>
        </w:rPr>
        <w:t xml:space="preserve">ideal es una señal cuadrada con un espectro de frecuencia discreto. Pero como los tiempos de propagación no son constantes, el </w:t>
      </w:r>
      <w:r w:rsidRPr="005B7C71">
        <w:rPr>
          <w:i/>
          <w:lang w:val="es-ES"/>
        </w:rPr>
        <w:t xml:space="preserve">jitter </w:t>
      </w:r>
      <w:r w:rsidRPr="005B7C71">
        <w:rPr>
          <w:lang w:val="es-ES"/>
        </w:rPr>
        <w:t>distorsiona el espectro de potencia ensanchando cada delta.</w:t>
      </w:r>
    </w:p>
    <w:p w:rsidR="00EE6B34" w:rsidRPr="005B7C71" w:rsidRDefault="007B2103">
      <w:pPr>
        <w:spacing w:after="166" w:line="246" w:lineRule="auto"/>
        <w:ind w:left="138" w:right="21" w:hanging="10"/>
        <w:jc w:val="right"/>
        <w:rPr>
          <w:lang w:val="es-ES"/>
        </w:rPr>
      </w:pPr>
      <w:r w:rsidRPr="005B7C71">
        <w:rPr>
          <w:lang w:val="es-ES"/>
        </w:rPr>
        <w:t xml:space="preserve">Supongamos que </w:t>
      </w:r>
      <w:r w:rsidRPr="005B7C71">
        <w:rPr>
          <w:i/>
          <w:lang w:val="es-ES"/>
        </w:rPr>
        <w:t>T</w:t>
      </w:r>
      <w:r w:rsidRPr="005B7C71">
        <w:rPr>
          <w:rFonts w:ascii="Cambria" w:eastAsia="Cambria" w:hAnsi="Cambria" w:cs="Cambria"/>
          <w:i/>
          <w:lang w:val="es-ES"/>
        </w:rPr>
        <w:t>/</w:t>
      </w:r>
      <w:r w:rsidRPr="005B7C71">
        <w:rPr>
          <w:lang w:val="es-ES"/>
        </w:rPr>
        <w:t>2 es el</w:t>
      </w:r>
      <w:r w:rsidRPr="005B7C71">
        <w:rPr>
          <w:lang w:val="es-ES"/>
        </w:rPr>
        <w:t xml:space="preserve"> tiempo de medio período de un </w:t>
      </w:r>
      <w:r w:rsidRPr="005B7C71">
        <w:rPr>
          <w:i/>
          <w:lang w:val="es-ES"/>
        </w:rPr>
        <w:t xml:space="preserve">RO </w:t>
      </w:r>
      <w:r w:rsidRPr="005B7C71">
        <w:rPr>
          <w:lang w:val="es-ES"/>
        </w:rPr>
        <w:t>ideal. Entonces está dado</w:t>
      </w:r>
    </w:p>
    <w:p w:rsidR="00EE6B34" w:rsidRPr="005B7C71" w:rsidRDefault="007B2103">
      <w:pPr>
        <w:spacing w:after="357"/>
        <w:rPr>
          <w:lang w:val="es-ES"/>
        </w:rPr>
      </w:pPr>
      <w:r w:rsidRPr="005B7C71">
        <w:rPr>
          <w:lang w:val="es-ES"/>
        </w:rPr>
        <w:t>por:</w:t>
      </w:r>
    </w:p>
    <w:p w:rsidR="00EE6B34" w:rsidRPr="005B7C71" w:rsidRDefault="007B2103">
      <w:pPr>
        <w:spacing w:after="0" w:line="234" w:lineRule="auto"/>
        <w:ind w:right="-15" w:hanging="10"/>
        <w:jc w:val="center"/>
        <w:rPr>
          <w:lang w:val="es-ES"/>
        </w:rPr>
      </w:pPr>
      <w:r w:rsidRPr="005B7C71">
        <w:rPr>
          <w:i/>
          <w:lang w:val="es-ES"/>
        </w:rPr>
        <w:t>T</w:t>
      </w:r>
      <w:r w:rsidRPr="005B7C71">
        <w:rPr>
          <w:i/>
          <w:lang w:val="es-ES"/>
        </w:rPr>
        <w:tab/>
      </w:r>
      <w:r w:rsidRPr="005B7C71">
        <w:rPr>
          <w:i/>
          <w:sz w:val="15"/>
          <w:lang w:val="es-ES"/>
        </w:rPr>
        <w:t>k</w:t>
      </w:r>
    </w:p>
    <w:p w:rsidR="00EE6B34" w:rsidRPr="005B7C71" w:rsidRDefault="007B2103">
      <w:pPr>
        <w:spacing w:after="0" w:line="246" w:lineRule="auto"/>
        <w:ind w:left="138" w:right="21" w:hanging="10"/>
        <w:jc w:val="right"/>
        <w:rPr>
          <w:lang w:val="es-ES"/>
        </w:rPr>
      </w:pPr>
      <w:r>
        <w:rPr>
          <w:noProof/>
          <w:position w:val="-17"/>
          <w:sz w:val="22"/>
        </w:rPr>
        <w:drawing>
          <wp:inline distT="0" distB="0" distL="0" distR="0">
            <wp:extent cx="225425" cy="139700"/>
            <wp:effectExtent l="0" t="0" r="0" b="0"/>
            <wp:docPr id="1229556" name="Picture 1229556"/>
            <wp:cNvGraphicFramePr/>
            <a:graphic xmlns:a="http://schemas.openxmlformats.org/drawingml/2006/main">
              <a:graphicData uri="http://schemas.openxmlformats.org/drawingml/2006/picture">
                <pic:pic xmlns:pic="http://schemas.openxmlformats.org/drawingml/2006/picture">
                  <pic:nvPicPr>
                    <pic:cNvPr id="1229556" name="Picture 1229556"/>
                    <pic:cNvPicPr/>
                  </pic:nvPicPr>
                  <pic:blipFill>
                    <a:blip r:embed="rId384"/>
                    <a:stretch>
                      <a:fillRect/>
                    </a:stretch>
                  </pic:blipFill>
                  <pic:spPr>
                    <a:xfrm>
                      <a:off x="0" y="0"/>
                      <a:ext cx="225425" cy="139700"/>
                    </a:xfrm>
                    <a:prstGeom prst="rect">
                      <a:avLst/>
                    </a:prstGeom>
                  </pic:spPr>
                </pic:pic>
              </a:graphicData>
            </a:graphic>
          </wp:inline>
        </w:drawing>
      </w:r>
      <w:r w:rsidRPr="005B7C71">
        <w:rPr>
          <w:i/>
          <w:lang w:val="es-ES"/>
        </w:rPr>
        <w:t xml:space="preserve">  k   </w:t>
      </w:r>
      <w:r w:rsidRPr="005B7C71">
        <w:rPr>
          <w:sz w:val="29"/>
          <w:lang w:val="es-ES"/>
        </w:rPr>
        <w:t xml:space="preserve">∑ </w:t>
      </w:r>
      <w:r w:rsidRPr="005B7C71">
        <w:rPr>
          <w:i/>
          <w:lang w:val="es-ES"/>
        </w:rPr>
        <w:t>d</w:t>
      </w:r>
      <w:r w:rsidRPr="005B7C71">
        <w:rPr>
          <w:i/>
          <w:vertAlign w:val="subscript"/>
          <w:lang w:val="es-ES"/>
        </w:rPr>
        <w:t>i</w:t>
      </w:r>
      <w:r w:rsidRPr="005B7C71">
        <w:rPr>
          <w:i/>
          <w:vertAlign w:val="subscript"/>
          <w:lang w:val="es-ES"/>
        </w:rPr>
        <w:tab/>
      </w:r>
      <w:r w:rsidRPr="005B7C71">
        <w:rPr>
          <w:lang w:val="es-ES"/>
        </w:rPr>
        <w:t>(6.1)</w:t>
      </w:r>
    </w:p>
    <w:p w:rsidR="00EE6B34" w:rsidRPr="005B7C71" w:rsidRDefault="007B2103">
      <w:pPr>
        <w:spacing w:after="301" w:line="246" w:lineRule="auto"/>
        <w:ind w:left="2437" w:right="-15" w:hanging="10"/>
        <w:jc w:val="center"/>
        <w:rPr>
          <w:lang w:val="es-ES"/>
        </w:rPr>
      </w:pPr>
      <w:r w:rsidRPr="005B7C71">
        <w:rPr>
          <w:i/>
          <w:sz w:val="15"/>
          <w:lang w:val="es-ES"/>
        </w:rPr>
        <w:t>i</w:t>
      </w:r>
      <w:r w:rsidRPr="005B7C71">
        <w:rPr>
          <w:rFonts w:ascii="Cambria" w:eastAsia="Cambria" w:hAnsi="Cambria" w:cs="Cambria"/>
          <w:sz w:val="15"/>
          <w:lang w:val="es-ES"/>
        </w:rPr>
        <w:t>=</w:t>
      </w:r>
      <w:r w:rsidRPr="005B7C71">
        <w:rPr>
          <w:sz w:val="15"/>
          <w:lang w:val="es-ES"/>
        </w:rPr>
        <w:t>1</w:t>
      </w:r>
    </w:p>
    <w:p w:rsidR="00EE6B34" w:rsidRPr="005B7C71" w:rsidRDefault="007B2103">
      <w:pPr>
        <w:spacing w:after="470"/>
        <w:rPr>
          <w:lang w:val="es-ES"/>
        </w:rPr>
      </w:pPr>
      <w:r w:rsidRPr="005B7C71">
        <w:rPr>
          <w:lang w:val="es-ES"/>
        </w:rPr>
        <w:t xml:space="preserve">En donde </w:t>
      </w:r>
      <w:r w:rsidRPr="005B7C71">
        <w:rPr>
          <w:i/>
          <w:lang w:val="es-ES"/>
        </w:rPr>
        <w:t xml:space="preserve">k </w:t>
      </w:r>
      <w:r w:rsidRPr="005B7C71">
        <w:rPr>
          <w:lang w:val="es-ES"/>
        </w:rPr>
        <w:t xml:space="preserve">es el número de inversores y </w:t>
      </w:r>
      <w:r w:rsidRPr="005B7C71">
        <w:rPr>
          <w:i/>
          <w:lang w:val="es-ES"/>
        </w:rPr>
        <w:t>d</w:t>
      </w:r>
      <w:r w:rsidRPr="005B7C71">
        <w:rPr>
          <w:i/>
          <w:vertAlign w:val="subscript"/>
          <w:lang w:val="es-ES"/>
        </w:rPr>
        <w:t xml:space="preserve">i </w:t>
      </w:r>
      <w:r w:rsidRPr="005B7C71">
        <w:rPr>
          <w:lang w:val="es-ES"/>
        </w:rPr>
        <w:t xml:space="preserve">es el tiempo de propagación a través del </w:t>
      </w:r>
      <w:r w:rsidRPr="005B7C71">
        <w:rPr>
          <w:i/>
          <w:lang w:val="es-ES"/>
        </w:rPr>
        <w:t>i</w:t>
      </w:r>
      <w:r w:rsidRPr="005B7C71">
        <w:rPr>
          <w:rFonts w:ascii="Cambria" w:eastAsia="Cambria" w:hAnsi="Cambria" w:cs="Cambria"/>
          <w:lang w:val="es-ES"/>
        </w:rPr>
        <w:t>−</w:t>
      </w:r>
      <w:r w:rsidRPr="005B7C71">
        <w:rPr>
          <w:lang w:val="es-ES"/>
        </w:rPr>
        <w:t xml:space="preserve">ésimo inversor. Cuando hay jitter, </w:t>
      </w:r>
      <w:r w:rsidRPr="005B7C71">
        <w:rPr>
          <w:i/>
          <w:lang w:val="es-ES"/>
        </w:rPr>
        <w:t>d</w:t>
      </w:r>
      <w:r w:rsidRPr="005B7C71">
        <w:rPr>
          <w:i/>
          <w:vertAlign w:val="subscript"/>
          <w:lang w:val="es-ES"/>
        </w:rPr>
        <w:t xml:space="preserve">i </w:t>
      </w:r>
      <w:r w:rsidRPr="005B7C71">
        <w:rPr>
          <w:lang w:val="es-ES"/>
        </w:rPr>
        <w:t>es una variable aleatoria que modelamos como:</w:t>
      </w:r>
    </w:p>
    <w:p w:rsidR="00EE6B34" w:rsidRPr="005B7C71" w:rsidRDefault="007B2103">
      <w:pPr>
        <w:spacing w:after="469" w:line="246" w:lineRule="auto"/>
        <w:ind w:left="138" w:right="21" w:hanging="10"/>
        <w:jc w:val="right"/>
        <w:rPr>
          <w:lang w:val="es-ES"/>
        </w:rPr>
      </w:pPr>
      <w:r w:rsidRPr="005B7C71">
        <w:rPr>
          <w:i/>
          <w:lang w:val="es-ES"/>
        </w:rPr>
        <w:t>d</w:t>
      </w:r>
      <w:r w:rsidRPr="005B7C71">
        <w:rPr>
          <w:i/>
          <w:vertAlign w:val="subscript"/>
          <w:lang w:val="es-ES"/>
        </w:rPr>
        <w:t xml:space="preserve">i </w:t>
      </w:r>
      <w:r w:rsidRPr="005B7C71">
        <w:rPr>
          <w:rFonts w:ascii="Cambria" w:eastAsia="Cambria" w:hAnsi="Cambria" w:cs="Cambria"/>
          <w:lang w:val="es-ES"/>
        </w:rPr>
        <w:t xml:space="preserve">= </w:t>
      </w:r>
      <w:r w:rsidRPr="005B7C71">
        <w:rPr>
          <w:i/>
          <w:lang w:val="es-ES"/>
        </w:rPr>
        <w:t>D</w:t>
      </w:r>
      <w:r w:rsidRPr="005B7C71">
        <w:rPr>
          <w:i/>
          <w:vertAlign w:val="subscript"/>
          <w:lang w:val="es-ES"/>
        </w:rPr>
        <w:t xml:space="preserve">i </w:t>
      </w:r>
      <w:r w:rsidRPr="005B7C71">
        <w:rPr>
          <w:rFonts w:ascii="Cambria" w:eastAsia="Cambria" w:hAnsi="Cambria" w:cs="Cambria"/>
          <w:lang w:val="es-ES"/>
        </w:rPr>
        <w:t>+</w:t>
      </w:r>
      <w:r w:rsidRPr="005B7C71">
        <w:rPr>
          <w:lang w:val="es-ES"/>
        </w:rPr>
        <w:t>∆</w:t>
      </w:r>
      <w:r w:rsidRPr="005B7C71">
        <w:rPr>
          <w:i/>
          <w:lang w:val="es-ES"/>
        </w:rPr>
        <w:t>d</w:t>
      </w:r>
      <w:r w:rsidRPr="005B7C71">
        <w:rPr>
          <w:i/>
          <w:vertAlign w:val="subscript"/>
          <w:lang w:val="es-ES"/>
        </w:rPr>
        <w:t>i</w:t>
      </w:r>
      <w:r w:rsidRPr="005B7C71">
        <w:rPr>
          <w:i/>
          <w:vertAlign w:val="subscript"/>
          <w:lang w:val="es-ES"/>
        </w:rPr>
        <w:tab/>
      </w:r>
      <w:r w:rsidRPr="005B7C71">
        <w:rPr>
          <w:lang w:val="es-ES"/>
        </w:rPr>
        <w:t>(6.2)</w:t>
      </w:r>
    </w:p>
    <w:p w:rsidR="00EE6B34" w:rsidRDefault="007B2103">
      <w:pPr>
        <w:spacing w:after="470"/>
      </w:pPr>
      <w:r w:rsidRPr="005B7C71">
        <w:rPr>
          <w:lang w:val="es-ES"/>
        </w:rPr>
        <w:t xml:space="preserve">donde </w:t>
      </w:r>
      <w:r w:rsidRPr="005B7C71">
        <w:rPr>
          <w:i/>
          <w:lang w:val="es-ES"/>
        </w:rPr>
        <w:t>D</w:t>
      </w:r>
      <w:r w:rsidRPr="005B7C71">
        <w:rPr>
          <w:i/>
          <w:vertAlign w:val="subscript"/>
          <w:lang w:val="es-ES"/>
        </w:rPr>
        <w:t xml:space="preserve">i </w:t>
      </w:r>
      <w:r w:rsidRPr="005B7C71">
        <w:rPr>
          <w:lang w:val="es-ES"/>
        </w:rPr>
        <w:t xml:space="preserve">es el valor medio de </w:t>
      </w:r>
      <w:r w:rsidRPr="005B7C71">
        <w:rPr>
          <w:i/>
          <w:lang w:val="es-ES"/>
        </w:rPr>
        <w:t>d</w:t>
      </w:r>
      <w:r w:rsidRPr="005B7C71">
        <w:rPr>
          <w:i/>
          <w:vertAlign w:val="subscript"/>
          <w:lang w:val="es-ES"/>
        </w:rPr>
        <w:t xml:space="preserve">i </w:t>
      </w:r>
      <w:r w:rsidRPr="005B7C71">
        <w:rPr>
          <w:lang w:val="es-ES"/>
        </w:rPr>
        <w:t xml:space="preserve">con el nivel nominal de voltaje de fuente y la temperatura normal, y </w:t>
      </w:r>
      <w:r w:rsidRPr="005B7C71">
        <w:rPr>
          <w:lang w:val="es-ES"/>
        </w:rPr>
        <w:t>∆</w:t>
      </w:r>
      <w:r w:rsidRPr="005B7C71">
        <w:rPr>
          <w:i/>
          <w:lang w:val="es-ES"/>
        </w:rPr>
        <w:t>d</w:t>
      </w:r>
      <w:r w:rsidRPr="005B7C71">
        <w:rPr>
          <w:i/>
          <w:vertAlign w:val="subscript"/>
          <w:lang w:val="es-ES"/>
        </w:rPr>
        <w:t xml:space="preserve">i </w:t>
      </w:r>
      <w:r w:rsidRPr="005B7C71">
        <w:rPr>
          <w:lang w:val="es-ES"/>
        </w:rPr>
        <w:t>es la variación del retardo producida por los eventos físicos locales y los cambios g</w:t>
      </w:r>
      <w:r w:rsidRPr="005B7C71">
        <w:rPr>
          <w:lang w:val="es-ES"/>
        </w:rPr>
        <w:t>lobales en las condiciones de trabajo del dispositivo (como</w:t>
      </w:r>
      <w:r w:rsidRPr="005B7C71">
        <w:rPr>
          <w:i/>
          <w:lang w:val="es-ES"/>
        </w:rPr>
        <w:t>V</w:t>
      </w:r>
      <w:r w:rsidRPr="005B7C71">
        <w:rPr>
          <w:i/>
          <w:vertAlign w:val="subscript"/>
          <w:lang w:val="es-ES"/>
        </w:rPr>
        <w:t>CC</w:t>
      </w:r>
      <w:r w:rsidRPr="005B7C71">
        <w:rPr>
          <w:lang w:val="es-ES"/>
        </w:rPr>
        <w:t xml:space="preserve">, temperatura , etc.). Entonces, el </w:t>
      </w:r>
      <w:r w:rsidRPr="005B7C71">
        <w:rPr>
          <w:i/>
          <w:lang w:val="es-ES"/>
        </w:rPr>
        <w:t xml:space="preserve">jitter </w:t>
      </w:r>
      <w:r w:rsidRPr="005B7C71">
        <w:rPr>
          <w:lang w:val="es-ES"/>
        </w:rPr>
        <w:t xml:space="preserve">en </w:t>
      </w:r>
      <w:r w:rsidRPr="005B7C71">
        <w:rPr>
          <w:i/>
          <w:lang w:val="es-ES"/>
        </w:rPr>
        <w:t>RO</w:t>
      </w:r>
      <w:r w:rsidRPr="005B7C71">
        <w:rPr>
          <w:lang w:val="es-ES"/>
        </w:rPr>
        <w:t xml:space="preserve">s se evidencia por el desplazamiento aleatorio de la ubicación de los flancos ascendentes y descendentes, con respecto a la ubicación </w:t>
      </w:r>
      <w:r w:rsidRPr="005B7C71">
        <w:rPr>
          <w:lang w:val="es-ES"/>
        </w:rPr>
        <w:lastRenderedPageBreak/>
        <w:t>perfectament</w:t>
      </w:r>
      <w:r w:rsidRPr="005B7C71">
        <w:rPr>
          <w:lang w:val="es-ES"/>
        </w:rPr>
        <w:t xml:space="preserve">e periódica. La medición directa de este desplazamiento tiene dos problemas principales: (a) requiere un instrumento de muy alta frecuencia, porque la resolución del tiempo está limitada por el período de muestreo </w:t>
      </w:r>
      <w:r w:rsidRPr="005B7C71">
        <w:rPr>
          <w:i/>
          <w:lang w:val="es-ES"/>
        </w:rPr>
        <w:t>T</w:t>
      </w:r>
      <w:r w:rsidRPr="005B7C71">
        <w:rPr>
          <w:i/>
          <w:vertAlign w:val="subscript"/>
          <w:lang w:val="es-ES"/>
        </w:rPr>
        <w:t>s</w:t>
      </w:r>
      <w:r w:rsidRPr="005B7C71">
        <w:rPr>
          <w:lang w:val="es-ES"/>
        </w:rPr>
        <w:t>; (b) esta técnica introduce fluctuacion</w:t>
      </w:r>
      <w:r w:rsidRPr="005B7C71">
        <w:rPr>
          <w:lang w:val="es-ES"/>
        </w:rPr>
        <w:t xml:space="preserve">es y distorsiones adicionales en la señal medida proveniente de la cadena de adquisición de datos. Entonces, para medir el jitter con una perturbación mínima, es más conveniente usar </w:t>
      </w:r>
      <w:r w:rsidRPr="005B7C71">
        <w:rPr>
          <w:i/>
          <w:lang w:val="es-ES"/>
        </w:rPr>
        <w:t xml:space="preserve">medidas indirectas </w:t>
      </w:r>
      <w:r w:rsidRPr="005B7C71">
        <w:rPr>
          <w:lang w:val="es-ES"/>
        </w:rPr>
        <w:t>por medio de variables aleatorias auxiliares relaciona</w:t>
      </w:r>
      <w:r w:rsidRPr="005B7C71">
        <w:rPr>
          <w:lang w:val="es-ES"/>
        </w:rPr>
        <w:t xml:space="preserve">das con las propiedades estadísticas involucradas en el </w:t>
      </w:r>
      <w:r w:rsidRPr="005B7C71">
        <w:rPr>
          <w:i/>
          <w:lang w:val="es-ES"/>
        </w:rPr>
        <w:t xml:space="preserve">jitter </w:t>
      </w:r>
      <w:r w:rsidRPr="005B7C71">
        <w:rPr>
          <w:lang w:val="es-ES"/>
        </w:rPr>
        <w:t xml:space="preserve">[135]. </w:t>
      </w:r>
      <w:r>
        <w:t>El procedimiento general es el siguiente:</w:t>
      </w:r>
    </w:p>
    <w:p w:rsidR="00EE6B34" w:rsidRPr="005B7C71" w:rsidRDefault="007B2103">
      <w:pPr>
        <w:numPr>
          <w:ilvl w:val="0"/>
          <w:numId w:val="9"/>
        </w:numPr>
        <w:spacing w:after="352"/>
        <w:ind w:hanging="249"/>
        <w:rPr>
          <w:lang w:val="es-ES"/>
        </w:rPr>
      </w:pPr>
      <w:r w:rsidRPr="005B7C71">
        <w:rPr>
          <w:lang w:val="es-ES"/>
        </w:rPr>
        <w:t xml:space="preserve">Se muestrea la salida con el período de muestreo </w:t>
      </w:r>
      <w:r w:rsidRPr="005B7C71">
        <w:rPr>
          <w:i/>
          <w:lang w:val="es-ES"/>
        </w:rPr>
        <w:t>T</w:t>
      </w:r>
      <w:r w:rsidRPr="005B7C71">
        <w:rPr>
          <w:i/>
          <w:vertAlign w:val="subscript"/>
          <w:lang w:val="es-ES"/>
        </w:rPr>
        <w:t xml:space="preserve">s </w:t>
      </w:r>
      <w:r w:rsidRPr="005B7C71">
        <w:rPr>
          <w:lang w:val="es-ES"/>
        </w:rPr>
        <w:t xml:space="preserve">para obtener una serie de tiempo binaria. En el caso ideal de </w:t>
      </w:r>
      <w:r w:rsidRPr="005B7C71">
        <w:rPr>
          <w:i/>
          <w:lang w:val="es-ES"/>
        </w:rPr>
        <w:t>no-jitter</w:t>
      </w:r>
      <w:r w:rsidRPr="005B7C71">
        <w:rPr>
          <w:lang w:val="es-ES"/>
        </w:rPr>
        <w:t xml:space="preserve">, la salida es una </w:t>
      </w:r>
      <w:r w:rsidRPr="005B7C71">
        <w:rPr>
          <w:i/>
          <w:lang w:val="es-ES"/>
        </w:rPr>
        <w:t>on</w:t>
      </w:r>
      <w:r w:rsidRPr="005B7C71">
        <w:rPr>
          <w:i/>
          <w:lang w:val="es-ES"/>
        </w:rPr>
        <w:t xml:space="preserve">da cuadrada continua y perfectamente periódica </w:t>
      </w:r>
      <w:r w:rsidRPr="005B7C71">
        <w:rPr>
          <w:lang w:val="es-ES"/>
        </w:rPr>
        <w:t xml:space="preserve">con un período </w:t>
      </w:r>
      <w:r w:rsidRPr="005B7C71">
        <w:rPr>
          <w:i/>
          <w:lang w:val="es-ES"/>
        </w:rPr>
        <w:t>T</w:t>
      </w:r>
      <w:r w:rsidRPr="005B7C71">
        <w:rPr>
          <w:lang w:val="es-ES"/>
        </w:rPr>
        <w:t xml:space="preserve">. Entonces es posible ajustar </w:t>
      </w:r>
      <w:r w:rsidRPr="005B7C71">
        <w:rPr>
          <w:i/>
          <w:lang w:val="es-ES"/>
        </w:rPr>
        <w:t>T</w:t>
      </w:r>
      <w:r w:rsidRPr="005B7C71">
        <w:rPr>
          <w:i/>
          <w:vertAlign w:val="subscript"/>
          <w:lang w:val="es-ES"/>
        </w:rPr>
        <w:t xml:space="preserve">s </w:t>
      </w:r>
      <w:r w:rsidRPr="005B7C71">
        <w:rPr>
          <w:lang w:val="es-ES"/>
        </w:rPr>
        <w:t xml:space="preserve">para hacer </w:t>
      </w:r>
      <w:r w:rsidRPr="005B7C71">
        <w:rPr>
          <w:i/>
          <w:lang w:val="es-ES"/>
        </w:rPr>
        <w:t>T</w:t>
      </w:r>
      <w:r w:rsidRPr="005B7C71">
        <w:rPr>
          <w:rFonts w:ascii="Cambria" w:eastAsia="Cambria" w:hAnsi="Cambria" w:cs="Cambria"/>
          <w:i/>
          <w:lang w:val="es-ES"/>
        </w:rPr>
        <w:t>/</w:t>
      </w:r>
      <w:r w:rsidRPr="005B7C71">
        <w:rPr>
          <w:lang w:val="es-ES"/>
        </w:rPr>
        <w:t xml:space="preserve">2 </w:t>
      </w:r>
      <w:r w:rsidRPr="005B7C71">
        <w:rPr>
          <w:rFonts w:ascii="Cambria" w:eastAsia="Cambria" w:hAnsi="Cambria" w:cs="Cambria"/>
          <w:lang w:val="es-ES"/>
        </w:rPr>
        <w:t xml:space="preserve">= </w:t>
      </w:r>
      <w:r w:rsidRPr="005B7C71">
        <w:rPr>
          <w:i/>
          <w:lang w:val="es-ES"/>
        </w:rPr>
        <w:t>mT</w:t>
      </w:r>
      <w:r w:rsidRPr="005B7C71">
        <w:rPr>
          <w:i/>
          <w:vertAlign w:val="subscript"/>
          <w:lang w:val="es-ES"/>
        </w:rPr>
        <w:t xml:space="preserve">s </w:t>
      </w:r>
      <w:r w:rsidRPr="005B7C71">
        <w:rPr>
          <w:lang w:val="es-ES"/>
        </w:rPr>
        <w:t xml:space="preserve">con </w:t>
      </w:r>
      <w:r w:rsidRPr="005B7C71">
        <w:rPr>
          <w:i/>
          <w:lang w:val="es-ES"/>
        </w:rPr>
        <w:t xml:space="preserve">m </w:t>
      </w:r>
      <w:r w:rsidRPr="005B7C71">
        <w:rPr>
          <w:rFonts w:ascii="Cambria" w:eastAsia="Cambria" w:hAnsi="Cambria" w:cs="Cambria"/>
          <w:lang w:val="es-ES"/>
        </w:rPr>
        <w:t xml:space="preserve">∈ </w:t>
      </w:r>
      <w:r w:rsidRPr="005B7C71">
        <w:rPr>
          <w:i/>
          <w:lang w:val="es-ES"/>
        </w:rPr>
        <w:t>N</w:t>
      </w:r>
      <w:r w:rsidRPr="005B7C71">
        <w:rPr>
          <w:rFonts w:ascii="Cambria" w:eastAsia="Cambria" w:hAnsi="Cambria" w:cs="Cambria"/>
          <w:vertAlign w:val="superscript"/>
          <w:lang w:val="es-ES"/>
        </w:rPr>
        <w:t>+</w:t>
      </w:r>
      <w:r w:rsidRPr="005B7C71">
        <w:rPr>
          <w:lang w:val="es-ES"/>
        </w:rPr>
        <w:t xml:space="preserve">. La serie de tiempo binaria será periódica con </w:t>
      </w:r>
      <w:r w:rsidRPr="005B7C71">
        <w:rPr>
          <w:i/>
          <w:lang w:val="es-ES"/>
        </w:rPr>
        <w:t xml:space="preserve">m </w:t>
      </w:r>
      <w:r w:rsidRPr="005B7C71">
        <w:rPr>
          <w:lang w:val="es-ES"/>
        </w:rPr>
        <w:t xml:space="preserve">unos seguida de </w:t>
      </w:r>
      <w:r w:rsidRPr="005B7C71">
        <w:rPr>
          <w:i/>
          <w:lang w:val="es-ES"/>
        </w:rPr>
        <w:t xml:space="preserve">m </w:t>
      </w:r>
      <w:r w:rsidRPr="005B7C71">
        <w:rPr>
          <w:lang w:val="es-ES"/>
        </w:rPr>
        <w:t xml:space="preserve">ceros. Cuando el </w:t>
      </w:r>
      <w:r w:rsidRPr="005B7C71">
        <w:rPr>
          <w:i/>
          <w:lang w:val="es-ES"/>
        </w:rPr>
        <w:t xml:space="preserve">jitter </w:t>
      </w:r>
      <w:r w:rsidRPr="005B7C71">
        <w:rPr>
          <w:lang w:val="es-ES"/>
        </w:rPr>
        <w:t>está presente, la serie binaria no es</w:t>
      </w:r>
      <w:r w:rsidRPr="005B7C71">
        <w:rPr>
          <w:lang w:val="es-ES"/>
        </w:rPr>
        <w:t xml:space="preserve"> periódica sino estocástica. Este modelo estocástico se conoce como </w:t>
      </w:r>
      <w:r w:rsidRPr="005B7C71">
        <w:rPr>
          <w:i/>
          <w:lang w:val="es-ES"/>
        </w:rPr>
        <w:t>proceso de renovación alterna</w:t>
      </w:r>
      <w:r w:rsidRPr="005B7C71">
        <w:rPr>
          <w:lang w:val="es-ES"/>
        </w:rPr>
        <w:t>.</w:t>
      </w:r>
    </w:p>
    <w:p w:rsidR="00EE6B34" w:rsidRPr="005B7C71" w:rsidRDefault="007B2103">
      <w:pPr>
        <w:numPr>
          <w:ilvl w:val="0"/>
          <w:numId w:val="9"/>
        </w:numPr>
        <w:spacing w:after="339"/>
        <w:ind w:hanging="249"/>
        <w:rPr>
          <w:lang w:val="es-ES"/>
        </w:rPr>
      </w:pPr>
      <w:r w:rsidRPr="005B7C71">
        <w:rPr>
          <w:lang w:val="es-ES"/>
        </w:rPr>
        <w:t xml:space="preserve">Se pueden usar muchos cuantificadores de aleatoriedad diferentes para caracterizar el modelo estocástico asociado con el </w:t>
      </w:r>
      <w:r w:rsidRPr="005B7C71">
        <w:rPr>
          <w:i/>
          <w:lang w:val="es-ES"/>
        </w:rPr>
        <w:t xml:space="preserve">jitter </w:t>
      </w:r>
      <w:r w:rsidRPr="005B7C71">
        <w:rPr>
          <w:lang w:val="es-ES"/>
        </w:rPr>
        <w:t>medido. En este trabajo se utilizaron cuantificadores de la teoría de la información.</w:t>
      </w:r>
    </w:p>
    <w:p w:rsidR="00EE6B34" w:rsidRPr="005B7C71" w:rsidRDefault="007B2103">
      <w:pPr>
        <w:rPr>
          <w:lang w:val="es-ES"/>
        </w:rPr>
      </w:pPr>
      <w:r w:rsidRPr="005B7C71">
        <w:rPr>
          <w:lang w:val="es-ES"/>
        </w:rPr>
        <w:t xml:space="preserve">Tengamos en cuenta que el </w:t>
      </w:r>
      <w:r w:rsidRPr="005B7C71">
        <w:rPr>
          <w:i/>
          <w:lang w:val="es-ES"/>
        </w:rPr>
        <w:t xml:space="preserve">jitter </w:t>
      </w:r>
      <w:r w:rsidRPr="005B7C71">
        <w:rPr>
          <w:lang w:val="es-ES"/>
        </w:rPr>
        <w:t xml:space="preserve">es acumulativo y surgen dos situaciones básicas: (a) si se supone que el </w:t>
      </w:r>
      <w:r w:rsidRPr="005B7C71">
        <w:rPr>
          <w:i/>
          <w:lang w:val="es-ES"/>
        </w:rPr>
        <w:t xml:space="preserve">jitter </w:t>
      </w:r>
      <w:r w:rsidRPr="005B7C71">
        <w:rPr>
          <w:lang w:val="es-ES"/>
        </w:rPr>
        <w:t>introducido por cada etapa es totalmente independiente de</w:t>
      </w:r>
      <w:r w:rsidRPr="005B7C71">
        <w:rPr>
          <w:lang w:val="es-ES"/>
        </w:rPr>
        <w:t xml:space="preserve">l </w:t>
      </w:r>
      <w:r w:rsidRPr="005B7C71">
        <w:rPr>
          <w:i/>
          <w:lang w:val="es-ES"/>
        </w:rPr>
        <w:t xml:space="preserve">jitter </w:t>
      </w:r>
      <w:r w:rsidRPr="005B7C71">
        <w:rPr>
          <w:lang w:val="es-ES"/>
        </w:rPr>
        <w:t xml:space="preserve">introducido por otras etapas, significa que </w:t>
      </w:r>
      <w:r>
        <w:rPr>
          <w:i/>
        </w:rPr>
        <w:t>σ</w:t>
      </w:r>
      <w:r w:rsidRPr="005B7C71">
        <w:rPr>
          <w:i/>
          <w:vertAlign w:val="subscript"/>
          <w:lang w:val="es-ES"/>
        </w:rPr>
        <w:t>T</w:t>
      </w:r>
      <w:r w:rsidRPr="005B7C71">
        <w:rPr>
          <w:vertAlign w:val="superscript"/>
          <w:lang w:val="es-ES"/>
        </w:rPr>
        <w:t xml:space="preserve">2 </w:t>
      </w:r>
      <w:r w:rsidRPr="005B7C71">
        <w:rPr>
          <w:rFonts w:ascii="Cambria" w:eastAsia="Cambria" w:hAnsi="Cambria" w:cs="Cambria"/>
          <w:lang w:val="es-ES"/>
        </w:rPr>
        <w:t xml:space="preserve">= </w:t>
      </w:r>
      <w:r w:rsidRPr="005B7C71">
        <w:rPr>
          <w:i/>
          <w:lang w:val="es-ES"/>
        </w:rPr>
        <w:t>m</w:t>
      </w:r>
      <w:r>
        <w:rPr>
          <w:i/>
        </w:rPr>
        <w:t>σ</w:t>
      </w:r>
      <w:r w:rsidRPr="005B7C71">
        <w:rPr>
          <w:i/>
          <w:vertAlign w:val="subscript"/>
          <w:lang w:val="es-ES"/>
        </w:rPr>
        <w:t>s</w:t>
      </w:r>
      <w:r w:rsidRPr="005B7C71">
        <w:rPr>
          <w:vertAlign w:val="superscript"/>
          <w:lang w:val="es-ES"/>
        </w:rPr>
        <w:t>2</w:t>
      </w:r>
      <w:r w:rsidRPr="005B7C71">
        <w:rPr>
          <w:lang w:val="es-ES"/>
        </w:rPr>
        <w:t xml:space="preserve">, en donde </w:t>
      </w:r>
      <w:r>
        <w:rPr>
          <w:i/>
        </w:rPr>
        <w:t>σ</w:t>
      </w:r>
      <w:r w:rsidRPr="005B7C71">
        <w:rPr>
          <w:i/>
          <w:vertAlign w:val="subscript"/>
          <w:lang w:val="es-ES"/>
        </w:rPr>
        <w:t xml:space="preserve">s </w:t>
      </w:r>
      <w:r w:rsidRPr="005B7C71">
        <w:rPr>
          <w:lang w:val="es-ES"/>
        </w:rPr>
        <w:t xml:space="preserve">es el </w:t>
      </w:r>
      <w:r w:rsidRPr="005B7C71">
        <w:rPr>
          <w:i/>
          <w:lang w:val="es-ES"/>
        </w:rPr>
        <w:t xml:space="preserve">jitter </w:t>
      </w:r>
      <w:r w:rsidRPr="005B7C71">
        <w:rPr>
          <w:lang w:val="es-ES"/>
        </w:rPr>
        <w:t xml:space="preserve">de cada muestra, y se supone que todas las muestras tienen fluctuaciones con la misma distribución normal; (b) si las fuentes de </w:t>
      </w:r>
      <w:r w:rsidRPr="005B7C71">
        <w:rPr>
          <w:i/>
          <w:lang w:val="es-ES"/>
        </w:rPr>
        <w:t xml:space="preserve">jitter </w:t>
      </w:r>
      <w:r w:rsidRPr="005B7C71">
        <w:rPr>
          <w:lang w:val="es-ES"/>
        </w:rPr>
        <w:t>están totalmente correlacionad</w:t>
      </w:r>
      <w:r w:rsidRPr="005B7C71">
        <w:rPr>
          <w:lang w:val="es-ES"/>
        </w:rPr>
        <w:t>as entre sí, entonces</w:t>
      </w:r>
    </w:p>
    <w:p w:rsidR="00EE6B34" w:rsidRDefault="007B2103">
      <w:pPr>
        <w:spacing w:after="519" w:line="246" w:lineRule="auto"/>
        <w:ind w:right="-15" w:hanging="10"/>
        <w:jc w:val="left"/>
      </w:pPr>
      <w:r>
        <w:rPr>
          <w:i/>
        </w:rPr>
        <w:t>σ</w:t>
      </w:r>
      <w:r>
        <w:rPr>
          <w:i/>
          <w:vertAlign w:val="subscript"/>
        </w:rPr>
        <w:t xml:space="preserve">T </w:t>
      </w:r>
      <w:r>
        <w:rPr>
          <w:rFonts w:ascii="Cambria" w:eastAsia="Cambria" w:hAnsi="Cambria" w:cs="Cambria"/>
        </w:rPr>
        <w:t xml:space="preserve">= </w:t>
      </w:r>
      <w:r>
        <w:rPr>
          <w:i/>
        </w:rPr>
        <w:t>mσ</w:t>
      </w:r>
      <w:r>
        <w:rPr>
          <w:i/>
          <w:vertAlign w:val="subscript"/>
        </w:rPr>
        <w:t>s</w:t>
      </w:r>
      <w:r>
        <w:t>.</w:t>
      </w:r>
    </w:p>
    <w:p w:rsidR="00EE6B34" w:rsidRDefault="007B2103">
      <w:pPr>
        <w:pStyle w:val="Ttulo5"/>
      </w:pPr>
      <w:r>
        <w:t>6.2.1.</w:t>
      </w:r>
      <w:r>
        <w:tab/>
        <w:t>Resultados</w:t>
      </w:r>
    </w:p>
    <w:p w:rsidR="00EE6B34" w:rsidRPr="005B7C71" w:rsidRDefault="007B2103">
      <w:pPr>
        <w:ind w:firstLine="304"/>
        <w:rPr>
          <w:lang w:val="es-ES"/>
        </w:rPr>
      </w:pPr>
      <w:r w:rsidRPr="005B7C71">
        <w:rPr>
          <w:lang w:val="es-ES"/>
        </w:rPr>
        <w:t xml:space="preserve">Se simuló con Matlab una salida de un </w:t>
      </w:r>
      <w:r w:rsidRPr="005B7C71">
        <w:rPr>
          <w:i/>
          <w:lang w:val="es-ES"/>
        </w:rPr>
        <w:t xml:space="preserve">RO </w:t>
      </w:r>
      <w:r w:rsidRPr="005B7C71">
        <w:rPr>
          <w:lang w:val="es-ES"/>
        </w:rPr>
        <w:t xml:space="preserve">muestreada uniformemente sin </w:t>
      </w:r>
      <w:r w:rsidRPr="005B7C71">
        <w:rPr>
          <w:i/>
          <w:lang w:val="es-ES"/>
        </w:rPr>
        <w:t xml:space="preserve">jitter </w:t>
      </w:r>
      <w:r w:rsidRPr="005B7C71">
        <w:rPr>
          <w:lang w:val="es-ES"/>
        </w:rPr>
        <w:t xml:space="preserve">y se generó un archivo de salida con una longitud de </w:t>
      </w:r>
      <w:r w:rsidRPr="005B7C71">
        <w:rPr>
          <w:i/>
          <w:lang w:val="es-ES"/>
        </w:rPr>
        <w:t>N</w:t>
      </w:r>
      <w:r w:rsidRPr="005B7C71">
        <w:rPr>
          <w:i/>
          <w:vertAlign w:val="subscript"/>
          <w:lang w:val="es-ES"/>
        </w:rPr>
        <w:t xml:space="preserve">b </w:t>
      </w:r>
      <w:r w:rsidRPr="005B7C71">
        <w:rPr>
          <w:rFonts w:ascii="Cambria" w:eastAsia="Cambria" w:hAnsi="Cambria" w:cs="Cambria"/>
          <w:lang w:val="es-ES"/>
        </w:rPr>
        <w:t xml:space="preserve">= </w:t>
      </w:r>
      <w:r w:rsidRPr="005B7C71">
        <w:rPr>
          <w:lang w:val="es-ES"/>
        </w:rPr>
        <w:t xml:space="preserve">7 000 000 de bits. Se exploró un </w:t>
      </w:r>
      <w:r w:rsidRPr="005B7C71">
        <w:rPr>
          <w:lang w:val="es-ES"/>
        </w:rPr>
        <w:lastRenderedPageBreak/>
        <w:t xml:space="preserve">conjunto de cien valores con relación </w:t>
      </w:r>
      <w:r w:rsidRPr="005B7C71">
        <w:rPr>
          <w:lang w:val="es-ES"/>
        </w:rPr>
        <w:t xml:space="preserve">de muestreo </w:t>
      </w:r>
      <w:r w:rsidRPr="005B7C71">
        <w:rPr>
          <w:i/>
          <w:lang w:val="es-ES"/>
        </w:rPr>
        <w:t xml:space="preserve">r </w:t>
      </w:r>
      <w:r w:rsidRPr="005B7C71">
        <w:rPr>
          <w:rFonts w:ascii="Cambria" w:eastAsia="Cambria" w:hAnsi="Cambria" w:cs="Cambria"/>
          <w:lang w:val="es-ES"/>
        </w:rPr>
        <w:t xml:space="preserve">= </w:t>
      </w:r>
      <w:r w:rsidRPr="005B7C71">
        <w:rPr>
          <w:i/>
          <w:lang w:val="es-ES"/>
        </w:rPr>
        <w:t>T</w:t>
      </w:r>
      <w:r w:rsidRPr="005B7C71">
        <w:rPr>
          <w:i/>
          <w:vertAlign w:val="subscript"/>
          <w:lang w:val="es-ES"/>
        </w:rPr>
        <w:t>s</w:t>
      </w:r>
      <w:r w:rsidRPr="005B7C71">
        <w:rPr>
          <w:rFonts w:ascii="Cambria" w:eastAsia="Cambria" w:hAnsi="Cambria" w:cs="Cambria"/>
          <w:i/>
          <w:lang w:val="es-ES"/>
        </w:rPr>
        <w:t>/</w:t>
      </w:r>
      <w:r w:rsidRPr="005B7C71">
        <w:rPr>
          <w:i/>
          <w:lang w:val="es-ES"/>
        </w:rPr>
        <w:t xml:space="preserve">T </w:t>
      </w:r>
      <w:r w:rsidRPr="005B7C71">
        <w:rPr>
          <w:rFonts w:ascii="Cambria" w:eastAsia="Cambria" w:hAnsi="Cambria" w:cs="Cambria"/>
          <w:lang w:val="es-ES"/>
        </w:rPr>
        <w:t>∈ [</w:t>
      </w:r>
      <w:r w:rsidRPr="005B7C71">
        <w:rPr>
          <w:lang w:val="es-ES"/>
        </w:rPr>
        <w:t>6</w:t>
      </w:r>
      <w:r w:rsidRPr="005B7C71">
        <w:rPr>
          <w:rFonts w:ascii="Cambria" w:eastAsia="Cambria" w:hAnsi="Cambria" w:cs="Cambria"/>
          <w:i/>
          <w:lang w:val="es-ES"/>
        </w:rPr>
        <w:t>,</w:t>
      </w:r>
      <w:r w:rsidRPr="005B7C71">
        <w:rPr>
          <w:lang w:val="es-ES"/>
        </w:rPr>
        <w:t>5;9</w:t>
      </w:r>
      <w:r w:rsidRPr="005B7C71">
        <w:rPr>
          <w:rFonts w:ascii="Cambria" w:eastAsia="Cambria" w:hAnsi="Cambria" w:cs="Cambria"/>
          <w:i/>
          <w:lang w:val="es-ES"/>
        </w:rPr>
        <w:t>,</w:t>
      </w:r>
      <w:r w:rsidRPr="005B7C71">
        <w:rPr>
          <w:lang w:val="es-ES"/>
        </w:rPr>
        <w:t>5</w:t>
      </w:r>
      <w:r w:rsidRPr="005B7C71">
        <w:rPr>
          <w:rFonts w:ascii="Cambria" w:eastAsia="Cambria" w:hAnsi="Cambria" w:cs="Cambria"/>
          <w:lang w:val="es-ES"/>
        </w:rPr>
        <w:t xml:space="preserve">] </w:t>
      </w:r>
      <w:r w:rsidRPr="005B7C71">
        <w:rPr>
          <w:lang w:val="es-ES"/>
        </w:rPr>
        <w:t xml:space="preserve">(donde </w:t>
      </w:r>
      <w:r w:rsidRPr="005B7C71">
        <w:rPr>
          <w:i/>
          <w:lang w:val="es-ES"/>
        </w:rPr>
        <w:t>T</w:t>
      </w:r>
      <w:r w:rsidRPr="005B7C71">
        <w:rPr>
          <w:i/>
          <w:vertAlign w:val="subscript"/>
          <w:lang w:val="es-ES"/>
        </w:rPr>
        <w:t xml:space="preserve">s </w:t>
      </w:r>
      <w:r w:rsidRPr="005B7C71">
        <w:rPr>
          <w:lang w:val="es-ES"/>
        </w:rPr>
        <w:t xml:space="preserve">es el período de muestreo y </w:t>
      </w:r>
      <w:r w:rsidRPr="005B7C71">
        <w:rPr>
          <w:i/>
          <w:lang w:val="es-ES"/>
        </w:rPr>
        <w:t xml:space="preserve">T </w:t>
      </w:r>
      <w:r w:rsidRPr="005B7C71">
        <w:rPr>
          <w:lang w:val="es-ES"/>
        </w:rPr>
        <w:t xml:space="preserve">es el período de salida </w:t>
      </w:r>
      <w:r w:rsidRPr="005B7C71">
        <w:rPr>
          <w:i/>
          <w:lang w:val="es-ES"/>
        </w:rPr>
        <w:t>RO</w:t>
      </w:r>
      <w:r w:rsidRPr="005B7C71">
        <w:rPr>
          <w:lang w:val="es-ES"/>
        </w:rPr>
        <w:t xml:space="preserve">). Se agregó </w:t>
      </w:r>
      <w:r w:rsidRPr="005B7C71">
        <w:rPr>
          <w:i/>
          <w:lang w:val="es-ES"/>
        </w:rPr>
        <w:t xml:space="preserve">Jitter </w:t>
      </w:r>
      <w:r w:rsidRPr="005B7C71">
        <w:rPr>
          <w:lang w:val="es-ES"/>
        </w:rPr>
        <w:t xml:space="preserve">con una distribución normal en las secuencias generadas con diferentes valroes de varianza </w:t>
      </w:r>
      <w:r>
        <w:rPr>
          <w:i/>
        </w:rPr>
        <w:t>σ</w:t>
      </w:r>
      <w:r w:rsidRPr="005B7C71">
        <w:rPr>
          <w:i/>
          <w:vertAlign w:val="subscript"/>
          <w:lang w:val="es-ES"/>
        </w:rPr>
        <w:t xml:space="preserve">s </w:t>
      </w:r>
      <w:r w:rsidRPr="005B7C71">
        <w:rPr>
          <w:lang w:val="es-ES"/>
        </w:rPr>
        <w:t xml:space="preserve">(ver a continuación) y se generaron nuevos </w:t>
      </w:r>
      <w:r w:rsidRPr="005B7C71">
        <w:rPr>
          <w:lang w:val="es-ES"/>
        </w:rPr>
        <w:t xml:space="preserve">archivos de igual longitud. El método propuesto emula el verdadero proceso de muestreo de la salida ruidosa de un </w:t>
      </w:r>
      <w:r w:rsidRPr="005B7C71">
        <w:rPr>
          <w:i/>
          <w:lang w:val="es-ES"/>
        </w:rPr>
        <w:t xml:space="preserve">RO </w:t>
      </w:r>
      <w:r w:rsidRPr="005B7C71">
        <w:rPr>
          <w:lang w:val="es-ES"/>
        </w:rPr>
        <w:t>real; el código detallado se publicó en Mathworks [136].</w:t>
      </w:r>
    </w:p>
    <w:p w:rsidR="00EE6B34" w:rsidRPr="005B7C71" w:rsidRDefault="007B2103">
      <w:pPr>
        <w:ind w:firstLine="299"/>
        <w:rPr>
          <w:lang w:val="es-ES"/>
        </w:rPr>
      </w:pPr>
      <w:r w:rsidRPr="005B7C71">
        <w:rPr>
          <w:lang w:val="es-ES"/>
        </w:rPr>
        <w:t xml:space="preserve">Para cada valor de </w:t>
      </w:r>
      <w:r>
        <w:rPr>
          <w:i/>
        </w:rPr>
        <w:t>σ</w:t>
      </w:r>
      <w:r w:rsidRPr="005B7C71">
        <w:rPr>
          <w:i/>
          <w:vertAlign w:val="subscript"/>
          <w:lang w:val="es-ES"/>
        </w:rPr>
        <w:t>s</w:t>
      </w:r>
      <w:r w:rsidRPr="005B7C71">
        <w:rPr>
          <w:lang w:val="es-ES"/>
        </w:rPr>
        <w:t xml:space="preserve">, se generaron diez surrogados (cada uno con una condición inicial aleatoria diferente) y se almacenaron nuevos archivos con </w:t>
      </w:r>
      <w:r w:rsidRPr="005B7C71">
        <w:rPr>
          <w:i/>
          <w:lang w:val="es-ES"/>
        </w:rPr>
        <w:t>N</w:t>
      </w:r>
      <w:r w:rsidRPr="005B7C71">
        <w:rPr>
          <w:i/>
          <w:vertAlign w:val="subscript"/>
          <w:lang w:val="es-ES"/>
        </w:rPr>
        <w:t xml:space="preserve">b </w:t>
      </w:r>
      <w:r w:rsidRPr="005B7C71">
        <w:rPr>
          <w:lang w:val="es-ES"/>
        </w:rPr>
        <w:t xml:space="preserve">bits cada uno. Se asumió que el </w:t>
      </w:r>
      <w:r w:rsidRPr="005B7C71">
        <w:rPr>
          <w:i/>
          <w:lang w:val="es-ES"/>
        </w:rPr>
        <w:t xml:space="preserve">jitter </w:t>
      </w:r>
      <w:r w:rsidRPr="005B7C71">
        <w:rPr>
          <w:lang w:val="es-ES"/>
        </w:rPr>
        <w:t xml:space="preserve">de las muestras individuales es independiente, con variables aleatorias distribuidas normales y un valor medio cero y varianza </w:t>
      </w:r>
      <w:r>
        <w:rPr>
          <w:i/>
        </w:rPr>
        <w:t>σ</w:t>
      </w:r>
      <w:r w:rsidRPr="005B7C71">
        <w:rPr>
          <w:i/>
          <w:vertAlign w:val="subscript"/>
          <w:lang w:val="es-ES"/>
        </w:rPr>
        <w:t xml:space="preserve">i </w:t>
      </w:r>
      <w:r w:rsidRPr="005B7C71">
        <w:rPr>
          <w:rFonts w:ascii="Cambria" w:eastAsia="Cambria" w:hAnsi="Cambria" w:cs="Cambria"/>
          <w:lang w:val="es-ES"/>
        </w:rPr>
        <w:t xml:space="preserve">= </w:t>
      </w:r>
      <w:r>
        <w:rPr>
          <w:i/>
        </w:rPr>
        <w:t>σ</w:t>
      </w:r>
      <w:r w:rsidRPr="005B7C71">
        <w:rPr>
          <w:i/>
          <w:vertAlign w:val="subscript"/>
          <w:lang w:val="es-ES"/>
        </w:rPr>
        <w:t>s</w:t>
      </w:r>
      <w:r w:rsidRPr="005B7C71">
        <w:rPr>
          <w:lang w:val="es-ES"/>
        </w:rPr>
        <w:t xml:space="preserve">. En consecuencia, la varianza del </w:t>
      </w:r>
      <w:r w:rsidRPr="005B7C71">
        <w:rPr>
          <w:i/>
          <w:lang w:val="es-ES"/>
        </w:rPr>
        <w:t xml:space="preserve">jitter </w:t>
      </w:r>
      <w:r w:rsidRPr="005B7C71">
        <w:rPr>
          <w:lang w:val="es-ES"/>
        </w:rPr>
        <w:t xml:space="preserve">acumulada durante un período de </w:t>
      </w:r>
      <w:r w:rsidRPr="005B7C71">
        <w:rPr>
          <w:i/>
          <w:lang w:val="es-ES"/>
        </w:rPr>
        <w:t xml:space="preserve">T </w:t>
      </w:r>
      <w:r w:rsidRPr="005B7C71">
        <w:rPr>
          <w:lang w:val="es-ES"/>
        </w:rPr>
        <w:t xml:space="preserve">está dada por </w:t>
      </w:r>
      <w:r>
        <w:rPr>
          <w:noProof/>
          <w:position w:val="-8"/>
          <w:sz w:val="22"/>
        </w:rPr>
        <w:drawing>
          <wp:inline distT="0" distB="0" distL="0" distR="0">
            <wp:extent cx="742950" cy="149225"/>
            <wp:effectExtent l="0" t="0" r="0" b="0"/>
            <wp:docPr id="1230181" name="Picture 1230181"/>
            <wp:cNvGraphicFramePr/>
            <a:graphic xmlns:a="http://schemas.openxmlformats.org/drawingml/2006/main">
              <a:graphicData uri="http://schemas.openxmlformats.org/drawingml/2006/picture">
                <pic:pic xmlns:pic="http://schemas.openxmlformats.org/drawingml/2006/picture">
                  <pic:nvPicPr>
                    <pic:cNvPr id="1230181" name="Picture 1230181"/>
                    <pic:cNvPicPr/>
                  </pic:nvPicPr>
                  <pic:blipFill>
                    <a:blip r:embed="rId385"/>
                    <a:stretch>
                      <a:fillRect/>
                    </a:stretch>
                  </pic:blipFill>
                  <pic:spPr>
                    <a:xfrm>
                      <a:off x="0" y="0"/>
                      <a:ext cx="742950" cy="149225"/>
                    </a:xfrm>
                    <a:prstGeom prst="rect">
                      <a:avLst/>
                    </a:prstGeom>
                  </pic:spPr>
                </pic:pic>
              </a:graphicData>
            </a:graphic>
          </wp:inline>
        </w:drawing>
      </w:r>
      <w:r w:rsidRPr="005B7C71">
        <w:rPr>
          <w:lang w:val="es-ES"/>
        </w:rPr>
        <w:t>]. Los valores considerados son</w:t>
      </w:r>
      <w:r w:rsidRPr="005B7C71">
        <w:rPr>
          <w:lang w:val="es-ES"/>
        </w:rPr>
        <w:t xml:space="preserve"> </w:t>
      </w:r>
      <w:r>
        <w:rPr>
          <w:i/>
        </w:rPr>
        <w:t>σ</w:t>
      </w:r>
      <w:r w:rsidRPr="005B7C71">
        <w:rPr>
          <w:i/>
          <w:vertAlign w:val="subscript"/>
          <w:lang w:val="es-ES"/>
        </w:rPr>
        <w:t xml:space="preserve">T </w:t>
      </w:r>
      <w:r w:rsidRPr="005B7C71">
        <w:rPr>
          <w:rFonts w:ascii="Cambria" w:eastAsia="Cambria" w:hAnsi="Cambria" w:cs="Cambria"/>
          <w:lang w:val="es-ES"/>
        </w:rPr>
        <w:t>= {</w:t>
      </w:r>
      <w:r w:rsidRPr="005B7C71">
        <w:rPr>
          <w:lang w:val="es-ES"/>
        </w:rPr>
        <w:t>0</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001</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002</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003</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004</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005</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007</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01</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02</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02</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04</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05</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07</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w:t>
      </w:r>
    </w:p>
    <w:p w:rsidR="00EE6B34" w:rsidRPr="005B7C71" w:rsidRDefault="007B2103">
      <w:pPr>
        <w:spacing w:after="166" w:line="246" w:lineRule="auto"/>
        <w:ind w:left="138" w:right="21" w:hanging="10"/>
        <w:jc w:val="right"/>
        <w:rPr>
          <w:lang w:val="es-ES"/>
        </w:rPr>
      </w:pPr>
      <w:r w:rsidRPr="005B7C71">
        <w:rPr>
          <w:lang w:val="es-ES"/>
        </w:rPr>
        <w:t>Por cada archivo se evaluaron todos los cuantificadores definidos en la Sección 3 para</w:t>
      </w:r>
    </w:p>
    <w:p w:rsidR="00EE6B34" w:rsidRPr="005B7C71" w:rsidRDefault="007B2103">
      <w:pPr>
        <w:spacing w:after="108" w:line="240" w:lineRule="auto"/>
        <w:rPr>
          <w:lang w:val="es-ES"/>
        </w:rPr>
      </w:pPr>
      <w:r w:rsidRPr="005B7C71">
        <w:rPr>
          <w:i/>
          <w:lang w:val="es-ES"/>
        </w:rPr>
        <w:t xml:space="preserve">D </w:t>
      </w:r>
      <w:r w:rsidRPr="005B7C71">
        <w:rPr>
          <w:rFonts w:ascii="Cambria" w:eastAsia="Cambria" w:hAnsi="Cambria" w:cs="Cambria"/>
          <w:lang w:val="es-ES"/>
        </w:rPr>
        <w:t>∈ [</w:t>
      </w:r>
      <w:r w:rsidRPr="005B7C71">
        <w:rPr>
          <w:lang w:val="es-ES"/>
        </w:rPr>
        <w:t>2</w:t>
      </w:r>
      <w:r w:rsidRPr="005B7C71">
        <w:rPr>
          <w:rFonts w:ascii="Cambria" w:eastAsia="Cambria" w:hAnsi="Cambria" w:cs="Cambria"/>
          <w:i/>
          <w:lang w:val="es-ES"/>
        </w:rPr>
        <w:t>,</w:t>
      </w:r>
      <w:r w:rsidRPr="005B7C71">
        <w:rPr>
          <w:lang w:val="es-ES"/>
        </w:rPr>
        <w:t>10</w:t>
      </w:r>
      <w:r w:rsidRPr="005B7C71">
        <w:rPr>
          <w:rFonts w:ascii="Cambria" w:eastAsia="Cambria" w:hAnsi="Cambria" w:cs="Cambria"/>
          <w:lang w:val="es-ES"/>
        </w:rPr>
        <w:t xml:space="preserve">] </w:t>
      </w:r>
      <w:r w:rsidRPr="005B7C71">
        <w:rPr>
          <w:lang w:val="es-ES"/>
        </w:rPr>
        <w:t xml:space="preserve">y </w:t>
      </w:r>
      <w:r w:rsidRPr="005B7C71">
        <w:rPr>
          <w:i/>
          <w:lang w:val="es-ES"/>
        </w:rPr>
        <w:t xml:space="preserve">W </w:t>
      </w:r>
      <w:r w:rsidRPr="005B7C71">
        <w:rPr>
          <w:rFonts w:ascii="Cambria" w:eastAsia="Cambria" w:hAnsi="Cambria" w:cs="Cambria"/>
          <w:lang w:val="es-ES"/>
        </w:rPr>
        <w:t>∈ [</w:t>
      </w:r>
      <w:r w:rsidRPr="005B7C71">
        <w:rPr>
          <w:lang w:val="es-ES"/>
        </w:rPr>
        <w:t>1</w:t>
      </w:r>
      <w:r w:rsidRPr="005B7C71">
        <w:rPr>
          <w:rFonts w:ascii="Cambria" w:eastAsia="Cambria" w:hAnsi="Cambria" w:cs="Cambria"/>
          <w:i/>
          <w:lang w:val="es-ES"/>
        </w:rPr>
        <w:t>,</w:t>
      </w:r>
      <w:r w:rsidRPr="005B7C71">
        <w:rPr>
          <w:lang w:val="es-ES"/>
        </w:rPr>
        <w:t>26</w:t>
      </w:r>
      <w:r w:rsidRPr="005B7C71">
        <w:rPr>
          <w:rFonts w:ascii="Cambria" w:eastAsia="Cambria" w:hAnsi="Cambria" w:cs="Cambria"/>
          <w:lang w:val="es-ES"/>
        </w:rPr>
        <w:t>]</w:t>
      </w:r>
      <w:r w:rsidRPr="005B7C71">
        <w:rPr>
          <w:lang w:val="es-ES"/>
        </w:rPr>
        <w:t>. Los detalles sobre la evaluación, las ventajas y los inconvenientes</w:t>
      </w:r>
    </w:p>
    <w:p w:rsidR="00EE6B34" w:rsidRPr="005B7C71" w:rsidRDefault="007B2103">
      <w:pPr>
        <w:spacing w:after="0" w:line="273" w:lineRule="auto"/>
        <w:ind w:left="-4" w:right="-15" w:firstLine="5445"/>
        <w:jc w:val="left"/>
        <w:rPr>
          <w:lang w:val="es-ES"/>
        </w:rPr>
      </w:pPr>
      <w:r w:rsidRPr="005B7C71">
        <w:rPr>
          <w:rFonts w:ascii="Cambria" w:eastAsia="Cambria" w:hAnsi="Cambria" w:cs="Cambria"/>
          <w:sz w:val="15"/>
          <w:lang w:val="es-ES"/>
        </w:rPr>
        <w:t>(</w:t>
      </w:r>
      <w:r w:rsidRPr="005B7C71">
        <w:rPr>
          <w:i/>
          <w:sz w:val="15"/>
          <w:lang w:val="es-ES"/>
        </w:rPr>
        <w:t>D</w:t>
      </w:r>
      <w:r w:rsidRPr="005B7C71">
        <w:rPr>
          <w:rFonts w:ascii="Cambria" w:eastAsia="Cambria" w:hAnsi="Cambria" w:cs="Cambria"/>
          <w:sz w:val="15"/>
          <w:lang w:val="es-ES"/>
        </w:rPr>
        <w:t>)</w:t>
      </w:r>
      <w:r w:rsidRPr="005B7C71">
        <w:rPr>
          <w:rFonts w:ascii="Cambria" w:eastAsia="Cambria" w:hAnsi="Cambria" w:cs="Cambria"/>
          <w:sz w:val="15"/>
          <w:lang w:val="es-ES"/>
        </w:rPr>
        <w:tab/>
        <w:t>(</w:t>
      </w:r>
      <w:r w:rsidRPr="005B7C71">
        <w:rPr>
          <w:i/>
          <w:sz w:val="15"/>
          <w:lang w:val="es-ES"/>
        </w:rPr>
        <w:t>D</w:t>
      </w:r>
      <w:r w:rsidRPr="005B7C71">
        <w:rPr>
          <w:rFonts w:ascii="Cambria" w:eastAsia="Cambria" w:hAnsi="Cambria" w:cs="Cambria"/>
          <w:sz w:val="15"/>
          <w:lang w:val="es-ES"/>
        </w:rPr>
        <w:t xml:space="preserve">) </w:t>
      </w:r>
      <w:r w:rsidRPr="005B7C71">
        <w:rPr>
          <w:rFonts w:ascii="Cambria" w:eastAsia="Cambria" w:hAnsi="Cambria" w:cs="Cambria"/>
          <w:sz w:val="15"/>
          <w:lang w:val="es-ES"/>
        </w:rPr>
        <w:tab/>
        <w:t xml:space="preserve"> </w:t>
      </w:r>
      <w:r w:rsidRPr="005B7C71">
        <w:rPr>
          <w:rFonts w:ascii="Cambria" w:eastAsia="Cambria" w:hAnsi="Cambria" w:cs="Cambria"/>
          <w:vertAlign w:val="superscript"/>
          <w:lang w:val="es-ES"/>
        </w:rPr>
        <w:t>∗</w:t>
      </w:r>
      <w:r w:rsidRPr="005B7C71">
        <w:rPr>
          <w:lang w:val="es-ES"/>
        </w:rPr>
        <w:t xml:space="preserve">. de cada cuantificador se informan en la Sección 3: ellos son </w:t>
      </w:r>
      <w:r w:rsidRPr="005B7C71">
        <w:rPr>
          <w:i/>
          <w:lang w:val="es-ES"/>
        </w:rPr>
        <w:t>S</w:t>
      </w:r>
      <w:r w:rsidRPr="005B7C71">
        <w:rPr>
          <w:i/>
          <w:vertAlign w:val="subscript"/>
          <w:lang w:val="es-ES"/>
        </w:rPr>
        <w:t>W</w:t>
      </w:r>
      <w:r w:rsidRPr="005B7C71">
        <w:rPr>
          <w:lang w:val="es-ES"/>
        </w:rPr>
        <w:t xml:space="preserve">, </w:t>
      </w:r>
      <w:r w:rsidRPr="005B7C71">
        <w:rPr>
          <w:i/>
          <w:lang w:val="es-ES"/>
        </w:rPr>
        <w:t>S</w:t>
      </w:r>
      <w:r w:rsidRPr="005B7C71">
        <w:rPr>
          <w:i/>
          <w:vertAlign w:val="subscript"/>
          <w:lang w:val="es-ES"/>
        </w:rPr>
        <w:t xml:space="preserve">BP </w:t>
      </w:r>
      <w:r w:rsidRPr="005B7C71">
        <w:rPr>
          <w:lang w:val="es-ES"/>
        </w:rPr>
        <w:t xml:space="preserve">, </w:t>
      </w:r>
      <w:r w:rsidRPr="005B7C71">
        <w:rPr>
          <w:i/>
          <w:lang w:val="es-ES"/>
        </w:rPr>
        <w:t>H</w:t>
      </w:r>
      <w:r w:rsidRPr="005B7C71">
        <w:rPr>
          <w:i/>
          <w:vertAlign w:val="subscript"/>
          <w:lang w:val="es-ES"/>
        </w:rPr>
        <w:t>W</w:t>
      </w:r>
      <w:r w:rsidRPr="005B7C71">
        <w:rPr>
          <w:lang w:val="es-ES"/>
        </w:rPr>
        <w:t xml:space="preserve">, </w:t>
      </w:r>
      <w:r w:rsidRPr="005B7C71">
        <w:rPr>
          <w:i/>
          <w:lang w:val="es-ES"/>
        </w:rPr>
        <w:t>H</w:t>
      </w:r>
      <w:r w:rsidRPr="005B7C71">
        <w:rPr>
          <w:i/>
          <w:vertAlign w:val="subscript"/>
          <w:lang w:val="es-ES"/>
        </w:rPr>
        <w:t xml:space="preserve">BP </w:t>
      </w:r>
      <w:r w:rsidRPr="005B7C71">
        <w:rPr>
          <w:lang w:val="es-ES"/>
        </w:rPr>
        <w:t xml:space="preserve">, </w:t>
      </w:r>
      <w:r w:rsidRPr="005B7C71">
        <w:rPr>
          <w:i/>
          <w:lang w:val="es-ES"/>
        </w:rPr>
        <w:t xml:space="preserve">h </w:t>
      </w:r>
      <w:r w:rsidRPr="005B7C71">
        <w:rPr>
          <w:lang w:val="es-ES"/>
        </w:rPr>
        <w:t xml:space="preserve">y </w:t>
      </w:r>
      <w:r w:rsidRPr="005B7C71">
        <w:rPr>
          <w:i/>
          <w:lang w:val="es-ES"/>
        </w:rPr>
        <w:t xml:space="preserve">h </w:t>
      </w:r>
      <w:r w:rsidRPr="005B7C71">
        <w:rPr>
          <w:lang w:val="es-ES"/>
        </w:rPr>
        <w:t>Aquí mostraremos sólo los resultados más relevantes para justificar la elección los do</w:t>
      </w:r>
      <w:r w:rsidRPr="005B7C71">
        <w:rPr>
          <w:lang w:val="es-ES"/>
        </w:rPr>
        <w:t>s últimos cuantificadores (</w:t>
      </w:r>
      <w:r w:rsidRPr="005B7C71">
        <w:rPr>
          <w:i/>
          <w:lang w:val="es-ES"/>
        </w:rPr>
        <w:t xml:space="preserve">h </w:t>
      </w:r>
      <w:r w:rsidRPr="005B7C71">
        <w:rPr>
          <w:lang w:val="es-ES"/>
        </w:rPr>
        <w:t xml:space="preserve">y </w:t>
      </w:r>
      <w:r w:rsidRPr="005B7C71">
        <w:rPr>
          <w:i/>
          <w:lang w:val="es-ES"/>
        </w:rPr>
        <w:t>h</w:t>
      </w:r>
      <w:r w:rsidRPr="005B7C71">
        <w:rPr>
          <w:rFonts w:ascii="Cambria" w:eastAsia="Cambria" w:hAnsi="Cambria" w:cs="Cambria"/>
          <w:vertAlign w:val="superscript"/>
          <w:lang w:val="es-ES"/>
        </w:rPr>
        <w:t>∗</w:t>
      </w:r>
      <w:r w:rsidRPr="005B7C71">
        <w:rPr>
          <w:lang w:val="es-ES"/>
        </w:rPr>
        <w:t>).</w:t>
      </w:r>
    </w:p>
    <w:p w:rsidR="00EE6B34" w:rsidRPr="005B7C71" w:rsidRDefault="007B2103">
      <w:pPr>
        <w:spacing w:after="200" w:line="240" w:lineRule="auto"/>
        <w:ind w:left="0" w:right="0"/>
        <w:jc w:val="center"/>
        <w:rPr>
          <w:lang w:val="es-ES"/>
        </w:rPr>
      </w:pPr>
      <w:r w:rsidRPr="005B7C71">
        <w:rPr>
          <w:rFonts w:ascii="Arial" w:eastAsia="Arial" w:hAnsi="Arial" w:cs="Arial"/>
          <w:b/>
          <w:color w:val="262626"/>
          <w:sz w:val="16"/>
          <w:lang w:val="es-ES"/>
        </w:rPr>
        <w:t>W</w:t>
      </w:r>
      <w:r w:rsidRPr="005B7C71">
        <w:rPr>
          <w:rFonts w:ascii="Arial" w:eastAsia="Arial" w:hAnsi="Arial" w:cs="Arial"/>
          <w:b/>
          <w:color w:val="262626"/>
          <w:sz w:val="16"/>
          <w:lang w:val="es-ES"/>
        </w:rPr>
        <w:tab/>
        <w:t>W</w:t>
      </w:r>
      <w:r>
        <w:rPr>
          <w:noProof/>
        </w:rPr>
        <w:drawing>
          <wp:anchor distT="0" distB="0" distL="114300" distR="114300" simplePos="0" relativeHeight="251704320" behindDoc="0" locked="0" layoutInCell="1" allowOverlap="0">
            <wp:simplePos x="0" y="0"/>
            <wp:positionH relativeFrom="column">
              <wp:posOffset>461709</wp:posOffset>
            </wp:positionH>
            <wp:positionV relativeFrom="paragraph">
              <wp:posOffset>-2690235</wp:posOffset>
            </wp:positionV>
            <wp:extent cx="3514725" cy="2644775"/>
            <wp:effectExtent l="0" t="0" r="0" b="0"/>
            <wp:wrapTopAndBottom/>
            <wp:docPr id="1230919" name="Picture 1230919"/>
            <wp:cNvGraphicFramePr/>
            <a:graphic xmlns:a="http://schemas.openxmlformats.org/drawingml/2006/main">
              <a:graphicData uri="http://schemas.openxmlformats.org/drawingml/2006/picture">
                <pic:pic xmlns:pic="http://schemas.openxmlformats.org/drawingml/2006/picture">
                  <pic:nvPicPr>
                    <pic:cNvPr id="1230919" name="Picture 1230919"/>
                    <pic:cNvPicPr/>
                  </pic:nvPicPr>
                  <pic:blipFill>
                    <a:blip r:embed="rId386"/>
                    <a:stretch>
                      <a:fillRect/>
                    </a:stretch>
                  </pic:blipFill>
                  <pic:spPr>
                    <a:xfrm>
                      <a:off x="0" y="0"/>
                      <a:ext cx="3514725" cy="2644775"/>
                    </a:xfrm>
                    <a:prstGeom prst="rect">
                      <a:avLst/>
                    </a:prstGeom>
                  </pic:spPr>
                </pic:pic>
              </a:graphicData>
            </a:graphic>
          </wp:anchor>
        </w:drawing>
      </w:r>
    </w:p>
    <w:p w:rsidR="00EE6B34" w:rsidRPr="005B7C71" w:rsidRDefault="007B2103">
      <w:pPr>
        <w:spacing w:after="496" w:line="242" w:lineRule="auto"/>
        <w:rPr>
          <w:lang w:val="es-ES"/>
        </w:rPr>
      </w:pPr>
      <w:r w:rsidRPr="005B7C71">
        <w:rPr>
          <w:lang w:val="es-ES"/>
        </w:rPr>
        <w:t xml:space="preserve">Figura 6.1: Entropía normalizada </w:t>
      </w:r>
      <w:r w:rsidRPr="005B7C71">
        <w:rPr>
          <w:i/>
          <w:lang w:val="es-ES"/>
        </w:rPr>
        <w:t>H</w:t>
      </w:r>
      <w:r w:rsidRPr="005B7C71">
        <w:rPr>
          <w:i/>
          <w:vertAlign w:val="subscript"/>
          <w:lang w:val="es-ES"/>
        </w:rPr>
        <w:t xml:space="preserve">W </w:t>
      </w:r>
      <w:r w:rsidRPr="005B7C71">
        <w:rPr>
          <w:lang w:val="es-ES"/>
        </w:rPr>
        <w:t xml:space="preserve">en función de </w:t>
      </w:r>
      <w:r w:rsidRPr="005B7C71">
        <w:rPr>
          <w:i/>
          <w:lang w:val="es-ES"/>
        </w:rPr>
        <w:t xml:space="preserve">W </w:t>
      </w:r>
      <w:r w:rsidRPr="005B7C71">
        <w:rPr>
          <w:lang w:val="es-ES"/>
        </w:rPr>
        <w:t xml:space="preserve">para un </w:t>
      </w:r>
      <w:r w:rsidRPr="005B7C71">
        <w:rPr>
          <w:i/>
          <w:lang w:val="es-ES"/>
        </w:rPr>
        <w:t xml:space="preserve">RO </w:t>
      </w:r>
      <w:r w:rsidRPr="005B7C71">
        <w:rPr>
          <w:lang w:val="es-ES"/>
        </w:rPr>
        <w:t xml:space="preserve">sin </w:t>
      </w:r>
      <w:r w:rsidRPr="005B7C71">
        <w:rPr>
          <w:i/>
          <w:lang w:val="es-ES"/>
        </w:rPr>
        <w:t xml:space="preserve">jitter </w:t>
      </w:r>
      <w:r w:rsidRPr="005B7C71">
        <w:rPr>
          <w:lang w:val="es-ES"/>
        </w:rPr>
        <w:t xml:space="preserve">muestreado con diferentes valores de </w:t>
      </w:r>
      <w:r w:rsidRPr="005B7C71">
        <w:rPr>
          <w:i/>
          <w:lang w:val="es-ES"/>
        </w:rPr>
        <w:t>r</w:t>
      </w:r>
      <w:r w:rsidRPr="005B7C71">
        <w:rPr>
          <w:lang w:val="es-ES"/>
        </w:rPr>
        <w:t>.</w:t>
      </w:r>
    </w:p>
    <w:p w:rsidR="00EE6B34" w:rsidRPr="005B7C71" w:rsidRDefault="007B2103">
      <w:pPr>
        <w:spacing w:after="282"/>
        <w:ind w:left="491" w:hanging="178"/>
        <w:rPr>
          <w:lang w:val="es-ES"/>
        </w:rPr>
      </w:pPr>
      <w:r>
        <w:rPr>
          <w:noProof/>
          <w:sz w:val="22"/>
        </w:rPr>
        <w:lastRenderedPageBreak/>
        <mc:AlternateContent>
          <mc:Choice Requires="wpg">
            <w:drawing>
              <wp:inline distT="0" distB="0" distL="0" distR="0">
                <wp:extent cx="39853" cy="39853"/>
                <wp:effectExtent l="0" t="0" r="0" b="0"/>
                <wp:docPr id="1230655" name="Group 1230655"/>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75" name="Shape 1247375"/>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3CB8F054" id="Group 1230655"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">
                <v:shape id="Shape 1247375"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sp8cQA&#10;AADgAAAADwAAAGRycy9kb3ducmV2LnhtbERPTWvCQBC9F/oflhF6qxuNqSW6EUkpiDdtL96m2TEJ&#10;yc6m2TVJ/71bKPT4eN/b3WRaMVDvassKFvMIBHFhdc2lgs+P9+dXEM4ja2wtk4IfcrDLHh+2mGo7&#10;8omGsy9FCGGXooLK+y6V0hUVGXRz2xEH7mp7gz7AvpS6xzGEm1Yuo+hFGqw5NFTYUV5R0ZxvRoHG&#10;5O349Y15czmZ+BKVnCQTK/U0m/YbEJ4m/y/+cx90mL9creN1Ar+HAgKZ3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LKfHEAAAA4AAAAA8AAAAAAAAAAAAAAAAAmAIAAGRycy9k&#10;b3ducmV2LnhtbFBLBQYAAAAABAAEAPUAAACJAwAAAAA=&#10;" path="m,l39853,r,39853l,39853,,e" fillcolor="black" stroked="f" strokeweight="0">
                  <v:stroke miterlimit="83231f" joinstyle="miter"/>
                  <v:path arrowok="t" textboxrect="0,0,39853,39853"/>
                </v:shape>
                <w10:anchorlock/>
              </v:group>
            </w:pict>
          </mc:Fallback>
        </mc:AlternateContent>
      </w:r>
      <w:r w:rsidRPr="005B7C71">
        <w:rPr>
          <w:lang w:val="es-ES"/>
        </w:rPr>
        <w:t xml:space="preserve">En el caso de entropía normalizada </w:t>
      </w:r>
      <w:r w:rsidRPr="005B7C71">
        <w:rPr>
          <w:i/>
          <w:lang w:val="es-ES"/>
        </w:rPr>
        <w:t>H</w:t>
      </w:r>
      <w:r w:rsidRPr="005B7C71">
        <w:rPr>
          <w:i/>
          <w:vertAlign w:val="subscript"/>
          <w:lang w:val="es-ES"/>
        </w:rPr>
        <w:t>W</w:t>
      </w:r>
      <w:r w:rsidRPr="005B7C71">
        <w:rPr>
          <w:lang w:val="es-ES"/>
        </w:rPr>
        <w:t xml:space="preserve">, se observó que tiene una fuerte dependencia con el </w:t>
      </w:r>
      <w:r w:rsidRPr="005B7C71">
        <w:rPr>
          <w:i/>
          <w:lang w:val="es-ES"/>
        </w:rPr>
        <w:t xml:space="preserve">W </w:t>
      </w:r>
      <w:r w:rsidRPr="005B7C71">
        <w:rPr>
          <w:lang w:val="es-ES"/>
        </w:rPr>
        <w:t xml:space="preserve">empleado. Además, el análisis de </w:t>
      </w:r>
      <w:r w:rsidRPr="005B7C71">
        <w:rPr>
          <w:i/>
          <w:lang w:val="es-ES"/>
        </w:rPr>
        <w:t>H</w:t>
      </w:r>
      <w:r w:rsidRPr="005B7C71">
        <w:rPr>
          <w:i/>
          <w:vertAlign w:val="subscript"/>
          <w:lang w:val="es-ES"/>
        </w:rPr>
        <w:t xml:space="preserve">W </w:t>
      </w:r>
      <w:r w:rsidRPr="005B7C71">
        <w:rPr>
          <w:lang w:val="es-ES"/>
        </w:rPr>
        <w:t xml:space="preserve">en función de </w:t>
      </w:r>
      <w:r w:rsidRPr="005B7C71">
        <w:rPr>
          <w:i/>
          <w:lang w:val="es-ES"/>
        </w:rPr>
        <w:t xml:space="preserve">r </w:t>
      </w:r>
      <w:r w:rsidRPr="005B7C71">
        <w:rPr>
          <w:lang w:val="es-ES"/>
        </w:rPr>
        <w:t xml:space="preserve">muestra que este cuantificador no permite determinar un valor óptimo de la relación de muestreo </w:t>
      </w:r>
      <w:r w:rsidRPr="005B7C71">
        <w:rPr>
          <w:i/>
          <w:lang w:val="es-ES"/>
        </w:rPr>
        <w:t xml:space="preserve">r </w:t>
      </w:r>
      <w:r w:rsidRPr="005B7C71">
        <w:rPr>
          <w:lang w:val="es-ES"/>
        </w:rPr>
        <w:t>(ver Figura 6.1). Este es un problema no trivial para el caso en el que se trabaje con configuraciones exp</w:t>
      </w:r>
      <w:r w:rsidRPr="005B7C71">
        <w:rPr>
          <w:lang w:val="es-ES"/>
        </w:rPr>
        <w:t>erimentales.</w:t>
      </w:r>
    </w:p>
    <w:p w:rsidR="00EE6B34" w:rsidRPr="005B7C71" w:rsidRDefault="007B2103">
      <w:pPr>
        <w:spacing w:after="0" w:line="240" w:lineRule="auto"/>
        <w:ind w:right="-15" w:hanging="10"/>
        <w:jc w:val="center"/>
        <w:rPr>
          <w:lang w:val="es-ES"/>
        </w:rPr>
      </w:pPr>
      <w:r w:rsidRPr="005B7C71">
        <w:rPr>
          <w:rFonts w:ascii="Cambria" w:eastAsia="Cambria" w:hAnsi="Cambria" w:cs="Cambria"/>
          <w:sz w:val="15"/>
          <w:lang w:val="es-ES"/>
        </w:rPr>
        <w:t>(</w:t>
      </w:r>
      <w:r w:rsidRPr="005B7C71">
        <w:rPr>
          <w:i/>
          <w:sz w:val="15"/>
          <w:lang w:val="es-ES"/>
        </w:rPr>
        <w:t>D</w:t>
      </w:r>
      <w:r w:rsidRPr="005B7C71">
        <w:rPr>
          <w:rFonts w:ascii="Cambria" w:eastAsia="Cambria" w:hAnsi="Cambria" w:cs="Cambria"/>
          <w:sz w:val="15"/>
          <w:lang w:val="es-ES"/>
        </w:rPr>
        <w:t>)</w:t>
      </w:r>
    </w:p>
    <w:p w:rsidR="00EE6B34" w:rsidRPr="005B7C71" w:rsidRDefault="007B2103">
      <w:pPr>
        <w:spacing w:after="353" w:line="363" w:lineRule="auto"/>
        <w:ind w:left="498" w:right="-15" w:hanging="185"/>
        <w:jc w:val="left"/>
        <w:rPr>
          <w:lang w:val="es-ES"/>
        </w:rPr>
      </w:pPr>
      <w:r>
        <w:rPr>
          <w:noProof/>
          <w:sz w:val="22"/>
        </w:rPr>
        <mc:AlternateContent>
          <mc:Choice Requires="wpg">
            <w:drawing>
              <wp:inline distT="0" distB="0" distL="0" distR="0">
                <wp:extent cx="39853" cy="39853"/>
                <wp:effectExtent l="0" t="0" r="0" b="0"/>
                <wp:docPr id="1230656" name="Group 1230656"/>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76" name="Shape 1247376"/>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285817A4" id="Group 1230656"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">
                <v:shape id="Shape 1247376"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m3hsMA&#10;AADgAAAADwAAAGRycy9kb3ducmV2LnhtbERPTWvCQBC9F/oflhF6qxtNoxJdpViE4s20F29jdkyC&#10;2dk0u03iv3cFwePjfa82g6lFR62rLCuYjCMQxLnVFRcKfn927wsQziNrrC2Tgis52KxfX1aYatvz&#10;gbrMFyKEsEtRQel9k0rp8pIMurFtiAN3tq1BH2BbSN1iH8JNLadRNJMGKw4NJTa0LSm/ZP9Ggcbk&#10;a3/6w+3leDDxMSo4SQZW6m00fC5BeBr8U/xwf+swf/oxj+czuB8KCOT6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hm3hsMAAADgAAAADwAAAAAAAAAAAAAAAACYAgAAZHJzL2Rv&#10;d25yZXYueG1sUEsFBgAAAAAEAAQA9QAAAIgDAAAAAA==&#10;" path="m,l39853,r,39853l,39853,,e" fillcolor="black" stroked="f" strokeweight="0">
                  <v:stroke miterlimit="83231f" joinstyle="miter"/>
                  <v:path arrowok="t" textboxrect="0,0,39853,39853"/>
                </v:shape>
                <w10:anchorlock/>
              </v:group>
            </w:pict>
          </mc:Fallback>
        </mc:AlternateContent>
      </w:r>
      <w:r w:rsidRPr="005B7C71">
        <w:rPr>
          <w:lang w:val="es-ES"/>
        </w:rPr>
        <w:t xml:space="preserve">En el caso de la entropía de Bandt &amp; Pompe normalizada </w:t>
      </w:r>
      <w:r w:rsidRPr="005B7C71">
        <w:rPr>
          <w:i/>
          <w:lang w:val="es-ES"/>
        </w:rPr>
        <w:t>H</w:t>
      </w:r>
      <w:r w:rsidRPr="005B7C71">
        <w:rPr>
          <w:i/>
          <w:vertAlign w:val="subscript"/>
          <w:lang w:val="es-ES"/>
        </w:rPr>
        <w:t xml:space="preserve">BP </w:t>
      </w:r>
      <w:r w:rsidRPr="005B7C71">
        <w:rPr>
          <w:lang w:val="es-ES"/>
        </w:rPr>
        <w:t xml:space="preserve">, también está presente una fuerte dependencia con la dimensión de emmbedding </w:t>
      </w:r>
      <w:r w:rsidRPr="005B7C71">
        <w:rPr>
          <w:i/>
          <w:lang w:val="es-ES"/>
        </w:rPr>
        <w:t xml:space="preserve">D </w:t>
      </w:r>
      <w:r w:rsidRPr="005B7C71">
        <w:rPr>
          <w:lang w:val="es-ES"/>
        </w:rPr>
        <w:t xml:space="preserve">empleada. Nuevamente, no es fácil determinar el valor óptimo de </w:t>
      </w:r>
      <w:r w:rsidRPr="005B7C71">
        <w:rPr>
          <w:i/>
          <w:lang w:val="es-ES"/>
        </w:rPr>
        <w:t xml:space="preserve">r </w:t>
      </w:r>
      <w:r w:rsidRPr="005B7C71">
        <w:rPr>
          <w:lang w:val="es-ES"/>
        </w:rPr>
        <w:t>del análisis de este parámetro en</w:t>
      </w:r>
      <w:r w:rsidRPr="005B7C71">
        <w:rPr>
          <w:lang w:val="es-ES"/>
        </w:rPr>
        <w:t xml:space="preserve"> función de </w:t>
      </w:r>
      <w:r w:rsidRPr="005B7C71">
        <w:rPr>
          <w:i/>
          <w:lang w:val="es-ES"/>
        </w:rPr>
        <w:t xml:space="preserve">r </w:t>
      </w:r>
      <w:r w:rsidRPr="005B7C71">
        <w:rPr>
          <w:lang w:val="es-ES"/>
        </w:rPr>
        <w:t>(ver Figura 6.2).</w:t>
      </w:r>
    </w:p>
    <w:p w:rsidR="00EE6B34" w:rsidRPr="005B7C71" w:rsidRDefault="007B2103">
      <w:pPr>
        <w:spacing w:after="344"/>
        <w:ind w:left="498" w:hanging="185"/>
        <w:rPr>
          <w:lang w:val="es-ES"/>
        </w:rPr>
      </w:pPr>
      <w:r>
        <w:rPr>
          <w:noProof/>
          <w:sz w:val="22"/>
        </w:rPr>
        <mc:AlternateContent>
          <mc:Choice Requires="wpg">
            <w:drawing>
              <wp:inline distT="0" distB="0" distL="0" distR="0">
                <wp:extent cx="39853" cy="39853"/>
                <wp:effectExtent l="0" t="0" r="0" b="0"/>
                <wp:docPr id="1230657" name="Group 1230657"/>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77" name="Shape 1247377"/>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13404D58" id="Group 1230657"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">
                <v:shape id="Shape 1247377"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USHcQA&#10;AADgAAAADwAAAGRycy9kb3ducmV2LnhtbERPTWvCQBC9C/6HZYTezEZtjMSsUiyF0pvWi7cxOybB&#10;7GzMbpP033cLhR4f7zvfj6YRPXWutqxgEcUgiAuray4VnD/f5hsQziNrbCyTgm9ysN9NJzlm2g58&#10;pP7kSxFC2GWooPK+zaR0RUUGXWRb4sDdbGfQB9iVUnc4hHDTyGUcr6XBmkNDhS0dKirupy+jQGPy&#10;+nF94OF+OZrVJS45SUZW6mk2vmxBeBr9v/jP/a7D/OVzukpT+D0UEMjd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VEh3EAAAA4AAAAA8AAAAAAAAAAAAAAAAAmAIAAGRycy9k&#10;b3ducmV2LnhtbFBLBQYAAAAABAAEAPUAAACJAwAAAAA=&#10;" path="m,l39853,r,39853l,39853,,e" fillcolor="black" stroked="f" strokeweight="0">
                  <v:stroke miterlimit="83231f" joinstyle="miter"/>
                  <v:path arrowok="t" textboxrect="0,0,39853,39853"/>
                </v:shape>
                <w10:anchorlock/>
              </v:group>
            </w:pict>
          </mc:Fallback>
        </mc:AlternateContent>
      </w:r>
      <w:r w:rsidRPr="005B7C71">
        <w:rPr>
          <w:lang w:val="es-ES"/>
        </w:rPr>
        <w:t xml:space="preserve">Un comportamiento similar aparece en todos los otros funcionales relacionados con estas dos entropías. En resumen, estos resultados muestran que tanto </w:t>
      </w:r>
      <w:r w:rsidRPr="005B7C71">
        <w:rPr>
          <w:i/>
          <w:lang w:val="es-ES"/>
        </w:rPr>
        <w:t xml:space="preserve">h </w:t>
      </w:r>
      <w:r w:rsidRPr="005B7C71">
        <w:rPr>
          <w:lang w:val="es-ES"/>
        </w:rPr>
        <w:t xml:space="preserve">y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son independientes de cualquier parámetro arbitrario utilizado pa</w:t>
      </w:r>
      <w:r w:rsidRPr="005B7C71">
        <w:rPr>
          <w:lang w:val="es-ES"/>
        </w:rPr>
        <w:t>ra su cálculo.</w:t>
      </w:r>
    </w:p>
    <w:p w:rsidR="00EE6B34" w:rsidRPr="005B7C71" w:rsidRDefault="007B2103">
      <w:pPr>
        <w:spacing w:after="347"/>
        <w:ind w:firstLine="299"/>
        <w:rPr>
          <w:lang w:val="es-ES"/>
        </w:rPr>
      </w:pPr>
      <w:r w:rsidRPr="005B7C71">
        <w:rPr>
          <w:lang w:val="es-ES"/>
        </w:rPr>
        <w:t xml:space="preserve">Estos resultados muestran que los dos cuantificadores, </w:t>
      </w:r>
      <w:r w:rsidRPr="005B7C71">
        <w:rPr>
          <w:i/>
          <w:lang w:val="es-ES"/>
        </w:rPr>
        <w:t xml:space="preserve">h </w:t>
      </w:r>
      <w:r w:rsidRPr="005B7C71">
        <w:rPr>
          <w:lang w:val="es-ES"/>
        </w:rPr>
        <w:t xml:space="preserve">y </w:t>
      </w:r>
      <w:r w:rsidRPr="005B7C71">
        <w:rPr>
          <w:i/>
          <w:lang w:val="es-ES"/>
        </w:rPr>
        <w:t>h</w:t>
      </w:r>
      <w:r w:rsidRPr="005B7C71">
        <w:rPr>
          <w:rFonts w:ascii="Cambria" w:eastAsia="Cambria" w:hAnsi="Cambria" w:cs="Cambria"/>
          <w:vertAlign w:val="superscript"/>
          <w:lang w:val="es-ES"/>
        </w:rPr>
        <w:t>∗</w:t>
      </w:r>
      <w:r w:rsidRPr="005B7C71">
        <w:rPr>
          <w:lang w:val="es-ES"/>
        </w:rPr>
        <w:t xml:space="preserve">, son apropiados para ser usados como medidores de </w:t>
      </w:r>
      <w:r w:rsidRPr="005B7C71">
        <w:rPr>
          <w:i/>
          <w:lang w:val="es-ES"/>
        </w:rPr>
        <w:t xml:space="preserve">jitter </w:t>
      </w:r>
      <w:r w:rsidRPr="005B7C71">
        <w:rPr>
          <w:lang w:val="es-ES"/>
        </w:rPr>
        <w:t>debido a que:</w:t>
      </w:r>
    </w:p>
    <w:p w:rsidR="00EE6B34" w:rsidRPr="005B7C71" w:rsidRDefault="007B2103">
      <w:pPr>
        <w:spacing w:after="0"/>
        <w:ind w:left="493" w:hanging="180"/>
        <w:rPr>
          <w:lang w:val="es-ES"/>
        </w:rPr>
      </w:pPr>
      <w:r>
        <w:rPr>
          <w:noProof/>
          <w:sz w:val="22"/>
        </w:rPr>
        <mc:AlternateContent>
          <mc:Choice Requires="wpg">
            <w:drawing>
              <wp:inline distT="0" distB="0" distL="0" distR="0">
                <wp:extent cx="39853" cy="39853"/>
                <wp:effectExtent l="0" t="0" r="0" b="0"/>
                <wp:docPr id="1230658" name="Group 1230658"/>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78" name="Shape 1247378"/>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EBD540D" id="Group 1230658"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">
                <v:shape id="Shape 1247378"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qGb8IA&#10;AADgAAAADwAAAGRycy9kb3ducmV2LnhtbERPTWvCQBC9F/wPyxS81U21qRJdRRSheFN78TZmxySY&#10;nY3ZVeO/dw6FHh/ve7boXK3u1IbKs4HPQQKKOPe24sLA72HzMQEVIrLF2jMZeFKAxbz3NsPM+gfv&#10;6L6PhZIQDhkaKGNsMq1DXpLDMPANsXBn3zqMAttC2xYfEu5qPUySb+2wYmkosaFVSfllf3MGLKbr&#10;7emKq8tx50bHpOA07diY/nu3nIKK1MV/8Z/7x8r84dd4NJbFckgQ6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kyoZvwgAAAOAAAAAPAAAAAAAAAAAAAAAAAJgCAABkcnMvZG93&#10;bnJldi54bWxQSwUGAAAAAAQABAD1AAAAhwMAAAAA&#10;" path="m,l39853,r,39853l,39853,,e" fillcolor="black" stroked="f" strokeweight="0">
                  <v:stroke miterlimit="83231f" joinstyle="miter"/>
                  <v:path arrowok="t" textboxrect="0,0,39853,39853"/>
                </v:shape>
                <w10:anchorlock/>
              </v:group>
            </w:pict>
          </mc:Fallback>
        </mc:AlternateContent>
      </w:r>
      <w:r w:rsidRPr="005B7C71">
        <w:rPr>
          <w:lang w:val="es-ES"/>
        </w:rPr>
        <w:t xml:space="preserve">(a) Para </w:t>
      </w:r>
      <w:r>
        <w:rPr>
          <w:i/>
        </w:rPr>
        <w:t>σ</w:t>
      </w:r>
      <w:r w:rsidRPr="005B7C71">
        <w:rPr>
          <w:i/>
          <w:vertAlign w:val="subscript"/>
          <w:lang w:val="es-ES"/>
        </w:rPr>
        <w:t xml:space="preserve">T </w:t>
      </w:r>
      <w:r w:rsidRPr="005B7C71">
        <w:rPr>
          <w:rFonts w:ascii="Cambria" w:eastAsia="Cambria" w:hAnsi="Cambria" w:cs="Cambria"/>
          <w:lang w:val="es-ES"/>
        </w:rPr>
        <w:t xml:space="preserve">= </w:t>
      </w:r>
      <w:r w:rsidRPr="005B7C71">
        <w:rPr>
          <w:lang w:val="es-ES"/>
        </w:rPr>
        <w:t xml:space="preserve">0 (salida sin </w:t>
      </w:r>
      <w:r w:rsidRPr="005B7C71">
        <w:rPr>
          <w:i/>
          <w:lang w:val="es-ES"/>
        </w:rPr>
        <w:t>jitter</w:t>
      </w:r>
      <w:r w:rsidRPr="005B7C71">
        <w:rPr>
          <w:lang w:val="es-ES"/>
        </w:rPr>
        <w:t xml:space="preserve">) se acercan rápidamente a un valor límite constante ya que tanto </w:t>
      </w:r>
      <w:r w:rsidRPr="005B7C71">
        <w:rPr>
          <w:i/>
          <w:lang w:val="es-ES"/>
        </w:rPr>
        <w:t xml:space="preserve">D </w:t>
      </w:r>
      <w:r w:rsidRPr="005B7C71">
        <w:rPr>
          <w:lang w:val="es-ES"/>
        </w:rPr>
        <w:t xml:space="preserve">como </w:t>
      </w:r>
      <w:r w:rsidRPr="005B7C71">
        <w:rPr>
          <w:i/>
          <w:lang w:val="es-ES"/>
        </w:rPr>
        <w:t xml:space="preserve">W </w:t>
      </w:r>
      <w:r w:rsidRPr="005B7C71">
        <w:rPr>
          <w:lang w:val="es-ES"/>
        </w:rPr>
        <w:t xml:space="preserve">tienden a </w:t>
      </w:r>
      <w:r w:rsidRPr="005B7C71">
        <w:rPr>
          <w:lang w:val="es-ES"/>
        </w:rPr>
        <w:t xml:space="preserve">∞ </w:t>
      </w:r>
      <w:r w:rsidRPr="005B7C71">
        <w:rPr>
          <w:lang w:val="es-ES"/>
        </w:rPr>
        <w:t xml:space="preserve">y este valor es independiente de </w:t>
      </w:r>
      <w:r w:rsidRPr="005B7C71">
        <w:rPr>
          <w:i/>
          <w:lang w:val="es-ES"/>
        </w:rPr>
        <w:t xml:space="preserve">D </w:t>
      </w:r>
      <w:r w:rsidRPr="005B7C71">
        <w:rPr>
          <w:lang w:val="es-ES"/>
        </w:rPr>
        <w:t xml:space="preserve">y </w:t>
      </w:r>
      <w:r w:rsidRPr="005B7C71">
        <w:rPr>
          <w:i/>
          <w:lang w:val="es-ES"/>
        </w:rPr>
        <w:t>W</w:t>
      </w:r>
      <w:r w:rsidRPr="005B7C71">
        <w:rPr>
          <w:lang w:val="es-ES"/>
        </w:rPr>
        <w:t>;</w:t>
      </w:r>
    </w:p>
    <w:p w:rsidR="00EE6B34" w:rsidRDefault="007B2103">
      <w:pPr>
        <w:spacing w:after="176" w:line="240" w:lineRule="auto"/>
        <w:ind w:left="736" w:right="0"/>
        <w:jc w:val="left"/>
      </w:pPr>
      <w:r>
        <w:rPr>
          <w:noProof/>
        </w:rPr>
        <w:drawing>
          <wp:inline distT="0" distB="0" distL="0" distR="0">
            <wp:extent cx="3514725" cy="2794000"/>
            <wp:effectExtent l="0" t="0" r="0" b="0"/>
            <wp:docPr id="1231368" name="Picture 1231368"/>
            <wp:cNvGraphicFramePr/>
            <a:graphic xmlns:a="http://schemas.openxmlformats.org/drawingml/2006/main">
              <a:graphicData uri="http://schemas.openxmlformats.org/drawingml/2006/picture">
                <pic:pic xmlns:pic="http://schemas.openxmlformats.org/drawingml/2006/picture">
                  <pic:nvPicPr>
                    <pic:cNvPr id="1231368" name="Picture 1231368"/>
                    <pic:cNvPicPr/>
                  </pic:nvPicPr>
                  <pic:blipFill>
                    <a:blip r:embed="rId387"/>
                    <a:stretch>
                      <a:fillRect/>
                    </a:stretch>
                  </pic:blipFill>
                  <pic:spPr>
                    <a:xfrm>
                      <a:off x="0" y="0"/>
                      <a:ext cx="3514725" cy="2794000"/>
                    </a:xfrm>
                    <a:prstGeom prst="rect">
                      <a:avLst/>
                    </a:prstGeom>
                  </pic:spPr>
                </pic:pic>
              </a:graphicData>
            </a:graphic>
          </wp:inline>
        </w:drawing>
      </w:r>
    </w:p>
    <w:p w:rsidR="00EE6B34" w:rsidRPr="005B7C71" w:rsidRDefault="007B2103">
      <w:pPr>
        <w:spacing w:after="0" w:line="240" w:lineRule="auto"/>
        <w:ind w:left="1097" w:right="-15" w:hanging="10"/>
        <w:jc w:val="left"/>
        <w:rPr>
          <w:lang w:val="es-ES"/>
        </w:rPr>
      </w:pPr>
      <w:r>
        <w:rPr>
          <w:noProof/>
          <w:sz w:val="22"/>
        </w:rPr>
        <w:lastRenderedPageBreak/>
        <mc:AlternateContent>
          <mc:Choice Requires="wpg">
            <w:drawing>
              <wp:anchor distT="0" distB="0" distL="114300" distR="114300" simplePos="0" relativeHeight="251705344" behindDoc="0" locked="0" layoutInCell="1" allowOverlap="1">
                <wp:simplePos x="0" y="0"/>
                <wp:positionH relativeFrom="column">
                  <wp:posOffset>205296</wp:posOffset>
                </wp:positionH>
                <wp:positionV relativeFrom="paragraph">
                  <wp:posOffset>660523</wp:posOffset>
                </wp:positionV>
                <wp:extent cx="39853" cy="376847"/>
                <wp:effectExtent l="0" t="0" r="0" b="0"/>
                <wp:wrapSquare wrapText="bothSides"/>
                <wp:docPr id="1231063" name="Group 1231063"/>
                <wp:cNvGraphicFramePr/>
                <a:graphic xmlns:a="http://schemas.openxmlformats.org/drawingml/2006/main">
                  <a:graphicData uri="http://schemas.microsoft.com/office/word/2010/wordprocessingGroup">
                    <wpg:wgp>
                      <wpg:cNvGrpSpPr/>
                      <wpg:grpSpPr>
                        <a:xfrm>
                          <a:off x="0" y="0"/>
                          <a:ext cx="39853" cy="376847"/>
                          <a:chOff x="0" y="0"/>
                          <a:chExt cx="39853" cy="376847"/>
                        </a:xfrm>
                      </wpg:grpSpPr>
                      <wps:wsp>
                        <wps:cNvPr id="1247379" name="Shape 1247379"/>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47380" name="Shape 1247380"/>
                        <wps:cNvSpPr/>
                        <wps:spPr>
                          <a:xfrm>
                            <a:off x="0" y="336995"/>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AFB7338" id="Group 1231063" o:spid="_x0000_s1026" style="position:absolute;margin-left:16.15pt;margin-top:52pt;width:3.15pt;height:29.65pt;z-index:251705344" coordsize="39853,37684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">
                <v:shape id="Shape 1247379"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4Yj9MMA&#10;AADgAAAADwAAAGRycy9kb3ducmV2LnhtbERPy4rCMBTdD8w/hCu4G1MfHbVjFFEEcWfHjbtrc6ct&#10;NjedJmr9eyMILg/nPVu0phJXalxpWUG/F4EgzqwuOVdw+N18TUA4j6yxskwK7uRgMf/8mGGi7Y33&#10;dE19LkIIuwQVFN7XiZQuK8ig69maOHB/tjHoA2xyqRu8hXBTyUEUfUuDJYeGAmtaFZSd04tRoDFe&#10;707/uDof92Z4jHKO45aV6nba5Q8IT61/i1/urQ7zB6PxcDyF56GAQM4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C4Yj9MMAAADgAAAADwAAAAAAAAAAAAAAAACYAgAAZHJzL2Rv&#10;d25yZXYueG1sUEsFBgAAAAAEAAQA9QAAAIgDAAAAAA==&#10;" path="m,l39853,r,39853l,39853,,e" fillcolor="black" stroked="f" strokeweight="0">
                  <v:stroke miterlimit="83231f" joinstyle="miter"/>
                  <v:path arrowok="t" textboxrect="0,0,39853,39853"/>
                </v:shape>
                <v:shape id="Shape 1247380" o:spid="_x0000_s1028" style="position:absolute;top:336995;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2n6TsIA&#10;AADgAAAADwAAAGRycy9kb3ducmV2LnhtbERPTWvCQBC9F/wPyxS81U21qRJdRRSheFN78TZmxySY&#10;nY3ZVeO/dw6FHh/ve7boXK3u1IbKs4HPQQKKOPe24sLA72HzMQEVIrLF2jMZeFKAxbz3NsPM+gfv&#10;6L6PhZIQDhkaKGNsMq1DXpLDMPANsXBn3zqMAttC2xYfEu5qPUySb+2wYmkosaFVSfllf3MGLKbr&#10;7emKq8tx50bHpOA07diY/nu3nIKK1MV/8Z/7x8r84dd4NJELckgQ6Pk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vafpOwgAAAOAAAAAPAAAAAAAAAAAAAAAAAJgCAABkcnMvZG93&#10;bnJldi54bWxQSwUGAAAAAAQABAD1AAAAhwMAAAAA&#10;" path="m,l39853,r,39853l,39853,,e" fillcolor="black" stroked="f" strokeweight="0">
                  <v:stroke miterlimit="83231f" joinstyle="miter"/>
                  <v:path arrowok="t" textboxrect="0,0,39853,39853"/>
                </v:shape>
                <w10:wrap type="square"/>
              </v:group>
            </w:pict>
          </mc:Fallback>
        </mc:AlternateContent>
      </w:r>
      <w:r w:rsidRPr="005B7C71">
        <w:rPr>
          <w:rFonts w:ascii="Cambria" w:eastAsia="Cambria" w:hAnsi="Cambria" w:cs="Cambria"/>
          <w:sz w:val="15"/>
          <w:lang w:val="es-ES"/>
        </w:rPr>
        <w:t>(</w:t>
      </w:r>
      <w:r w:rsidRPr="005B7C71">
        <w:rPr>
          <w:i/>
          <w:sz w:val="15"/>
          <w:lang w:val="es-ES"/>
        </w:rPr>
        <w:t>D</w:t>
      </w:r>
      <w:r w:rsidRPr="005B7C71">
        <w:rPr>
          <w:rFonts w:ascii="Cambria" w:eastAsia="Cambria" w:hAnsi="Cambria" w:cs="Cambria"/>
          <w:sz w:val="15"/>
          <w:lang w:val="es-ES"/>
        </w:rPr>
        <w:t>)</w:t>
      </w:r>
    </w:p>
    <w:p w:rsidR="00EE6B34" w:rsidRPr="005B7C71" w:rsidRDefault="007B2103">
      <w:pPr>
        <w:spacing w:after="488" w:line="240" w:lineRule="auto"/>
        <w:rPr>
          <w:lang w:val="es-ES"/>
        </w:rPr>
      </w:pPr>
      <w:r w:rsidRPr="005B7C71">
        <w:rPr>
          <w:lang w:val="es-ES"/>
        </w:rPr>
        <w:t xml:space="preserve">Figura 6.2: </w:t>
      </w:r>
      <w:r w:rsidRPr="005B7C71">
        <w:rPr>
          <w:i/>
          <w:lang w:val="es-ES"/>
        </w:rPr>
        <w:t>H</w:t>
      </w:r>
      <w:r w:rsidRPr="005B7C71">
        <w:rPr>
          <w:i/>
          <w:vertAlign w:val="subscript"/>
          <w:lang w:val="es-ES"/>
        </w:rPr>
        <w:t xml:space="preserve">BP </w:t>
      </w:r>
      <w:r w:rsidRPr="005B7C71">
        <w:rPr>
          <w:lang w:val="es-ES"/>
        </w:rPr>
        <w:t xml:space="preserve">en función de </w:t>
      </w:r>
      <w:r w:rsidRPr="005B7C71">
        <w:rPr>
          <w:i/>
          <w:lang w:val="es-ES"/>
        </w:rPr>
        <w:t xml:space="preserve">W </w:t>
      </w:r>
      <w:r w:rsidRPr="005B7C71">
        <w:rPr>
          <w:lang w:val="es-ES"/>
        </w:rPr>
        <w:t xml:space="preserve">para un </w:t>
      </w:r>
      <w:r w:rsidRPr="005B7C71">
        <w:rPr>
          <w:i/>
          <w:lang w:val="es-ES"/>
        </w:rPr>
        <w:t xml:space="preserve">RO </w:t>
      </w:r>
      <w:r w:rsidRPr="005B7C71">
        <w:rPr>
          <w:lang w:val="es-ES"/>
        </w:rPr>
        <w:t xml:space="preserve">sin </w:t>
      </w:r>
      <w:r w:rsidRPr="005B7C71">
        <w:rPr>
          <w:i/>
          <w:lang w:val="es-ES"/>
        </w:rPr>
        <w:t xml:space="preserve">jitter </w:t>
      </w:r>
      <w:r w:rsidRPr="005B7C71">
        <w:rPr>
          <w:lang w:val="es-ES"/>
        </w:rPr>
        <w:t xml:space="preserve">muestreado con diferentes valores de </w:t>
      </w:r>
      <w:r w:rsidRPr="005B7C71">
        <w:rPr>
          <w:i/>
          <w:lang w:val="es-ES"/>
        </w:rPr>
        <w:t>r</w:t>
      </w:r>
      <w:r w:rsidRPr="005B7C71">
        <w:rPr>
          <w:lang w:val="es-ES"/>
        </w:rPr>
        <w:t>. Los cálculos fueron hechos con superposición de palabras</w:t>
      </w:r>
    </w:p>
    <w:p w:rsidR="00EE6B34" w:rsidRPr="005B7C71" w:rsidRDefault="007B2103">
      <w:pPr>
        <w:numPr>
          <w:ilvl w:val="0"/>
          <w:numId w:val="10"/>
        </w:numPr>
        <w:spacing w:after="340"/>
        <w:ind w:hanging="282"/>
        <w:rPr>
          <w:lang w:val="es-ES"/>
        </w:rPr>
      </w:pPr>
      <w:r w:rsidRPr="005B7C71">
        <w:rPr>
          <w:lang w:val="es-ES"/>
        </w:rPr>
        <w:t xml:space="preserve">Son funciones monótonas y proporcionales de </w:t>
      </w:r>
      <w:r>
        <w:rPr>
          <w:i/>
        </w:rPr>
        <w:t>σ</w:t>
      </w:r>
      <w:r w:rsidRPr="005B7C71">
        <w:rPr>
          <w:i/>
          <w:vertAlign w:val="subscript"/>
          <w:lang w:val="es-ES"/>
        </w:rPr>
        <w:t>T</w:t>
      </w:r>
      <w:r w:rsidRPr="005B7C71">
        <w:rPr>
          <w:lang w:val="es-ES"/>
        </w:rPr>
        <w:t>.</w:t>
      </w:r>
    </w:p>
    <w:p w:rsidR="00EE6B34" w:rsidRPr="005B7C71" w:rsidRDefault="007B2103">
      <w:pPr>
        <w:numPr>
          <w:ilvl w:val="0"/>
          <w:numId w:val="10"/>
        </w:numPr>
        <w:spacing w:after="331"/>
        <w:ind w:hanging="282"/>
        <w:rPr>
          <w:lang w:val="es-ES"/>
        </w:rPr>
      </w:pPr>
      <w:r w:rsidRPr="005B7C71">
        <w:rPr>
          <w:lang w:val="es-ES"/>
        </w:rPr>
        <w:t xml:space="preserve">A partir de su análisis, es posible detectar el valor óptimo de la relación de muestreo </w:t>
      </w:r>
      <w:r w:rsidRPr="005B7C71">
        <w:rPr>
          <w:i/>
          <w:lang w:val="es-ES"/>
        </w:rPr>
        <w:t>r</w:t>
      </w:r>
      <w:r w:rsidRPr="005B7C71">
        <w:rPr>
          <w:lang w:val="es-ES"/>
        </w:rPr>
        <w:t>. En las siguientes Figuras se muestran estas afirmaciones que son representativas de todos los resultados presentados.</w:t>
      </w:r>
    </w:p>
    <w:p w:rsidR="00EE6B34" w:rsidRPr="005B7C71" w:rsidRDefault="007B2103">
      <w:pPr>
        <w:spacing w:line="240" w:lineRule="auto"/>
        <w:rPr>
          <w:lang w:val="es-ES"/>
        </w:rPr>
      </w:pPr>
      <w:r w:rsidRPr="005B7C71">
        <w:rPr>
          <w:lang w:val="es-ES"/>
        </w:rPr>
        <w:t>La Figura 6.3 muestra la entropía diferenci</w:t>
      </w:r>
      <w:r w:rsidRPr="005B7C71">
        <w:rPr>
          <w:lang w:val="es-ES"/>
        </w:rPr>
        <w:t xml:space="preserve">al de Bandt &amp; Pompe </w:t>
      </w:r>
      <w:r w:rsidRPr="005B7C71">
        <w:rPr>
          <w:i/>
          <w:sz w:val="31"/>
          <w:vertAlign w:val="superscript"/>
          <w:lang w:val="es-ES"/>
        </w:rPr>
        <w:t>h</w:t>
      </w:r>
      <w:r w:rsidRPr="005B7C71">
        <w:rPr>
          <w:rFonts w:ascii="Cambria" w:eastAsia="Cambria" w:hAnsi="Cambria" w:cs="Cambria"/>
          <w:vertAlign w:val="superscript"/>
          <w:lang w:val="es-ES"/>
        </w:rPr>
        <w:t>∗</w:t>
      </w:r>
      <w:r w:rsidRPr="005B7C71">
        <w:rPr>
          <w:lang w:val="es-ES"/>
        </w:rPr>
        <w:t xml:space="preserve">, como función de </w:t>
      </w:r>
      <w:r w:rsidRPr="005B7C71">
        <w:rPr>
          <w:i/>
          <w:lang w:val="es-ES"/>
        </w:rPr>
        <w:t>D</w:t>
      </w:r>
      <w:r w:rsidRPr="005B7C71">
        <w:rPr>
          <w:lang w:val="es-ES"/>
        </w:rPr>
        <w:t>, con</w:t>
      </w:r>
    </w:p>
    <w:p w:rsidR="00EE6B34" w:rsidRPr="005B7C71" w:rsidRDefault="007B2103">
      <w:pPr>
        <w:rPr>
          <w:lang w:val="es-ES"/>
        </w:rPr>
      </w:pPr>
      <w:r w:rsidRPr="005B7C71">
        <w:rPr>
          <w:i/>
          <w:lang w:val="es-ES"/>
        </w:rPr>
        <w:t xml:space="preserve">W </w:t>
      </w:r>
      <w:r w:rsidRPr="005B7C71">
        <w:rPr>
          <w:lang w:val="es-ES"/>
        </w:rPr>
        <w:t xml:space="preserve">como parámetro, para un </w:t>
      </w:r>
      <w:r w:rsidRPr="005B7C71">
        <w:rPr>
          <w:i/>
          <w:lang w:val="es-ES"/>
        </w:rPr>
        <w:t xml:space="preserve">RO </w:t>
      </w:r>
      <w:r w:rsidRPr="005B7C71">
        <w:rPr>
          <w:lang w:val="es-ES"/>
        </w:rPr>
        <w:t xml:space="preserve">sin </w:t>
      </w:r>
      <w:r w:rsidRPr="005B7C71">
        <w:rPr>
          <w:i/>
          <w:lang w:val="es-ES"/>
        </w:rPr>
        <w:t>jitter</w:t>
      </w:r>
      <w:r w:rsidRPr="005B7C71">
        <w:rPr>
          <w:lang w:val="es-ES"/>
        </w:rPr>
        <w:t xml:space="preserve">. Se puede ver que existe un valor umbral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4 sobre el cual todas las curvas colapsan independientemente del valor de </w:t>
      </w:r>
      <w:r w:rsidRPr="005B7C71">
        <w:rPr>
          <w:i/>
          <w:lang w:val="es-ES"/>
        </w:rPr>
        <w:t>D</w:t>
      </w:r>
      <w:r w:rsidRPr="005B7C71">
        <w:rPr>
          <w:lang w:val="es-ES"/>
        </w:rPr>
        <w:t xml:space="preserve">. Además, la Figura 6.3 también muestra que para </w:t>
      </w:r>
      <w:r w:rsidRPr="005B7C71">
        <w:rPr>
          <w:i/>
          <w:lang w:val="es-ES"/>
        </w:rPr>
        <w:t xml:space="preserve">D </w:t>
      </w:r>
      <w:r w:rsidRPr="005B7C71">
        <w:rPr>
          <w:rFonts w:ascii="Cambria" w:eastAsia="Cambria" w:hAnsi="Cambria" w:cs="Cambria"/>
          <w:lang w:val="es-ES"/>
        </w:rPr>
        <w:t xml:space="preserve">≥ </w:t>
      </w:r>
      <w:r w:rsidRPr="005B7C71">
        <w:rPr>
          <w:lang w:val="es-ES"/>
        </w:rPr>
        <w:t xml:space="preserve">8 todas las curvas colapsan, independientemente del valor de </w:t>
      </w:r>
      <w:r w:rsidRPr="005B7C71">
        <w:rPr>
          <w:i/>
          <w:lang w:val="es-ES"/>
        </w:rPr>
        <w:t>W</w:t>
      </w:r>
      <w:r w:rsidRPr="005B7C71">
        <w:rPr>
          <w:lang w:val="es-ES"/>
        </w:rPr>
        <w:t xml:space="preserve">. En conclusión, si </w:t>
      </w:r>
      <w:r w:rsidRPr="005B7C71">
        <w:rPr>
          <w:i/>
          <w:lang w:val="es-ES"/>
        </w:rPr>
        <w:t xml:space="preserve">D </w:t>
      </w:r>
      <w:r w:rsidRPr="005B7C71">
        <w:rPr>
          <w:rFonts w:ascii="Cambria" w:eastAsia="Cambria" w:hAnsi="Cambria" w:cs="Cambria"/>
          <w:lang w:val="es-ES"/>
        </w:rPr>
        <w:t xml:space="preserve">≥ </w:t>
      </w:r>
      <w:r w:rsidRPr="005B7C71">
        <w:rPr>
          <w:lang w:val="es-ES"/>
        </w:rPr>
        <w:t xml:space="preserve">8 y </w:t>
      </w:r>
      <w:r w:rsidRPr="005B7C71">
        <w:rPr>
          <w:i/>
          <w:lang w:val="es-ES"/>
        </w:rPr>
        <w:t xml:space="preserve">W </w:t>
      </w:r>
      <w:r w:rsidRPr="005B7C71">
        <w:rPr>
          <w:rFonts w:ascii="Cambria" w:eastAsia="Cambria" w:hAnsi="Cambria" w:cs="Cambria"/>
          <w:lang w:val="es-ES"/>
        </w:rPr>
        <w:t xml:space="preserve">≥ </w:t>
      </w:r>
      <w:r w:rsidRPr="005B7C71">
        <w:rPr>
          <w:lang w:val="es-ES"/>
        </w:rPr>
        <w:t>4 se obtiene un cuantificador independiente</w:t>
      </w:r>
    </w:p>
    <w:p w:rsidR="00EE6B34" w:rsidRPr="005B7C71" w:rsidRDefault="007B2103">
      <w:pPr>
        <w:rPr>
          <w:lang w:val="es-ES"/>
        </w:rPr>
      </w:pPr>
      <w:r w:rsidRPr="005B7C71">
        <w:rPr>
          <w:lang w:val="es-ES"/>
        </w:rPr>
        <w:t xml:space="preserve">de </w:t>
      </w:r>
      <w:r w:rsidRPr="005B7C71">
        <w:rPr>
          <w:i/>
          <w:lang w:val="es-ES"/>
        </w:rPr>
        <w:t xml:space="preserve">D </w:t>
      </w:r>
      <w:r w:rsidRPr="005B7C71">
        <w:rPr>
          <w:lang w:val="es-ES"/>
        </w:rPr>
        <w:t xml:space="preserve">y </w:t>
      </w:r>
      <w:r w:rsidRPr="005B7C71">
        <w:rPr>
          <w:i/>
          <w:lang w:val="es-ES"/>
        </w:rPr>
        <w:t>W</w:t>
      </w:r>
      <w:r w:rsidRPr="005B7C71">
        <w:rPr>
          <w:lang w:val="es-ES"/>
        </w:rPr>
        <w:t>.</w:t>
      </w:r>
    </w:p>
    <w:p w:rsidR="00EE6B34" w:rsidRPr="005B7C71" w:rsidRDefault="007B2103">
      <w:pPr>
        <w:spacing w:line="303" w:lineRule="auto"/>
        <w:ind w:firstLine="299"/>
        <w:rPr>
          <w:lang w:val="es-ES"/>
        </w:rPr>
      </w:pPr>
      <w:r w:rsidRPr="005B7C71">
        <w:rPr>
          <w:lang w:val="es-ES"/>
        </w:rPr>
        <w:t xml:space="preserve">La influencia del </w:t>
      </w:r>
      <w:r w:rsidRPr="005B7C71">
        <w:rPr>
          <w:i/>
          <w:lang w:val="es-ES"/>
        </w:rPr>
        <w:t xml:space="preserve">jitter </w:t>
      </w:r>
      <w:r w:rsidRPr="005B7C71">
        <w:rPr>
          <w:lang w:val="es-ES"/>
        </w:rPr>
        <w:t xml:space="preserve">en este cuantificador se muestra en la Figura 6.4, donde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se representa como una función de </w:t>
      </w:r>
      <w:r w:rsidRPr="005B7C71">
        <w:rPr>
          <w:i/>
          <w:lang w:val="es-ES"/>
        </w:rPr>
        <w:t xml:space="preserve">D </w:t>
      </w:r>
      <w:r w:rsidRPr="005B7C71">
        <w:rPr>
          <w:lang w:val="es-ES"/>
        </w:rPr>
        <w:t xml:space="preserve">con </w:t>
      </w:r>
      <w:r>
        <w:rPr>
          <w:i/>
        </w:rPr>
        <w:t>σ</w:t>
      </w:r>
      <w:r w:rsidRPr="005B7C71">
        <w:rPr>
          <w:i/>
          <w:vertAlign w:val="subscript"/>
          <w:lang w:val="es-ES"/>
        </w:rPr>
        <w:t xml:space="preserve">T </w:t>
      </w:r>
      <w:r w:rsidRPr="005B7C71">
        <w:rPr>
          <w:lang w:val="es-ES"/>
        </w:rPr>
        <w:t xml:space="preserve">como parámetro. Los valores considerados son </w:t>
      </w:r>
      <w:r>
        <w:rPr>
          <w:i/>
        </w:rPr>
        <w:t>σ</w:t>
      </w:r>
      <w:r w:rsidRPr="005B7C71">
        <w:rPr>
          <w:i/>
          <w:vertAlign w:val="subscript"/>
          <w:lang w:val="es-ES"/>
        </w:rPr>
        <w:t xml:space="preserve">T </w:t>
      </w:r>
      <w:r w:rsidRPr="005B7C71">
        <w:rPr>
          <w:rFonts w:ascii="Cambria" w:eastAsia="Cambria" w:hAnsi="Cambria" w:cs="Cambria"/>
          <w:lang w:val="es-ES"/>
        </w:rPr>
        <w:t>= {</w:t>
      </w:r>
      <w:r w:rsidRPr="005B7C71">
        <w:rPr>
          <w:lang w:val="es-ES"/>
        </w:rPr>
        <w:t>0</w:t>
      </w:r>
      <w:r w:rsidRPr="005B7C71">
        <w:rPr>
          <w:rFonts w:ascii="Cambria" w:eastAsia="Cambria" w:hAnsi="Cambria" w:cs="Cambria"/>
          <w:lang w:val="es-ES"/>
        </w:rPr>
        <w:t>(</w:t>
      </w:r>
      <w:r w:rsidRPr="005B7C71">
        <w:rPr>
          <w:i/>
          <w:lang w:val="es-ES"/>
        </w:rPr>
        <w:t>sin jitter</w:t>
      </w:r>
      <w:r w:rsidRPr="005B7C71">
        <w:rPr>
          <w:rFonts w:ascii="Cambria" w:eastAsia="Cambria" w:hAnsi="Cambria" w:cs="Cambria"/>
          <w:lang w:val="es-ES"/>
        </w:rPr>
        <w:t>)</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001</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002</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003</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004</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005</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007</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01</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02</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02</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04</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05</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07</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 xml:space="preserve">. El recuadro de la Figura 6.4 muestra </w:t>
      </w:r>
      <w:r w:rsidRPr="005B7C71">
        <w:rPr>
          <w:i/>
          <w:sz w:val="31"/>
          <w:vertAlign w:val="superscript"/>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como función de </w:t>
      </w:r>
      <w:r>
        <w:rPr>
          <w:i/>
        </w:rPr>
        <w:t>σ</w:t>
      </w:r>
      <w:r w:rsidRPr="005B7C71">
        <w:rPr>
          <w:i/>
          <w:vertAlign w:val="subscript"/>
          <w:lang w:val="es-ES"/>
        </w:rPr>
        <w:t xml:space="preserve">T </w:t>
      </w:r>
      <w:r w:rsidRPr="005B7C71">
        <w:rPr>
          <w:lang w:val="es-ES"/>
        </w:rPr>
        <w:t xml:space="preserve">para </w:t>
      </w:r>
      <w:r w:rsidRPr="005B7C71">
        <w:rPr>
          <w:i/>
          <w:lang w:val="es-ES"/>
        </w:rPr>
        <w:t xml:space="preserve">D </w:t>
      </w:r>
      <w:r w:rsidRPr="005B7C71">
        <w:rPr>
          <w:rFonts w:ascii="Cambria" w:eastAsia="Cambria" w:hAnsi="Cambria" w:cs="Cambria"/>
          <w:lang w:val="es-ES"/>
        </w:rPr>
        <w:t xml:space="preserve">= </w:t>
      </w:r>
      <w:r w:rsidRPr="005B7C71">
        <w:rPr>
          <w:lang w:val="es-ES"/>
        </w:rPr>
        <w:t xml:space="preserve">8. Este recuadro muestra que </w:t>
      </w:r>
      <w:r w:rsidRPr="005B7C71">
        <w:rPr>
          <w:i/>
          <w:sz w:val="31"/>
          <w:vertAlign w:val="superscript"/>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es una función monótona creciente de </w:t>
      </w:r>
      <w:r>
        <w:rPr>
          <w:i/>
        </w:rPr>
        <w:t>σ</w:t>
      </w:r>
      <w:r w:rsidRPr="005B7C71">
        <w:rPr>
          <w:i/>
          <w:vertAlign w:val="subscript"/>
          <w:lang w:val="es-ES"/>
        </w:rPr>
        <w:t xml:space="preserve">T </w:t>
      </w:r>
      <w:r w:rsidRPr="005B7C71">
        <w:rPr>
          <w:lang w:val="es-ES"/>
        </w:rPr>
        <w:t>.</w:t>
      </w:r>
    </w:p>
    <w:p w:rsidR="00EE6B34" w:rsidRDefault="007B2103">
      <w:pPr>
        <w:spacing w:after="0"/>
        <w:ind w:firstLine="299"/>
      </w:pPr>
      <w:r w:rsidRPr="005B7C71">
        <w:rPr>
          <w:lang w:val="es-ES"/>
        </w:rPr>
        <w:t xml:space="preserve">Finalmente, la Figura 6.5 muestra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como una función de la relación de muestreo </w:t>
      </w:r>
      <w:r w:rsidRPr="005B7C71">
        <w:rPr>
          <w:i/>
          <w:lang w:val="es-ES"/>
        </w:rPr>
        <w:t>r</w:t>
      </w:r>
      <w:r w:rsidRPr="005B7C71">
        <w:rPr>
          <w:lang w:val="es-ES"/>
        </w:rPr>
        <w:t xml:space="preserve">. En esta Figura, se muestra que hay un mínimo para el </w:t>
      </w:r>
      <w:r w:rsidRPr="005B7C71">
        <w:rPr>
          <w:i/>
          <w:lang w:val="es-ES"/>
        </w:rPr>
        <w:t xml:space="preserve">r </w:t>
      </w:r>
      <w:r w:rsidRPr="005B7C71">
        <w:rPr>
          <w:lang w:val="es-ES"/>
        </w:rPr>
        <w:t xml:space="preserve">correcto (en este caso </w:t>
      </w:r>
      <w:r w:rsidRPr="005B7C71">
        <w:rPr>
          <w:i/>
          <w:lang w:val="es-ES"/>
        </w:rPr>
        <w:t xml:space="preserve">r </w:t>
      </w:r>
      <w:r w:rsidRPr="005B7C71">
        <w:rPr>
          <w:rFonts w:ascii="Cambria" w:eastAsia="Cambria" w:hAnsi="Cambria" w:cs="Cambria"/>
          <w:lang w:val="es-ES"/>
        </w:rPr>
        <w:t xml:space="preserve">= </w:t>
      </w:r>
      <w:r w:rsidRPr="005B7C71">
        <w:rPr>
          <w:lang w:val="es-ES"/>
        </w:rPr>
        <w:t xml:space="preserve">8). </w:t>
      </w:r>
      <w:r>
        <w:t>Ade</w:t>
      </w:r>
      <w:r>
        <w:t>más,</w:t>
      </w:r>
    </w:p>
    <w:p w:rsidR="00EE6B34" w:rsidRDefault="007B2103">
      <w:pPr>
        <w:spacing w:after="32" w:line="240" w:lineRule="auto"/>
        <w:ind w:left="972" w:right="0"/>
        <w:jc w:val="left"/>
      </w:pPr>
      <w:r>
        <w:rPr>
          <w:noProof/>
        </w:rPr>
        <w:lastRenderedPageBreak/>
        <w:drawing>
          <wp:inline distT="0" distB="0" distL="0" distR="0">
            <wp:extent cx="3149600" cy="2428875"/>
            <wp:effectExtent l="0" t="0" r="0" b="0"/>
            <wp:docPr id="1231606" name="Picture 1231606"/>
            <wp:cNvGraphicFramePr/>
            <a:graphic xmlns:a="http://schemas.openxmlformats.org/drawingml/2006/main">
              <a:graphicData uri="http://schemas.openxmlformats.org/drawingml/2006/picture">
                <pic:pic xmlns:pic="http://schemas.openxmlformats.org/drawingml/2006/picture">
                  <pic:nvPicPr>
                    <pic:cNvPr id="1231606" name="Picture 1231606"/>
                    <pic:cNvPicPr/>
                  </pic:nvPicPr>
                  <pic:blipFill>
                    <a:blip r:embed="rId388"/>
                    <a:stretch>
                      <a:fillRect/>
                    </a:stretch>
                  </pic:blipFill>
                  <pic:spPr>
                    <a:xfrm>
                      <a:off x="0" y="0"/>
                      <a:ext cx="3149600" cy="2428875"/>
                    </a:xfrm>
                    <a:prstGeom prst="rect">
                      <a:avLst/>
                    </a:prstGeom>
                  </pic:spPr>
                </pic:pic>
              </a:graphicData>
            </a:graphic>
          </wp:inline>
        </w:drawing>
      </w:r>
    </w:p>
    <w:p w:rsidR="00EE6B34" w:rsidRPr="005B7C71" w:rsidRDefault="007B2103">
      <w:pPr>
        <w:spacing w:after="279" w:line="366" w:lineRule="auto"/>
        <w:ind w:right="-15" w:hanging="10"/>
        <w:jc w:val="center"/>
        <w:rPr>
          <w:lang w:val="es-ES"/>
        </w:rPr>
      </w:pPr>
      <w:r w:rsidRPr="005B7C71">
        <w:rPr>
          <w:rFonts w:ascii="Arial" w:eastAsia="Arial" w:hAnsi="Arial" w:cs="Arial"/>
          <w:b/>
          <w:color w:val="262626"/>
          <w:sz w:val="17"/>
          <w:lang w:val="es-ES"/>
        </w:rPr>
        <w:t>D</w:t>
      </w:r>
    </w:p>
    <w:p w:rsidR="00EE6B34" w:rsidRPr="005B7C71" w:rsidRDefault="007B2103">
      <w:pPr>
        <w:spacing w:after="1229" w:line="246" w:lineRule="auto"/>
        <w:ind w:left="163" w:right="-15" w:hanging="10"/>
        <w:jc w:val="center"/>
        <w:rPr>
          <w:lang w:val="es-ES"/>
        </w:rPr>
      </w:pPr>
      <w:r w:rsidRPr="005B7C71">
        <w:rPr>
          <w:lang w:val="es-ES"/>
        </w:rPr>
        <w:t xml:space="preserve">Figura 6.3: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en función de </w:t>
      </w:r>
      <w:r w:rsidRPr="005B7C71">
        <w:rPr>
          <w:i/>
          <w:lang w:val="es-ES"/>
        </w:rPr>
        <w:t xml:space="preserve">D </w:t>
      </w:r>
      <w:r w:rsidRPr="005B7C71">
        <w:rPr>
          <w:lang w:val="es-ES"/>
        </w:rPr>
        <w:t xml:space="preserve">para un </w:t>
      </w:r>
      <w:r w:rsidRPr="005B7C71">
        <w:rPr>
          <w:i/>
          <w:lang w:val="es-ES"/>
        </w:rPr>
        <w:t xml:space="preserve">RO </w:t>
      </w:r>
      <w:r w:rsidRPr="005B7C71">
        <w:rPr>
          <w:lang w:val="es-ES"/>
        </w:rPr>
        <w:t xml:space="preserve">sin </w:t>
      </w:r>
      <w:r w:rsidRPr="005B7C71">
        <w:rPr>
          <w:i/>
          <w:lang w:val="es-ES"/>
        </w:rPr>
        <w:t xml:space="preserve">jitter </w:t>
      </w:r>
      <w:r w:rsidRPr="005B7C71">
        <w:rPr>
          <w:lang w:val="es-ES"/>
        </w:rPr>
        <w:t xml:space="preserve">muestreado con </w:t>
      </w:r>
      <w:r w:rsidRPr="005B7C71">
        <w:rPr>
          <w:i/>
          <w:lang w:val="es-ES"/>
        </w:rPr>
        <w:t xml:space="preserve">r </w:t>
      </w:r>
      <w:r w:rsidRPr="005B7C71">
        <w:rPr>
          <w:rFonts w:ascii="Cambria" w:eastAsia="Cambria" w:hAnsi="Cambria" w:cs="Cambria"/>
          <w:lang w:val="es-ES"/>
        </w:rPr>
        <w:t xml:space="preserve">= </w:t>
      </w:r>
      <w:r w:rsidRPr="005B7C71">
        <w:rPr>
          <w:lang w:val="es-ES"/>
        </w:rPr>
        <w:t>8.</w:t>
      </w:r>
    </w:p>
    <w:p w:rsidR="00EE6B34" w:rsidRDefault="007B2103">
      <w:pPr>
        <w:spacing w:after="32" w:line="240" w:lineRule="auto"/>
        <w:ind w:left="972" w:right="0"/>
        <w:jc w:val="left"/>
      </w:pPr>
      <w:r>
        <w:rPr>
          <w:noProof/>
        </w:rPr>
        <w:drawing>
          <wp:inline distT="0" distB="0" distL="0" distR="0">
            <wp:extent cx="3149600" cy="2432050"/>
            <wp:effectExtent l="0" t="0" r="0" b="0"/>
            <wp:docPr id="1231608" name="Picture 1231608"/>
            <wp:cNvGraphicFramePr/>
            <a:graphic xmlns:a="http://schemas.openxmlformats.org/drawingml/2006/main">
              <a:graphicData uri="http://schemas.openxmlformats.org/drawingml/2006/picture">
                <pic:pic xmlns:pic="http://schemas.openxmlformats.org/drawingml/2006/picture">
                  <pic:nvPicPr>
                    <pic:cNvPr id="1231608" name="Picture 1231608"/>
                    <pic:cNvPicPr/>
                  </pic:nvPicPr>
                  <pic:blipFill>
                    <a:blip r:embed="rId389"/>
                    <a:stretch>
                      <a:fillRect/>
                    </a:stretch>
                  </pic:blipFill>
                  <pic:spPr>
                    <a:xfrm>
                      <a:off x="0" y="0"/>
                      <a:ext cx="3149600" cy="2432050"/>
                    </a:xfrm>
                    <a:prstGeom prst="rect">
                      <a:avLst/>
                    </a:prstGeom>
                  </pic:spPr>
                </pic:pic>
              </a:graphicData>
            </a:graphic>
          </wp:inline>
        </w:drawing>
      </w:r>
    </w:p>
    <w:p w:rsidR="00EE6B34" w:rsidRPr="005B7C71" w:rsidRDefault="007B2103">
      <w:pPr>
        <w:spacing w:after="279" w:line="366" w:lineRule="auto"/>
        <w:ind w:right="-15" w:hanging="10"/>
        <w:jc w:val="center"/>
        <w:rPr>
          <w:lang w:val="es-ES"/>
        </w:rPr>
      </w:pPr>
      <w:r w:rsidRPr="005B7C71">
        <w:rPr>
          <w:rFonts w:ascii="Arial" w:eastAsia="Arial" w:hAnsi="Arial" w:cs="Arial"/>
          <w:b/>
          <w:color w:val="262626"/>
          <w:sz w:val="17"/>
          <w:lang w:val="es-ES"/>
        </w:rPr>
        <w:t>D</w:t>
      </w:r>
    </w:p>
    <w:p w:rsidR="00EE6B34" w:rsidRPr="005B7C71" w:rsidRDefault="007B2103">
      <w:pPr>
        <w:spacing w:after="52" w:line="240" w:lineRule="auto"/>
        <w:rPr>
          <w:lang w:val="es-ES"/>
        </w:rPr>
      </w:pPr>
      <w:r w:rsidRPr="005B7C71">
        <w:rPr>
          <w:lang w:val="es-ES"/>
        </w:rPr>
        <w:t xml:space="preserve">Figura 6.4: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en función de </w:t>
      </w:r>
      <w:r w:rsidRPr="005B7C71">
        <w:rPr>
          <w:i/>
          <w:lang w:val="es-ES"/>
        </w:rPr>
        <w:t xml:space="preserve">D </w:t>
      </w:r>
      <w:r w:rsidRPr="005B7C71">
        <w:rPr>
          <w:lang w:val="es-ES"/>
        </w:rPr>
        <w:t xml:space="preserve">para un </w:t>
      </w:r>
      <w:r w:rsidRPr="005B7C71">
        <w:rPr>
          <w:i/>
          <w:lang w:val="es-ES"/>
        </w:rPr>
        <w:t xml:space="preserve">RO </w:t>
      </w:r>
      <w:r w:rsidRPr="005B7C71">
        <w:rPr>
          <w:lang w:val="es-ES"/>
        </w:rPr>
        <w:t xml:space="preserve">muestreado con </w:t>
      </w:r>
      <w:r w:rsidRPr="005B7C71">
        <w:rPr>
          <w:i/>
          <w:lang w:val="es-ES"/>
        </w:rPr>
        <w:t xml:space="preserve">r </w:t>
      </w:r>
      <w:r w:rsidRPr="005B7C71">
        <w:rPr>
          <w:rFonts w:ascii="Cambria" w:eastAsia="Cambria" w:hAnsi="Cambria" w:cs="Cambria"/>
          <w:lang w:val="es-ES"/>
        </w:rPr>
        <w:t xml:space="preserve">= </w:t>
      </w:r>
      <w:r w:rsidRPr="005B7C71">
        <w:rPr>
          <w:lang w:val="es-ES"/>
        </w:rPr>
        <w:t>8 con longitud de palabra</w:t>
      </w:r>
    </w:p>
    <w:p w:rsidR="00EE6B34" w:rsidRPr="005B7C71" w:rsidRDefault="007B2103">
      <w:pPr>
        <w:spacing w:after="0" w:line="247" w:lineRule="auto"/>
        <w:rPr>
          <w:lang w:val="es-ES"/>
        </w:rPr>
      </w:pPr>
      <w:r w:rsidRPr="005B7C71">
        <w:rPr>
          <w:i/>
          <w:lang w:val="es-ES"/>
        </w:rPr>
        <w:t xml:space="preserve">W </w:t>
      </w:r>
      <w:r w:rsidRPr="005B7C71">
        <w:rPr>
          <w:rFonts w:ascii="Cambria" w:eastAsia="Cambria" w:hAnsi="Cambria" w:cs="Cambria"/>
          <w:lang w:val="es-ES"/>
        </w:rPr>
        <w:t xml:space="preserve">= </w:t>
      </w:r>
      <w:r w:rsidRPr="005B7C71">
        <w:rPr>
          <w:lang w:val="es-ES"/>
        </w:rPr>
        <w:t xml:space="preserve">6 para </w:t>
      </w:r>
      <w:r w:rsidRPr="005B7C71">
        <w:rPr>
          <w:i/>
          <w:lang w:val="es-ES"/>
        </w:rPr>
        <w:t xml:space="preserve">jitter </w:t>
      </w:r>
      <w:r w:rsidRPr="005B7C71">
        <w:rPr>
          <w:lang w:val="es-ES"/>
        </w:rPr>
        <w:t xml:space="preserve">con diferentes varianzas. El recuadro muestra </w:t>
      </w:r>
      <w:r w:rsidRPr="005B7C71">
        <w:rPr>
          <w:i/>
          <w:sz w:val="31"/>
          <w:vertAlign w:val="superscript"/>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en función de </w:t>
      </w:r>
      <w:r>
        <w:rPr>
          <w:i/>
        </w:rPr>
        <w:t>σ</w:t>
      </w:r>
      <w:r w:rsidRPr="005B7C71">
        <w:rPr>
          <w:i/>
          <w:vertAlign w:val="subscript"/>
          <w:lang w:val="es-ES"/>
        </w:rPr>
        <w:t xml:space="preserve">T </w:t>
      </w:r>
      <w:r w:rsidRPr="005B7C71">
        <w:rPr>
          <w:lang w:val="es-ES"/>
        </w:rPr>
        <w:t xml:space="preserve">para </w:t>
      </w:r>
      <w:r w:rsidRPr="005B7C71">
        <w:rPr>
          <w:i/>
          <w:lang w:val="es-ES"/>
        </w:rPr>
        <w:t xml:space="preserve">r </w:t>
      </w:r>
      <w:r w:rsidRPr="005B7C71">
        <w:rPr>
          <w:rFonts w:ascii="Cambria" w:eastAsia="Cambria" w:hAnsi="Cambria" w:cs="Cambria"/>
          <w:lang w:val="es-ES"/>
        </w:rPr>
        <w:t xml:space="preserve">= </w:t>
      </w:r>
      <w:r w:rsidRPr="005B7C71">
        <w:rPr>
          <w:lang w:val="es-ES"/>
        </w:rPr>
        <w:t xml:space="preserve">8,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6 y </w:t>
      </w:r>
      <w:r w:rsidRPr="005B7C71">
        <w:rPr>
          <w:i/>
          <w:lang w:val="es-ES"/>
        </w:rPr>
        <w:t xml:space="preserve">D </w:t>
      </w:r>
      <w:r w:rsidRPr="005B7C71">
        <w:rPr>
          <w:rFonts w:ascii="Cambria" w:eastAsia="Cambria" w:hAnsi="Cambria" w:cs="Cambria"/>
          <w:lang w:val="es-ES"/>
        </w:rPr>
        <w:t xml:space="preserve">= </w:t>
      </w:r>
      <w:r w:rsidRPr="005B7C71">
        <w:rPr>
          <w:lang w:val="es-ES"/>
        </w:rPr>
        <w:t>8.</w:t>
      </w:r>
    </w:p>
    <w:p w:rsidR="00EE6B34" w:rsidRDefault="007B2103">
      <w:pPr>
        <w:spacing w:after="32" w:line="240" w:lineRule="auto"/>
        <w:ind w:left="936" w:right="0"/>
        <w:jc w:val="left"/>
      </w:pPr>
      <w:r>
        <w:rPr>
          <w:noProof/>
        </w:rPr>
        <w:lastRenderedPageBreak/>
        <w:drawing>
          <wp:inline distT="0" distB="0" distL="0" distR="0">
            <wp:extent cx="3260725" cy="2460625"/>
            <wp:effectExtent l="0" t="0" r="0" b="0"/>
            <wp:docPr id="1232083" name="Picture 1232083"/>
            <wp:cNvGraphicFramePr/>
            <a:graphic xmlns:a="http://schemas.openxmlformats.org/drawingml/2006/main">
              <a:graphicData uri="http://schemas.openxmlformats.org/drawingml/2006/picture">
                <pic:pic xmlns:pic="http://schemas.openxmlformats.org/drawingml/2006/picture">
                  <pic:nvPicPr>
                    <pic:cNvPr id="1232083" name="Picture 1232083"/>
                    <pic:cNvPicPr/>
                  </pic:nvPicPr>
                  <pic:blipFill>
                    <a:blip r:embed="rId390"/>
                    <a:stretch>
                      <a:fillRect/>
                    </a:stretch>
                  </pic:blipFill>
                  <pic:spPr>
                    <a:xfrm>
                      <a:off x="0" y="0"/>
                      <a:ext cx="3260725" cy="2460625"/>
                    </a:xfrm>
                    <a:prstGeom prst="rect">
                      <a:avLst/>
                    </a:prstGeom>
                  </pic:spPr>
                </pic:pic>
              </a:graphicData>
            </a:graphic>
          </wp:inline>
        </w:drawing>
      </w:r>
    </w:p>
    <w:p w:rsidR="00EE6B34" w:rsidRPr="005B7C71" w:rsidRDefault="007B2103">
      <w:pPr>
        <w:spacing w:after="279" w:line="366" w:lineRule="auto"/>
        <w:ind w:right="-15" w:hanging="10"/>
        <w:jc w:val="center"/>
        <w:rPr>
          <w:lang w:val="es-ES"/>
        </w:rPr>
      </w:pPr>
      <w:r w:rsidRPr="005B7C71">
        <w:rPr>
          <w:rFonts w:ascii="Arial" w:eastAsia="Arial" w:hAnsi="Arial" w:cs="Arial"/>
          <w:b/>
          <w:color w:val="262626"/>
          <w:sz w:val="17"/>
          <w:lang w:val="es-ES"/>
        </w:rPr>
        <w:t>r</w:t>
      </w:r>
    </w:p>
    <w:p w:rsidR="00EE6B34" w:rsidRPr="005B7C71" w:rsidRDefault="007B2103">
      <w:pPr>
        <w:spacing w:after="493" w:line="246" w:lineRule="auto"/>
        <w:rPr>
          <w:lang w:val="es-ES"/>
        </w:rPr>
      </w:pPr>
      <w:r w:rsidRPr="005B7C71">
        <w:rPr>
          <w:lang w:val="es-ES"/>
        </w:rPr>
        <w:t xml:space="preserve">Figura 6.5: </w:t>
      </w:r>
      <w:r w:rsidRPr="005B7C71">
        <w:rPr>
          <w:i/>
          <w:sz w:val="31"/>
          <w:vertAlign w:val="superscript"/>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en función de </w:t>
      </w:r>
      <w:r w:rsidRPr="005B7C71">
        <w:rPr>
          <w:i/>
          <w:lang w:val="es-ES"/>
        </w:rPr>
        <w:t xml:space="preserve">r </w:t>
      </w:r>
      <w:r w:rsidRPr="005B7C71">
        <w:rPr>
          <w:lang w:val="es-ES"/>
        </w:rPr>
        <w:t xml:space="preserve">para </w:t>
      </w:r>
      <w:r w:rsidRPr="005B7C71">
        <w:rPr>
          <w:i/>
          <w:lang w:val="es-ES"/>
        </w:rPr>
        <w:t xml:space="preserve">r </w:t>
      </w:r>
      <w:r w:rsidRPr="005B7C71">
        <w:rPr>
          <w:rFonts w:ascii="Cambria" w:eastAsia="Cambria" w:hAnsi="Cambria" w:cs="Cambria"/>
          <w:lang w:val="es-ES"/>
        </w:rPr>
        <w:t>∈ [</w:t>
      </w:r>
      <w:r w:rsidRPr="005B7C71">
        <w:rPr>
          <w:lang w:val="es-ES"/>
        </w:rPr>
        <w:t>7</w:t>
      </w:r>
      <w:r w:rsidRPr="005B7C71">
        <w:rPr>
          <w:rFonts w:ascii="Cambria" w:eastAsia="Cambria" w:hAnsi="Cambria" w:cs="Cambria"/>
          <w:i/>
          <w:lang w:val="es-ES"/>
        </w:rPr>
        <w:t>,</w:t>
      </w:r>
      <w:r w:rsidRPr="005B7C71">
        <w:rPr>
          <w:lang w:val="es-ES"/>
        </w:rPr>
        <w:t>95</w:t>
      </w:r>
      <w:r w:rsidRPr="005B7C71">
        <w:rPr>
          <w:rFonts w:ascii="Cambria" w:eastAsia="Cambria" w:hAnsi="Cambria" w:cs="Cambria"/>
          <w:i/>
          <w:lang w:val="es-ES"/>
        </w:rPr>
        <w:t>,</w:t>
      </w:r>
      <w:r w:rsidRPr="005B7C71">
        <w:rPr>
          <w:lang w:val="es-ES"/>
        </w:rPr>
        <w:t>8</w:t>
      </w:r>
      <w:r w:rsidRPr="005B7C71">
        <w:rPr>
          <w:rFonts w:ascii="Cambria" w:eastAsia="Cambria" w:hAnsi="Cambria" w:cs="Cambria"/>
          <w:i/>
          <w:lang w:val="es-ES"/>
        </w:rPr>
        <w:t>,</w:t>
      </w:r>
      <w:r w:rsidRPr="005B7C71">
        <w:rPr>
          <w:lang w:val="es-ES"/>
        </w:rPr>
        <w:t>05</w:t>
      </w:r>
      <w:r w:rsidRPr="005B7C71">
        <w:rPr>
          <w:rFonts w:ascii="Cambria" w:eastAsia="Cambria" w:hAnsi="Cambria" w:cs="Cambria"/>
          <w:lang w:val="es-ES"/>
        </w:rPr>
        <w:t>]</w:t>
      </w:r>
      <w:r w:rsidRPr="005B7C71">
        <w:rPr>
          <w:lang w:val="es-ES"/>
        </w:rPr>
        <w:t xml:space="preserve">, con algunos </w:t>
      </w:r>
      <w:r>
        <w:rPr>
          <w:i/>
        </w:rPr>
        <w:t>σ</w:t>
      </w:r>
      <w:r w:rsidRPr="005B7C71">
        <w:rPr>
          <w:i/>
          <w:vertAlign w:val="subscript"/>
          <w:lang w:val="es-ES"/>
        </w:rPr>
        <w:t>T</w:t>
      </w:r>
      <w:r w:rsidRPr="005B7C71">
        <w:rPr>
          <w:lang w:val="es-ES"/>
        </w:rPr>
        <w:t xml:space="preserve">,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6 y </w:t>
      </w:r>
      <w:r w:rsidRPr="005B7C71">
        <w:rPr>
          <w:i/>
          <w:lang w:val="es-ES"/>
        </w:rPr>
        <w:t xml:space="preserve">D </w:t>
      </w:r>
      <w:r w:rsidRPr="005B7C71">
        <w:rPr>
          <w:rFonts w:ascii="Cambria" w:eastAsia="Cambria" w:hAnsi="Cambria" w:cs="Cambria"/>
          <w:lang w:val="es-ES"/>
        </w:rPr>
        <w:t xml:space="preserve">= </w:t>
      </w:r>
      <w:r w:rsidRPr="005B7C71">
        <w:rPr>
          <w:lang w:val="es-ES"/>
        </w:rPr>
        <w:t xml:space="preserve">8. La curva tiene un mínimo en el valor correcto de </w:t>
      </w:r>
      <w:r w:rsidRPr="005B7C71">
        <w:rPr>
          <w:i/>
          <w:lang w:val="es-ES"/>
        </w:rPr>
        <w:t xml:space="preserve">r </w:t>
      </w:r>
      <w:r w:rsidRPr="005B7C71">
        <w:rPr>
          <w:rFonts w:ascii="Cambria" w:eastAsia="Cambria" w:hAnsi="Cambria" w:cs="Cambria"/>
          <w:lang w:val="es-ES"/>
        </w:rPr>
        <w:t xml:space="preserve">= </w:t>
      </w:r>
      <w:r w:rsidRPr="005B7C71">
        <w:rPr>
          <w:lang w:val="es-ES"/>
        </w:rPr>
        <w:t>8.</w:t>
      </w:r>
    </w:p>
    <w:p w:rsidR="00EE6B34" w:rsidRPr="005B7C71" w:rsidRDefault="007B2103">
      <w:pPr>
        <w:rPr>
          <w:lang w:val="es-ES"/>
        </w:rPr>
      </w:pPr>
      <w:r w:rsidRPr="005B7C71">
        <w:rPr>
          <w:lang w:val="es-ES"/>
        </w:rPr>
        <w:t xml:space="preserve">la sensibilidad de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en función del </w:t>
      </w:r>
      <w:r w:rsidRPr="005B7C71">
        <w:rPr>
          <w:i/>
          <w:lang w:val="es-ES"/>
        </w:rPr>
        <w:t xml:space="preserve">jitter </w:t>
      </w:r>
      <w:r w:rsidRPr="005B7C71">
        <w:rPr>
          <w:lang w:val="es-ES"/>
        </w:rPr>
        <w:t xml:space="preserve">es máxima para este mismo valor ideal de </w:t>
      </w:r>
      <w:r w:rsidRPr="005B7C71">
        <w:rPr>
          <w:i/>
          <w:lang w:val="es-ES"/>
        </w:rPr>
        <w:t>r</w:t>
      </w:r>
      <w:r w:rsidRPr="005B7C71">
        <w:rPr>
          <w:lang w:val="es-ES"/>
        </w:rPr>
        <w:t>.</w:t>
      </w:r>
    </w:p>
    <w:p w:rsidR="00EE6B34" w:rsidRPr="005B7C71" w:rsidRDefault="007B2103">
      <w:pPr>
        <w:ind w:firstLine="299"/>
        <w:rPr>
          <w:lang w:val="es-ES"/>
        </w:rPr>
      </w:pPr>
      <w:r w:rsidRPr="005B7C71">
        <w:rPr>
          <w:lang w:val="es-ES"/>
        </w:rPr>
        <w:t xml:space="preserve">En cuanto al segundo cuantificador </w:t>
      </w:r>
      <w:r w:rsidRPr="005B7C71">
        <w:rPr>
          <w:i/>
          <w:lang w:val="es-ES"/>
        </w:rPr>
        <w:t>h</w:t>
      </w:r>
      <w:r w:rsidRPr="005B7C71">
        <w:rPr>
          <w:lang w:val="es-ES"/>
        </w:rPr>
        <w:t xml:space="preserve">, se observa que sólo depende de </w:t>
      </w:r>
      <w:r w:rsidRPr="005B7C71">
        <w:rPr>
          <w:i/>
          <w:lang w:val="es-ES"/>
        </w:rPr>
        <w:t xml:space="preserve">W </w:t>
      </w:r>
      <w:r w:rsidRPr="005B7C71">
        <w:rPr>
          <w:lang w:val="es-ES"/>
        </w:rPr>
        <w:t xml:space="preserve">ya que el parámetro </w:t>
      </w:r>
      <w:r w:rsidRPr="005B7C71">
        <w:rPr>
          <w:i/>
          <w:lang w:val="es-ES"/>
        </w:rPr>
        <w:t xml:space="preserve">D </w:t>
      </w:r>
      <w:r w:rsidRPr="005B7C71">
        <w:rPr>
          <w:lang w:val="es-ES"/>
        </w:rPr>
        <w:t xml:space="preserve">no se usa para definir la </w:t>
      </w:r>
      <w:r w:rsidRPr="005B7C71">
        <w:rPr>
          <w:i/>
          <w:lang w:val="es-ES"/>
        </w:rPr>
        <w:t xml:space="preserve">PDF </w:t>
      </w:r>
      <w:r w:rsidRPr="005B7C71">
        <w:rPr>
          <w:lang w:val="es-ES"/>
        </w:rPr>
        <w:t xml:space="preserve">asignada a la serie de datos. La Figura 6.6 muestra un caso sin </w:t>
      </w:r>
      <w:r w:rsidRPr="005B7C71">
        <w:rPr>
          <w:i/>
          <w:lang w:val="es-ES"/>
        </w:rPr>
        <w:t>jitter</w:t>
      </w:r>
      <w:r w:rsidRPr="005B7C71">
        <w:rPr>
          <w:lang w:val="es-ES"/>
        </w:rPr>
        <w:t xml:space="preserve">, </w:t>
      </w:r>
      <w:r w:rsidRPr="005B7C71">
        <w:rPr>
          <w:i/>
          <w:lang w:val="es-ES"/>
        </w:rPr>
        <w:t xml:space="preserve">h </w:t>
      </w:r>
      <w:r w:rsidRPr="005B7C71">
        <w:rPr>
          <w:lang w:val="es-ES"/>
        </w:rPr>
        <w:t>es independient</w:t>
      </w:r>
      <w:r w:rsidRPr="005B7C71">
        <w:rPr>
          <w:lang w:val="es-ES"/>
        </w:rPr>
        <w:t xml:space="preserve">e de </w:t>
      </w:r>
      <w:r w:rsidRPr="005B7C71">
        <w:rPr>
          <w:i/>
          <w:lang w:val="es-ES"/>
        </w:rPr>
        <w:t xml:space="preserve">W </w:t>
      </w:r>
      <w:r w:rsidRPr="005B7C71">
        <w:rPr>
          <w:lang w:val="es-ES"/>
        </w:rPr>
        <w:t xml:space="preserve">para </w:t>
      </w:r>
      <w:r w:rsidRPr="005B7C71">
        <w:rPr>
          <w:i/>
          <w:lang w:val="es-ES"/>
        </w:rPr>
        <w:t xml:space="preserve">W </w:t>
      </w:r>
      <w:r w:rsidRPr="005B7C71">
        <w:rPr>
          <w:rFonts w:ascii="Cambria" w:eastAsia="Cambria" w:hAnsi="Cambria" w:cs="Cambria"/>
          <w:lang w:val="es-ES"/>
        </w:rPr>
        <w:t xml:space="preserve">≥ </w:t>
      </w:r>
      <w:r w:rsidRPr="005B7C71">
        <w:rPr>
          <w:lang w:val="es-ES"/>
        </w:rPr>
        <w:t>4. Para lo siguiente se adoptó</w:t>
      </w:r>
    </w:p>
    <w:p w:rsidR="00EE6B34" w:rsidRPr="005B7C71" w:rsidRDefault="007B2103">
      <w:pPr>
        <w:rPr>
          <w:lang w:val="es-ES"/>
        </w:rPr>
      </w:pPr>
      <w:r w:rsidRPr="005B7C71">
        <w:rPr>
          <w:i/>
          <w:lang w:val="es-ES"/>
        </w:rPr>
        <w:t xml:space="preserve">W </w:t>
      </w:r>
      <w:r w:rsidRPr="005B7C71">
        <w:rPr>
          <w:rFonts w:ascii="Cambria" w:eastAsia="Cambria" w:hAnsi="Cambria" w:cs="Cambria"/>
          <w:lang w:val="es-ES"/>
        </w:rPr>
        <w:t xml:space="preserve">= </w:t>
      </w:r>
      <w:r w:rsidRPr="005B7C71">
        <w:rPr>
          <w:lang w:val="es-ES"/>
        </w:rPr>
        <w:t>6.</w:t>
      </w:r>
    </w:p>
    <w:p w:rsidR="00EE6B34" w:rsidRPr="005B7C71" w:rsidRDefault="007B2103">
      <w:pPr>
        <w:spacing w:after="174" w:line="363" w:lineRule="auto"/>
        <w:ind w:left="-4" w:right="-15" w:firstLine="296"/>
        <w:jc w:val="left"/>
        <w:rPr>
          <w:lang w:val="es-ES"/>
        </w:rPr>
      </w:pPr>
      <w:r w:rsidRPr="005B7C71">
        <w:rPr>
          <w:lang w:val="es-ES"/>
        </w:rPr>
        <w:t xml:space="preserve">La Figura 6.7 muestra la influencia del </w:t>
      </w:r>
      <w:r w:rsidRPr="005B7C71">
        <w:rPr>
          <w:i/>
          <w:lang w:val="es-ES"/>
        </w:rPr>
        <w:t xml:space="preserve">jitter </w:t>
      </w:r>
      <w:r w:rsidRPr="005B7C71">
        <w:rPr>
          <w:lang w:val="es-ES"/>
        </w:rPr>
        <w:t xml:space="preserve">sobre este cuantificador. Queda claro en el recuadro de esta Figura que, para el valor seleccionado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6, </w:t>
      </w:r>
      <w:r w:rsidRPr="005B7C71">
        <w:rPr>
          <w:i/>
          <w:lang w:val="es-ES"/>
        </w:rPr>
        <w:t xml:space="preserve">h </w:t>
      </w:r>
      <w:r w:rsidRPr="005B7C71">
        <w:rPr>
          <w:lang w:val="es-ES"/>
        </w:rPr>
        <w:t>es una función monótona creciente de la varian</w:t>
      </w:r>
      <w:r w:rsidRPr="005B7C71">
        <w:rPr>
          <w:lang w:val="es-ES"/>
        </w:rPr>
        <w:t xml:space="preserve">za del </w:t>
      </w:r>
      <w:r w:rsidRPr="005B7C71">
        <w:rPr>
          <w:i/>
          <w:lang w:val="es-ES"/>
        </w:rPr>
        <w:t xml:space="preserve">jitter </w:t>
      </w:r>
      <w:r>
        <w:rPr>
          <w:i/>
        </w:rPr>
        <w:t>σ</w:t>
      </w:r>
      <w:r w:rsidRPr="005B7C71">
        <w:rPr>
          <w:i/>
          <w:vertAlign w:val="subscript"/>
          <w:lang w:val="es-ES"/>
        </w:rPr>
        <w:t>T</w:t>
      </w:r>
      <w:r w:rsidRPr="005B7C71">
        <w:rPr>
          <w:lang w:val="es-ES"/>
        </w:rPr>
        <w:t>.</w:t>
      </w:r>
    </w:p>
    <w:p w:rsidR="00EE6B34" w:rsidRPr="005B7C71" w:rsidRDefault="007B2103">
      <w:pPr>
        <w:ind w:firstLine="299"/>
        <w:rPr>
          <w:lang w:val="es-ES"/>
        </w:rPr>
      </w:pPr>
      <w:r w:rsidRPr="005B7C71">
        <w:rPr>
          <w:lang w:val="es-ES"/>
        </w:rPr>
        <w:t xml:space="preserve">La Figura 6.8 muestra que </w:t>
      </w:r>
      <w:r w:rsidRPr="005B7C71">
        <w:rPr>
          <w:i/>
          <w:lang w:val="es-ES"/>
        </w:rPr>
        <w:t xml:space="preserve">h </w:t>
      </w:r>
      <w:r w:rsidRPr="005B7C71">
        <w:rPr>
          <w:lang w:val="es-ES"/>
        </w:rPr>
        <w:t xml:space="preserve">tiene un mínimo cuando </w:t>
      </w:r>
      <w:r w:rsidRPr="005B7C71">
        <w:rPr>
          <w:i/>
          <w:lang w:val="es-ES"/>
        </w:rPr>
        <w:t xml:space="preserve">r </w:t>
      </w:r>
      <w:r w:rsidRPr="005B7C71">
        <w:rPr>
          <w:lang w:val="es-ES"/>
        </w:rPr>
        <w:t>toma su valor óptimo (</w:t>
      </w:r>
      <w:r w:rsidRPr="005B7C71">
        <w:rPr>
          <w:i/>
          <w:lang w:val="es-ES"/>
        </w:rPr>
        <w:t xml:space="preserve">r </w:t>
      </w:r>
      <w:r w:rsidRPr="005B7C71">
        <w:rPr>
          <w:rFonts w:ascii="Cambria" w:eastAsia="Cambria" w:hAnsi="Cambria" w:cs="Cambria"/>
          <w:lang w:val="es-ES"/>
        </w:rPr>
        <w:t xml:space="preserve">= </w:t>
      </w:r>
      <w:r w:rsidRPr="005B7C71">
        <w:rPr>
          <w:lang w:val="es-ES"/>
        </w:rPr>
        <w:t>8). Cabe destacar que este mínimo es robusto también en presencia de jitter.</w:t>
      </w:r>
    </w:p>
    <w:p w:rsidR="00EE6B34" w:rsidRPr="005B7C71" w:rsidRDefault="007B2103">
      <w:pPr>
        <w:spacing w:after="0" w:line="363" w:lineRule="auto"/>
        <w:ind w:left="-4" w:right="-15" w:firstLine="296"/>
        <w:jc w:val="left"/>
        <w:rPr>
          <w:lang w:val="es-ES"/>
        </w:rPr>
      </w:pPr>
      <w:r w:rsidRPr="005B7C71">
        <w:rPr>
          <w:lang w:val="es-ES"/>
        </w:rPr>
        <w:t xml:space="preserve">Se debe realizar un análisis adicional para asegurar que al utilizar los valores seleccionados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6 y </w:t>
      </w:r>
      <w:r w:rsidRPr="005B7C71">
        <w:rPr>
          <w:i/>
          <w:lang w:val="es-ES"/>
        </w:rPr>
        <w:t xml:space="preserve">D </w:t>
      </w:r>
      <w:r w:rsidRPr="005B7C71">
        <w:rPr>
          <w:rFonts w:ascii="Cambria" w:eastAsia="Cambria" w:hAnsi="Cambria" w:cs="Cambria"/>
          <w:lang w:val="es-ES"/>
        </w:rPr>
        <w:t xml:space="preserve">= </w:t>
      </w:r>
      <w:r w:rsidRPr="005B7C71">
        <w:rPr>
          <w:lang w:val="es-ES"/>
        </w:rPr>
        <w:t xml:space="preserve">8 se este trabajando con una cantidad de datos suficiente para tener una buena estadística. De acuerdo con la Sección 3, para un alfabeto dado </w:t>
      </w:r>
      <w:r w:rsidRPr="005B7C71">
        <w:rPr>
          <w:i/>
          <w:lang w:val="es-ES"/>
        </w:rPr>
        <w:t xml:space="preserve">A </w:t>
      </w:r>
      <w:r w:rsidRPr="005B7C71">
        <w:rPr>
          <w:lang w:val="es-ES"/>
        </w:rPr>
        <w:t xml:space="preserve">con </w:t>
      </w:r>
      <w:r w:rsidRPr="005B7C71">
        <w:rPr>
          <w:i/>
          <w:lang w:val="es-ES"/>
        </w:rPr>
        <w:t xml:space="preserve">m </w:t>
      </w:r>
      <w:r w:rsidRPr="005B7C71">
        <w:rPr>
          <w:lang w:val="es-ES"/>
        </w:rPr>
        <w:t xml:space="preserve">elementos, y un archivo simbólico dado de longitud </w:t>
      </w:r>
      <w:r w:rsidRPr="005B7C71">
        <w:rPr>
          <w:i/>
          <w:lang w:val="es-ES"/>
        </w:rPr>
        <w:t>n</w:t>
      </w:r>
      <w:r w:rsidRPr="005B7C71">
        <w:rPr>
          <w:lang w:val="es-ES"/>
        </w:rPr>
        <w:t xml:space="preserve">, se define el parámetro de calidad </w:t>
      </w:r>
      <w:r>
        <w:rPr>
          <w:i/>
        </w:rPr>
        <w:t>α</w:t>
      </w:r>
      <w:r w:rsidRPr="005B7C71">
        <w:rPr>
          <w:i/>
          <w:lang w:val="es-ES"/>
        </w:rPr>
        <w:t xml:space="preserve"> </w:t>
      </w:r>
      <w:r w:rsidRPr="005B7C71">
        <w:rPr>
          <w:rFonts w:ascii="Cambria" w:eastAsia="Cambria" w:hAnsi="Cambria" w:cs="Cambria"/>
          <w:lang w:val="es-ES"/>
        </w:rPr>
        <w:t xml:space="preserve">= </w:t>
      </w:r>
      <w:r w:rsidRPr="005B7C71">
        <w:rPr>
          <w:i/>
          <w:lang w:val="es-ES"/>
        </w:rPr>
        <w:t>n</w:t>
      </w:r>
      <w:r w:rsidRPr="005B7C71">
        <w:rPr>
          <w:rFonts w:ascii="Cambria" w:eastAsia="Cambria" w:hAnsi="Cambria" w:cs="Cambria"/>
          <w:i/>
          <w:lang w:val="es-ES"/>
        </w:rPr>
        <w:t>/</w:t>
      </w:r>
      <w:r w:rsidRPr="005B7C71">
        <w:rPr>
          <w:i/>
          <w:lang w:val="es-ES"/>
        </w:rPr>
        <w:t>m</w:t>
      </w:r>
      <w:r w:rsidRPr="005B7C71">
        <w:rPr>
          <w:lang w:val="es-ES"/>
        </w:rPr>
        <w:t xml:space="preserve">. La calidad es mejor a medida que </w:t>
      </w:r>
      <w:r>
        <w:rPr>
          <w:i/>
        </w:rPr>
        <w:t>α</w:t>
      </w:r>
      <w:r w:rsidRPr="005B7C71">
        <w:rPr>
          <w:i/>
          <w:lang w:val="es-ES"/>
        </w:rPr>
        <w:t xml:space="preserve"> </w:t>
      </w:r>
      <w:r w:rsidRPr="005B7C71">
        <w:rPr>
          <w:lang w:val="es-ES"/>
        </w:rPr>
        <w:t xml:space="preserve">aumenta y para esta aplicación se </w:t>
      </w:r>
      <w:r w:rsidRPr="005B7C71">
        <w:rPr>
          <w:lang w:val="es-ES"/>
        </w:rPr>
        <w:lastRenderedPageBreak/>
        <w:t xml:space="preserve">acepta un valor mínimo </w:t>
      </w:r>
      <w:r>
        <w:rPr>
          <w:i/>
        </w:rPr>
        <w:t>α</w:t>
      </w:r>
      <w:r w:rsidRPr="005B7C71">
        <w:rPr>
          <w:i/>
          <w:lang w:val="es-ES"/>
        </w:rPr>
        <w:t xml:space="preserve"> </w:t>
      </w:r>
      <w:r w:rsidRPr="005B7C71">
        <w:rPr>
          <w:rFonts w:ascii="Cambria" w:eastAsia="Cambria" w:hAnsi="Cambria" w:cs="Cambria"/>
          <w:lang w:val="es-ES"/>
        </w:rPr>
        <w:t xml:space="preserve">= </w:t>
      </w:r>
      <w:r w:rsidRPr="005B7C71">
        <w:rPr>
          <w:lang w:val="es-ES"/>
        </w:rPr>
        <w:t xml:space="preserve">10. Los valores seleccionados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6 y </w:t>
      </w:r>
      <w:r w:rsidRPr="005B7C71">
        <w:rPr>
          <w:i/>
          <w:lang w:val="es-ES"/>
        </w:rPr>
        <w:t xml:space="preserve">D </w:t>
      </w:r>
      <w:r w:rsidRPr="005B7C71">
        <w:rPr>
          <w:rFonts w:ascii="Cambria" w:eastAsia="Cambria" w:hAnsi="Cambria" w:cs="Cambria"/>
          <w:lang w:val="es-ES"/>
        </w:rPr>
        <w:t xml:space="preserve">= </w:t>
      </w:r>
      <w:r w:rsidRPr="005B7C71">
        <w:rPr>
          <w:lang w:val="es-ES"/>
        </w:rPr>
        <w:t xml:space="preserve">8 proporcionan </w:t>
      </w:r>
      <w:r>
        <w:rPr>
          <w:i/>
        </w:rPr>
        <w:t>α</w:t>
      </w:r>
      <w:r w:rsidRPr="005B7C71">
        <w:rPr>
          <w:i/>
          <w:vertAlign w:val="subscript"/>
          <w:lang w:val="es-ES"/>
        </w:rPr>
        <w:t xml:space="preserve">h </w:t>
      </w:r>
      <w:r w:rsidRPr="005B7C71">
        <w:rPr>
          <w:rFonts w:ascii="Cambria" w:eastAsia="Cambria" w:hAnsi="Cambria" w:cs="Cambria"/>
          <w:lang w:val="es-ES"/>
        </w:rPr>
        <w:t>'</w:t>
      </w:r>
      <w:r w:rsidRPr="005B7C71">
        <w:rPr>
          <w:rFonts w:ascii="Cambria" w:eastAsia="Cambria" w:hAnsi="Cambria" w:cs="Cambria"/>
          <w:lang w:val="es-ES"/>
        </w:rPr>
        <w:t xml:space="preserve"> </w:t>
      </w:r>
      <w:r w:rsidRPr="005B7C71">
        <w:rPr>
          <w:lang w:val="es-ES"/>
        </w:rPr>
        <w:t>10</w:t>
      </w:r>
      <w:r w:rsidRPr="005B7C71">
        <w:rPr>
          <w:vertAlign w:val="superscript"/>
          <w:lang w:val="es-ES"/>
        </w:rPr>
        <w:t>5</w:t>
      </w:r>
      <w:r w:rsidRPr="005B7C71">
        <w:rPr>
          <w:lang w:val="es-ES"/>
        </w:rPr>
        <w:t xml:space="preserve">, </w:t>
      </w:r>
      <w:r>
        <w:rPr>
          <w:i/>
        </w:rPr>
        <w:t>α</w:t>
      </w:r>
      <w:r w:rsidRPr="005B7C71">
        <w:rPr>
          <w:i/>
          <w:vertAlign w:val="subscript"/>
          <w:lang w:val="es-ES"/>
        </w:rPr>
        <w:t>h</w:t>
      </w:r>
      <w:r w:rsidRPr="005B7C71">
        <w:rPr>
          <w:rFonts w:ascii="Cambria" w:eastAsia="Cambria" w:hAnsi="Cambria" w:cs="Cambria"/>
          <w:sz w:val="12"/>
          <w:lang w:val="es-ES"/>
        </w:rPr>
        <w:t>∗</w:t>
      </w:r>
      <w:r w:rsidRPr="005B7C71">
        <w:rPr>
          <w:rFonts w:ascii="Cambria" w:eastAsia="Cambria" w:hAnsi="Cambria" w:cs="Cambria"/>
          <w:sz w:val="12"/>
          <w:lang w:val="es-ES"/>
        </w:rPr>
        <w:t xml:space="preserve"> </w:t>
      </w:r>
      <w:r w:rsidRPr="005B7C71">
        <w:rPr>
          <w:rFonts w:ascii="Cambria" w:eastAsia="Cambria" w:hAnsi="Cambria" w:cs="Cambria"/>
          <w:lang w:val="es-ES"/>
        </w:rPr>
        <w:t xml:space="preserve">' </w:t>
      </w:r>
      <w:r w:rsidRPr="005B7C71">
        <w:rPr>
          <w:lang w:val="es-ES"/>
        </w:rPr>
        <w:t xml:space="preserve">175 si las </w:t>
      </w:r>
      <w:r w:rsidRPr="005B7C71">
        <w:rPr>
          <w:i/>
          <w:lang w:val="es-ES"/>
        </w:rPr>
        <w:t>w</w:t>
      </w:r>
      <w:r w:rsidRPr="005B7C71">
        <w:rPr>
          <w:i/>
          <w:vertAlign w:val="subscript"/>
          <w:lang w:val="es-ES"/>
        </w:rPr>
        <w:t xml:space="preserve">i </w:t>
      </w:r>
      <w:r w:rsidRPr="005B7C71">
        <w:rPr>
          <w:lang w:val="es-ES"/>
        </w:rPr>
        <w:t xml:space="preserve">palabras son tomadas con superposición. Si las palabras son tomadas con superposición, resulta </w:t>
      </w:r>
      <w:r>
        <w:rPr>
          <w:i/>
        </w:rPr>
        <w:t>α</w:t>
      </w:r>
      <w:r w:rsidRPr="005B7C71">
        <w:rPr>
          <w:i/>
          <w:vertAlign w:val="subscript"/>
          <w:lang w:val="es-ES"/>
        </w:rPr>
        <w:t>h</w:t>
      </w:r>
      <w:r w:rsidRPr="005B7C71">
        <w:rPr>
          <w:rFonts w:ascii="Cambria" w:eastAsia="Cambria" w:hAnsi="Cambria" w:cs="Cambria"/>
          <w:sz w:val="12"/>
          <w:lang w:val="es-ES"/>
        </w:rPr>
        <w:t>∗</w:t>
      </w:r>
      <w:r w:rsidRPr="005B7C71">
        <w:rPr>
          <w:rFonts w:ascii="Cambria" w:eastAsia="Cambria" w:hAnsi="Cambria" w:cs="Cambria"/>
          <w:sz w:val="12"/>
          <w:lang w:val="es-ES"/>
        </w:rPr>
        <w:t xml:space="preserve"> </w:t>
      </w:r>
      <w:r w:rsidRPr="005B7C71">
        <w:rPr>
          <w:rFonts w:ascii="Cambria" w:eastAsia="Cambria" w:hAnsi="Cambria" w:cs="Cambria"/>
          <w:lang w:val="es-ES"/>
        </w:rPr>
        <w:t xml:space="preserve">' </w:t>
      </w:r>
      <w:r w:rsidRPr="005B7C71">
        <w:rPr>
          <w:lang w:val="es-ES"/>
        </w:rPr>
        <w:t xml:space="preserve">29. Todos los casos se trabajó con un valor </w:t>
      </w:r>
      <w:r>
        <w:rPr>
          <w:i/>
        </w:rPr>
        <w:t>α</w:t>
      </w:r>
      <w:r w:rsidRPr="005B7C71">
        <w:rPr>
          <w:i/>
          <w:lang w:val="es-ES"/>
        </w:rPr>
        <w:t xml:space="preserve"> </w:t>
      </w:r>
      <w:r w:rsidRPr="005B7C71">
        <w:rPr>
          <w:rFonts w:ascii="Cambria" w:eastAsia="Cambria" w:hAnsi="Cambria" w:cs="Cambria"/>
          <w:i/>
          <w:lang w:val="es-ES"/>
        </w:rPr>
        <w:t xml:space="preserve">&gt; </w:t>
      </w:r>
      <w:r w:rsidRPr="005B7C71">
        <w:rPr>
          <w:lang w:val="es-ES"/>
        </w:rPr>
        <w:t>10 como es requerido.</w:t>
      </w:r>
    </w:p>
    <w:p w:rsidR="00EE6B34" w:rsidRDefault="007B2103">
      <w:pPr>
        <w:spacing w:after="32" w:line="240" w:lineRule="auto"/>
        <w:ind w:left="1029" w:right="0"/>
        <w:jc w:val="left"/>
      </w:pPr>
      <w:r>
        <w:rPr>
          <w:noProof/>
          <w:sz w:val="22"/>
        </w:rPr>
        <mc:AlternateContent>
          <mc:Choice Requires="wpg">
            <w:drawing>
              <wp:inline distT="0" distB="0" distL="0" distR="0">
                <wp:extent cx="3107180" cy="2443029"/>
                <wp:effectExtent l="0" t="0" r="0" b="0"/>
                <wp:docPr id="1232169" name="Group 1232169"/>
                <wp:cNvGraphicFramePr/>
                <a:graphic xmlns:a="http://schemas.openxmlformats.org/drawingml/2006/main">
                  <a:graphicData uri="http://schemas.microsoft.com/office/word/2010/wordprocessingGroup">
                    <wpg:wgp>
                      <wpg:cNvGrpSpPr/>
                      <wpg:grpSpPr>
                        <a:xfrm>
                          <a:off x="0" y="0"/>
                          <a:ext cx="3107180" cy="2443029"/>
                          <a:chOff x="0" y="0"/>
                          <a:chExt cx="3107180" cy="2443029"/>
                        </a:xfrm>
                      </wpg:grpSpPr>
                      <wps:wsp>
                        <wps:cNvPr id="320998" name="Shape 320998"/>
                        <wps:cNvSpPr/>
                        <wps:spPr>
                          <a:xfrm>
                            <a:off x="279060" y="0"/>
                            <a:ext cx="0" cy="2300911"/>
                          </a:xfrm>
                          <a:custGeom>
                            <a:avLst/>
                            <a:gdLst/>
                            <a:ahLst/>
                            <a:cxnLst/>
                            <a:rect l="0" t="0" r="0" b="0"/>
                            <a:pathLst>
                              <a:path h="2300911">
                                <a:moveTo>
                                  <a:pt x="0" y="2300911"/>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0999" name="Shape 320999"/>
                        <wps:cNvSpPr/>
                        <wps:spPr>
                          <a:xfrm>
                            <a:off x="802786" y="0"/>
                            <a:ext cx="0" cy="2300911"/>
                          </a:xfrm>
                          <a:custGeom>
                            <a:avLst/>
                            <a:gdLst/>
                            <a:ahLst/>
                            <a:cxnLst/>
                            <a:rect l="0" t="0" r="0" b="0"/>
                            <a:pathLst>
                              <a:path h="2300911">
                                <a:moveTo>
                                  <a:pt x="0" y="2300911"/>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00" name="Shape 321000"/>
                        <wps:cNvSpPr/>
                        <wps:spPr>
                          <a:xfrm>
                            <a:off x="1326512" y="0"/>
                            <a:ext cx="0" cy="2300911"/>
                          </a:xfrm>
                          <a:custGeom>
                            <a:avLst/>
                            <a:gdLst/>
                            <a:ahLst/>
                            <a:cxnLst/>
                            <a:rect l="0" t="0" r="0" b="0"/>
                            <a:pathLst>
                              <a:path h="2300911">
                                <a:moveTo>
                                  <a:pt x="0" y="2300911"/>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01" name="Shape 321001"/>
                        <wps:cNvSpPr/>
                        <wps:spPr>
                          <a:xfrm>
                            <a:off x="1850238" y="0"/>
                            <a:ext cx="0" cy="2300911"/>
                          </a:xfrm>
                          <a:custGeom>
                            <a:avLst/>
                            <a:gdLst/>
                            <a:ahLst/>
                            <a:cxnLst/>
                            <a:rect l="0" t="0" r="0" b="0"/>
                            <a:pathLst>
                              <a:path h="2300911">
                                <a:moveTo>
                                  <a:pt x="0" y="2300911"/>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02" name="Shape 321002"/>
                        <wps:cNvSpPr/>
                        <wps:spPr>
                          <a:xfrm>
                            <a:off x="2373964" y="0"/>
                            <a:ext cx="0" cy="2300911"/>
                          </a:xfrm>
                          <a:custGeom>
                            <a:avLst/>
                            <a:gdLst/>
                            <a:ahLst/>
                            <a:cxnLst/>
                            <a:rect l="0" t="0" r="0" b="0"/>
                            <a:pathLst>
                              <a:path h="2300911">
                                <a:moveTo>
                                  <a:pt x="0" y="2300911"/>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03" name="Shape 321003"/>
                        <wps:cNvSpPr/>
                        <wps:spPr>
                          <a:xfrm>
                            <a:off x="2897691" y="0"/>
                            <a:ext cx="0" cy="2300911"/>
                          </a:xfrm>
                          <a:custGeom>
                            <a:avLst/>
                            <a:gdLst/>
                            <a:ahLst/>
                            <a:cxnLst/>
                            <a:rect l="0" t="0" r="0" b="0"/>
                            <a:pathLst>
                              <a:path h="2300911">
                                <a:moveTo>
                                  <a:pt x="0" y="2300911"/>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04" name="Shape 321004"/>
                        <wps:cNvSpPr/>
                        <wps:spPr>
                          <a:xfrm>
                            <a:off x="279060" y="2248016"/>
                            <a:ext cx="2828120" cy="0"/>
                          </a:xfrm>
                          <a:custGeom>
                            <a:avLst/>
                            <a:gdLst/>
                            <a:ahLst/>
                            <a:cxnLst/>
                            <a:rect l="0" t="0" r="0" b="0"/>
                            <a:pathLst>
                              <a:path w="2828120">
                                <a:moveTo>
                                  <a:pt x="2828120"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05" name="Shape 321005"/>
                        <wps:cNvSpPr/>
                        <wps:spPr>
                          <a:xfrm>
                            <a:off x="279060" y="1983544"/>
                            <a:ext cx="2828120" cy="0"/>
                          </a:xfrm>
                          <a:custGeom>
                            <a:avLst/>
                            <a:gdLst/>
                            <a:ahLst/>
                            <a:cxnLst/>
                            <a:rect l="0" t="0" r="0" b="0"/>
                            <a:pathLst>
                              <a:path w="2828120">
                                <a:moveTo>
                                  <a:pt x="2828120"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06" name="Shape 321006"/>
                        <wps:cNvSpPr/>
                        <wps:spPr>
                          <a:xfrm>
                            <a:off x="279060" y="1719071"/>
                            <a:ext cx="2828120" cy="0"/>
                          </a:xfrm>
                          <a:custGeom>
                            <a:avLst/>
                            <a:gdLst/>
                            <a:ahLst/>
                            <a:cxnLst/>
                            <a:rect l="0" t="0" r="0" b="0"/>
                            <a:pathLst>
                              <a:path w="2828120">
                                <a:moveTo>
                                  <a:pt x="2828120"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07" name="Shape 321007"/>
                        <wps:cNvSpPr/>
                        <wps:spPr>
                          <a:xfrm>
                            <a:off x="279060" y="1454599"/>
                            <a:ext cx="2828120" cy="0"/>
                          </a:xfrm>
                          <a:custGeom>
                            <a:avLst/>
                            <a:gdLst/>
                            <a:ahLst/>
                            <a:cxnLst/>
                            <a:rect l="0" t="0" r="0" b="0"/>
                            <a:pathLst>
                              <a:path w="2828120">
                                <a:moveTo>
                                  <a:pt x="2828120"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08" name="Shape 321008"/>
                        <wps:cNvSpPr/>
                        <wps:spPr>
                          <a:xfrm>
                            <a:off x="279060" y="1190126"/>
                            <a:ext cx="2828120" cy="0"/>
                          </a:xfrm>
                          <a:custGeom>
                            <a:avLst/>
                            <a:gdLst/>
                            <a:ahLst/>
                            <a:cxnLst/>
                            <a:rect l="0" t="0" r="0" b="0"/>
                            <a:pathLst>
                              <a:path w="2828120">
                                <a:moveTo>
                                  <a:pt x="2828120"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09" name="Shape 321009"/>
                        <wps:cNvSpPr/>
                        <wps:spPr>
                          <a:xfrm>
                            <a:off x="279060" y="925654"/>
                            <a:ext cx="2828120" cy="0"/>
                          </a:xfrm>
                          <a:custGeom>
                            <a:avLst/>
                            <a:gdLst/>
                            <a:ahLst/>
                            <a:cxnLst/>
                            <a:rect l="0" t="0" r="0" b="0"/>
                            <a:pathLst>
                              <a:path w="2828120">
                                <a:moveTo>
                                  <a:pt x="2828120"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10" name="Shape 321010"/>
                        <wps:cNvSpPr/>
                        <wps:spPr>
                          <a:xfrm>
                            <a:off x="279060" y="661181"/>
                            <a:ext cx="2828120" cy="0"/>
                          </a:xfrm>
                          <a:custGeom>
                            <a:avLst/>
                            <a:gdLst/>
                            <a:ahLst/>
                            <a:cxnLst/>
                            <a:rect l="0" t="0" r="0" b="0"/>
                            <a:pathLst>
                              <a:path w="2828120">
                                <a:moveTo>
                                  <a:pt x="2828120"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11" name="Shape 321011"/>
                        <wps:cNvSpPr/>
                        <wps:spPr>
                          <a:xfrm>
                            <a:off x="279060" y="396709"/>
                            <a:ext cx="2828120" cy="0"/>
                          </a:xfrm>
                          <a:custGeom>
                            <a:avLst/>
                            <a:gdLst/>
                            <a:ahLst/>
                            <a:cxnLst/>
                            <a:rect l="0" t="0" r="0" b="0"/>
                            <a:pathLst>
                              <a:path w="2828120">
                                <a:moveTo>
                                  <a:pt x="2828120"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12" name="Shape 321012"/>
                        <wps:cNvSpPr/>
                        <wps:spPr>
                          <a:xfrm>
                            <a:off x="279060" y="132236"/>
                            <a:ext cx="2828120" cy="0"/>
                          </a:xfrm>
                          <a:custGeom>
                            <a:avLst/>
                            <a:gdLst/>
                            <a:ahLst/>
                            <a:cxnLst/>
                            <a:rect l="0" t="0" r="0" b="0"/>
                            <a:pathLst>
                              <a:path w="2828120">
                                <a:moveTo>
                                  <a:pt x="2828120"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14" name="Shape 321014"/>
                        <wps:cNvSpPr/>
                        <wps:spPr>
                          <a:xfrm>
                            <a:off x="279060" y="2300911"/>
                            <a:ext cx="2828120" cy="0"/>
                          </a:xfrm>
                          <a:custGeom>
                            <a:avLst/>
                            <a:gdLst/>
                            <a:ahLst/>
                            <a:cxnLst/>
                            <a:rect l="0" t="0" r="0" b="0"/>
                            <a:pathLst>
                              <a:path w="2828120">
                                <a:moveTo>
                                  <a:pt x="0" y="0"/>
                                </a:moveTo>
                                <a:lnTo>
                                  <a:pt x="282812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15" name="Shape 321015"/>
                        <wps:cNvSpPr/>
                        <wps:spPr>
                          <a:xfrm>
                            <a:off x="279060" y="0"/>
                            <a:ext cx="2828120" cy="0"/>
                          </a:xfrm>
                          <a:custGeom>
                            <a:avLst/>
                            <a:gdLst/>
                            <a:ahLst/>
                            <a:cxnLst/>
                            <a:rect l="0" t="0" r="0" b="0"/>
                            <a:pathLst>
                              <a:path w="2828120">
                                <a:moveTo>
                                  <a:pt x="0" y="0"/>
                                </a:moveTo>
                                <a:lnTo>
                                  <a:pt x="282812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16" name="Shape 321016"/>
                        <wps:cNvSpPr/>
                        <wps:spPr>
                          <a:xfrm>
                            <a:off x="279060" y="2272627"/>
                            <a:ext cx="0" cy="28284"/>
                          </a:xfrm>
                          <a:custGeom>
                            <a:avLst/>
                            <a:gdLst/>
                            <a:ahLst/>
                            <a:cxnLst/>
                            <a:rect l="0" t="0" r="0" b="0"/>
                            <a:pathLst>
                              <a:path h="28284">
                                <a:moveTo>
                                  <a:pt x="0" y="28284"/>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17" name="Shape 321017"/>
                        <wps:cNvSpPr/>
                        <wps:spPr>
                          <a:xfrm>
                            <a:off x="802786" y="2272627"/>
                            <a:ext cx="0" cy="28284"/>
                          </a:xfrm>
                          <a:custGeom>
                            <a:avLst/>
                            <a:gdLst/>
                            <a:ahLst/>
                            <a:cxnLst/>
                            <a:rect l="0" t="0" r="0" b="0"/>
                            <a:pathLst>
                              <a:path h="28284">
                                <a:moveTo>
                                  <a:pt x="0" y="28284"/>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18" name="Shape 321018"/>
                        <wps:cNvSpPr/>
                        <wps:spPr>
                          <a:xfrm>
                            <a:off x="1326512" y="2272627"/>
                            <a:ext cx="0" cy="28284"/>
                          </a:xfrm>
                          <a:custGeom>
                            <a:avLst/>
                            <a:gdLst/>
                            <a:ahLst/>
                            <a:cxnLst/>
                            <a:rect l="0" t="0" r="0" b="0"/>
                            <a:pathLst>
                              <a:path h="28284">
                                <a:moveTo>
                                  <a:pt x="0" y="28284"/>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19" name="Shape 321019"/>
                        <wps:cNvSpPr/>
                        <wps:spPr>
                          <a:xfrm>
                            <a:off x="1850238" y="2272627"/>
                            <a:ext cx="0" cy="28284"/>
                          </a:xfrm>
                          <a:custGeom>
                            <a:avLst/>
                            <a:gdLst/>
                            <a:ahLst/>
                            <a:cxnLst/>
                            <a:rect l="0" t="0" r="0" b="0"/>
                            <a:pathLst>
                              <a:path h="28284">
                                <a:moveTo>
                                  <a:pt x="0" y="28284"/>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20" name="Shape 321020"/>
                        <wps:cNvSpPr/>
                        <wps:spPr>
                          <a:xfrm>
                            <a:off x="2373964" y="2272627"/>
                            <a:ext cx="0" cy="28284"/>
                          </a:xfrm>
                          <a:custGeom>
                            <a:avLst/>
                            <a:gdLst/>
                            <a:ahLst/>
                            <a:cxnLst/>
                            <a:rect l="0" t="0" r="0" b="0"/>
                            <a:pathLst>
                              <a:path h="28284">
                                <a:moveTo>
                                  <a:pt x="0" y="28284"/>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21" name="Shape 321021"/>
                        <wps:cNvSpPr/>
                        <wps:spPr>
                          <a:xfrm>
                            <a:off x="2897691" y="2272627"/>
                            <a:ext cx="0" cy="28284"/>
                          </a:xfrm>
                          <a:custGeom>
                            <a:avLst/>
                            <a:gdLst/>
                            <a:ahLst/>
                            <a:cxnLst/>
                            <a:rect l="0" t="0" r="0" b="0"/>
                            <a:pathLst>
                              <a:path h="28284">
                                <a:moveTo>
                                  <a:pt x="0" y="28284"/>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22" name="Shape 321022"/>
                        <wps:cNvSpPr/>
                        <wps:spPr>
                          <a:xfrm>
                            <a:off x="279060" y="0"/>
                            <a:ext cx="0" cy="28284"/>
                          </a:xfrm>
                          <a:custGeom>
                            <a:avLst/>
                            <a:gdLst/>
                            <a:ahLst/>
                            <a:cxnLst/>
                            <a:rect l="0" t="0" r="0" b="0"/>
                            <a:pathLst>
                              <a:path h="28284">
                                <a:moveTo>
                                  <a:pt x="0" y="0"/>
                                </a:moveTo>
                                <a:lnTo>
                                  <a:pt x="0" y="28284"/>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23" name="Shape 321023"/>
                        <wps:cNvSpPr/>
                        <wps:spPr>
                          <a:xfrm>
                            <a:off x="802786" y="0"/>
                            <a:ext cx="0" cy="28284"/>
                          </a:xfrm>
                          <a:custGeom>
                            <a:avLst/>
                            <a:gdLst/>
                            <a:ahLst/>
                            <a:cxnLst/>
                            <a:rect l="0" t="0" r="0" b="0"/>
                            <a:pathLst>
                              <a:path h="28284">
                                <a:moveTo>
                                  <a:pt x="0" y="0"/>
                                </a:moveTo>
                                <a:lnTo>
                                  <a:pt x="0" y="28284"/>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24" name="Shape 321024"/>
                        <wps:cNvSpPr/>
                        <wps:spPr>
                          <a:xfrm>
                            <a:off x="1326512" y="0"/>
                            <a:ext cx="0" cy="28284"/>
                          </a:xfrm>
                          <a:custGeom>
                            <a:avLst/>
                            <a:gdLst/>
                            <a:ahLst/>
                            <a:cxnLst/>
                            <a:rect l="0" t="0" r="0" b="0"/>
                            <a:pathLst>
                              <a:path h="28284">
                                <a:moveTo>
                                  <a:pt x="0" y="0"/>
                                </a:moveTo>
                                <a:lnTo>
                                  <a:pt x="0" y="28284"/>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25" name="Shape 321025"/>
                        <wps:cNvSpPr/>
                        <wps:spPr>
                          <a:xfrm>
                            <a:off x="1850238" y="0"/>
                            <a:ext cx="0" cy="28284"/>
                          </a:xfrm>
                          <a:custGeom>
                            <a:avLst/>
                            <a:gdLst/>
                            <a:ahLst/>
                            <a:cxnLst/>
                            <a:rect l="0" t="0" r="0" b="0"/>
                            <a:pathLst>
                              <a:path h="28284">
                                <a:moveTo>
                                  <a:pt x="0" y="0"/>
                                </a:moveTo>
                                <a:lnTo>
                                  <a:pt x="0" y="28284"/>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26" name="Shape 321026"/>
                        <wps:cNvSpPr/>
                        <wps:spPr>
                          <a:xfrm>
                            <a:off x="2373964" y="0"/>
                            <a:ext cx="0" cy="28284"/>
                          </a:xfrm>
                          <a:custGeom>
                            <a:avLst/>
                            <a:gdLst/>
                            <a:ahLst/>
                            <a:cxnLst/>
                            <a:rect l="0" t="0" r="0" b="0"/>
                            <a:pathLst>
                              <a:path h="28284">
                                <a:moveTo>
                                  <a:pt x="0" y="0"/>
                                </a:moveTo>
                                <a:lnTo>
                                  <a:pt x="0" y="28284"/>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27" name="Shape 321027"/>
                        <wps:cNvSpPr/>
                        <wps:spPr>
                          <a:xfrm>
                            <a:off x="2897691" y="0"/>
                            <a:ext cx="0" cy="28284"/>
                          </a:xfrm>
                          <a:custGeom>
                            <a:avLst/>
                            <a:gdLst/>
                            <a:ahLst/>
                            <a:cxnLst/>
                            <a:rect l="0" t="0" r="0" b="0"/>
                            <a:pathLst>
                              <a:path h="28284">
                                <a:moveTo>
                                  <a:pt x="0" y="0"/>
                                </a:moveTo>
                                <a:lnTo>
                                  <a:pt x="0" y="28284"/>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28" name="Rectangle 321028"/>
                        <wps:cNvSpPr/>
                        <wps:spPr>
                          <a:xfrm>
                            <a:off x="250551" y="2350721"/>
                            <a:ext cx="73787"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0</w:t>
                              </w:r>
                            </w:p>
                          </w:txbxContent>
                        </wps:txbx>
                        <wps:bodyPr horzOverflow="overflow" lIns="0" tIns="0" rIns="0" bIns="0" rtlCol="0">
                          <a:noAutofit/>
                        </wps:bodyPr>
                      </wps:wsp>
                      <wps:wsp>
                        <wps:cNvPr id="321029" name="Rectangle 321029"/>
                        <wps:cNvSpPr/>
                        <wps:spPr>
                          <a:xfrm>
                            <a:off x="774277" y="2350721"/>
                            <a:ext cx="73787"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5</w:t>
                              </w:r>
                            </w:p>
                          </w:txbxContent>
                        </wps:txbx>
                        <wps:bodyPr horzOverflow="overflow" lIns="0" tIns="0" rIns="0" bIns="0" rtlCol="0">
                          <a:noAutofit/>
                        </wps:bodyPr>
                      </wps:wsp>
                      <wps:wsp>
                        <wps:cNvPr id="321030" name="Rectangle 321030"/>
                        <wps:cNvSpPr/>
                        <wps:spPr>
                          <a:xfrm>
                            <a:off x="1270919" y="2350721"/>
                            <a:ext cx="147574"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10</w:t>
                              </w:r>
                            </w:p>
                          </w:txbxContent>
                        </wps:txbx>
                        <wps:bodyPr horzOverflow="overflow" lIns="0" tIns="0" rIns="0" bIns="0" rtlCol="0">
                          <a:noAutofit/>
                        </wps:bodyPr>
                      </wps:wsp>
                      <wps:wsp>
                        <wps:cNvPr id="321031" name="Rectangle 321031"/>
                        <wps:cNvSpPr/>
                        <wps:spPr>
                          <a:xfrm>
                            <a:off x="1794645" y="2350721"/>
                            <a:ext cx="147574"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15</w:t>
                              </w:r>
                            </w:p>
                          </w:txbxContent>
                        </wps:txbx>
                        <wps:bodyPr horzOverflow="overflow" lIns="0" tIns="0" rIns="0" bIns="0" rtlCol="0">
                          <a:noAutofit/>
                        </wps:bodyPr>
                      </wps:wsp>
                      <wps:wsp>
                        <wps:cNvPr id="321032" name="Rectangle 321032"/>
                        <wps:cNvSpPr/>
                        <wps:spPr>
                          <a:xfrm>
                            <a:off x="2318372" y="2350721"/>
                            <a:ext cx="147574"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20</w:t>
                              </w:r>
                            </w:p>
                          </w:txbxContent>
                        </wps:txbx>
                        <wps:bodyPr horzOverflow="overflow" lIns="0" tIns="0" rIns="0" bIns="0" rtlCol="0">
                          <a:noAutofit/>
                        </wps:bodyPr>
                      </wps:wsp>
                      <wps:wsp>
                        <wps:cNvPr id="321033" name="Rectangle 321033"/>
                        <wps:cNvSpPr/>
                        <wps:spPr>
                          <a:xfrm>
                            <a:off x="2842098" y="2350721"/>
                            <a:ext cx="147574"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 xml:space="preserve">25 </w:t>
                              </w:r>
                            </w:p>
                          </w:txbxContent>
                        </wps:txbx>
                        <wps:bodyPr horzOverflow="overflow" lIns="0" tIns="0" rIns="0" bIns="0" rtlCol="0">
                          <a:noAutofit/>
                        </wps:bodyPr>
                      </wps:wsp>
                      <wps:wsp>
                        <wps:cNvPr id="321034" name="Rectangle 321034"/>
                        <wps:cNvSpPr/>
                        <wps:spPr>
                          <a:xfrm rot="-5399999">
                            <a:off x="22617" y="1074006"/>
                            <a:ext cx="88045" cy="13327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7"/>
                                </w:rPr>
                                <w:t xml:space="preserve">h </w:t>
                              </w:r>
                            </w:p>
                          </w:txbxContent>
                        </wps:txbx>
                        <wps:bodyPr horzOverflow="overflow" lIns="0" tIns="0" rIns="0" bIns="0" rtlCol="0">
                          <a:noAutofit/>
                        </wps:bodyPr>
                      </wps:wsp>
                      <wps:wsp>
                        <wps:cNvPr id="321035" name="Shape 321035"/>
                        <wps:cNvSpPr/>
                        <wps:spPr>
                          <a:xfrm>
                            <a:off x="279060" y="0"/>
                            <a:ext cx="0" cy="2300911"/>
                          </a:xfrm>
                          <a:custGeom>
                            <a:avLst/>
                            <a:gdLst/>
                            <a:ahLst/>
                            <a:cxnLst/>
                            <a:rect l="0" t="0" r="0" b="0"/>
                            <a:pathLst>
                              <a:path h="2300911">
                                <a:moveTo>
                                  <a:pt x="0" y="2300911"/>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36" name="Shape 321036"/>
                        <wps:cNvSpPr/>
                        <wps:spPr>
                          <a:xfrm>
                            <a:off x="3107180" y="0"/>
                            <a:ext cx="0" cy="2300911"/>
                          </a:xfrm>
                          <a:custGeom>
                            <a:avLst/>
                            <a:gdLst/>
                            <a:ahLst/>
                            <a:cxnLst/>
                            <a:rect l="0" t="0" r="0" b="0"/>
                            <a:pathLst>
                              <a:path h="2300911">
                                <a:moveTo>
                                  <a:pt x="0" y="2300911"/>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37" name="Shape 321037"/>
                        <wps:cNvSpPr/>
                        <wps:spPr>
                          <a:xfrm>
                            <a:off x="279060" y="2248016"/>
                            <a:ext cx="28281" cy="0"/>
                          </a:xfrm>
                          <a:custGeom>
                            <a:avLst/>
                            <a:gdLst/>
                            <a:ahLst/>
                            <a:cxnLst/>
                            <a:rect l="0" t="0" r="0" b="0"/>
                            <a:pathLst>
                              <a:path w="28281">
                                <a:moveTo>
                                  <a:pt x="0" y="0"/>
                                </a:moveTo>
                                <a:lnTo>
                                  <a:pt x="28281"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38" name="Shape 321038"/>
                        <wps:cNvSpPr/>
                        <wps:spPr>
                          <a:xfrm>
                            <a:off x="279060" y="1983544"/>
                            <a:ext cx="28281" cy="0"/>
                          </a:xfrm>
                          <a:custGeom>
                            <a:avLst/>
                            <a:gdLst/>
                            <a:ahLst/>
                            <a:cxnLst/>
                            <a:rect l="0" t="0" r="0" b="0"/>
                            <a:pathLst>
                              <a:path w="28281">
                                <a:moveTo>
                                  <a:pt x="0" y="0"/>
                                </a:moveTo>
                                <a:lnTo>
                                  <a:pt x="28281"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39" name="Shape 321039"/>
                        <wps:cNvSpPr/>
                        <wps:spPr>
                          <a:xfrm>
                            <a:off x="279060" y="1719071"/>
                            <a:ext cx="28281" cy="0"/>
                          </a:xfrm>
                          <a:custGeom>
                            <a:avLst/>
                            <a:gdLst/>
                            <a:ahLst/>
                            <a:cxnLst/>
                            <a:rect l="0" t="0" r="0" b="0"/>
                            <a:pathLst>
                              <a:path w="28281">
                                <a:moveTo>
                                  <a:pt x="0" y="0"/>
                                </a:moveTo>
                                <a:lnTo>
                                  <a:pt x="28281"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40" name="Shape 321040"/>
                        <wps:cNvSpPr/>
                        <wps:spPr>
                          <a:xfrm>
                            <a:off x="279060" y="1454599"/>
                            <a:ext cx="28281" cy="0"/>
                          </a:xfrm>
                          <a:custGeom>
                            <a:avLst/>
                            <a:gdLst/>
                            <a:ahLst/>
                            <a:cxnLst/>
                            <a:rect l="0" t="0" r="0" b="0"/>
                            <a:pathLst>
                              <a:path w="28281">
                                <a:moveTo>
                                  <a:pt x="0" y="0"/>
                                </a:moveTo>
                                <a:lnTo>
                                  <a:pt x="28281"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41" name="Shape 321041"/>
                        <wps:cNvSpPr/>
                        <wps:spPr>
                          <a:xfrm>
                            <a:off x="279060" y="1190126"/>
                            <a:ext cx="28281" cy="0"/>
                          </a:xfrm>
                          <a:custGeom>
                            <a:avLst/>
                            <a:gdLst/>
                            <a:ahLst/>
                            <a:cxnLst/>
                            <a:rect l="0" t="0" r="0" b="0"/>
                            <a:pathLst>
                              <a:path w="28281">
                                <a:moveTo>
                                  <a:pt x="0" y="0"/>
                                </a:moveTo>
                                <a:lnTo>
                                  <a:pt x="28281"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42" name="Shape 321042"/>
                        <wps:cNvSpPr/>
                        <wps:spPr>
                          <a:xfrm>
                            <a:off x="279060" y="925654"/>
                            <a:ext cx="28281" cy="0"/>
                          </a:xfrm>
                          <a:custGeom>
                            <a:avLst/>
                            <a:gdLst/>
                            <a:ahLst/>
                            <a:cxnLst/>
                            <a:rect l="0" t="0" r="0" b="0"/>
                            <a:pathLst>
                              <a:path w="28281">
                                <a:moveTo>
                                  <a:pt x="0" y="0"/>
                                </a:moveTo>
                                <a:lnTo>
                                  <a:pt x="28281"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43" name="Shape 321043"/>
                        <wps:cNvSpPr/>
                        <wps:spPr>
                          <a:xfrm>
                            <a:off x="279060" y="661181"/>
                            <a:ext cx="28281" cy="0"/>
                          </a:xfrm>
                          <a:custGeom>
                            <a:avLst/>
                            <a:gdLst/>
                            <a:ahLst/>
                            <a:cxnLst/>
                            <a:rect l="0" t="0" r="0" b="0"/>
                            <a:pathLst>
                              <a:path w="28281">
                                <a:moveTo>
                                  <a:pt x="0" y="0"/>
                                </a:moveTo>
                                <a:lnTo>
                                  <a:pt x="28281"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44" name="Shape 321044"/>
                        <wps:cNvSpPr/>
                        <wps:spPr>
                          <a:xfrm>
                            <a:off x="279060" y="396709"/>
                            <a:ext cx="28281" cy="0"/>
                          </a:xfrm>
                          <a:custGeom>
                            <a:avLst/>
                            <a:gdLst/>
                            <a:ahLst/>
                            <a:cxnLst/>
                            <a:rect l="0" t="0" r="0" b="0"/>
                            <a:pathLst>
                              <a:path w="28281">
                                <a:moveTo>
                                  <a:pt x="0" y="0"/>
                                </a:moveTo>
                                <a:lnTo>
                                  <a:pt x="28281"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45" name="Shape 321045"/>
                        <wps:cNvSpPr/>
                        <wps:spPr>
                          <a:xfrm>
                            <a:off x="279060" y="132236"/>
                            <a:ext cx="28281" cy="0"/>
                          </a:xfrm>
                          <a:custGeom>
                            <a:avLst/>
                            <a:gdLst/>
                            <a:ahLst/>
                            <a:cxnLst/>
                            <a:rect l="0" t="0" r="0" b="0"/>
                            <a:pathLst>
                              <a:path w="28281">
                                <a:moveTo>
                                  <a:pt x="0" y="0"/>
                                </a:moveTo>
                                <a:lnTo>
                                  <a:pt x="28281"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46" name="Shape 321046"/>
                        <wps:cNvSpPr/>
                        <wps:spPr>
                          <a:xfrm>
                            <a:off x="3078899" y="2248016"/>
                            <a:ext cx="28281" cy="0"/>
                          </a:xfrm>
                          <a:custGeom>
                            <a:avLst/>
                            <a:gdLst/>
                            <a:ahLst/>
                            <a:cxnLst/>
                            <a:rect l="0" t="0" r="0" b="0"/>
                            <a:pathLst>
                              <a:path w="28281">
                                <a:moveTo>
                                  <a:pt x="28281"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47" name="Shape 321047"/>
                        <wps:cNvSpPr/>
                        <wps:spPr>
                          <a:xfrm>
                            <a:off x="3078899" y="1983544"/>
                            <a:ext cx="28281" cy="0"/>
                          </a:xfrm>
                          <a:custGeom>
                            <a:avLst/>
                            <a:gdLst/>
                            <a:ahLst/>
                            <a:cxnLst/>
                            <a:rect l="0" t="0" r="0" b="0"/>
                            <a:pathLst>
                              <a:path w="28281">
                                <a:moveTo>
                                  <a:pt x="28281"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48" name="Shape 321048"/>
                        <wps:cNvSpPr/>
                        <wps:spPr>
                          <a:xfrm>
                            <a:off x="3078899" y="1719071"/>
                            <a:ext cx="28281" cy="0"/>
                          </a:xfrm>
                          <a:custGeom>
                            <a:avLst/>
                            <a:gdLst/>
                            <a:ahLst/>
                            <a:cxnLst/>
                            <a:rect l="0" t="0" r="0" b="0"/>
                            <a:pathLst>
                              <a:path w="28281">
                                <a:moveTo>
                                  <a:pt x="28281"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49" name="Shape 321049"/>
                        <wps:cNvSpPr/>
                        <wps:spPr>
                          <a:xfrm>
                            <a:off x="3078899" y="1454599"/>
                            <a:ext cx="28281" cy="0"/>
                          </a:xfrm>
                          <a:custGeom>
                            <a:avLst/>
                            <a:gdLst/>
                            <a:ahLst/>
                            <a:cxnLst/>
                            <a:rect l="0" t="0" r="0" b="0"/>
                            <a:pathLst>
                              <a:path w="28281">
                                <a:moveTo>
                                  <a:pt x="28281"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50" name="Shape 321050"/>
                        <wps:cNvSpPr/>
                        <wps:spPr>
                          <a:xfrm>
                            <a:off x="3078899" y="1190126"/>
                            <a:ext cx="28281" cy="0"/>
                          </a:xfrm>
                          <a:custGeom>
                            <a:avLst/>
                            <a:gdLst/>
                            <a:ahLst/>
                            <a:cxnLst/>
                            <a:rect l="0" t="0" r="0" b="0"/>
                            <a:pathLst>
                              <a:path w="28281">
                                <a:moveTo>
                                  <a:pt x="28281"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51" name="Shape 321051"/>
                        <wps:cNvSpPr/>
                        <wps:spPr>
                          <a:xfrm>
                            <a:off x="3078899" y="925654"/>
                            <a:ext cx="28281" cy="0"/>
                          </a:xfrm>
                          <a:custGeom>
                            <a:avLst/>
                            <a:gdLst/>
                            <a:ahLst/>
                            <a:cxnLst/>
                            <a:rect l="0" t="0" r="0" b="0"/>
                            <a:pathLst>
                              <a:path w="28281">
                                <a:moveTo>
                                  <a:pt x="28281"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52" name="Shape 321052"/>
                        <wps:cNvSpPr/>
                        <wps:spPr>
                          <a:xfrm>
                            <a:off x="3078899" y="661181"/>
                            <a:ext cx="28281" cy="0"/>
                          </a:xfrm>
                          <a:custGeom>
                            <a:avLst/>
                            <a:gdLst/>
                            <a:ahLst/>
                            <a:cxnLst/>
                            <a:rect l="0" t="0" r="0" b="0"/>
                            <a:pathLst>
                              <a:path w="28281">
                                <a:moveTo>
                                  <a:pt x="28281"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53" name="Shape 321053"/>
                        <wps:cNvSpPr/>
                        <wps:spPr>
                          <a:xfrm>
                            <a:off x="3078899" y="396709"/>
                            <a:ext cx="28281" cy="0"/>
                          </a:xfrm>
                          <a:custGeom>
                            <a:avLst/>
                            <a:gdLst/>
                            <a:ahLst/>
                            <a:cxnLst/>
                            <a:rect l="0" t="0" r="0" b="0"/>
                            <a:pathLst>
                              <a:path w="28281">
                                <a:moveTo>
                                  <a:pt x="28281"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54" name="Shape 321054"/>
                        <wps:cNvSpPr/>
                        <wps:spPr>
                          <a:xfrm>
                            <a:off x="3078899" y="132236"/>
                            <a:ext cx="28281" cy="0"/>
                          </a:xfrm>
                          <a:custGeom>
                            <a:avLst/>
                            <a:gdLst/>
                            <a:ahLst/>
                            <a:cxnLst/>
                            <a:rect l="0" t="0" r="0" b="0"/>
                            <a:pathLst>
                              <a:path w="28281">
                                <a:moveTo>
                                  <a:pt x="28281" y="0"/>
                                </a:moveTo>
                                <a:lnTo>
                                  <a:pt x="0" y="0"/>
                                </a:lnTo>
                              </a:path>
                            </a:pathLst>
                          </a:custGeom>
                          <a:ln w="2851" cap="sq">
                            <a:miter lim="127000"/>
                          </a:ln>
                        </wps:spPr>
                        <wps:style>
                          <a:lnRef idx="1">
                            <a:srgbClr val="262626"/>
                          </a:lnRef>
                          <a:fillRef idx="0">
                            <a:srgbClr val="000000">
                              <a:alpha val="0"/>
                            </a:srgbClr>
                          </a:fillRef>
                          <a:effectRef idx="0">
                            <a:scrgbClr r="0" g="0" b="0"/>
                          </a:effectRef>
                          <a:fontRef idx="none"/>
                        </wps:style>
                        <wps:bodyPr/>
                      </wps:wsp>
                      <wps:wsp>
                        <wps:cNvPr id="321055" name="Rectangle 321055"/>
                        <wps:cNvSpPr/>
                        <wps:spPr>
                          <a:xfrm>
                            <a:off x="194673" y="2213431"/>
                            <a:ext cx="73787"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 xml:space="preserve">0 </w:t>
                              </w:r>
                            </w:p>
                          </w:txbxContent>
                        </wps:txbx>
                        <wps:bodyPr horzOverflow="overflow" lIns="0" tIns="0" rIns="0" bIns="0" rtlCol="0">
                          <a:noAutofit/>
                        </wps:bodyPr>
                      </wps:wsp>
                      <wps:wsp>
                        <wps:cNvPr id="321056" name="Rectangle 321056"/>
                        <wps:cNvSpPr/>
                        <wps:spPr>
                          <a:xfrm>
                            <a:off x="111996" y="1948958"/>
                            <a:ext cx="184468"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 xml:space="preserve">0.1 </w:t>
                              </w:r>
                            </w:p>
                          </w:txbxContent>
                        </wps:txbx>
                        <wps:bodyPr horzOverflow="overflow" lIns="0" tIns="0" rIns="0" bIns="0" rtlCol="0">
                          <a:noAutofit/>
                        </wps:bodyPr>
                      </wps:wsp>
                      <wps:wsp>
                        <wps:cNvPr id="321057" name="Rectangle 321057"/>
                        <wps:cNvSpPr/>
                        <wps:spPr>
                          <a:xfrm>
                            <a:off x="111996" y="1684486"/>
                            <a:ext cx="184468"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 xml:space="preserve">0.2 </w:t>
                              </w:r>
                            </w:p>
                          </w:txbxContent>
                        </wps:txbx>
                        <wps:bodyPr horzOverflow="overflow" lIns="0" tIns="0" rIns="0" bIns="0" rtlCol="0">
                          <a:noAutofit/>
                        </wps:bodyPr>
                      </wps:wsp>
                      <wps:wsp>
                        <wps:cNvPr id="321058" name="Rectangle 321058"/>
                        <wps:cNvSpPr/>
                        <wps:spPr>
                          <a:xfrm>
                            <a:off x="111996" y="1420013"/>
                            <a:ext cx="184468"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 xml:space="preserve">0.3 </w:t>
                              </w:r>
                            </w:p>
                          </w:txbxContent>
                        </wps:txbx>
                        <wps:bodyPr horzOverflow="overflow" lIns="0" tIns="0" rIns="0" bIns="0" rtlCol="0">
                          <a:noAutofit/>
                        </wps:bodyPr>
                      </wps:wsp>
                      <wps:wsp>
                        <wps:cNvPr id="321059" name="Rectangle 321059"/>
                        <wps:cNvSpPr/>
                        <wps:spPr>
                          <a:xfrm>
                            <a:off x="111996" y="1155541"/>
                            <a:ext cx="184468"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 xml:space="preserve">0.4 </w:t>
                              </w:r>
                            </w:p>
                          </w:txbxContent>
                        </wps:txbx>
                        <wps:bodyPr horzOverflow="overflow" lIns="0" tIns="0" rIns="0" bIns="0" rtlCol="0">
                          <a:noAutofit/>
                        </wps:bodyPr>
                      </wps:wsp>
                      <wps:wsp>
                        <wps:cNvPr id="321060" name="Rectangle 321060"/>
                        <wps:cNvSpPr/>
                        <wps:spPr>
                          <a:xfrm>
                            <a:off x="111996" y="891069"/>
                            <a:ext cx="184468"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 xml:space="preserve">0.5 </w:t>
                              </w:r>
                            </w:p>
                          </w:txbxContent>
                        </wps:txbx>
                        <wps:bodyPr horzOverflow="overflow" lIns="0" tIns="0" rIns="0" bIns="0" rtlCol="0">
                          <a:noAutofit/>
                        </wps:bodyPr>
                      </wps:wsp>
                      <wps:wsp>
                        <wps:cNvPr id="321061" name="Rectangle 321061"/>
                        <wps:cNvSpPr/>
                        <wps:spPr>
                          <a:xfrm>
                            <a:off x="111996" y="626596"/>
                            <a:ext cx="184468"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 xml:space="preserve">0.6 </w:t>
                              </w:r>
                            </w:p>
                          </w:txbxContent>
                        </wps:txbx>
                        <wps:bodyPr horzOverflow="overflow" lIns="0" tIns="0" rIns="0" bIns="0" rtlCol="0">
                          <a:noAutofit/>
                        </wps:bodyPr>
                      </wps:wsp>
                      <wps:wsp>
                        <wps:cNvPr id="321062" name="Rectangle 321062"/>
                        <wps:cNvSpPr/>
                        <wps:spPr>
                          <a:xfrm>
                            <a:off x="111996" y="362123"/>
                            <a:ext cx="184468"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 xml:space="preserve">0.7 </w:t>
                              </w:r>
                            </w:p>
                          </w:txbxContent>
                        </wps:txbx>
                        <wps:bodyPr horzOverflow="overflow" lIns="0" tIns="0" rIns="0" bIns="0" rtlCol="0">
                          <a:noAutofit/>
                        </wps:bodyPr>
                      </wps:wsp>
                      <wps:wsp>
                        <wps:cNvPr id="321063" name="Rectangle 321063"/>
                        <wps:cNvSpPr/>
                        <wps:spPr>
                          <a:xfrm>
                            <a:off x="111996" y="97651"/>
                            <a:ext cx="184468" cy="122769"/>
                          </a:xfrm>
                          <a:prstGeom prst="rect">
                            <a:avLst/>
                          </a:prstGeom>
                          <a:ln>
                            <a:noFill/>
                          </a:ln>
                        </wps:spPr>
                        <wps:txbx>
                          <w:txbxContent>
                            <w:p w:rsidR="00EE6B34" w:rsidRDefault="007B2103">
                              <w:pPr>
                                <w:spacing w:after="0" w:line="276" w:lineRule="auto"/>
                                <w:ind w:left="0" w:right="0"/>
                                <w:jc w:val="left"/>
                              </w:pPr>
                              <w:r>
                                <w:rPr>
                                  <w:rFonts w:ascii="Arial" w:eastAsia="Arial" w:hAnsi="Arial" w:cs="Arial"/>
                                  <w:b/>
                                  <w:color w:val="262626"/>
                                  <w:sz w:val="16"/>
                                </w:rPr>
                                <w:t xml:space="preserve">0.8 </w:t>
                              </w:r>
                            </w:p>
                          </w:txbxContent>
                        </wps:txbx>
                        <wps:bodyPr horzOverflow="overflow" lIns="0" tIns="0" rIns="0" bIns="0" rtlCol="0">
                          <a:noAutofit/>
                        </wps:bodyPr>
                      </wps:wsp>
                      <wps:wsp>
                        <wps:cNvPr id="321064" name="Shape 321064"/>
                        <wps:cNvSpPr/>
                        <wps:spPr>
                          <a:xfrm>
                            <a:off x="383805" y="102409"/>
                            <a:ext cx="2618630" cy="2145607"/>
                          </a:xfrm>
                          <a:custGeom>
                            <a:avLst/>
                            <a:gdLst/>
                            <a:ahLst/>
                            <a:cxnLst/>
                            <a:rect l="0" t="0" r="0" b="0"/>
                            <a:pathLst>
                              <a:path w="2618630" h="2145607">
                                <a:moveTo>
                                  <a:pt x="0" y="0"/>
                                </a:moveTo>
                                <a:lnTo>
                                  <a:pt x="104745" y="324127"/>
                                </a:lnTo>
                                <a:lnTo>
                                  <a:pt x="209491" y="823244"/>
                                </a:lnTo>
                                <a:lnTo>
                                  <a:pt x="314236" y="2145607"/>
                                </a:lnTo>
                                <a:lnTo>
                                  <a:pt x="418981" y="2145607"/>
                                </a:lnTo>
                                <a:lnTo>
                                  <a:pt x="523726" y="2145607"/>
                                </a:lnTo>
                                <a:lnTo>
                                  <a:pt x="628471" y="2145607"/>
                                </a:lnTo>
                                <a:lnTo>
                                  <a:pt x="733217" y="2145607"/>
                                </a:lnTo>
                                <a:lnTo>
                                  <a:pt x="837962" y="2145607"/>
                                </a:lnTo>
                                <a:lnTo>
                                  <a:pt x="942707" y="2145607"/>
                                </a:lnTo>
                                <a:lnTo>
                                  <a:pt x="1047452" y="2145607"/>
                                </a:lnTo>
                                <a:lnTo>
                                  <a:pt x="1152197" y="2145607"/>
                                </a:lnTo>
                                <a:lnTo>
                                  <a:pt x="1256943" y="2145607"/>
                                </a:lnTo>
                                <a:lnTo>
                                  <a:pt x="1361688" y="2145607"/>
                                </a:lnTo>
                                <a:lnTo>
                                  <a:pt x="1466433" y="2145607"/>
                                </a:lnTo>
                                <a:lnTo>
                                  <a:pt x="1571178" y="2145607"/>
                                </a:lnTo>
                                <a:lnTo>
                                  <a:pt x="1675924" y="2145607"/>
                                </a:lnTo>
                                <a:lnTo>
                                  <a:pt x="1780668" y="2145607"/>
                                </a:lnTo>
                                <a:lnTo>
                                  <a:pt x="1885414" y="2145607"/>
                                </a:lnTo>
                                <a:lnTo>
                                  <a:pt x="1990159" y="2145607"/>
                                </a:lnTo>
                                <a:lnTo>
                                  <a:pt x="2094904" y="2145607"/>
                                </a:lnTo>
                                <a:lnTo>
                                  <a:pt x="2199650" y="2145607"/>
                                </a:lnTo>
                                <a:lnTo>
                                  <a:pt x="2304395" y="2145607"/>
                                </a:lnTo>
                                <a:lnTo>
                                  <a:pt x="2409140" y="2145607"/>
                                </a:lnTo>
                                <a:lnTo>
                                  <a:pt x="2513885" y="2145607"/>
                                </a:lnTo>
                                <a:lnTo>
                                  <a:pt x="2618630" y="2145607"/>
                                </a:lnTo>
                              </a:path>
                            </a:pathLst>
                          </a:custGeom>
                          <a:ln w="11404" cap="sq">
                            <a:miter lim="127000"/>
                          </a:ln>
                        </wps:spPr>
                        <wps:style>
                          <a:lnRef idx="1">
                            <a:srgbClr val="000000"/>
                          </a:lnRef>
                          <a:fillRef idx="0">
                            <a:srgbClr val="000000">
                              <a:alpha val="0"/>
                            </a:srgbClr>
                          </a:fillRef>
                          <a:effectRef idx="0">
                            <a:scrgbClr r="0" g="0" b="0"/>
                          </a:effectRef>
                          <a:fontRef idx="none"/>
                        </wps:style>
                        <wps:bodyPr/>
                      </wps:wsp>
                      <wps:wsp>
                        <wps:cNvPr id="321065" name="Shape 321065"/>
                        <wps:cNvSpPr/>
                        <wps:spPr>
                          <a:xfrm>
                            <a:off x="369739" y="88491"/>
                            <a:ext cx="26761" cy="25453"/>
                          </a:xfrm>
                          <a:custGeom>
                            <a:avLst/>
                            <a:gdLst/>
                            <a:ahLst/>
                            <a:cxnLst/>
                            <a:rect l="0" t="0" r="0" b="0"/>
                            <a:pathLst>
                              <a:path w="26761" h="25453">
                                <a:moveTo>
                                  <a:pt x="9246" y="0"/>
                                </a:moveTo>
                                <a:lnTo>
                                  <a:pt x="17515" y="0"/>
                                </a:lnTo>
                                <a:lnTo>
                                  <a:pt x="24205" y="4861"/>
                                </a:lnTo>
                                <a:lnTo>
                                  <a:pt x="26761" y="12727"/>
                                </a:lnTo>
                                <a:lnTo>
                                  <a:pt x="24205" y="20592"/>
                                </a:lnTo>
                                <a:lnTo>
                                  <a:pt x="17515" y="25453"/>
                                </a:lnTo>
                                <a:lnTo>
                                  <a:pt x="9246" y="25453"/>
                                </a:lnTo>
                                <a:lnTo>
                                  <a:pt x="2555" y="20592"/>
                                </a:lnTo>
                                <a:lnTo>
                                  <a:pt x="0" y="12727"/>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66" name="Shape 321066"/>
                        <wps:cNvSpPr/>
                        <wps:spPr>
                          <a:xfrm>
                            <a:off x="475223" y="413527"/>
                            <a:ext cx="26761" cy="25453"/>
                          </a:xfrm>
                          <a:custGeom>
                            <a:avLst/>
                            <a:gdLst/>
                            <a:ahLst/>
                            <a:cxnLst/>
                            <a:rect l="0" t="0" r="0" b="0"/>
                            <a:pathLst>
                              <a:path w="26761" h="25453">
                                <a:moveTo>
                                  <a:pt x="9246" y="0"/>
                                </a:moveTo>
                                <a:lnTo>
                                  <a:pt x="17515" y="0"/>
                                </a:lnTo>
                                <a:lnTo>
                                  <a:pt x="24205" y="4861"/>
                                </a:lnTo>
                                <a:lnTo>
                                  <a:pt x="26761" y="12727"/>
                                </a:lnTo>
                                <a:lnTo>
                                  <a:pt x="24205" y="20592"/>
                                </a:lnTo>
                                <a:lnTo>
                                  <a:pt x="17515" y="25453"/>
                                </a:lnTo>
                                <a:lnTo>
                                  <a:pt x="9246" y="25453"/>
                                </a:lnTo>
                                <a:lnTo>
                                  <a:pt x="2555" y="20592"/>
                                </a:lnTo>
                                <a:lnTo>
                                  <a:pt x="0" y="12727"/>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67" name="Shape 321067"/>
                        <wps:cNvSpPr/>
                        <wps:spPr>
                          <a:xfrm>
                            <a:off x="580707" y="912485"/>
                            <a:ext cx="26761" cy="25453"/>
                          </a:xfrm>
                          <a:custGeom>
                            <a:avLst/>
                            <a:gdLst/>
                            <a:ahLst/>
                            <a:cxnLst/>
                            <a:rect l="0" t="0" r="0" b="0"/>
                            <a:pathLst>
                              <a:path w="26761" h="25453">
                                <a:moveTo>
                                  <a:pt x="9246" y="0"/>
                                </a:moveTo>
                                <a:lnTo>
                                  <a:pt x="17515" y="0"/>
                                </a:lnTo>
                                <a:lnTo>
                                  <a:pt x="24205" y="4861"/>
                                </a:lnTo>
                                <a:lnTo>
                                  <a:pt x="26761" y="12727"/>
                                </a:lnTo>
                                <a:lnTo>
                                  <a:pt x="24205" y="20592"/>
                                </a:lnTo>
                                <a:lnTo>
                                  <a:pt x="17515" y="25453"/>
                                </a:lnTo>
                                <a:lnTo>
                                  <a:pt x="9246" y="25453"/>
                                </a:lnTo>
                                <a:lnTo>
                                  <a:pt x="2555" y="20592"/>
                                </a:lnTo>
                                <a:lnTo>
                                  <a:pt x="0" y="12727"/>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68" name="Shape 321068"/>
                        <wps:cNvSpPr/>
                        <wps:spPr>
                          <a:xfrm>
                            <a:off x="683341"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69" name="Shape 321069"/>
                        <wps:cNvSpPr/>
                        <wps:spPr>
                          <a:xfrm>
                            <a:off x="788825"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70" name="Shape 321070"/>
                        <wps:cNvSpPr/>
                        <wps:spPr>
                          <a:xfrm>
                            <a:off x="894309" y="2235437"/>
                            <a:ext cx="26761" cy="25453"/>
                          </a:xfrm>
                          <a:custGeom>
                            <a:avLst/>
                            <a:gdLst/>
                            <a:ahLst/>
                            <a:cxnLst/>
                            <a:rect l="0" t="0" r="0" b="0"/>
                            <a:pathLst>
                              <a:path w="26761" h="25453">
                                <a:moveTo>
                                  <a:pt x="9246" y="0"/>
                                </a:moveTo>
                                <a:lnTo>
                                  <a:pt x="17515" y="0"/>
                                </a:lnTo>
                                <a:lnTo>
                                  <a:pt x="24205" y="4861"/>
                                </a:lnTo>
                                <a:lnTo>
                                  <a:pt x="26761" y="12726"/>
                                </a:lnTo>
                                <a:lnTo>
                                  <a:pt x="24205"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71" name="Shape 321071"/>
                        <wps:cNvSpPr/>
                        <wps:spPr>
                          <a:xfrm>
                            <a:off x="999794" y="2235437"/>
                            <a:ext cx="26761" cy="25453"/>
                          </a:xfrm>
                          <a:custGeom>
                            <a:avLst/>
                            <a:gdLst/>
                            <a:ahLst/>
                            <a:cxnLst/>
                            <a:rect l="0" t="0" r="0" b="0"/>
                            <a:pathLst>
                              <a:path w="26761" h="25453">
                                <a:moveTo>
                                  <a:pt x="9246" y="0"/>
                                </a:moveTo>
                                <a:lnTo>
                                  <a:pt x="17515" y="0"/>
                                </a:lnTo>
                                <a:lnTo>
                                  <a:pt x="24205" y="4861"/>
                                </a:lnTo>
                                <a:lnTo>
                                  <a:pt x="26761" y="12726"/>
                                </a:lnTo>
                                <a:lnTo>
                                  <a:pt x="24205"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72" name="Shape 321072"/>
                        <wps:cNvSpPr/>
                        <wps:spPr>
                          <a:xfrm>
                            <a:off x="1102427" y="2235437"/>
                            <a:ext cx="26761" cy="25453"/>
                          </a:xfrm>
                          <a:custGeom>
                            <a:avLst/>
                            <a:gdLst/>
                            <a:ahLst/>
                            <a:cxnLst/>
                            <a:rect l="0" t="0" r="0" b="0"/>
                            <a:pathLst>
                              <a:path w="26761" h="25453">
                                <a:moveTo>
                                  <a:pt x="9246" y="0"/>
                                </a:moveTo>
                                <a:lnTo>
                                  <a:pt x="17515" y="0"/>
                                </a:lnTo>
                                <a:lnTo>
                                  <a:pt x="24205" y="4861"/>
                                </a:lnTo>
                                <a:lnTo>
                                  <a:pt x="26761" y="12726"/>
                                </a:lnTo>
                                <a:lnTo>
                                  <a:pt x="24205"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73" name="Shape 321073"/>
                        <wps:cNvSpPr/>
                        <wps:spPr>
                          <a:xfrm>
                            <a:off x="1207911"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74" name="Shape 321074"/>
                        <wps:cNvSpPr/>
                        <wps:spPr>
                          <a:xfrm>
                            <a:off x="1313396"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6" y="20592"/>
                                </a:lnTo>
                                <a:lnTo>
                                  <a:pt x="0" y="12726"/>
                                </a:lnTo>
                                <a:lnTo>
                                  <a:pt x="2556"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75" name="Shape 321075"/>
                        <wps:cNvSpPr/>
                        <wps:spPr>
                          <a:xfrm>
                            <a:off x="1418880" y="2235437"/>
                            <a:ext cx="26760" cy="25453"/>
                          </a:xfrm>
                          <a:custGeom>
                            <a:avLst/>
                            <a:gdLst/>
                            <a:ahLst/>
                            <a:cxnLst/>
                            <a:rect l="0" t="0" r="0" b="0"/>
                            <a:pathLst>
                              <a:path w="26760" h="25453">
                                <a:moveTo>
                                  <a:pt x="9246" y="0"/>
                                </a:moveTo>
                                <a:lnTo>
                                  <a:pt x="17515" y="0"/>
                                </a:lnTo>
                                <a:lnTo>
                                  <a:pt x="24205" y="4861"/>
                                </a:lnTo>
                                <a:lnTo>
                                  <a:pt x="26760" y="12726"/>
                                </a:lnTo>
                                <a:lnTo>
                                  <a:pt x="24205"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76" name="Shape 321076"/>
                        <wps:cNvSpPr/>
                        <wps:spPr>
                          <a:xfrm>
                            <a:off x="1521514"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6" y="20592"/>
                                </a:lnTo>
                                <a:lnTo>
                                  <a:pt x="0" y="12726"/>
                                </a:lnTo>
                                <a:lnTo>
                                  <a:pt x="2556"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77" name="Shape 321077"/>
                        <wps:cNvSpPr/>
                        <wps:spPr>
                          <a:xfrm>
                            <a:off x="1626998"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6" y="20592"/>
                                </a:lnTo>
                                <a:lnTo>
                                  <a:pt x="0" y="12726"/>
                                </a:lnTo>
                                <a:lnTo>
                                  <a:pt x="2556"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78" name="Shape 321078"/>
                        <wps:cNvSpPr/>
                        <wps:spPr>
                          <a:xfrm>
                            <a:off x="1732482"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6" y="20592"/>
                                </a:lnTo>
                                <a:lnTo>
                                  <a:pt x="0" y="12726"/>
                                </a:lnTo>
                                <a:lnTo>
                                  <a:pt x="2556"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79" name="Shape 321079"/>
                        <wps:cNvSpPr/>
                        <wps:spPr>
                          <a:xfrm>
                            <a:off x="1837966"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6" y="20592"/>
                                </a:lnTo>
                                <a:lnTo>
                                  <a:pt x="0" y="12726"/>
                                </a:lnTo>
                                <a:lnTo>
                                  <a:pt x="2556"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80" name="Shape 321080"/>
                        <wps:cNvSpPr/>
                        <wps:spPr>
                          <a:xfrm>
                            <a:off x="1940600" y="2235437"/>
                            <a:ext cx="26761" cy="25453"/>
                          </a:xfrm>
                          <a:custGeom>
                            <a:avLst/>
                            <a:gdLst/>
                            <a:ahLst/>
                            <a:cxnLst/>
                            <a:rect l="0" t="0" r="0" b="0"/>
                            <a:pathLst>
                              <a:path w="26761" h="25453">
                                <a:moveTo>
                                  <a:pt x="9246" y="0"/>
                                </a:moveTo>
                                <a:lnTo>
                                  <a:pt x="17515" y="0"/>
                                </a:lnTo>
                                <a:lnTo>
                                  <a:pt x="24205" y="4861"/>
                                </a:lnTo>
                                <a:lnTo>
                                  <a:pt x="26761" y="12726"/>
                                </a:lnTo>
                                <a:lnTo>
                                  <a:pt x="24205"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81" name="Shape 321081"/>
                        <wps:cNvSpPr/>
                        <wps:spPr>
                          <a:xfrm>
                            <a:off x="2046084" y="2235437"/>
                            <a:ext cx="26761" cy="25453"/>
                          </a:xfrm>
                          <a:custGeom>
                            <a:avLst/>
                            <a:gdLst/>
                            <a:ahLst/>
                            <a:cxnLst/>
                            <a:rect l="0" t="0" r="0" b="0"/>
                            <a:pathLst>
                              <a:path w="26761" h="25453">
                                <a:moveTo>
                                  <a:pt x="9246" y="0"/>
                                </a:moveTo>
                                <a:lnTo>
                                  <a:pt x="17515" y="0"/>
                                </a:lnTo>
                                <a:lnTo>
                                  <a:pt x="24205" y="4861"/>
                                </a:lnTo>
                                <a:lnTo>
                                  <a:pt x="26761" y="12726"/>
                                </a:lnTo>
                                <a:lnTo>
                                  <a:pt x="24205"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82" name="Shape 321082"/>
                        <wps:cNvSpPr/>
                        <wps:spPr>
                          <a:xfrm>
                            <a:off x="2151569"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83" name="Shape 321083"/>
                        <wps:cNvSpPr/>
                        <wps:spPr>
                          <a:xfrm>
                            <a:off x="2257053" y="2235437"/>
                            <a:ext cx="26760" cy="25453"/>
                          </a:xfrm>
                          <a:custGeom>
                            <a:avLst/>
                            <a:gdLst/>
                            <a:ahLst/>
                            <a:cxnLst/>
                            <a:rect l="0" t="0" r="0" b="0"/>
                            <a:pathLst>
                              <a:path w="26760" h="25453">
                                <a:moveTo>
                                  <a:pt x="9245" y="0"/>
                                </a:moveTo>
                                <a:lnTo>
                                  <a:pt x="17515" y="0"/>
                                </a:lnTo>
                                <a:lnTo>
                                  <a:pt x="24205" y="4861"/>
                                </a:lnTo>
                                <a:lnTo>
                                  <a:pt x="26760" y="12726"/>
                                </a:lnTo>
                                <a:lnTo>
                                  <a:pt x="24205" y="20592"/>
                                </a:lnTo>
                                <a:lnTo>
                                  <a:pt x="17515" y="25453"/>
                                </a:lnTo>
                                <a:lnTo>
                                  <a:pt x="9245" y="25453"/>
                                </a:lnTo>
                                <a:lnTo>
                                  <a:pt x="2555" y="20592"/>
                                </a:lnTo>
                                <a:lnTo>
                                  <a:pt x="0" y="12726"/>
                                </a:lnTo>
                                <a:lnTo>
                                  <a:pt x="2555" y="4861"/>
                                </a:lnTo>
                                <a:lnTo>
                                  <a:pt x="924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84" name="Shape 321084"/>
                        <wps:cNvSpPr/>
                        <wps:spPr>
                          <a:xfrm>
                            <a:off x="2359687"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85" name="Shape 321085"/>
                        <wps:cNvSpPr/>
                        <wps:spPr>
                          <a:xfrm>
                            <a:off x="2465171"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6" y="20592"/>
                                </a:lnTo>
                                <a:lnTo>
                                  <a:pt x="0" y="12726"/>
                                </a:lnTo>
                                <a:lnTo>
                                  <a:pt x="2556"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86" name="Shape 321086"/>
                        <wps:cNvSpPr/>
                        <wps:spPr>
                          <a:xfrm>
                            <a:off x="2570655"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6" y="20592"/>
                                </a:lnTo>
                                <a:lnTo>
                                  <a:pt x="0" y="12726"/>
                                </a:lnTo>
                                <a:lnTo>
                                  <a:pt x="2556"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87" name="Shape 321087"/>
                        <wps:cNvSpPr/>
                        <wps:spPr>
                          <a:xfrm>
                            <a:off x="2676139"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6" y="20592"/>
                                </a:lnTo>
                                <a:lnTo>
                                  <a:pt x="0" y="12726"/>
                                </a:lnTo>
                                <a:lnTo>
                                  <a:pt x="2556"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88" name="Shape 321088"/>
                        <wps:cNvSpPr/>
                        <wps:spPr>
                          <a:xfrm>
                            <a:off x="2778773"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6" y="20592"/>
                                </a:lnTo>
                                <a:lnTo>
                                  <a:pt x="0" y="12726"/>
                                </a:lnTo>
                                <a:lnTo>
                                  <a:pt x="2556"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89" name="Shape 321089"/>
                        <wps:cNvSpPr/>
                        <wps:spPr>
                          <a:xfrm>
                            <a:off x="2884257" y="2235437"/>
                            <a:ext cx="26761" cy="25453"/>
                          </a:xfrm>
                          <a:custGeom>
                            <a:avLst/>
                            <a:gdLst/>
                            <a:ahLst/>
                            <a:cxnLst/>
                            <a:rect l="0" t="0" r="0" b="0"/>
                            <a:pathLst>
                              <a:path w="26761" h="25453">
                                <a:moveTo>
                                  <a:pt x="9246" y="0"/>
                                </a:moveTo>
                                <a:lnTo>
                                  <a:pt x="17515" y="0"/>
                                </a:lnTo>
                                <a:lnTo>
                                  <a:pt x="24205" y="4861"/>
                                </a:lnTo>
                                <a:lnTo>
                                  <a:pt x="26761" y="12726"/>
                                </a:lnTo>
                                <a:lnTo>
                                  <a:pt x="24205"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21090" name="Shape 321090"/>
                        <wps:cNvSpPr/>
                        <wps:spPr>
                          <a:xfrm>
                            <a:off x="2989741" y="2235437"/>
                            <a:ext cx="26761" cy="25453"/>
                          </a:xfrm>
                          <a:custGeom>
                            <a:avLst/>
                            <a:gdLst/>
                            <a:ahLst/>
                            <a:cxnLst/>
                            <a:rect l="0" t="0" r="0" b="0"/>
                            <a:pathLst>
                              <a:path w="26761" h="25453">
                                <a:moveTo>
                                  <a:pt x="9246" y="0"/>
                                </a:moveTo>
                                <a:lnTo>
                                  <a:pt x="17515" y="0"/>
                                </a:lnTo>
                                <a:lnTo>
                                  <a:pt x="24206" y="4861"/>
                                </a:lnTo>
                                <a:lnTo>
                                  <a:pt x="26761" y="12726"/>
                                </a:lnTo>
                                <a:lnTo>
                                  <a:pt x="24206" y="20592"/>
                                </a:lnTo>
                                <a:lnTo>
                                  <a:pt x="17515" y="25453"/>
                                </a:lnTo>
                                <a:lnTo>
                                  <a:pt x="9246" y="25453"/>
                                </a:lnTo>
                                <a:lnTo>
                                  <a:pt x="2555" y="20592"/>
                                </a:lnTo>
                                <a:lnTo>
                                  <a:pt x="0" y="12726"/>
                                </a:lnTo>
                                <a:lnTo>
                                  <a:pt x="2555" y="4861"/>
                                </a:lnTo>
                                <a:lnTo>
                                  <a:pt x="9246"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id="Group 1232169" o:spid="_x0000_s2257" style="width:244.65pt;height:192.35pt;mso-position-horizontal-relative:char;mso-position-vertical-relative:line" coordsize="31071,244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">
                <v:shape id="Shape 320998" o:spid="_x0000_s2258" style="position:absolute;left:2790;width:0;height:23009;visibility:visible;mso-wrap-style:square;v-text-anchor:top" coordsize="0,2300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2K68YA&#10;AADfAAAADwAAAGRycy9kb3ducmV2LnhtbERPz2vCMBS+D/Y/hDfYbaa64Ww1igiKBxnYiejt0Tzb&#10;YvNSkqidf/1yEDx+fL8ns8404krO15YV9HsJCOLC6ppLBbvf5ccIhA/IGhvLpOCPPMymry8TzLS9&#10;8ZaueShFDGGfoYIqhDaT0hcVGfQ92xJH7mSdwRChK6V2eIvhppGDJBlKgzXHhgpbWlRUnPOLUXBa&#10;uXpzXKTbvP91+Pnu7of1Xlul3t+6+RhEoC48xQ/3Wiv4HCRpGgfHP/ELyOk/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x2K68YAAADfAAAADwAAAAAAAAAAAAAAAACYAgAAZHJz&#10;L2Rvd25yZXYueG1sUEsFBgAAAAAEAAQA9QAAAIsDAAAAAA==&#10;" path="m,2300911l,e" filled="f" strokecolor="#262626" strokeweight=".07919mm">
                  <v:stroke miterlimit="83231f" joinstyle="miter" endcap="square"/>
                  <v:path arrowok="t" textboxrect="0,0,0,2300911"/>
                </v:shape>
                <v:shape id="Shape 320999" o:spid="_x0000_s2259" style="position:absolute;left:8027;width:0;height:23009;visibility:visible;mso-wrap-style:square;v-text-anchor:top" coordsize="0,2300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EvcMkA&#10;AADfAAAADwAAAGRycy9kb3ducmV2LnhtbESPQWvCQBSE74L/YXmCN92oxTapq4igeCiCaRG9PbLP&#10;JDT7NuyumvbXdwuFHoeZ+YZZrDrTiDs5X1tWMBknIIgLq2suFXy8b0cvIHxA1thYJgVf5GG17PcW&#10;mGn74CPd81CKCGGfoYIqhDaT0hcVGfRj2xJH72qdwRClK6V2+Ihw08hpksylwZrjQoUtbSoqPvOb&#10;UXDdufrtskmP+eTpfHjuvs/7k7ZKDQfd+hVEoC78h//ae61gNk3SNIXfP/ELyOUP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YFEvcMkAAADfAAAADwAAAAAAAAAAAAAAAACYAgAA&#10;ZHJzL2Rvd25yZXYueG1sUEsFBgAAAAAEAAQA9QAAAI4DAAAAAA==&#10;" path="m,2300911l,e" filled="f" strokecolor="#262626" strokeweight=".07919mm">
                  <v:stroke miterlimit="83231f" joinstyle="miter" endcap="square"/>
                  <v:path arrowok="t" textboxrect="0,0,0,2300911"/>
                </v:shape>
                <v:shape id="Shape 321000" o:spid="_x0000_s2260" style="position:absolute;left:13265;width:0;height:23009;visibility:visible;mso-wrap-style:square;v-text-anchor:top" coordsize="0,2300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W+fcgA&#10;AADfAAAADwAAAGRycy9kb3ducmV2LnhtbESPzWoCMRSF90LfIdyCO01Gi7ZTo4hgcSEFp6XY3WVy&#10;nRk6uRmSVKc+fbMQXB7OH99i1dtWnMmHxrGGbKxAEJfONFxp+PzYjp5BhIhssHVMGv4owGr5MFhg&#10;btyFD3QuYiXSCIccNdQxdrmUoazJYhi7jjh5J+ctxiR9JY3HSxq3rZwoNZMWG04PNXa0qan8KX6t&#10;htObb/bfm5dDkT0d3+f99bj7Mk7r4WO/fgURqY/38K29Mxqmk0ypRJB4EgvI5T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xRb59yAAAAN8AAAAPAAAAAAAAAAAAAAAAAJgCAABk&#10;cnMvZG93bnJldi54bWxQSwUGAAAAAAQABAD1AAAAjQMAAAAA&#10;" path="m,2300911l,e" filled="f" strokecolor="#262626" strokeweight=".07919mm">
                  <v:stroke miterlimit="83231f" joinstyle="miter" endcap="square"/>
                  <v:path arrowok="t" textboxrect="0,0,0,2300911"/>
                </v:shape>
                <v:shape id="Shape 321001" o:spid="_x0000_s2261" style="position:absolute;left:18502;width:0;height:23009;visibility:visible;mso-wrap-style:square;v-text-anchor:top" coordsize="0,2300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gkb5skA&#10;AADfAAAADwAAAGRycy9kb3ducmV2LnhtbESPQUvDQBSE7wX/w/IEb+1uqmiN2RQpWHoQoVFKvT2y&#10;r0kw+zbsbtvor3eFgsdhZr5hiuVoe3EiHzrHGrKZAkFcO9Nxo+Hj/WW6ABEissHeMWn4pgDL8mpS&#10;YG7cmbd0qmIjEoRDjhraGIdcylC3ZDHM3ECcvIPzFmOSvpHG4znBbS/nSt1Lix2nhRYHWrVUf1VH&#10;q+Gw9t3r5+pxW2V3+7eH8We/2Rmn9c31+PwEItIY/8OX9sZouJ1nSmXw9yd9AVn+Ag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gkb5skAAADfAAAADwAAAAAAAAAAAAAAAACYAgAA&#10;ZHJzL2Rvd25yZXYueG1sUEsFBgAAAAAEAAQA9QAAAI4DAAAAAA==&#10;" path="m,2300911l,e" filled="f" strokecolor="#262626" strokeweight=".07919mm">
                  <v:stroke miterlimit="83231f" joinstyle="miter" endcap="square"/>
                  <v:path arrowok="t" textboxrect="0,0,0,2300911"/>
                </v:shape>
                <v:shape id="Shape 321002" o:spid="_x0000_s2262" style="position:absolute;left:23739;width:0;height:23009;visibility:visible;mso-wrap-style:square;v-text-anchor:top" coordsize="0,2300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uFkckA&#10;AADfAAAADwAAAGRycy9kb3ducmV2LnhtbESPQUsDMRSE70L/Q3gFbzbZVaquTUsptPQgha4i9fbY&#10;vO4ubl6WJG1Xf70RCh6HmfmGmS0G24kz+dA61pBNFAjiypmWaw3vb+u7JxAhIhvsHJOGbwqwmI9u&#10;ZlgYd+E9nctYiwThUKCGJsa+kDJUDVkME9cTJ+/ovMWYpK+l8XhJcNvJXKmptNhyWmiwp1VD1Vd5&#10;shqOG9++fq6e92X2cNg9Dj+H7YdxWt+Oh+ULiEhD/A9f21uj4T7PlMrh70/6AnL+C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tuFkckAAADfAAAADwAAAAAAAAAAAAAAAACYAgAA&#10;ZHJzL2Rvd25yZXYueG1sUEsFBgAAAAAEAAQA9QAAAI4DAAAAAA==&#10;" path="m,2300911l,e" filled="f" strokecolor="#262626" strokeweight=".07919mm">
                  <v:stroke miterlimit="83231f" joinstyle="miter" endcap="square"/>
                  <v:path arrowok="t" textboxrect="0,0,0,2300911"/>
                </v:shape>
                <v:shape id="Shape 321003" o:spid="_x0000_s2263" style="position:absolute;left:28976;width:0;height:23009;visibility:visible;mso-wrap-style:square;v-text-anchor:top" coordsize="0,2300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ZcgCskA&#10;AADfAAAADwAAAGRycy9kb3ducmV2LnhtbESPQWsCMRSE70L/Q3gFb5qslrZujVIEi4dScFvE3h6b&#10;5+7SzcuSpLrtrzeC4HGYmW+Y+bK3rTiSD41jDdlYgSAunWm40vD1uR49gwgR2WDrmDT8UYDl4m4w&#10;x9y4E2/pWMRKJAiHHDXUMXa5lKGsyWIYu444eQfnLcYkfSWNx1OC21ZOlHqUFhtOCzV2tKqp/Cl+&#10;rYbDm2/ev1ezbZE97D+e+v/9Zmec1sP7/vUFRKQ+3sLX9sZomE4ypaZw+ZO+gFycAQ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ZcgCskAAADfAAAADwAAAAAAAAAAAAAAAACYAgAA&#10;ZHJzL2Rvd25yZXYueG1sUEsFBgAAAAAEAAQA9QAAAI4DAAAAAA==&#10;" path="m,2300911l,e" filled="f" strokecolor="#262626" strokeweight=".07919mm">
                  <v:stroke miterlimit="83231f" joinstyle="miter" endcap="square"/>
                  <v:path arrowok="t" textboxrect="0,0,0,2300911"/>
                </v:shape>
                <v:shape id="Shape 321004" o:spid="_x0000_s2264" style="position:absolute;left:2790;top:22480;width:28281;height:0;visibility:visible;mso-wrap-style:square;v-text-anchor:top" coordsize="282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WcNMkA&#10;AADfAAAADwAAAGRycy9kb3ducmV2LnhtbESPQWsCMRSE70L/Q3gFb5q4ipWtUaQobA9Fa0vp8bF5&#10;3SzdvCybVLf99Y0geBxm5htmue5dI07UhdqzhslYgSAuvam50vD+thstQISIbLDxTBp+KcB6dTdY&#10;Ym78mV/pdIyVSBAOOWqwMba5lKG05DCMfUucvC/fOYxJdpU0HZ4T3DUyU2ouHdacFiy29GSp/D7+&#10;OA1/i36758+myOzLx+yheD7s9tuN1sP7fvMIIlIfb+FruzAaptlEqRlc/qQvIF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tWcNMkAAADfAAAADwAAAAAAAAAAAAAAAACYAgAA&#10;ZHJzL2Rvd25yZXYueG1sUEsFBgAAAAAEAAQA9QAAAI4DAAAAAA==&#10;" path="m2828120,l,e" filled="f" strokecolor="#262626" strokeweight=".07919mm">
                  <v:stroke miterlimit="83231f" joinstyle="miter" endcap="square"/>
                  <v:path arrowok="t" textboxrect="0,0,2828120,0"/>
                </v:shape>
                <v:shape id="Shape 321005" o:spid="_x0000_s2265" style="position:absolute;left:2790;top:19835;width:28281;height:0;visibility:visible;mso-wrap-style:square;v-text-anchor:top" coordsize="282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k5r8kA&#10;AADfAAAADwAAAGRycy9kb3ducmV2LnhtbESPQWsCMRSE70L/Q3iF3mri1lrZGkVEYXsoWltKj4/N&#10;62Zx87Jsom776xuh4HGYmW+Y2aJ3jThRF2rPGkZDBYK49KbmSsPH++Z+CiJEZIONZ9LwQwEW85vB&#10;DHPjz/xGp32sRIJwyFGDjbHNpQylJYdh6Fvi5H37zmFMsquk6fCc4K6RmVIT6bDmtGCxpZWl8rA/&#10;Og2/03695a+myOzr5/ipeNlttuul1ne3/fIZRKQ+XsP/7cJoeMhGSj3C5U/6AnL+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Zk5r8kAAADfAAAADwAAAAAAAAAAAAAAAACYAgAA&#10;ZHJzL2Rvd25yZXYueG1sUEsFBgAAAAAEAAQA9QAAAI4DAAAAAA==&#10;" path="m2828120,l,e" filled="f" strokecolor="#262626" strokeweight=".07919mm">
                  <v:stroke miterlimit="83231f" joinstyle="miter" endcap="square"/>
                  <v:path arrowok="t" textboxrect="0,0,2828120,0"/>
                </v:shape>
                <v:shape id="Shape 321006" o:spid="_x0000_s2266" style="position:absolute;left:2790;top:17190;width:28281;height:0;visibility:visible;mso-wrap-style:square;v-text-anchor:top" coordsize="282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Uun2MgA&#10;AADfAAAADwAAAGRycy9kb3ducmV2LnhtbESPQWvCQBSE7wX/w/KE3urGKFWiq4goxEOxVRGPj+xr&#10;NjT7NmS3Gv313UKhx2FmvmHmy87W4kqtrxwrGA4SEMSF0xWXCk7H7csUhA/IGmvHpOBOHpaL3tMc&#10;M+1u/EHXQyhFhLDPUIEJocmk9IUhi37gGuLofbrWYoiyLaVu8RbhtpZpkrxKixXHBYMNrQ0VX4dv&#10;q+Ax7TZ7vtR5at7O40m+e9/uNyulnvvdagYiUBf+w3/tXCsYpcPIhN8/8QvIxQ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S6fYyAAAAN8AAAAPAAAAAAAAAAAAAAAAAJgCAABk&#10;cnMvZG93bnJldi54bWxQSwUGAAAAAAQABAD1AAAAjQMAAAAA&#10;" path="m2828120,l,e" filled="f" strokecolor="#262626" strokeweight=".07919mm">
                  <v:stroke miterlimit="83231f" joinstyle="miter" endcap="square"/>
                  <v:path arrowok="t" textboxrect="0,0,2828120,0"/>
                </v:shape>
                <v:shape id="Shape 321007" o:spid="_x0000_s2267" style="position:absolute;left:2790;top:14545;width:28281;height:0;visibility:visible;mso-wrap-style:square;v-text-anchor:top" coordsize="282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gcCQ8kA&#10;AADfAAAADwAAAGRycy9kb3ducmV2LnhtbESPQWsCMRSE74X+h/CE3mritlTZGkWKwvYgWhXx+Ni8&#10;bhY3L8sm1a2/vikUehxm5htmOu9dIy7UhdqzhtFQgSAuvam50nDYrx4nIEJENth4Jg3fFGA+u7+b&#10;Ym78lT/osouVSBAOOWqwMba5lKG05DAMfUucvE/fOYxJdpU0HV4T3DUyU+pFOqw5LVhs6c1Sed59&#10;OQ23Sb/c8KkpMrs+Po+L9+1qs1xo/TDoF68gIvXxP/zXLoyGp2yk1Bh+/6QvIGc/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gcCQ8kAAADfAAAADwAAAAAAAAAAAAAAAACYAgAA&#10;ZHJzL2Rvd25yZXYueG1sUEsFBgAAAAAEAAQA9QAAAI4DAAAAAA==&#10;" path="m2828120,l,e" filled="f" strokecolor="#262626" strokeweight=".07919mm">
                  <v:stroke miterlimit="83231f" joinstyle="miter" endcap="square"/>
                  <v:path arrowok="t" textboxrect="0,0,2828120,0"/>
                </v:shape>
                <v:shape id="Shape 321008" o:spid="_x0000_s2268" style="position:absolute;left:2790;top:11901;width:28281;height:0;visibility:visible;mso-wrap-style:square;v-text-anchor:top" coordsize="282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iWMcYA&#10;AADfAAAADwAAAGRycy9kb3ducmV2LnhtbERPy2oCMRTdF/oP4Qrd1cRpqTI1ihSF6UJ8Ii4vk9vJ&#10;4ORmmKQ69eubRaHLw3lP571rxJW6UHvWMBoqEMSlNzVXGo6H1fMERIjIBhvPpOGHAsxnjw9TzI2/&#10;8Y6u+1iJFMIhRw02xjaXMpSWHIahb4kT9+U7hzHBrpKmw1sKd43MlHqTDmtODRZb+rBUXvbfTsN9&#10;0i83fG6KzK5Pr+Pic7vaLBdaPw36xTuISH38F/+5C6PhJRsplQanP+kLyN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5iWMcYAAADfAAAADwAAAAAAAAAAAAAAAACYAgAAZHJz&#10;L2Rvd25yZXYueG1sUEsFBgAAAAAEAAQA9QAAAIsDAAAAAA==&#10;" path="m2828120,l,e" filled="f" strokecolor="#262626" strokeweight=".07919mm">
                  <v:stroke miterlimit="83231f" joinstyle="miter" endcap="square"/>
                  <v:path arrowok="t" textboxrect="0,0,2828120,0"/>
                </v:shape>
                <v:shape id="Shape 321009" o:spid="_x0000_s2269" style="position:absolute;left:2790;top:9256;width:28281;height:0;visibility:visible;mso-wrap-style:square;v-text-anchor:top" coordsize="282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QzqskA&#10;AADfAAAADwAAAGRycy9kb3ducmV2LnhtbESPQWsCMRSE70L/Q3gFbzVxFWu3RpGisD2IrS2lx8fm&#10;dbN087Jsom776xuh4HGYmW+Yxap3jThRF2rPGsYjBYK49KbmSsP72/ZuDiJEZIONZ9LwQwFWy5vB&#10;AnPjz/xKp0OsRIJwyFGDjbHNpQylJYdh5Fvi5H35zmFMsquk6fCc4K6RmVIz6bDmtGCxpSdL5ffh&#10;6DT8zvvNnj+bIrO7j+l98fyy3W/WWg9v+/UjiEh9vIb/24XRMMnGSj3A5U/6AnL5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rNQzqskAAADfAAAADwAAAAAAAAAAAAAAAACYAgAA&#10;ZHJzL2Rvd25yZXYueG1sUEsFBgAAAAAEAAQA9QAAAI4DAAAAAA==&#10;" path="m2828120,l,e" filled="f" strokecolor="#262626" strokeweight=".07919mm">
                  <v:stroke miterlimit="83231f" joinstyle="miter" endcap="square"/>
                  <v:path arrowok="t" textboxrect="0,0,2828120,0"/>
                </v:shape>
                <v:shape id="Shape 321010" o:spid="_x0000_s2270" style="position:absolute;left:2790;top:6611;width:28281;height:0;visibility:visible;mso-wrap-style:square;v-text-anchor:top" coordsize="282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cM6scA&#10;AADfAAAADwAAAGRycy9kb3ducmV2LnhtbESPzWrCQBSF94LvMNyCO50kFiupo4gopAvR2lK6vGRu&#10;M6GZOyEz1dSndxaCy8P541usetuIM3W+dqwgnSQgiEuna64UfH7sxnMQPiBrbByTgn/ysFoOBwvM&#10;tbvwO51PoRJxhH2OCkwIbS6lLw1Z9BPXEkfvx3UWQ5RdJXWHlzhuG5klyUxarDk+GGxpY6j8Pf1Z&#10;Bdd5vz3wd1NkZv/1/FK8HXeH7Vqp0VO/fgURqA+P8L1daAXTLE3SSBB5IgvI5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3DOrHAAAA3wAAAA8AAAAAAAAAAAAAAAAAmAIAAGRy&#10;cy9kb3ducmV2LnhtbFBLBQYAAAAABAAEAPUAAACMAwAAAAA=&#10;" path="m2828120,l,e" filled="f" strokecolor="#262626" strokeweight=".07919mm">
                  <v:stroke miterlimit="83231f" joinstyle="miter" endcap="square"/>
                  <v:path arrowok="t" textboxrect="0,0,2828120,0"/>
                </v:shape>
                <v:shape id="Shape 321011" o:spid="_x0000_s2271" style="position:absolute;left:2790;top:3967;width:28281;height:0;visibility:visible;mso-wrap-style:square;v-text-anchor:top" coordsize="282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upcckA&#10;AADfAAAADwAAAGRycy9kb3ducmV2LnhtbESPT2vCQBTE7wW/w/IEb3WTVFpJXUWKQjyIf1pKj4/s&#10;azY0+zZkV41+erdQ6HGYmd8ws0VvG3GmzteOFaTjBARx6XTNlYKP9/XjFIQPyBobx6TgSh4W88HD&#10;DHPtLnyg8zFUIkLY56jAhNDmUvrSkEU/di1x9L5dZzFE2VVSd3iJcNvILEmepcWa44LBlt4MlT/H&#10;k1Vwm/arHX81RWa2n5OXYrNf71ZLpUbDfvkKIlAf/sN/7UIreMrSJE3h90/8AnJ+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13upcckAAADfAAAADwAAAAAAAAAAAAAAAACYAgAA&#10;ZHJzL2Rvd25yZXYueG1sUEsFBgAAAAAEAAQA9QAAAI4DAAAAAA==&#10;" path="m2828120,l,e" filled="f" strokecolor="#262626" strokeweight=".07919mm">
                  <v:stroke miterlimit="83231f" joinstyle="miter" endcap="square"/>
                  <v:path arrowok="t" textboxrect="0,0,2828120,0"/>
                </v:shape>
                <v:shape id="Shape 321012" o:spid="_x0000_s2272" style="position:absolute;left:2790;top:1322;width:28281;height:0;visibility:visible;mso-wrap-style:square;v-text-anchor:top" coordsize="282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6k3BskA&#10;AADfAAAADwAAAGRycy9kb3ducmV2LnhtbESPT2vCQBTE7wW/w/IEb3WTVFpJXUWKQjyIf1pKj4/s&#10;azY0+zZkV41+erdQ6HGYmd8ws0VvG3GmzteOFaTjBARx6XTNlYKP9/XjFIQPyBobx6TgSh4W88HD&#10;DHPtLnyg8zFUIkLY56jAhNDmUvrSkEU/di1x9L5dZzFE2VVSd3iJcNvILEmepcWa44LBlt4MlT/H&#10;k1Vwm/arHX81RWa2n5OXYrNf71ZLpUbDfvkKIlAf/sN/7UIreMrSJM3g90/8AnJ+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6k3BskAAADfAAAADwAAAAAAAAAAAAAAAACYAgAA&#10;ZHJzL2Rvd25yZXYueG1sUEsFBgAAAAAEAAQA9QAAAI4DAAAAAA==&#10;" path="m2828120,l,e" filled="f" strokecolor="#262626" strokeweight=".07919mm">
                  <v:stroke miterlimit="83231f" joinstyle="miter" endcap="square"/>
                  <v:path arrowok="t" textboxrect="0,0,2828120,0"/>
                </v:shape>
                <v:shape id="Shape 321014" o:spid="_x0000_s2273" style="position:absolute;left:2790;top:23009;width:28281;height:0;visibility:visible;mso-wrap-style:square;v-text-anchor:top" coordsize="282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wwK6ckA&#10;AADfAAAADwAAAGRycy9kb3ducmV2LnhtbESPQWvCQBSE74X+h+UJvekmqbSSuooUhXgoWhXx+Mi+&#10;ZoPZtyG7atpf3y0IPQ4z8w0znfe2EVfqfO1YQTpKQBCXTtdcKTjsV8MJCB+QNTaOScE3eZjPHh+m&#10;mGt340+67kIlIoR9jgpMCG0upS8NWfQj1xJH78t1FkOUXSV1h7cIt43MkuRFWqw5Lhhs6d1Qed5d&#10;rIKfSb/c8KkpMvNxHL8W6+1qs1wo9TToF28gAvXhP3xvF1rBc5Ym6Rj+/sQvIGe/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xwwK6ckAAADfAAAADwAAAAAAAAAAAAAAAACYAgAA&#10;ZHJzL2Rvd25yZXYueG1sUEsFBgAAAAAEAAQA9QAAAI4DAAAAAA==&#10;" path="m,l2828120,e" filled="f" strokecolor="#262626" strokeweight=".07919mm">
                  <v:stroke miterlimit="83231f" joinstyle="miter" endcap="square"/>
                  <v:path arrowok="t" textboxrect="0,0,2828120,0"/>
                </v:shape>
                <v:shape id="Shape 321015" o:spid="_x0000_s2274" style="position:absolute;left:2790;width:28281;height:0;visibility:visible;mso-wrap-style:square;v-text-anchor:top" coordsize="28281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CvcskA&#10;AADfAAAADwAAAGRycy9kb3ducmV2LnhtbESPQUvDQBSE74L/YXlCb3aTtGqJ2ZQiLcSDVNsiHh/Z&#10;ZzaYfRuy2zb6692C4HGYmW+YYjnaTpxo8K1jBek0AUFcO91yo+Cw39wuQPiArLFzTAq+ycOyvL4q&#10;MNfuzG902oVGRAj7HBWYEPpcSl8bsuinrieO3qcbLIYoh0bqAc8RbjuZJcm9tNhyXDDY05Oh+mt3&#10;tAp+FuN6yx9dlZmX9/lD9fy62a5XSk1uxtUjiEBj+A//tSutYJalSXoHlz/xC8jyF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ECvcskAAADfAAAADwAAAAAAAAAAAAAAAACYAgAA&#10;ZHJzL2Rvd25yZXYueG1sUEsFBgAAAAAEAAQA9QAAAI4DAAAAAA==&#10;" path="m,l2828120,e" filled="f" strokecolor="#262626" strokeweight=".07919mm">
                  <v:stroke miterlimit="83231f" joinstyle="miter" endcap="square"/>
                  <v:path arrowok="t" textboxrect="0,0,2828120,0"/>
                </v:shape>
                <v:shape id="Shape 321016" o:spid="_x0000_s2275" style="position:absolute;left:2790;top:22726;width:0;height:283;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9H2MgA&#10;AADfAAAADwAAAGRycy9kb3ducmV2LnhtbESPQWvCQBSE7wX/w/KEXopuoqCSukoRCz0JpqH0+Mg+&#10;k9Tdt2l2m8R/7xYKPQ4z8w2z3Y/WiJ463zhWkM4TEMSl0w1XCor319kGhA/IGo1jUnAjD/vd5GGL&#10;mXYDn6nPQyUihH2GCuoQ2kxKX9Zk0c9dSxy9i+sshii7SuoOhwi3Ri6SZCUtNhwXamzpUFN5zX+s&#10;gvXl+P059Kcvm5uncl18FI25XZV6nI4vzyACjeE//Nd+0wqWizRJV/D7J34Bu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0fYyAAAAN8AAAAPAAAAAAAAAAAAAAAAAJgCAABk&#10;cnMvZG93bnJldi54bWxQSwUGAAAAAAQABAD1AAAAjQMAAAAA&#10;" path="m,28284l,e" filled="f" strokecolor="#262626" strokeweight=".07919mm">
                  <v:stroke miterlimit="83231f" joinstyle="miter" endcap="square"/>
                  <v:path arrowok="t" textboxrect="0,0,0,28284"/>
                </v:shape>
                <v:shape id="Shape 321017" o:spid="_x0000_s2276" style="position:absolute;left:8027;top:22726;width:0;height:283;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PiQ8gA&#10;AADfAAAADwAAAGRycy9kb3ducmV2LnhtbESPQUvDQBSE7wX/w/IEL8VuUqGR2G0RqdBTwRjE4yP7&#10;msTuvo3ZbZL+e1co9DjMzDfMejtZIwbqfetYQbpIQBBXTrdcKyg/3x+fQfiArNE4JgUX8rDd3M3W&#10;mGs38gcNRahFhLDPUUETQpdL6auGLPqF64ijd3S9xRBlX0vd4xjh1shlkqykxZbjQoMdvTVUnYqz&#10;VZAdd7/f43D4sYWZV1n5VbbmclLq4X56fQERaAq38LW91wqelmmSZvD/J34Bu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qs+JDyAAAAN8AAAAPAAAAAAAAAAAAAAAAAJgCAABk&#10;cnMvZG93bnJldi54bWxQSwUGAAAAAAQABAD1AAAAjQMAAAAA&#10;" path="m,28284l,e" filled="f" strokecolor="#262626" strokeweight=".07919mm">
                  <v:stroke miterlimit="83231f" joinstyle="miter" endcap="square"/>
                  <v:path arrowok="t" textboxrect="0,0,0,28284"/>
                </v:shape>
                <v:shape id="Shape 321018" o:spid="_x0000_s2277" style="position:absolute;left:13265;top:22726;width:0;height:283;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x2McUA&#10;AADfAAAADwAAAGRycy9kb3ducmV2LnhtbERPz2vCMBS+C/sfwhO8iKZ1oKMaZQyFnQbrytjx0Tzb&#10;avLSNbGt//1yGHj8+H7vDqM1oqfON44VpMsEBHHpdMOVguLrtHgB4QOyRuOYFNzJw2H/NNlhpt3A&#10;n9TnoRIxhH2GCuoQ2kxKX9Zk0S9dSxy5s+sshgi7SuoOhxhujVwlyVpabDg21NjSW03lNb9ZBZvz&#10;8fdn6D8uNjfzclN8F425X5WaTcfXLYhAY3iI/93vWsHzKk3SODj+iV9A7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LHYxxQAAAN8AAAAPAAAAAAAAAAAAAAAAAJgCAABkcnMv&#10;ZG93bnJldi54bWxQSwUGAAAAAAQABAD1AAAAigMAAAAA&#10;" path="m,28284l,e" filled="f" strokecolor="#262626" strokeweight=".07919mm">
                  <v:stroke miterlimit="83231f" joinstyle="miter" endcap="square"/>
                  <v:path arrowok="t" textboxrect="0,0,0,28284"/>
                </v:shape>
                <v:shape id="Shape 321019" o:spid="_x0000_s2278" style="position:absolute;left:18502;top:22726;width:0;height:283;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DTqskA&#10;AADfAAAADwAAAGRycy9kb3ducmV2LnhtbESPQWvCQBSE74X+h+UJvRTdxEKt0VVKaaEnwTQUj4/s&#10;M4nuvk2z2yT+e1co9DjMzDfMejtaI3rqfONYQTpLQBCXTjdcKSi+PqYvIHxA1mgck4ILedhu7u/W&#10;mGk38J76PFQiQthnqKAOoc2k9GVNFv3MtcTRO7rOYoiyq6TucIhwa+Q8SZ6lxYbjQo0tvdVUnvNf&#10;q2BxfP85DP3uZHPzWC6K76Ixl7NSD5PxdQUi0Bj+w3/tT63gaZ4m6RJuf+IXkJ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GDTqskAAADfAAAADwAAAAAAAAAAAAAAAACYAgAA&#10;ZHJzL2Rvd25yZXYueG1sUEsFBgAAAAAEAAQA9QAAAI4DAAAAAA==&#10;" path="m,28284l,e" filled="f" strokecolor="#262626" strokeweight=".07919mm">
                  <v:stroke miterlimit="83231f" joinstyle="miter" endcap="square"/>
                  <v:path arrowok="t" textboxrect="0,0,0,28284"/>
                </v:shape>
                <v:shape id="Shape 321020" o:spid="_x0000_s2279" style="position:absolute;left:23739;top:22726;width:0;height:283;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awiscA&#10;AADfAAAADwAAAGRycy9kb3ducmV2LnhtbESPzWrCQBSF90LfYbiCG9GJKWiJjlKKQleFpqF0eclc&#10;k+jMnTQzJvHtO4uCy8P549sdRmtET51vHCtYLRMQxKXTDVcKiq/T4gWED8gajWNScCcPh/3TZIeZ&#10;dgN/Up+HSsQR9hkqqENoMyl9WZNFv3QtcfTOrrMYouwqqTsc4rg1Mk2StbTYcHyosaW3msprfrMK&#10;Nufj78/Qf1xsbublpvguGnO/KjWbjq9bEIHG8Aj/t9+1gud0laSRIPJEFpD7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s2sIrHAAAA3wAAAA8AAAAAAAAAAAAAAAAAmAIAAGRy&#10;cy9kb3ducmV2LnhtbFBLBQYAAAAABAAEAPUAAACMAwAAAAA=&#10;" path="m,28284l,e" filled="f" strokecolor="#262626" strokeweight=".07919mm">
                  <v:stroke miterlimit="83231f" joinstyle="miter" endcap="square"/>
                  <v:path arrowok="t" textboxrect="0,0,0,28284"/>
                </v:shape>
                <v:shape id="Shape 321021" o:spid="_x0000_s2280" style="position:absolute;left:28976;top:22726;width:0;height:283;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oVEcgA&#10;AADfAAAADwAAAGRycy9kb3ducmV2LnhtbESPQUvDQBSE7wX/w/IEL8VuEqGV2G0RqdBTwRjE4yP7&#10;msTuvo3ZbZL+e1co9DjMzDfMejtZIwbqfetYQbpIQBBXTrdcKyg/3x+fQfiArNE4JgUX8rDd3M3W&#10;mGs38gcNRahFhLDPUUETQpdL6auGLPqF64ijd3S9xRBlX0vd4xjh1sgsSZbSYstxocGO3hqqTsXZ&#10;Klgdd7/f43D4sYWZV6vyq2zN5aTUw/30+gIi0BRu4Wt7rxU8ZWmSpfD/J34Bu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ehURyAAAAN8AAAAPAAAAAAAAAAAAAAAAAJgCAABk&#10;cnMvZG93bnJldi54bWxQSwUGAAAAAAQABAD1AAAAjQMAAAAA&#10;" path="m,28284l,e" filled="f" strokecolor="#262626" strokeweight=".07919mm">
                  <v:stroke miterlimit="83231f" joinstyle="miter" endcap="square"/>
                  <v:path arrowok="t" textboxrect="0,0,0,28284"/>
                </v:shape>
                <v:shape id="Shape 321022" o:spid="_x0000_s2281" style="position:absolute;left:2790;width:0;height:282;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KiLZsgA&#10;AADfAAAADwAAAGRycy9kb3ducmV2LnhtbESPQWvCQBSE70L/w/IKXkQ3plBLdJUiCj0VmobS4yP7&#10;TFJ338bsmsR/3y0UPA4z8w2z2Y3WiJ463zhWsFwkIIhLpxuuFBSfx/kLCB+QNRrHpOBGHnbbh8kG&#10;M+0G/qA+D5WIEPYZKqhDaDMpfVmTRb9wLXH0Tq6zGKLsKqk7HCLcGpkmybO02HBcqLGlfU3lOb9a&#10;BavT4fI99O8/NjezclV8FY25nZWaPo6vaxCBxnAP/7fftIKndJmkKfz9iV9Abn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0qItmyAAAAN8AAAAPAAAAAAAAAAAAAAAAAJgCAABk&#10;cnMvZG93bnJldi54bWxQSwUGAAAAAAQABAD1AAAAjQMAAAAA&#10;" path="m,l,28284e" filled="f" strokecolor="#262626" strokeweight=".07919mm">
                  <v:stroke miterlimit="83231f" joinstyle="miter" endcap="square"/>
                  <v:path arrowok="t" textboxrect="0,0,0,28284"/>
                </v:shape>
                <v:shape id="Shape 321023" o:spid="_x0000_s2282" style="position:absolute;left:8027;width:0;height:282;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u/cgA&#10;AADfAAAADwAAAGRycy9kb3ducmV2LnhtbESPQWvCQBSE70L/w/IKvYhujKCSukoRCz0JTUPp8ZF9&#10;Jqm7b9PsNon/3i0IPQ4z8w2z3Y/WiJ463zhWsJgnIIhLpxuuFBQfr7MNCB+QNRrHpOBKHva7h8kW&#10;M+0Gfqc+D5WIEPYZKqhDaDMpfVmTRT93LXH0zq6zGKLsKqk7HCLcGpkmyUpabDgu1NjSoabykv9a&#10;Bevz8edr6E/fNjfTcl18Fo25XpR6ehxfnkEEGsN/+N5+0wqW6SJJl/D3J34Bubs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b5C79yAAAAN8AAAAPAAAAAAAAAAAAAAAAAJgCAABk&#10;cnMvZG93bnJldi54bWxQSwUGAAAAAAQABAD1AAAAjQMAAAAA&#10;" path="m,l,28284e" filled="f" strokecolor="#262626" strokeweight=".07919mm">
                  <v:stroke miterlimit="83231f" joinstyle="miter" endcap="square"/>
                  <v:path arrowok="t" textboxrect="0,0,0,28284"/>
                </v:shape>
                <v:shape id="Shape 321024" o:spid="_x0000_s2283" style="position:absolute;left:13265;width:0;height:282;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22ickA&#10;AADfAAAADwAAAGRycy9kb3ducmV2LnhtbESPQWvCQBSE74X+h+UJvRTdmJYq0VVKaaEnwTQUj4/s&#10;M4nuvk2z2yT+e1co9DjMzDfMejtaI3rqfONYwXyWgCAunW64UlB8fUyXIHxA1mgck4ILedhu7u/W&#10;mGk38J76PFQiQthnqKAOoc2k9GVNFv3MtcTRO7rOYoiyq6TucIhwa2SaJC/SYsNxocaW3moqz/mv&#10;VbA4vv8chn53srl5LBfFd9GYy1mph8n4ugIRaAz/4b/2p1bwlM6T9Bluf+IXkJ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A22ickAAADfAAAADwAAAAAAAAAAAAAAAACYAgAA&#10;ZHJzL2Rvd25yZXYueG1sUEsFBgAAAAAEAAQA9QAAAI4DAAAAAA==&#10;" path="m,l,28284e" filled="f" strokecolor="#262626" strokeweight=".07919mm">
                  <v:stroke miterlimit="83231f" joinstyle="miter" endcap="square"/>
                  <v:path arrowok="t" textboxrect="0,0,0,28284"/>
                </v:shape>
                <v:shape id="Shape 321025" o:spid="_x0000_s2284" style="position:absolute;left:18502;width:0;height:282;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0ETEskA&#10;AADfAAAADwAAAGRycy9kb3ducmV2LnhtbESPQWvCQBSE74X+h+UJvRTdmNIq0VVKaaEnwTQUj4/s&#10;M4nuvk2z2yT+e1co9DjMzDfMejtaI3rqfONYwXyWgCAunW64UlB8fUyXIHxA1mgck4ILedhu7u/W&#10;mGk38J76PFQiQthnqKAOoc2k9GVNFv3MtcTRO7rOYoiyq6TucIhwa2SaJC/SYsNxocaW3moqz/mv&#10;VbA4vv8chn53srl5LBfFd9GYy1mph8n4ugIRaAz/4b/2p1bwlM6T9Bluf+IXkJsr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0ETEskAAADfAAAADwAAAAAAAAAAAAAAAACYAgAA&#10;ZHJzL2Rvd25yZXYueG1sUEsFBgAAAAAEAAQA9QAAAI4DAAAAAA==&#10;" path="m,l,28284e" filled="f" strokecolor="#262626" strokeweight=".07919mm">
                  <v:stroke miterlimit="83231f" joinstyle="miter" endcap="square"/>
                  <v:path arrowok="t" textboxrect="0,0,0,28284"/>
                </v:shape>
                <v:shape id="Shape 321026" o:spid="_x0000_s2285" style="position:absolute;left:23739;width:0;height:282;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5ONZcgA&#10;AADfAAAADwAAAGRycy9kb3ducmV2LnhtbESPQWvCQBSE7wX/w/IEL0U3pqASXaWUFjwVTEPp8ZF9&#10;JtHdt2l2m8R/7xYKPQ4z8w2zO4zWiJ463zhWsFwkIIhLpxuuFBQfb/MNCB+QNRrHpOBGHg77ycMO&#10;M+0GPlGfh0pECPsMFdQhtJmUvqzJol+4ljh6Z9dZDFF2ldQdDhFujUyTZCUtNhwXamzppabymv9Y&#10;Bevz6/fX0L9fbG4ey3XxWTTmdlVqNh2ftyACjeE//Nc+agVP6TJJV/D7J34Bu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k41lyAAAAN8AAAAPAAAAAAAAAAAAAAAAAJgCAABk&#10;cnMvZG93bnJldi54bWxQSwUGAAAAAAQABAD1AAAAjQMAAAAA&#10;" path="m,l,28284e" filled="f" strokecolor="#262626" strokeweight=".07919mm">
                  <v:stroke miterlimit="83231f" joinstyle="miter" endcap="square"/>
                  <v:path arrowok="t" textboxrect="0,0,0,28284"/>
                </v:shape>
                <v:shape id="Shape 321027" o:spid="_x0000_s2286" style="position:absolute;left:28976;width:0;height:282;visibility:visible;mso-wrap-style:square;v-text-anchor:top" coordsize="0,282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8o/sgA&#10;AADfAAAADwAAAGRycy9kb3ducmV2LnhtbESPQUvDQBSE7wX/w/IEL8VuGqGR2G0RqdBTwRjE4yP7&#10;msTuvo3ZbZL+e1co9DjMzDfMejtZIwbqfetYwXKRgCCunG65VlB+vj8+g/ABWaNxTAou5GG7uZut&#10;Mddu5A8ailCLCGGfo4ImhC6X0lcNWfQL1xFH7+h6iyHKvpa6xzHCrZFpkqykxZbjQoMdvTVUnYqz&#10;VZAdd7/f43D4sYWZV1n5VbbmclLq4X56fQERaAq38LW91wqe0mWSZvD/J34Bu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3yj+yAAAAN8AAAAPAAAAAAAAAAAAAAAAAJgCAABk&#10;cnMvZG93bnJldi54bWxQSwUGAAAAAAQABAD1AAAAjQMAAAAA&#10;" path="m,l,28284e" filled="f" strokecolor="#262626" strokeweight=".07919mm">
                  <v:stroke miterlimit="83231f" joinstyle="miter" endcap="square"/>
                  <v:path arrowok="t" textboxrect="0,0,0,28284"/>
                </v:shape>
                <v:rect id="Rectangle 321028" o:spid="_x0000_s2287" style="position:absolute;left:2505;top:23507;width:738;height:1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gnYsQA&#10;AADfAAAADwAAAGRycy9kb3ducmV2LnhtbERPy4rCMBTdD/gP4QruxtQKotUo4gNdzqig7i7NtS02&#10;N6WJtvr1k8WAy8N5zxatKcWTaldYVjDoRyCIU6sLzhScjtvvMQjnkTWWlknBixws5p2vGSbaNvxL&#10;z4PPRAhhl6CC3PsqkdKlORl0fVsRB+5ma4M+wDqTusYmhJtSxlE0kgYLDg05VrTKKb0fHkbBblwt&#10;L3v7brJyc92df86T9XHilep12+UUhKfWf8T/7r1WMIwHURwGhz/hC8j5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4YJ2LEAAAA3wAAAA8AAAAAAAAAAAAAAAAAmAIAAGRycy9k&#10;b3ducmV2LnhtbFBLBQYAAAAABAAEAPUAAACJAw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0</w:t>
                        </w:r>
                      </w:p>
                    </w:txbxContent>
                  </v:textbox>
                </v:rect>
                <v:rect id="Rectangle 321029" o:spid="_x0000_s2288" style="position:absolute;left:7742;top:23507;width:738;height:1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VSC+cgA&#10;AADfAAAADwAAAGRycy9kb3ducmV2LnhtbESPQWvCQBSE74X+h+UVvNWNKYiJWUVaix5bFdTbI/ua&#10;hGbfhuyaRH99tyB4HGbmGyZbDqYWHbWusqxgMo5AEOdWV1woOOw/X2cgnEfWWFsmBVdysFw8P2WY&#10;atvzN3U7X4gAYZeigtL7JpXS5SUZdGPbEAfvx7YGfZBtIXWLfYCbWsZRNJUGKw4LJTb0XlL+u7sY&#10;BZtZszpt7a0v6vV5c/w6Jh/7xCs1ehlWcxCeBv8I39tbreAtnkRxAv9/wheQi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hVIL5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5</w:t>
                        </w:r>
                      </w:p>
                    </w:txbxContent>
                  </v:textbox>
                </v:rect>
                <v:rect id="Rectangle 321030" o:spid="_x0000_s2289" style="position:absolute;left:12709;top:23507;width:1475;height:1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e9uccA&#10;AADfAAAADwAAAGRycy9kb3ducmV2LnhtbESPzWrCQBSF9wXfYbhCd3ViAqLRUcRWkmWrBXV3yVyT&#10;YOZOyIwm9ek7i0KXh/PHt9oMphEP6lxtWcF0EoEgLqyuuVTwfdy/zUE4j6yxsUwKfsjBZj16WWGq&#10;bc9f9Dj4UoQRdikqqLxvUyldUZFBN7EtcfCutjPog+xKqTvsw7hpZBxFM2mw5vBQYUu7iorb4W4U&#10;ZPN2e87tsy+bj0t2+jwt3o8Lr9TreNguQXga/H/4r51rBUk8jZJAEHgCC8j1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W3vbnHAAAA3w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10</w:t>
                        </w:r>
                      </w:p>
                    </w:txbxContent>
                  </v:textbox>
                </v:rect>
                <v:rect id="Rectangle 321031" o:spid="_x0000_s2290" style="position:absolute;left:17946;top:23507;width:1476;height:1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sYIsgA&#10;AADfAAAADwAAAGRycy9kb3ducmV2LnhtbESPQWvCQBSE74L/YXlCb2YThaJpVhHbkhxbFWxvj+xr&#10;Esy+DdmtSfvruwXB4zAz3zDZdjStuFLvGssKkigGQVxa3XCl4HR8na9AOI+ssbVMCn7IwXYznWSY&#10;ajvwO10PvhIBwi5FBbX3XSqlK2sy6CLbEQfvy/YGfZB9JXWPQ4CbVi7i+FEabDgs1NjRvqbycvg2&#10;CvJVt/so7O9QtS+f+fntvH4+rr1SD7Nx9wTC0+jv4Vu70AqWiyReJvD/J3wBufk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a+xgi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15</w:t>
                        </w:r>
                      </w:p>
                    </w:txbxContent>
                  </v:textbox>
                </v:rect>
                <v:rect id="Rectangle 321032" o:spid="_x0000_s2291" style="position:absolute;left:23183;top:23507;width:1476;height:1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mGVcgA&#10;AADfAAAADwAAAGRycy9kb3ducmV2LnhtbESPQWvCQBSE74L/YXlCb7oxQtHUVcS2JMdWBdvbI/ua&#10;BHffhuzWpP313YLgcZiZb5j1drBGXKnzjWMF81kCgrh0uuFKwen4Ol2C8AFZo3FMCn7Iw3YzHq0x&#10;067nd7oeQiUihH2GCuoQ2kxKX9Zk0c9cSxy9L9dZDFF2ldQd9hFujUyT5FFabDgu1NjSvqbycvi2&#10;CvJlu/so3G9fmZfP/Px2Xj0fV0Gph8mwewIRaAj38K1daAWLdJ4sUvj/E7+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KYZV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20</w:t>
                        </w:r>
                      </w:p>
                    </w:txbxContent>
                  </v:textbox>
                </v:rect>
                <v:rect id="Rectangle 321033" o:spid="_x0000_s2292" style="position:absolute;left:28420;top:23507;width:1476;height:1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UjzsgA&#10;AADfAAAADwAAAGRycy9kb3ducmV2LnhtbESPQWvCQBSE74L/YXlCb7rRQNHUVcS2JMdWBdvbI/ua&#10;BHffhuzWpP313YLgcZiZb5j1drBGXKnzjWMF81kCgrh0uuFKwen4Ol2C8AFZo3FMCn7Iw3YzHq0x&#10;067nd7oeQiUihH2GCuoQ2kxKX9Zk0c9cSxy9L9dZDFF2ldQd9hFujVwkyaO02HBcqLGlfU3l5fBt&#10;FeTLdvdRuN++Mi+f+fntvHo+roJSD5Nh9wQi0BDu4Vu70ArSxTxJU/j/E7+A3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FZSPO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 xml:space="preserve">25 </w:t>
                        </w:r>
                      </w:p>
                    </w:txbxContent>
                  </v:textbox>
                </v:rect>
                <v:rect id="Rectangle 321034" o:spid="_x0000_s2293" style="position:absolute;left:226;top:10740;width:880;height:1332;rotation:-5898239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oJ8gA&#10;AADfAAAADwAAAGRycy9kb3ducmV2LnhtbESPT2vCQBTE70K/w/IK3nQTlVaiq5SCxItCtZUeX7Mv&#10;fzD7NmZXjd/eFYQeh5n5DTNfdqYWF2pdZVlBPIxAEGdWV1wo+N6vBlMQziNrrC2Tghs5WC5eenNM&#10;tL3yF112vhABwi5BBaX3TSKly0oy6Ia2IQ5ebluDPsi2kLrFa4CbWo6i6E0arDgslNjQZ0nZcXc2&#10;Cn7i/fmQuu0f/+an98nGp9u8SJXqv3YfMxCeOv8ffrbXWsF4FEfjCTz+hC8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9uagn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7"/>
                          </w:rPr>
                          <w:t xml:space="preserve">h </w:t>
                        </w:r>
                      </w:p>
                    </w:txbxContent>
                  </v:textbox>
                </v:rect>
                <v:shape id="Shape 321035" o:spid="_x0000_s2294" style="position:absolute;left:2790;width:0;height:23009;visibility:visible;mso-wrap-style:square;v-text-anchor:top" coordsize="0,2300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7XWMkA&#10;AADfAAAADwAAAGRycy9kb3ducmV2LnhtbESPQWvCQBSE7wX/w/IEb3UTrW2NrlIExUMRTEuxt0f2&#10;mYRm34bdVVN/vVsQehxm5htmvuxMI87kfG1ZQTpMQBAXVtdcKvj8WD++gvABWWNjmRT8koflovcw&#10;x0zbC+/pnIdSRAj7DBVUIbSZlL6oyKAf2pY4ekfrDIYoXSm1w0uEm0aOkuRZGqw5LlTY0qqi4ic/&#10;GQXHjavfv1fTfZ4+HXYv3fWw/dJWqUG/e5uBCNSF//C9vdUKxqM0GU/g70/8AnJxA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b17XWMkAAADfAAAADwAAAAAAAAAAAAAAAACYAgAA&#10;ZHJzL2Rvd25yZXYueG1sUEsFBgAAAAAEAAQA9QAAAI4DAAAAAA==&#10;" path="m,2300911l,e" filled="f" strokecolor="#262626" strokeweight=".07919mm">
                  <v:stroke miterlimit="83231f" joinstyle="miter" endcap="square"/>
                  <v:path arrowok="t" textboxrect="0,0,0,2300911"/>
                </v:shape>
                <v:shape id="Shape 321036" o:spid="_x0000_s2295" style="position:absolute;left:31071;width:0;height:23009;visibility:visible;mso-wrap-style:square;v-text-anchor:top" coordsize="0,23009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xJL8kA&#10;AADfAAAADwAAAGRycy9kb3ducmV2LnhtbESPQWvCQBSE7wX/w/IEb3UTLdZGVylCiwcpmBaxt0f2&#10;mQSzb8PuqtFf3xWEHoeZ+YaZLzvTiDM5X1tWkA4TEMSF1TWXCn6+P56nIHxA1thYJgVX8rBc9J7m&#10;mGl74S2d81CKCGGfoYIqhDaT0hcVGfRD2xJH72CdwRClK6V2eIlw08hRkkykwZrjQoUtrSoqjvnJ&#10;KDh8unrzu3rb5unL/uu1u+3XO22VGvS79xmIQF34Dz/aa61gPEqT8QTuf+IXkIs/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n4xJL8kAAADfAAAADwAAAAAAAAAAAAAAAACYAgAA&#10;ZHJzL2Rvd25yZXYueG1sUEsFBgAAAAAEAAQA9QAAAI4DAAAAAA==&#10;" path="m,2300911l,e" filled="f" strokecolor="#262626" strokeweight=".07919mm">
                  <v:stroke miterlimit="83231f" joinstyle="miter" endcap="square"/>
                  <v:path arrowok="t" textboxrect="0,0,0,2300911"/>
                </v:shape>
                <v:shape id="Shape 321037" o:spid="_x0000_s2296" style="position:absolute;left:2790;top:22480;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zUhzMUA&#10;AADfAAAADwAAAGRycy9kb3ducmV2LnhtbESPQYvCMBSE78L+h/AW9qapFbRWo8iCoCCIrnt/NM+2&#10;2rx0m2i7/94IgsdhZr5h5svOVOJOjSstKxgOIhDEmdUl5wpOP+t+AsJ5ZI2VZVLwTw6Wi4/eHFNt&#10;Wz7Q/ehzESDsUlRQeF+nUrqsIINuYGvi4J1tY9AH2eRSN9gGuKlkHEVjabDksFBgTd8FZdfjzSiQ&#10;f9tst7ftljaJj6d1cjn9ri5KfX12qxkIT51/h1/tjVYwiofRaALPP+EL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NSHMxQAAAN8AAAAPAAAAAAAAAAAAAAAAAJgCAABkcnMv&#10;ZG93bnJldi54bWxQSwUGAAAAAAQABAD1AAAAigMAAAAA&#10;" path="m,l28281,e" filled="f" strokecolor="#262626" strokeweight=".07919mm">
                  <v:stroke miterlimit="83231f" joinstyle="miter" endcap="square"/>
                  <v:path arrowok="t" textboxrect="0,0,28281,0"/>
                </v:shape>
                <v:shape id="Shape 321038" o:spid="_x0000_s2297" style="position:absolute;left:2790;top:19835;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q1vsQA&#10;AADfAAAADwAAAGRycy9kb3ducmV2LnhtbERPTWuDQBC9F/oflgnkVtcoBGuzSigUEiiUJvY+uFM1&#10;cWetu1H777uHQI+P970rF9OLiUbXWVawiWIQxLXVHTcKqvPbUwbCeWSNvWVS8EsOyuLxYYe5tjN/&#10;0nTyjQgh7HJU0Ho/5FK6uiWDLrIDceC+7WjQBzg2Uo84h3DTyySOt9Jgx6GhxYFeW6qvp5tRIH+O&#10;9fuHnY90yHzyPGSX6mt/UWq9WvYvIDwt/l98dx+0gjTZxGkYHP6ELy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qtb7EAAAA3wAAAA8AAAAAAAAAAAAAAAAAmAIAAGRycy9k&#10;b3ducmV2LnhtbFBLBQYAAAAABAAEAPUAAACJAwAAAAA=&#10;" path="m,l28281,e" filled="f" strokecolor="#262626" strokeweight=".07919mm">
                  <v:stroke miterlimit="83231f" joinstyle="miter" endcap="square"/>
                  <v:path arrowok="t" textboxrect="0,0,28281,0"/>
                </v:shape>
                <v:shape id="Shape 321039" o:spid="_x0000_s2298" style="position:absolute;left:2790;top:17190;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YQJccA&#10;AADfAAAADwAAAGRycy9kb3ducmV2LnhtbESPzWrDMBCE74W8g9hAb40cG4rjRAkhULChUJqf+2Jt&#10;bafWyrFU23n7qFDocZiZb5jNbjKtGKh3jWUFy0UEgri0uuFKwfn09pKCcB5ZY2uZFNzJwW47e9pg&#10;pu3InzQcfSUChF2GCmrvu0xKV9Zk0C1sRxy8L9sb9EH2ldQ9jgFuWhlH0as02HBYqLGjQ03l9/HH&#10;KJC3onz/sGNBeerjVZdez5f9Vann+bRfg/A0+f/wXzvXCpJ4GSUr+P0TvoDcP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nmECXHAAAA3wAAAA8AAAAAAAAAAAAAAAAAmAIAAGRy&#10;cy9kb3ducmV2LnhtbFBLBQYAAAAABAAEAPUAAACMAwAAAAA=&#10;" path="m,l28281,e" filled="f" strokecolor="#262626" strokeweight=".07919mm">
                  <v:stroke miterlimit="83231f" joinstyle="miter" endcap="square"/>
                  <v:path arrowok="t" textboxrect="0,0,28281,0"/>
                </v:shape>
                <v:shape id="Shape 321040" o:spid="_x0000_s2299" style="position:absolute;left:2790;top:14545;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rKxcYA&#10;AADfAAAADwAAAGRycy9kb3ducmV2LnhtbESPzWrCQBSF9wXfYbhCd80ksZQYnYgUCgqFUo37S+aa&#10;RDN3YmY06dt3FoUuD+ePb72ZTCceNLjWsoIkikEQV1a3XCsojx8vGQjnkTV2lknBDznYFLOnNeba&#10;jvxNj4OvRRhhl6OCxvs+l9JVDRl0ke2Jg3e2g0Ef5FBLPeAYxk0n0zh+kwZbDg8N9vTeUHU93I0C&#10;edtXn1923NMu8+myzy7laXtR6nk+bVcgPE3+P/zX3mkFizSJXwNB4Aks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rKxcYAAADfAAAADwAAAAAAAAAAAAAAAACYAgAAZHJz&#10;L2Rvd25yZXYueG1sUEsFBgAAAAAEAAQA9QAAAIsDAAAAAA==&#10;" path="m,l28281,e" filled="f" strokecolor="#262626" strokeweight=".07919mm">
                  <v:stroke miterlimit="83231f" joinstyle="miter" endcap="square"/>
                  <v:path arrowok="t" textboxrect="0,0,28281,0"/>
                </v:shape>
                <v:shape id="Shape 321041" o:spid="_x0000_s2300" style="position:absolute;left:2790;top:11901;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ZvXsYA&#10;AADfAAAADwAAAGRycy9kb3ducmV2LnhtbESPQWvCQBSE70L/w/KE3nSTtEgaXUUEQaFQ1PT+yD6T&#10;aPZtmt2a9N93BcHjMDPfMIvVYBpxo87VlhXE0wgEcWF1zaWC/LSdpCCcR9bYWCYFf+RgtXwZLTDT&#10;tucD3Y6+FAHCLkMFlfdtJqUrKjLoprYlDt7ZdgZ9kF0pdYd9gJtGJlE0kwZrDgsVtrSpqLgef40C&#10;+bMvPr9sv6dd6pOPNr3k3+uLUq/jYT0H4Wnwz/CjvdMK3pI4eo/h/id8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5ZvXsYAAADfAAAADwAAAAAAAAAAAAAAAACYAgAAZHJz&#10;L2Rvd25yZXYueG1sUEsFBgAAAAAEAAQA9QAAAIsDAAAAAA==&#10;" path="m,l28281,e" filled="f" strokecolor="#262626" strokeweight=".07919mm">
                  <v:stroke miterlimit="83231f" joinstyle="miter" endcap="square"/>
                  <v:path arrowok="t" textboxrect="0,0,28281,0"/>
                </v:shape>
                <v:shape id="Shape 321042" o:spid="_x0000_s2301" style="position:absolute;left:2790;top:9256;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TxKcUA&#10;AADfAAAADwAAAGRycy9kb3ducmV2LnhtbESPQYvCMBSE7wv+h/AEb2tqlaVWo4ggKAiyrt4fzbOt&#10;Ni+1ibb+e7OwsMdhZr5h5svOVOJJjSstKxgNIxDEmdUl5wpOP5vPBITzyBory6TgRQ6Wi97HHFNt&#10;W/6m59HnIkDYpaig8L5OpXRZQQbd0NbEwbvYxqAPssmlbrANcFPJOIq+pMGSw0KBNa0Lym7Hh1Eg&#10;77tsf7DtjraJj6d1cj2dV1elBv1uNQPhqfP/4b/2VisYx6NoEsPvn/A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RPEpxQAAAN8AAAAPAAAAAAAAAAAAAAAAAJgCAABkcnMv&#10;ZG93bnJldi54bWxQSwUGAAAAAAQABAD1AAAAigMAAAAA&#10;" path="m,l28281,e" filled="f" strokecolor="#262626" strokeweight=".07919mm">
                  <v:stroke miterlimit="83231f" joinstyle="miter" endcap="square"/>
                  <v:path arrowok="t" textboxrect="0,0,28281,0"/>
                </v:shape>
                <v:shape id="Shape 321043" o:spid="_x0000_s2302" style="position:absolute;left:2790;top:6611;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AhUssUA&#10;AADfAAAADwAAAGRycy9kb3ducmV2LnhtbESPQYvCMBSE78L+h/AW9qapVaRWo8iCoCCIrnt/NM+2&#10;2rx0m2i7/94IgsdhZr5h5svOVOJOjSstKxgOIhDEmdUl5wpOP+t+AsJ5ZI2VZVLwTw6Wi4/eHFNt&#10;Wz7Q/ehzESDsUlRQeF+nUrqsIINuYGvi4J1tY9AH2eRSN9gGuKlkHEUTabDksFBgTd8FZdfjzSiQ&#10;f9tst7ftljaJj6d1cjn9ri5KfX12qxkIT51/h1/tjVYwiofReATPP+EL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FSyxQAAAN8AAAAPAAAAAAAAAAAAAAAAAJgCAABkcnMv&#10;ZG93bnJldi54bWxQSwUGAAAAAAQABAD1AAAAigMAAAAA&#10;" path="m,l28281,e" filled="f" strokecolor="#262626" strokeweight=".07919mm">
                  <v:stroke miterlimit="83231f" joinstyle="miter" endcap="square"/>
                  <v:path arrowok="t" textboxrect="0,0,28281,0"/>
                </v:shape>
                <v:shape id="Shape 321044" o:spid="_x0000_s2303" style="position:absolute;left:2790;top:3967;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MxsYA&#10;AADfAAAADwAAAGRycy9kb3ducmV2LnhtbESP3YrCMBSE7xd8h3AE79bUKlKrUURYUFhY/Ls/NMe2&#10;2pzUJmu7b78RBC+HmfmGWaw6U4kHNa60rGA0jEAQZ1aXnCs4Hb8+ExDOI2usLJOCP3KwWvY+Fphq&#10;2/KeHgefiwBhl6KCwvs6ldJlBRl0Q1sTB+9iG4M+yCaXusE2wE0l4yiaSoMlh4UCa9oUlN0Ov0aB&#10;vO+y7x/b7mib+HhWJ9fTeX1VatDv1nMQnjr/Dr/aW61gHI+iyQSef8IXkM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HMxsYAAADfAAAADwAAAAAAAAAAAAAAAACYAgAAZHJz&#10;L2Rvd25yZXYueG1sUEsFBgAAAAAEAAQA9QAAAIsDAAAAAA==&#10;" path="m,l28281,e" filled="f" strokecolor="#262626" strokeweight=".07919mm">
                  <v:stroke miterlimit="83231f" joinstyle="miter" endcap="square"/>
                  <v:path arrowok="t" textboxrect="0,0,28281,0"/>
                </v:shape>
                <v:shape id="Shape 321045" o:spid="_x0000_s2304" style="position:absolute;left:2790;top:1322;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1pXccA&#10;AADfAAAADwAAAGRycy9kb3ducmV2LnhtbESPQWvCQBSE70L/w/IEb3WTaEuauhERBIVCMbX3R/Y1&#10;iWbfptnVpP++Wyh4HGbmG2a1Hk0rbtS7xrKCeB6BIC6tbrhScPrYPaYgnEfW2FomBT/kYJ0/TFaY&#10;aTvwkW6Fr0SAsMtQQe19l0npypoMurntiIP3ZXuDPsi+krrHIcBNK5MoepYGGw4LNXa0ram8FFej&#10;QH4fyrd3Oxxon/rkpUvPp8/NWanZdNy8gvA0+nv4v73XChZJHC2f4O9P+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CtaV3HAAAA3wAAAA8AAAAAAAAAAAAAAAAAmAIAAGRy&#10;cy9kb3ducmV2LnhtbFBLBQYAAAAABAAEAPUAAACMAwAAAAA=&#10;" path="m,l28281,e" filled="f" strokecolor="#262626" strokeweight=".07919mm">
                  <v:stroke miterlimit="83231f" joinstyle="miter" endcap="square"/>
                  <v:path arrowok="t" textboxrect="0,0,28281,0"/>
                </v:shape>
                <v:shape id="Shape 321046" o:spid="_x0000_s2305" style="position:absolute;left:30788;top:22480;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H/3KsYA&#10;AADfAAAADwAAAGRycy9kb3ducmV2LnhtbESP3YrCMBSE7xd8h3AE79bUKtLtGkUEQWFB/Ls/NGfb&#10;us1JbaLtvr0RBC+HmfmGmS06U4k7Na60rGA0jEAQZ1aXnCs4HdefCQjnkTVWlknBPzlYzHsfM0y1&#10;bXlP94PPRYCwS1FB4X2dSumyggy6oa2Jg/drG4M+yCaXusE2wE0l4yiaSoMlh4UCa1oVlP0dbkaB&#10;vG6zn51tt7RJfPxVJ5fTeXlRatDvlt8gPHX+HX61N1rBOB5Fkyk8/4QvIO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H/3KsYAAADfAAAADwAAAAAAAAAAAAAAAACYAgAAZHJz&#10;L2Rvd25yZXYueG1sUEsFBgAAAAAEAAQA9QAAAIsDAAAAAA==&#10;" path="m28281,l,e" filled="f" strokecolor="#262626" strokeweight=".07919mm">
                  <v:stroke miterlimit="83231f" joinstyle="miter" endcap="square"/>
                  <v:path arrowok="t" textboxrect="0,0,28281,0"/>
                </v:shape>
                <v:shape id="Shape 321047" o:spid="_x0000_s2306" style="position:absolute;left:30788;top:19835;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NSsccA&#10;AADfAAAADwAAAGRycy9kb3ducmV2LnhtbESPQWvCQBSE70L/w/IEb3WTKG2auhERBIVCMbX3R/Y1&#10;iWbfptnVpP++Wyh4HGbmG2a1Hk0rbtS7xrKCeB6BIC6tbrhScPrYPaYgnEfW2FomBT/kYJ0/TFaY&#10;aTvwkW6Fr0SAsMtQQe19l0npypoMurntiIP3ZXuDPsi+krrHIcBNK5MoepIGGw4LNXa0ram8FFej&#10;QH4fyrd3Oxxon/rkpUvPp8/NWanZdNy8gvA0+nv4v73XChZJHC2f4e9P+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8zUrHHAAAA3wAAAA8AAAAAAAAAAAAAAAAAmAIAAGRy&#10;cy9kb3ducmV2LnhtbFBLBQYAAAAABAAEAPUAAACMAwAAAAA=&#10;" path="m28281,l,e" filled="f" strokecolor="#262626" strokeweight=".07919mm">
                  <v:stroke miterlimit="83231f" joinstyle="miter" endcap="square"/>
                  <v:path arrowok="t" textboxrect="0,0,28281,0"/>
                </v:shape>
                <v:shape id="Shape 321048" o:spid="_x0000_s2307" style="position:absolute;left:30788;top:17190;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zGw8QA&#10;AADfAAAADwAAAGRycy9kb3ducmV2LnhtbERPTWvCQBC9F/wPywi9NZvEUmJ0I1IoKBRKNd6H7JhE&#10;s7Mxu5r033cPhR4f73u9mUwnHjS41rKCJIpBEFdWt1wrKI8fLxkI55E1dpZJwQ852BSzpzXm2o78&#10;TY+Dr0UIYZejgsb7PpfSVQ0ZdJHtiQN3toNBH+BQSz3gGMJNJ9M4fpMGWw4NDfb03lB1PdyNAnnb&#10;V59fdtzTLvPpss8u5Wl7Uep5Pm1XIDxN/l/8595pBYs0iV/D4PAnfAFZ/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sxsPEAAAA3wAAAA8AAAAAAAAAAAAAAAAAmAIAAGRycy9k&#10;b3ducmV2LnhtbFBLBQYAAAAABAAEAPUAAACJAwAAAAA=&#10;" path="m28281,l,e" filled="f" strokecolor="#262626" strokeweight=".07919mm">
                  <v:stroke miterlimit="83231f" joinstyle="miter" endcap="square"/>
                  <v:path arrowok="t" textboxrect="0,0,28281,0"/>
                </v:shape>
                <v:shape id="Shape 321049" o:spid="_x0000_s2308" style="position:absolute;left:30788;top:14545;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BjWMYA&#10;AADfAAAADwAAAGRycy9kb3ducmV2LnhtbESP3YrCMBSE7xd8h3AWvFtTqyy1axQRBAVB1p/7Q3O2&#10;rduc1Cba+vZGELwcZuYbZjrvTCVu1LjSsoLhIAJBnFldcq7geFh9JSCcR9ZYWSYFd3Iwn/U+pphq&#10;2/Iv3fY+FwHCLkUFhfd1KqXLCjLoBrYmDt6fbQz6IJtc6gbbADeVjKPoWxosOSwUWNOyoOx/fzUK&#10;5GWTbXe23dA68fGkTs7H0+KsVP+zW/yA8NT5d/jVXmsFo3gYjSfw/BO+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BjWMYAAADfAAAADwAAAAAAAAAAAAAAAACYAgAAZHJz&#10;L2Rvd25yZXYueG1sUEsFBgAAAAAEAAQA9QAAAIsDAAAAAA==&#10;" path="m28281,l,e" filled="f" strokecolor="#262626" strokeweight=".07919mm">
                  <v:stroke miterlimit="83231f" joinstyle="miter" endcap="square"/>
                  <v:path arrowok="t" textboxrect="0,0,28281,0"/>
                </v:shape>
                <v:shape id="Shape 321050" o:spid="_x0000_s2309" style="position:absolute;left:30788;top:11901;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NcGMYA&#10;AADfAAAADwAAAGRycy9kb3ducmV2LnhtbESPzWrCQBSF9wXfYbhCd80kkZYYnYgUCgqFUo37S+aa&#10;RDN3YmY06dt3FoUuD+ePb72ZTCceNLjWsoIkikEQV1a3XCsojx8vGQjnkTV2lknBDznYFLOnNeba&#10;jvxNj4OvRRhhl6OCxvs+l9JVDRl0ke2Jg3e2g0Ef5FBLPeAYxk0n0zh+kwZbDg8N9vTeUHU93I0C&#10;edtXn1923NMu8+myzy7laXtR6nk+bVcgPE3+P/zX3mkFizSJXwNB4AksIIt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QNcGMYAAADfAAAADwAAAAAAAAAAAAAAAACYAgAAZHJz&#10;L2Rvd25yZXYueG1sUEsFBgAAAAAEAAQA9QAAAIsDAAAAAA==&#10;" path="m28281,l,e" filled="f" strokecolor="#262626" strokeweight=".07919mm">
                  <v:stroke miterlimit="83231f" joinstyle="miter" endcap="square"/>
                  <v:path arrowok="t" textboxrect="0,0,28281,0"/>
                </v:shape>
                <v:shape id="Shape 321051" o:spid="_x0000_s2310" style="position:absolute;left:30788;top:9256;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k/5g8YA&#10;AADfAAAADwAAAGRycy9kb3ducmV2LnhtbESPQWvCQBSE70L/w/KE3nSTlEoaXUUEQaFQ1PT+yD6T&#10;aPZtmt2a9N93BcHjMDPfMIvVYBpxo87VlhXE0wgEcWF1zaWC/LSdpCCcR9bYWCYFf+RgtXwZLTDT&#10;tucD3Y6+FAHCLkMFlfdtJqUrKjLoprYlDt7ZdgZ9kF0pdYd9gJtGJlE0kwZrDgsVtrSpqLgef40C&#10;+bMvPr9sv6dd6pOPNr3k3+uLUq/jYT0H4Wnwz/CjvdMK3pI4eo/h/id8Abn8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k/5g8YAAADfAAAADwAAAAAAAAAAAAAAAACYAgAAZHJz&#10;L2Rvd25yZXYueG1sUEsFBgAAAAAEAAQA9QAAAIsDAAAAAA==&#10;" path="m28281,l,e" filled="f" strokecolor="#262626" strokeweight=".07919mm">
                  <v:stroke miterlimit="83231f" joinstyle="miter" endcap="square"/>
                  <v:path arrowok="t" textboxrect="0,0,28281,0"/>
                </v:shape>
                <v:shape id="Shape 321052" o:spid="_x0000_s2311" style="position:absolute;left:30788;top:6611;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1n9MUA&#10;AADfAAAADwAAAGRycy9kb3ducmV2LnhtbESPQYvCMBSE7wv+h/AEb2tqxaVWo4ggKAiyrt4fzbOt&#10;Ni+1ibb+e7OwsMdhZr5h5svOVOJJjSstKxgNIxDEmdUl5wpOP5vPBITzyBory6TgRQ6Wi97HHFNt&#10;W/6m59HnIkDYpaig8L5OpXRZQQbd0NbEwbvYxqAPssmlbrANcFPJOIq+pMGSw0KBNa0Lym7Hh1Eg&#10;77tsf7DtjraJj6d1cj2dV1elBv1uNQPhqfP/4b/2VisYx6NoEsPvn/AF5OI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nWf0xQAAAN8AAAAPAAAAAAAAAAAAAAAAAJgCAABkcnMv&#10;ZG93bnJldi54bWxQSwUGAAAAAAQABAD1AAAAigMAAAAA&#10;" path="m28281,l,e" filled="f" strokecolor="#262626" strokeweight=".07919mm">
                  <v:stroke miterlimit="83231f" joinstyle="miter" endcap="square"/>
                  <v:path arrowok="t" textboxrect="0,0,28281,0"/>
                </v:shape>
                <v:shape id="Shape 321053" o:spid="_x0000_s2312" style="position:absolute;left:30788;top:3967;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dHCb8UA&#10;AADfAAAADwAAAGRycy9kb3ducmV2LnhtbESPQYvCMBSE78L+h/AW9qapFaVWo8iCoCCIrnt/NM+2&#10;2rx0m2i7/94IgsdhZr5h5svOVOJOjSstKxgOIhDEmdUl5wpOP+t+AsJ5ZI2VZVLwTw6Wi4/eHFNt&#10;Wz7Q/ehzESDsUlRQeF+nUrqsIINuYGvi4J1tY9AH2eRSN9gGuKlkHEUTabDksFBgTd8FZdfjzSiQ&#10;f9tst7ftljaJj6d1cjn9ri5KfX12qxkIT51/h1/tjVYwiofReATPP+EL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0cJvxQAAAN8AAAAPAAAAAAAAAAAAAAAAAJgCAABkcnMv&#10;ZG93bnJldi54bWxQSwUGAAAAAAQABAD1AAAAigMAAAAA&#10;" path="m28281,l,e" filled="f" strokecolor="#262626" strokeweight=".07919mm">
                  <v:stroke miterlimit="83231f" joinstyle="miter" endcap="square"/>
                  <v:path arrowok="t" textboxrect="0,0,28281,0"/>
                </v:shape>
                <v:shape id="Shape 321054" o:spid="_x0000_s2313" style="position:absolute;left:30788;top:1322;width:283;height:0;visibility:visible;mso-wrap-style:square;v-text-anchor:top" coordsize="28281,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haG8cA&#10;AADfAAAADwAAAGRycy9kb3ducmV2LnhtbESPQWvCQBSE70L/w/IEb3WTaEuauhERBIVCMbX3R/Y1&#10;iWbfptnVpP++Wyh4HGbmG2a1Hk0rbtS7xrKCeB6BIC6tbrhScPrYPaYgnEfW2FomBT/kYJ0/TFaY&#10;aTvwkW6Fr0SAsMtQQe19l0npypoMurntiIP3ZXuDPsi+krrHIcBNK5MoepYGGw4LNXa0ram8FFej&#10;QH4fyrd3Oxxon/rkpUvPp8/NWanZdNy8gvA0+nv4v73XChZJHD0t4e9P+AIy/w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o4WhvHAAAA3wAAAA8AAAAAAAAAAAAAAAAAmAIAAGRy&#10;cy9kb3ducmV2LnhtbFBLBQYAAAAABAAEAPUAAACMAwAAAAA=&#10;" path="m28281,l,e" filled="f" strokecolor="#262626" strokeweight=".07919mm">
                  <v:stroke miterlimit="83231f" joinstyle="miter" endcap="square"/>
                  <v:path arrowok="t" textboxrect="0,0,28281,0"/>
                </v:shape>
                <v:rect id="Rectangle 321055" o:spid="_x0000_s2314" style="position:absolute;left:1946;top:22134;width:738;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7gccA&#10;AADfAAAADwAAAGRycy9kb3ducmV2LnhtbESPT4vCMBTE7wt+h/AEb2uqi6LVKKIrevTPguvt0bxt&#10;yzYvpYm2+umNIHgcZuY3zHTemEJcqXK5ZQW9bgSCOLE651TBz3H9OQLhPLLGwjIpuJGD+az1McVY&#10;25r3dD34VAQIuxgVZN6XsZQuycig69qSOHh/tjLog6xSqSusA9wUsh9FQ2kw57CQYUnLjJL/w8Uo&#10;2IzKxe/W3uu0+D5vTrvTeHUce6U67WYxAeGp8e/wq73VCr76vWgwgOef8AXk7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gf+4HHAAAA3w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 xml:space="preserve">0 </w:t>
                        </w:r>
                      </w:p>
                    </w:txbxContent>
                  </v:textbox>
                </v:rect>
                <v:rect id="Rectangle 321056" o:spid="_x0000_s2315" style="position:absolute;left:1119;top:19489;width:1845;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M1l9scA&#10;AADfAAAADwAAAGRycy9kb3ducmV2LnhtbESPQYvCMBSE7wv+h/AEb2uqsqLVKKIuetxVQb09mmdb&#10;bF5KE2311xthYY/DzHzDTOeNKcSdKpdbVtDrRiCIE6tzThUc9t+fIxDOI2ssLJOCBzmYz1ofU4y1&#10;rfmX7jufigBhF6OCzPsyltIlGRl0XVsSB+9iK4M+yCqVusI6wE0h+1E0lAZzDgsZlrTMKLnubkbB&#10;ZlQuTlv7rNNifd4cf47j1X7sleq0m8UEhKfG/4f/2lutYNDvRV9DeP8JX0DOX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jNZfbHAAAA3w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 xml:space="preserve">0.1 </w:t>
                        </w:r>
                      </w:p>
                    </w:txbxContent>
                  </v:textbox>
                </v:rect>
                <v:rect id="Rectangle 321057" o:spid="_x0000_s2316" style="position:absolute;left:1119;top:16844;width:1845;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4HAbcgA&#10;AADfAAAADwAAAGRycy9kb3ducmV2LnhtbESPQWvCQBSE74X+h+UJvdWNFq2JriJa0WOrQvT2yD6T&#10;0OzbkN2a6K/vFoQeh5n5hpktOlOJKzWutKxg0I9AEGdWl5wrOB42rxMQziNrrCyTghs5WMyfn2aY&#10;aNvyF133PhcBwi5BBYX3dSKlywoy6Pq2Jg7exTYGfZBNLnWDbYCbSg6jaCwNlhwWCqxpVVD2vf8x&#10;CraTenna2XubVx/nbfqZxutD7JV66XXLKQhPnf8PP9o7reBtOIhG7/D3J3w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gcBt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 xml:space="preserve">0.2 </w:t>
                        </w:r>
                      </w:p>
                    </w:txbxContent>
                  </v:textbox>
                </v:rect>
                <v:rect id="Rectangle 321058" o:spid="_x0000_s2317" style="position:absolute;left:1119;top:14200;width:1845;height:1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h5UH8QA&#10;AADfAAAADwAAAGRycy9kb3ducmV2LnhtbERPy4rCMBTdC/5DuII7TVUctGMU8YEuxwfo7C7NtS02&#10;N6WJtvr1k8WAy8N5zxaNKcSTKpdbVjDoRyCIE6tzThWcT9veBITzyBoLy6TgRQ4W83ZrhrG2NR/o&#10;efSpCCHsYlSQeV/GUrokI4Oub0viwN1sZdAHWKVSV1iHcFPIYRR9SYM5h4YMS1pllNyPD6NgNymX&#10;171912mx+d1dfi7T9Wnqlep2muU3CE+N/4j/3XutYDQcROMwOPwJX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YeVB/EAAAA3wAAAA8AAAAAAAAAAAAAAAAAmAIAAGRycy9k&#10;b3ducmV2LnhtbFBLBQYAAAAABAAEAPUAAACJAw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 xml:space="preserve">0.3 </w:t>
                        </w:r>
                      </w:p>
                    </w:txbxContent>
                  </v:textbox>
                </v:rect>
                <v:rect id="Rectangle 321059" o:spid="_x0000_s2318" style="position:absolute;left:1119;top:11555;width:1845;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LxhMgA&#10;AADfAAAADwAAAGRycy9kb3ducmV2LnhtbESPQWvCQBSE70L/w/IK3nSjUjHRTZC2oseqBfX2yD6T&#10;0OzbkF1N2l/fLQg9DjPzDbPKelOLO7WusqxgMo5AEOdWV1wo+DxuRgsQziNrrC2Tgm9ykKVPgxUm&#10;2na8p/vBFyJA2CWooPS+SaR0eUkG3dg2xMG72tagD7ItpG6xC3BTy2kUzaXBisNCiQ29lpR/HW5G&#10;wXbRrM87+9MV9ftle/o4xW/H2Cs1fO7XSxCeev8ffrR3WsFsOoleYvj7E76ATH8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UvGE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 xml:space="preserve">0.4 </w:t>
                        </w:r>
                      </w:p>
                    </w:txbxContent>
                  </v:textbox>
                </v:rect>
                <v:rect id="Rectangle 321060" o:spid="_x0000_s2319" style="position:absolute;left:1119;top:8910;width:1845;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SSpMYA&#10;AADfAAAADwAAAGRycy9kb3ducmV2LnhtbESPy4rCMBSG94LvEM6AO01VEO00FfGCLkcdUHeH5kxb&#10;pjkpTbTVp58shFn+/De+ZNmZSjyocaVlBeNRBII4s7rkXMH3eTecg3AeWWNlmRQ8ycEy7fcSjLVt&#10;+UiPk89FGGEXo4LC+zqW0mUFGXQjWxMH78c2Bn2QTS51g20YN5WcRNFMGiw5PBRY07qg7Pd0Nwr2&#10;83p1PdhXm1fb2/7ydVlszguv1OCjW32C8NT5//C7fdAKppNxNAsEgSewgEz/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SSpMYAAADfAAAADwAAAAAAAAAAAAAAAACYAgAAZHJz&#10;L2Rvd25yZXYueG1sUEsFBgAAAAAEAAQA9QAAAIsDA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 xml:space="preserve">0.5 </w:t>
                        </w:r>
                      </w:p>
                    </w:txbxContent>
                  </v:textbox>
                </v:rect>
                <v:rect id="Rectangle 321061" o:spid="_x0000_s2320" style="position:absolute;left:1119;top:6265;width:1845;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g3P8gA&#10;AADfAAAADwAAAGRycy9kb3ducmV2LnhtbESPQWvCQBSE74L/YXlCb7pJCqKpq4hticfWCGlvj+xr&#10;Esy+DdmtSfvruwXB4zAz3zCb3WhacaXeNZYVxIsIBHFpdcOVgnP+Ol+BcB5ZY2uZFPyQg912Otlg&#10;qu3A73Q9+UoECLsUFdTed6mUrqzJoFvYjjh4X7Y36IPsK6l7HALctDKJoqU02HBYqLGjQ03l5fRt&#10;FGSrbv9xtL9D1b58ZsVbsX7O116ph9m4fwLhafT38K191AoekzhaxvD/J3wBuf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SDc/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 xml:space="preserve">0.6 </w:t>
                        </w:r>
                      </w:p>
                    </w:txbxContent>
                  </v:textbox>
                </v:rect>
                <v:rect id="Rectangle 321062" o:spid="_x0000_s2321" style="position:absolute;left:1119;top:3621;width:1845;height:122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ZqpSMcA&#10;AADfAAAADwAAAGRycy9kb3ducmV2LnhtbESPT4vCMBTE7wv7HcJb8LamVhCtRpFV0aN/FtTbo3m2&#10;ZZuX0kRb/fRGEPY4zMxvmMmsNaW4Ue0Kywp63QgEcWp1wZmC38PqewjCeWSNpWVScCcHs+nnxwQT&#10;bRve0W3vMxEg7BJUkHtfJVK6NCeDrmsr4uBdbG3QB1lnUtfYBLgpZRxFA2mw4LCQY0U/OaV/+6tR&#10;sB5W89PGPpqsXJ7Xx+1xtDiMvFKdr3Y+BuGp9f/hd3ujFfTjXjSI4fUnfAE5f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aqUjHAAAA3wAAAA8AAAAAAAAAAAAAAAAAmAIAAGRy&#10;cy9kb3ducmV2LnhtbFBLBQYAAAAABAAEAPUAAACMAw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 xml:space="preserve">0.7 </w:t>
                        </w:r>
                      </w:p>
                    </w:txbxContent>
                  </v:textbox>
                </v:rect>
                <v:rect id="Rectangle 321063" o:spid="_x0000_s2322" style="position:absolute;left:1119;top:976;width:1845;height:12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tYM08gA&#10;AADfAAAADwAAAGRycy9kb3ducmV2LnhtbESPQWvCQBSE7wX/w/KE3upGBdHoKqItybE1QvT2yD6T&#10;YPZtyG5N2l/fLRR6HGbmG2azG0wjHtS52rKC6SQCQVxYXXOp4Jy9vSxBOI+ssbFMCr7IwW47etpg&#10;rG3PH/Q4+VIECLsYFVTet7GUrqjIoJvYljh4N9sZ9EF2pdQd9gFuGjmLooU0WHNYqLClQ0XF/fRp&#10;FCTLdn9J7XdfNq/XJH/PV8ds5ZV6Hg/7NQhPg/8P/7VTrWA+m0aLOfz+CV9Ab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W1gzT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Arial" w:eastAsia="Arial" w:hAnsi="Arial" w:cs="Arial"/>
                            <w:b/>
                            <w:color w:val="262626"/>
                            <w:sz w:val="16"/>
                          </w:rPr>
                          <w:t xml:space="preserve">0.8 </w:t>
                        </w:r>
                      </w:p>
                    </w:txbxContent>
                  </v:textbox>
                </v:rect>
                <v:shape id="Shape 321064" o:spid="_x0000_s2323" style="position:absolute;left:3838;top:1024;width:26186;height:21456;visibility:visible;mso-wrap-style:square;v-text-anchor:top" coordsize="2618630,21456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r1dsgA&#10;AADfAAAADwAAAGRycy9kb3ducmV2LnhtbESP0WrCQBRE34X+w3ILfTO7agkSXaWUii0o1egHXLO3&#10;STB7N2S3Gvv13YLQx2FmzjDzZW8bcaHO1441jBIFgrhwpuZSw/GwGk5B+IBssHFMGm7kYbl4GMwx&#10;M+7Ke7rkoRQRwj5DDVUIbSalLyqy6BPXEkfvy3UWQ5RdKU2H1wi3jRwrlUqLNceFClt6rag4599W&#10;w+f5tNtt12+b/sM0Zco/69sGWeunx/5lBiJQH/7D9/a70TAZj1T6DH9/4heQi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4SvV2yAAAAN8AAAAPAAAAAAAAAAAAAAAAAJgCAABk&#10;cnMvZG93bnJldi54bWxQSwUGAAAAAAQABAD1AAAAjQMAAAAA&#10;" path="m,l104745,324127,209491,823244,314236,2145607r104745,l523726,2145607r104745,l733217,2145607r104745,l942707,2145607r104745,l1152197,2145607r104746,l1361688,2145607r104745,l1571178,2145607r104746,l1780668,2145607r104746,l1990159,2145607r104745,l2199650,2145607r104745,l2409140,2145607r104745,l2618630,2145607e" filled="f" strokeweight=".31678mm">
                  <v:stroke miterlimit="83231f" joinstyle="miter" endcap="square"/>
                  <v:path arrowok="t" textboxrect="0,0,2618630,2145607"/>
                </v:shape>
                <v:shape id="Shape 321065" o:spid="_x0000_s2324" style="position:absolute;left:3697;top:884;width:268;height:255;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UOrsYA&#10;AADfAAAADwAAAGRycy9kb3ducmV2LnhtbESPQYvCMBSE74L/ITzBi6ypFUWrUUQQPHjZ7qLs7dE8&#10;m2LzUpqo9d+bhYU9DjPzDbPedrYWD2p95VjBZJyAIC6crrhU8P11+FiA8AFZY+2YFLzIw3bT760x&#10;0+7Jn/TIQykihH2GCkwITSalLwxZ9GPXEEfv6lqLIcq2lLrFZ4TbWqZJMpcWK44LBhvaGypu+d0q&#10;OP+gaXihR8vTKE8vJe8Px12l1HDQ7VYgAnXhP/zXPmoF03SSzGfw+yd+Abl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DUOrsYAAADfAAAADwAAAAAAAAAAAAAAAACYAgAAZHJz&#10;L2Rvd25yZXYueG1sUEsFBgAAAAAEAAQA9QAAAIsDAAAAAA==&#10;" path="m9246,r8269,l24205,4861r2556,7866l24205,20592r-6690,4861l9246,25453,2555,20592,,12727,2555,4861,9246,xe" fillcolor="black" stroked="f" strokeweight="0">
                  <v:stroke miterlimit="83231f" joinstyle="miter"/>
                  <v:path arrowok="t" textboxrect="0,0,26761,25453"/>
                </v:shape>
                <v:shape id="Shape 321066" o:spid="_x0000_s2325" style="position:absolute;left:4752;top:4135;width:267;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eQ2cYA&#10;AADfAAAADwAAAGRycy9kb3ducmV2LnhtbESPQYvCMBSE78L+h/AWvIimVihuNYoIgoe9WEXZ26N5&#10;25RtXkoTtfvvjSB4HGbmG2a57m0jbtT52rGC6SQBQVw6XXOl4HTcjecgfEDW2DgmBf/kYb36GCwx&#10;1+7OB7oVoRIRwj5HBSaENpfSl4Ys+olriaP36zqLIcqukrrDe4TbRqZJkkmLNccFgy1tDZV/xdUq&#10;OP+gaXmuR1/foyK9VLzd7Te1UsPPfrMAEagP7/CrvdcKZuk0yTJ4/olfQK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OeQ2cYAAADfAAAADwAAAAAAAAAAAAAAAACYAgAAZHJz&#10;L2Rvd25yZXYueG1sUEsFBgAAAAAEAAQA9QAAAIsDAAAAAA==&#10;" path="m9246,r8269,l24205,4861r2556,7866l24205,20592r-6690,4861l9246,25453,2555,20592,,12727,2555,4861,9246,xe" fillcolor="black" stroked="f" strokeweight="0">
                  <v:stroke miterlimit="83231f" joinstyle="miter"/>
                  <v:path arrowok="t" textboxrect="0,0,26761,25453"/>
                </v:shape>
                <v:shape id="Shape 321067" o:spid="_x0000_s2326" style="position:absolute;left:5807;top:9124;width:267;height:255;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6s1QsgA&#10;AADfAAAADwAAAGRycy9kb3ducmV2LnhtbESPQWvCQBSE7wX/w/IKvYS6MUK00VVEEDz00rRYentk&#10;n7uh2bchu2r677tCocdhZr5h1tvRdeJKQ2g9K5hNcxDEjdctGwUf74fnJYgQkTV2nknBDwXYbiYP&#10;a6y0v/EbXetoRIJwqFCBjbGvpAyNJYdh6nvi5J394DAmORipB7wluOtkkeeldNhyWrDY095S811f&#10;nILTF9qelzp7ec3q4tPw/nDctUo9PY67FYhIY/wP/7WPWsG8mOXlAu5/0he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qzVCyAAAAN8AAAAPAAAAAAAAAAAAAAAAAJgCAABk&#10;cnMvZG93bnJldi54bWxQSwUGAAAAAAQABAD1AAAAjQMAAAAA&#10;" path="m9246,r8269,l24205,4861r2556,7866l24205,20592r-6690,4861l9246,25453,2555,20592,,12727,2555,4861,9246,xe" fillcolor="black" stroked="f" strokeweight="0">
                  <v:stroke miterlimit="83231f" joinstyle="miter"/>
                  <v:path arrowok="t" textboxrect="0,0,26761,25453"/>
                </v:shape>
                <v:shape id="Shape 321068" o:spid="_x0000_s2327" style="position:absolute;left:6833;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jShMMQA&#10;AADfAAAADwAAAGRycy9kb3ducmV2LnhtbERPz2vCMBS+D/wfwhvsIpragWhnLEUQevCybky8PZq3&#10;pqx5KU203X9vDoLHj+/3Lp9sJ240+NaxgtUyAUFcO91yo+D767jYgPABWWPnmBT8k4d8P3vZYabd&#10;yJ90q0IjYgj7DBWYEPpMSl8bsuiXrieO3K8bLIYIh0bqAccYbjuZJslaWmw5Nhjs6WCo/quuVsHP&#10;BU3PGz3fnuZVem74cCyLVqm316n4ABFoCk/xw11qBe/pKlnHwfFP/AJyfw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0oTDEAAAA3wAAAA8AAAAAAAAAAAAAAAAAmAIAAGRycy9k&#10;b3ducmV2LnhtbFBLBQYAAAAABAAEAPUAAACJAwAAAAA=&#10;" path="m9246,r8269,l24206,4861r2555,7865l24206,20592r-6691,4861l9246,25453,2555,20592,,12726,2555,4861,9246,xe" fillcolor="black" stroked="f" strokeweight="0">
                  <v:stroke miterlimit="83231f" joinstyle="miter"/>
                  <v:path arrowok="t" textboxrect="0,0,26761,25453"/>
                </v:shape>
                <v:shape id="Shape 321069" o:spid="_x0000_s2328" style="position:absolute;left:7888;top:22354;width:267;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gEq8cA&#10;AADfAAAADwAAAGRycy9kb3ducmV2LnhtbESPQWvCQBSE7wX/w/IEL9JsTEFM6ioiCB56aVoq3h7Z&#10;524w+zZkV03/fbdQ6HGYmW+Y9XZ0nbjTEFrPChZZDoK48bplo+Dz4/C8AhEissbOMyn4pgDbzeRp&#10;jZX2D36nex2NSBAOFSqwMfaVlKGx5DBkvidO3sUPDmOSg5F6wEeCu04Web6UDltOCxZ72ltqrvXN&#10;Kfg6o+15pefl27wuTob3h+OuVWo2HXevICKN8T/81z5qBS/FIl+W8PsnfQG5+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4BKvHAAAA3wAAAA8AAAAAAAAAAAAAAAAAmAIAAGRy&#10;cy9kb3ducmV2LnhtbFBLBQYAAAAABAAEAPUAAACMAwAAAAA=&#10;" path="m9246,r8269,l24206,4861r2555,7865l24206,20592r-6691,4861l9246,25453,2555,20592,,12726,2555,4861,9246,xe" fillcolor="black" stroked="f" strokeweight="0">
                  <v:stroke miterlimit="83231f" joinstyle="miter"/>
                  <v:path arrowok="t" textboxrect="0,0,26761,25453"/>
                </v:shape>
                <v:shape id="Shape 321070" o:spid="_x0000_s2329" style="position:absolute;left:8943;top:22354;width:267;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768YA&#10;AADfAAAADwAAAGRycy9kb3ducmV2LnhtbESPzWrCQBSF9wXfYbhCN1InRqiaOooEAi66aVos7i6Z&#10;20wwcydkxiR9+85C6PJw/vj2x8m2YqDeN44VrJYJCOLK6YZrBV+fxcsWhA/IGlvHpOCXPBwPs6c9&#10;ZtqN/EFDGWoRR9hnqMCE0GVS+sqQRb90HXH0flxvMUTZ11L3OMZx28o0SV6lxYbjg8GOckPVrbxb&#10;BZcrmo63erF7X5Tpd815cT41Sj3Pp9MbiEBT+A8/2metYJ2ukk0kiDyRBeTh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768YAAADfAAAADwAAAAAAAAAAAAAAAACYAgAAZHJz&#10;L2Rvd25yZXYueG1sUEsFBgAAAAAEAAQA9QAAAIsDAAAAAA==&#10;" path="m9246,r8269,l24205,4861r2556,7865l24205,20592r-6690,4861l9246,25453,2555,20592,,12726,2555,4861,9246,xe" fillcolor="black" stroked="f" strokeweight="0">
                  <v:stroke miterlimit="83231f" joinstyle="miter"/>
                  <v:path arrowok="t" textboxrect="0,0,26761,25453"/>
                </v:shape>
                <v:shape id="Shape 321071" o:spid="_x0000_s2330" style="position:absolute;left:9997;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teecMcA&#10;AADfAAAADwAAAGRycy9kb3ducmV2LnhtbESPQWvCQBSE7wX/w/IEL6KbRKhp6ioiCB68NEqLt0f2&#10;NRuafRuyq8Z/7xYKPQ4z8w2z2gy2FTfqfeNYQTpPQBBXTjdcKzif9rMchA/IGlvHpOBBHjbr0csK&#10;C+3u/EG3MtQiQtgXqMCE0BVS+sqQRT93HXH0vl1vMUTZ11L3eI9w28osSV6lxYbjgsGOdoaqn/Jq&#10;FXxe0HSc6+nbcVpmXzXv9odto9RkPGzfQQQawn/4r33QChZZmixT+P0Tv4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XnnDHAAAA3wAAAA8AAAAAAAAAAAAAAAAAmAIAAGRy&#10;cy9kb3ducmV2LnhtbFBLBQYAAAAABAAEAPUAAACMAwAAAAA=&#10;" path="m9246,r8269,l24205,4861r2556,7865l24205,20592r-6690,4861l9246,25453,2555,20592,,12726,2555,4861,9246,xe" fillcolor="black" stroked="f" strokeweight="0">
                  <v:stroke miterlimit="83231f" joinstyle="miter"/>
                  <v:path arrowok="t" textboxrect="0,0,26761,25453"/>
                </v:shape>
                <v:shape id="Shape 321072" o:spid="_x0000_s2331" style="position:absolute;left:11024;top:22354;width:267;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UAB8YA&#10;AADfAAAADwAAAGRycy9kb3ducmV2LnhtbESPQYvCMBSE78L+h/AW9iKaWsHVrlFEEDx4sS6Kt0fz&#10;bMo2L6XJav33RhA8DjPzDTNfdrYWV2p95VjBaJiAIC6crrhU8HvYDKYgfEDWWDsmBXfysFx89OaY&#10;aXfjPV3zUIoIYZ+hAhNCk0npC0MW/dA1xNG7uNZiiLItpW7xFuG2lmmSTKTFiuOCwYbWhoq//N8q&#10;OJ7RNDzV/dmun6enkteb7apS6uuzW/2ACNSFd/jV3moF43SUfKfw/BO/gFw8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UAB8YAAADfAAAADwAAAAAAAAAAAAAAAACYAgAAZHJz&#10;L2Rvd25yZXYueG1sUEsFBgAAAAAEAAQA9QAAAIsDAAAAAA==&#10;" path="m9246,r8269,l24205,4861r2556,7865l24205,20592r-6690,4861l9246,25453,2555,20592,,12726,2555,4861,9246,xe" fillcolor="black" stroked="f" strokeweight="0">
                  <v:stroke miterlimit="83231f" joinstyle="miter"/>
                  <v:path arrowok="t" textboxrect="0,0,26761,25453"/>
                </v:shape>
                <v:shape id="Shape 321073" o:spid="_x0000_s2332" style="position:absolute;left:12079;top:22354;width:267;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mlnMgA&#10;AADfAAAADwAAAGRycy9kb3ducmV2LnhtbESPQWvCQBSE7wX/w/KEXqRujFBtmk0IguChl6bF0tsj&#10;+5oNZt+G7Krpv+8WBI/DzHzD5OVke3Gh0XeOFayWCQjixumOWwWfH/unLQgfkDX2jknBL3koi9lD&#10;jpl2V36nSx1aESHsM1RgQhgyKX1jyKJfuoE4ej9utBiiHFupR7xGuO1lmiTP0mLHccHgQDtDzak+&#10;WwXHbzQDb/Xi5W1Rp18t7/aHqlPqcT5VryACTeEevrUPWsE6XSWbNfz/iV9AFn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SaWcyAAAAN8AAAAPAAAAAAAAAAAAAAAAAJgCAABk&#10;cnMvZG93bnJldi54bWxQSwUGAAAAAAQABAD1AAAAjQMAAAAA&#10;" path="m9246,r8269,l24206,4861r2555,7865l24206,20592r-6691,4861l9246,25453,2555,20592,,12726,2555,4861,9246,xe" fillcolor="black" stroked="f" strokeweight="0">
                  <v:stroke miterlimit="83231f" joinstyle="miter"/>
                  <v:path arrowok="t" textboxrect="0,0,26761,25453"/>
                </v:shape>
                <v:shape id="Shape 321074" o:spid="_x0000_s2333" style="position:absolute;left:13133;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A96McA&#10;AADfAAAADwAAAGRycy9kb3ducmV2LnhtbESPQWvCQBSE70L/w/IKXqRuTMVqdBURBA9eTKXF2yP7&#10;zIZm34bsNsZ/3xWEHoeZ+YZZbXpbi45aXzlWMBknIIgLpysuFZw/929zED4ga6wdk4I7edisXwYr&#10;zLS78Ym6PJQiQthnqMCE0GRS+sKQRT92DXH0rq61GKJsS6lbvEW4rWWaJDNpseK4YLChnaHiJ/+1&#10;Cr4uaBqe69HiOMrT75J3+8O2Umr42m+XIAL14T/8bB+0gvd0knxM4fEnfgG5/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agPejHAAAA3wAAAA8AAAAAAAAAAAAAAAAAmAIAAGRy&#10;cy9kb3ducmV2LnhtbFBLBQYAAAAABAAEAPUAAACMAwAAAAA=&#10;" path="m9246,r8269,l24206,4861r2555,7865l24206,20592r-6691,4861l9246,25453,2556,20592,,12726,2556,4861,9246,xe" fillcolor="black" stroked="f" strokeweight="0">
                  <v:stroke miterlimit="83231f" joinstyle="miter"/>
                  <v:path arrowok="t" textboxrect="0,0,26761,25453"/>
                </v:shape>
                <v:shape id="Shape 321075" o:spid="_x0000_s2334" style="position:absolute;left:14188;top:22354;width:268;height:254;visibility:visible;mso-wrap-style:square;v-text-anchor:top" coordsize="26760,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" path="m9246,r8269,l24205,4861r2555,7865l24205,20592r-6690,4861l9246,25453,2555,20592,,12726,2555,4861,9246,xe" fillcolor="black" stroked="f" strokeweight="0">
                  <v:stroke miterlimit="83231f" joinstyle="miter"/>
                  <v:path arrowok="t" textboxrect="0,0,26760,25453"/>
                </v:shape>
                <v:shape id="Shape 321076" o:spid="_x0000_s2335" style="position:absolute;left:15215;top:22354;width:267;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4GBMgA&#10;AADfAAAADwAAAGRycy9kb3ducmV2LnhtbESPQWvCQBSE7wX/w/IKvYS6MUK00VVEEDz00rRYentk&#10;n7uh2bchu2r677tCocdhZr5h1tvRdeJKQ2g9K5hNcxDEjdctGwUf74fnJYgQkTV2nknBDwXYbiYP&#10;a6y0v/EbXetoRIJwqFCBjbGvpAyNJYdh6nvi5J394DAmORipB7wluOtkkeeldNhyWrDY095S811f&#10;nILTF9qelzp7ec3q4tPw/nDctUo9PY67FYhIY/wP/7WPWsG8mOWLEu5/0heQm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PgYEyAAAAN8AAAAPAAAAAAAAAAAAAAAAAJgCAABk&#10;cnMvZG93bnJldi54bWxQSwUGAAAAAAQABAD1AAAAjQMAAAAA&#10;" path="m9246,r8269,l24206,4861r2555,7865l24206,20592r-6691,4861l9246,25453,2556,20592,,12726,2556,4861,9246,xe" fillcolor="black" stroked="f" strokeweight="0">
                  <v:stroke miterlimit="83231f" joinstyle="miter"/>
                  <v:path arrowok="t" textboxrect="0,0,26761,25453"/>
                </v:shape>
                <v:shape id="Shape 321077" o:spid="_x0000_s2336" style="position:absolute;left:16269;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Kjn8cA&#10;AADfAAAADwAAAGRycy9kb3ducmV2LnhtbESPT4vCMBTE74LfITzBi6ypFfxTjSKC4MHLdhdlb4/m&#10;2RSbl9JErd/eLCzscZiZ3zDrbWdr8aDWV44VTMYJCOLC6YpLBd9fh48FCB+QNdaOScGLPGw3/d4a&#10;M+2e/EmPPJQiQthnqMCE0GRS+sKQRT92DXH0rq61GKJsS6lbfEa4rWWaJDNpseK4YLChvaHilt+t&#10;gvMPmoYXerQ8jfL0UvL+cNxVSg0H3W4FIlAX/sN/7aNWME0nyXwOv3/iF5C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Zyo5/HAAAA3wAAAA8AAAAAAAAAAAAAAAAAmAIAAGRy&#10;cy9kb3ducmV2LnhtbFBLBQYAAAAABAAEAPUAAACMAwAAAAA=&#10;" path="m9246,r8269,l24206,4861r2555,7865l24206,20592r-6691,4861l9246,25453,2556,20592,,12726,2556,4861,9246,xe" fillcolor="black" stroked="f" strokeweight="0">
                  <v:stroke miterlimit="83231f" joinstyle="miter"/>
                  <v:path arrowok="t" textboxrect="0,0,26761,25453"/>
                </v:shape>
                <v:shape id="Shape 321078" o:spid="_x0000_s2337" style="position:absolute;left:17324;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037cUA&#10;AADfAAAADwAAAGRycy9kb3ducmV2LnhtbERPz2vCMBS+D/wfwhN2kZlaYWpnFCkUPOyybji8PZq3&#10;pti8lCa23X+/HIQdP77f++NkWzFQ7xvHClbLBARx5XTDtYKvz+JlC8IHZI2tY1LwSx6Oh9nTHjPt&#10;Rv6goQy1iCHsM1RgQugyKX1lyKJfuo44cj+utxgi7GupexxjuG1lmiSv0mLDscFgR7mh6lberYLL&#10;FU3HW73YvS/K9LvmvDifGqWe59PpDUSgKfyLH+6zVrBOV8kmDo5/4heQh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7TftxQAAAN8AAAAPAAAAAAAAAAAAAAAAAJgCAABkcnMv&#10;ZG93bnJldi54bWxQSwUGAAAAAAQABAD1AAAAigMAAAAA&#10;" path="m9246,r8269,l24206,4861r2555,7865l24206,20592r-6691,4861l9246,25453,2556,20592,,12726,2556,4861,9246,xe" fillcolor="black" stroked="f" strokeweight="0">
                  <v:stroke miterlimit="83231f" joinstyle="miter"/>
                  <v:path arrowok="t" textboxrect="0,0,26761,25453"/>
                </v:shape>
                <v:shape id="Shape 321079" o:spid="_x0000_s2338" style="position:absolute;left:18379;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GSdscA&#10;AADfAAAADwAAAGRycy9kb3ducmV2LnhtbESPT4vCMBTE74LfITzBi2hqBf9Uo4ggePCy3UXZ26N5&#10;2xSbl9JErd/eLCzscZiZ3zCbXWdr8aDWV44VTCcJCOLC6YpLBV+fx/EShA/IGmvHpOBFHnbbfm+D&#10;mXZP/qBHHkoRIewzVGBCaDIpfWHIop+4hjh6P661GKJsS6lbfEa4rWWaJHNpseK4YLChg6Hilt+t&#10;gss3moaXerQ6j/L0WvLheNpXSg0H3X4NIlAX/sN/7ZNWMEunyWIFv3/iF5Db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hknbHAAAA3wAAAA8AAAAAAAAAAAAAAAAAmAIAAGRy&#10;cy9kb3ducmV2LnhtbFBLBQYAAAAABAAEAPUAAACMAwAAAAA=&#10;" path="m9246,r8269,l24206,4861r2555,7865l24206,20592r-6691,4861l9246,25453,2556,20592,,12726,2556,4861,9246,xe" fillcolor="black" stroked="f" strokeweight="0">
                  <v:stroke miterlimit="83231f" joinstyle="miter"/>
                  <v:path arrowok="t" textboxrect="0,0,26761,25453"/>
                </v:shape>
                <v:shape id="Shape 321080" o:spid="_x0000_s2339" style="position:absolute;left:19406;top:22354;width:267;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E5LzMQA&#10;AADfAAAADwAAAGRycy9kb3ducmV2LnhtbESPzYrCMBSF94LvEK7gRjS1A1KrUUQQXLiZKjO4uzTX&#10;ptjclCZqffvJYsDl4fzxrbe9bcSTOl87VjCfJSCIS6drrhRczodpBsIHZI2NY1LwJg/bzXCwxly7&#10;F3/TswiViCPsc1RgQmhzKX1pyKKfuZY4ejfXWQxRdpXUHb7iuG1kmiQLabHm+GCwpb2h8l48rIKf&#10;K5qWMz1ZniZF+lvx/nDc1UqNR/1uBSJQHz7h//ZRK/hK50kWCSJPZAG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xOS8zEAAAA3wAAAA8AAAAAAAAAAAAAAAAAmAIAAGRycy9k&#10;b3ducmV2LnhtbFBLBQYAAAAABAAEAPUAAACJAwAAAAA=&#10;" path="m9246,r8269,l24205,4861r2556,7865l24205,20592r-6690,4861l9246,25453,2555,20592,,12726,2555,4861,9246,xe" fillcolor="black" stroked="f" strokeweight="0">
                  <v:stroke miterlimit="83231f" joinstyle="miter"/>
                  <v:path arrowok="t" textboxrect="0,0,26761,25453"/>
                </v:shape>
                <v:shape id="Shape 321081" o:spid="_x0000_s2340" style="position:absolute;left:20460;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LuV8cA&#10;AADfAAAADwAAAGRycy9kb3ducmV2LnhtbESPQWvCQBSE7wX/w/IKXsRskkKJqauIIHjopbFUvD2y&#10;r9nQ7NuQXTX++64geBxm5htmuR5tJy40+NaxgixJQRDXTrfcKPg+7OYFCB+QNXaOScGNPKxXk5cl&#10;ltpd+YsuVWhEhLAvUYEJoS+l9LUhiz5xPXH0ft1gMUQ5NFIPeI1w28k8Td+lxZbjgsGetobqv+ps&#10;Ffyc0PRc6Nnic1blx4a3u/2mVWr6Om4+QAQawzP8aO+1grc8S4sM7n/iF5Cr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MC7lfHAAAA3wAAAA8AAAAAAAAAAAAAAAAAmAIAAGRy&#10;cy9kb3ducmV2LnhtbFBLBQYAAAAABAAEAPUAAACMAwAAAAA=&#10;" path="m9246,r8269,l24205,4861r2556,7865l24205,20592r-6690,4861l9246,25453,2555,20592,,12726,2555,4861,9246,xe" fillcolor="black" stroked="f" strokeweight="0">
                  <v:stroke miterlimit="83231f" joinstyle="miter"/>
                  <v:path arrowok="t" textboxrect="0,0,26761,25453"/>
                </v:shape>
                <v:shape id="Shape 321082" o:spid="_x0000_s2341" style="position:absolute;left:21515;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9BwIMcA&#10;AADfAAAADwAAAGRycy9kb3ducmV2LnhtbESPwWrDMBBE74X8g9hCL6GR7UJxnSghBAw55FK3NOS2&#10;WBvL1FoZS7Hdv48KhR6HmXnDbHaz7cRIg28dK0hXCQji2umWGwWfH+VzDsIHZI2dY1LwQx5228XD&#10;BgvtJn6nsQqNiBD2BSowIfSFlL42ZNGvXE8cvasbLIYoh0bqAacIt53MkuRVWmw5Lhjs6WCo/q5u&#10;VsHXBU3PuV6+nZZVdm74UB73rVJPj/N+DSLQHP7Df+2jVvCSpUmewe+f+AXk9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PQcCDHAAAA3wAAAA8AAAAAAAAAAAAAAAAAmAIAAGRy&#10;cy9kb3ducmV2LnhtbFBLBQYAAAAABAAEAPUAAACMAwAAAAA=&#10;" path="m9246,r8269,l24206,4861r2555,7865l24206,20592r-6691,4861l9246,25453,2555,20592,,12726,2555,4861,9246,xe" fillcolor="black" stroked="f" strokeweight="0">
                  <v:stroke miterlimit="83231f" joinstyle="miter"/>
                  <v:path arrowok="t" textboxrect="0,0,26761,25453"/>
                </v:shape>
                <v:shape id="Shape 321083" o:spid="_x0000_s2342" style="position:absolute;left:22570;top:22354;width:268;height:254;visibility:visible;mso-wrap-style:square;v-text-anchor:top" coordsize="26760,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FJ18gA&#10;AADfAAAADwAAAGRycy9kb3ducmV2LnhtbESPT4vCMBTE78J+h/AWvIim/kGkGmUVBL0I6u7B26N5&#10;tt1tXrpNbOu3N4LgcZiZ3zCLVWsKUVPlcssKhoMIBHFidc6pgu/ztj8D4TyyxsIyKbiTg9Xyo7PA&#10;WNuGj1SffCoChF2MCjLvy1hKl2Rk0A1sSRy8q60M+iCrVOoKmwA3hRxF0VQazDksZFjSJqPk73Qz&#10;Cn7W/H849vykSfP9bj253H6L+qBU97P9moPw1Pp3+NXeaQXj0TCajeH5J3wBuX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gUnXyAAAAN8AAAAPAAAAAAAAAAAAAAAAAJgCAABk&#10;cnMvZG93bnJldi54bWxQSwUGAAAAAAQABAD1AAAAjQMAAAAA&#10;" path="m9245,r8270,l24205,4861r2555,7865l24205,20592r-6690,4861l9245,25453,2555,20592,,12726,2555,4861,9245,xe" fillcolor="black" stroked="f" strokeweight="0">
                  <v:stroke miterlimit="83231f" joinstyle="miter"/>
                  <v:path arrowok="t" textboxrect="0,0,26760,25453"/>
                </v:shape>
                <v:shape id="Shape 321084" o:spid="_x0000_s2343" style="position:absolute;left:23596;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VNz8cA&#10;AADfAAAADwAAAGRycy9kb3ducmV2LnhtbESPQWvCQBSE7wX/w/IEL2I2xiJp6ioiCB68NEqLt0f2&#10;NRuafRuyq8Z/7xYKPQ4z8w2z2gy2FTfqfeNYwTxJQRBXTjdcKzif9rMchA/IGlvHpOBBHjbr0csK&#10;C+3u/EG3MtQiQtgXqMCE0BVS+sqQRZ+4jjh63663GKLsa6l7vEe4bWWWpktpseG4YLCjnaHqp7xa&#10;BZ8XNB3nevp2nJbZV827/WHbKDUZD9t3EIGG8B/+ax+0gkU2T/NX+P0Tv4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N1Tc/HAAAA3wAAAA8AAAAAAAAAAAAAAAAAmAIAAGRy&#10;cy9kb3ducmV2LnhtbFBLBQYAAAAABAAEAPUAAACMAwAAAAA=&#10;" path="m9246,r8269,l24206,4861r2555,7865l24206,20592r-6691,4861l9246,25453,2555,20592,,12726,2555,4861,9246,xe" fillcolor="black" stroked="f" strokeweight="0">
                  <v:stroke miterlimit="83231f" joinstyle="miter"/>
                  <v:path arrowok="t" textboxrect="0,0,26761,25453"/>
                </v:shape>
                <v:shape id="Shape 321085" o:spid="_x0000_s2344" style="position:absolute;left:24651;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DnoVMcA&#10;AADfAAAADwAAAGRycy9kb3ducmV2LnhtbESPQWvCQBSE7wX/w/IEL2I2Ripp6ioiCB68NEqLt0f2&#10;NRuafRuyq8Z/7xYKPQ4z8w2z2gy2FTfqfeNYwTxJQRBXTjdcKzif9rMchA/IGlvHpOBBHjbr0csK&#10;C+3u/EG3MtQiQtgXqMCE0BVS+sqQRZ+4jjh63663GKLsa6l7vEe4bWWWpktpseG4YLCjnaHqp7xa&#10;BZ8XNB3nevp2nJbZV827/WHbKDUZD9t3EIGG8B/+ax+0gkU2T/NX+P0Tv4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w56FTHAAAA3wAAAA8AAAAAAAAAAAAAAAAAmAIAAGRy&#10;cy9kb3ducmV2LnhtbFBLBQYAAAAABAAEAPUAAACMAwAAAAA=&#10;" path="m9246,r8269,l24206,4861r2555,7865l24206,20592r-6691,4861l9246,25453,2556,20592,,12726,2556,4861,9246,xe" fillcolor="black" stroked="f" strokeweight="0">
                  <v:stroke miterlimit="83231f" joinstyle="miter"/>
                  <v:path arrowok="t" textboxrect="0,0,26761,25453"/>
                </v:shape>
                <v:shape id="Shape 321086" o:spid="_x0000_s2345" style="position:absolute;left:25706;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t2I8YA&#10;AADfAAAADwAAAGRycy9kb3ducmV2LnhtbESPQYvCMBSE74L/ITxhL6KpFaRWo4ggeNiLVXbx9mje&#10;NmWbl9JktfvvjSB4HGbmG2a97W0jbtT52rGC2TQBQVw6XXOl4HI+TDIQPiBrbByTgn/ysN0MB2vM&#10;tbvziW5FqESEsM9RgQmhzaX0pSGLfupa4uj9uM5iiLKrpO7wHuG2kWmSLKTFmuOCwZb2hsrf4s8q&#10;+LqiaTnT4+XnuEi/K94fjrtaqY9Rv1uBCNSHd/jVPmoF83SWZAt4/olfQG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Ot2I8YAAADfAAAADwAAAAAAAAAAAAAAAACYAgAAZHJz&#10;L2Rvd25yZXYueG1sUEsFBgAAAAAEAAQA9QAAAIsDAAAAAA==&#10;" path="m9246,r8269,l24206,4861r2555,7865l24206,20592r-6691,4861l9246,25453,2556,20592,,12726,2556,4861,9246,xe" fillcolor="black" stroked="f" strokeweight="0">
                  <v:stroke miterlimit="83231f" joinstyle="miter"/>
                  <v:path arrowok="t" textboxrect="0,0,26761,25453"/>
                </v:shape>
                <v:shape id="Shape 321087" o:spid="_x0000_s2346" style="position:absolute;left:26761;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fTuMcA&#10;AADfAAAADwAAAGRycy9kb3ducmV2LnhtbESPQWvCQBSE7wX/w/IEL2I2Rqhp6ioiCB68NEqLt0f2&#10;NRuafRuyq8Z/7xYKPQ4z8w2z2gy2FTfqfeNYwTxJQRBXTjdcKzif9rMchA/IGlvHpOBBHjbr0csK&#10;C+3u/EG3MtQiQtgXqMCE0BVS+sqQRZ+4jjh63663GKLsa6l7vEe4bWWWpq/SYsNxwWBHO0PVT3m1&#10;Cj4vaDrO9fTtOC2zr5p3+8O2UWoyHrbvIAIN4T/81z5oBYtsnuZL+P0Tv4BcP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n07jHAAAA3wAAAA8AAAAAAAAAAAAAAAAAmAIAAGRy&#10;cy9kb3ducmV2LnhtbFBLBQYAAAAABAAEAPUAAACMAwAAAAA=&#10;" path="m9246,r8269,l24206,4861r2555,7865l24206,20592r-6691,4861l9246,25453,2556,20592,,12726,2556,4861,9246,xe" fillcolor="black" stroked="f" strokeweight="0">
                  <v:stroke miterlimit="83231f" joinstyle="miter"/>
                  <v:path arrowok="t" textboxrect="0,0,26761,25453"/>
                </v:shape>
                <v:shape id="Shape 321088" o:spid="_x0000_s2347" style="position:absolute;left:27787;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hHysMA&#10;AADfAAAADwAAAGRycy9kb3ducmV2LnhtbERPTYvCMBC9C/6HMIIX0dQuSK1GEUHw4GWr7OJtaMam&#10;2ExKE7X++81hwePjfa+3vW3EkzpfO1YwnyUgiEuna64UXM6HaQbCB2SNjWNS8CYP281wsMZcuxd/&#10;07MIlYgh7HNUYEJocyl9aciin7mWOHI311kMEXaV1B2+YrhtZJokC2mx5thgsKW9ofJePKyCnyua&#10;ljM9WZ4mRfpb8f5w3NVKjUf9bgUiUB8+4n/3USv4SudJFgfHP/ELyM0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jhHysMAAADfAAAADwAAAAAAAAAAAAAAAACYAgAAZHJzL2Rv&#10;d25yZXYueG1sUEsFBgAAAAAEAAQA9QAAAIgDAAAAAA==&#10;" path="m9246,r8269,l24206,4861r2555,7865l24206,20592r-6691,4861l9246,25453,2556,20592,,12726,2556,4861,9246,xe" fillcolor="black" stroked="f" strokeweight="0">
                  <v:stroke miterlimit="83231f" joinstyle="miter"/>
                  <v:path arrowok="t" textboxrect="0,0,26761,25453"/>
                </v:shape>
                <v:shape id="Shape 321089" o:spid="_x0000_s2348" style="position:absolute;left:28842;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TiUcYA&#10;AADfAAAADwAAAGRycy9kb3ducmV2LnhtbESPQYvCMBSE74L/IbwFL7KmVpBajSKC4MGLVXbZ26N5&#10;NmWbl9JErf/eLCx4HGbmG2a16W0j7tT52rGC6SQBQVw6XXOl4HLef2YgfEDW2DgmBU/ysFkPByvM&#10;tXvwie5FqESEsM9RgQmhzaX0pSGLfuJa4uhdXWcxRNlVUnf4iHDbyDRJ5tJizXHBYEs7Q+VvcbMK&#10;vn7QtJzp8eI4LtLvinf7w7ZWavTRb5cgAvXhHf5vH7SCWTpNsgX8/YlfQK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XTiUcYAAADfAAAADwAAAAAAAAAAAAAAAACYAgAAZHJz&#10;L2Rvd25yZXYueG1sUEsFBgAAAAAEAAQA9QAAAIsDAAAAAA==&#10;" path="m9246,r8269,l24205,4861r2556,7865l24205,20592r-6690,4861l9246,25453,2555,20592,,12726,2555,4861,9246,xe" fillcolor="black" stroked="f" strokeweight="0">
                  <v:stroke miterlimit="83231f" joinstyle="miter"/>
                  <v:path arrowok="t" textboxrect="0,0,26761,25453"/>
                </v:shape>
                <v:shape id="Shape 321090" o:spid="_x0000_s2349" style="position:absolute;left:29897;top:22354;width:268;height:254;visibility:visible;mso-wrap-style:square;v-text-anchor:top" coordsize="26761,254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fdEcYA&#10;AADfAAAADwAAAGRycy9kb3ducmV2LnhtbESPvWrDMBSF90LfQdxCl5DIdqAkTmQTAoYMXeqUlm4X&#10;69Yyta6Mpdru21dDIOPh/PEdy8X2YqLRd44VpJsEBHHjdMetgvdrtd6B8AFZY++YFPyRh7J4fDhi&#10;rt3MbzTVoRVxhH2OCkwIQy6lbwxZ9Bs3EEfv240WQ5RjK/WIcxy3vcyS5EVa7Dg+GBzobKj5qX+t&#10;go8vNAPv9Gr/uqqzz5bP1eXUKfX8tJwOIAIt4R6+tS9awTZLk30kiDyRBWTx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ZfdEcYAAADfAAAADwAAAAAAAAAAAAAAAACYAgAAZHJz&#10;L2Rvd25yZXYueG1sUEsFBgAAAAAEAAQA9QAAAIsDAAAAAA==&#10;" path="m9246,r8269,l24206,4861r2555,7865l24206,20592r-6691,4861l9246,25453,2555,20592,,12726,2555,4861,9246,xe" fillcolor="black" stroked="f" strokeweight="0">
                  <v:stroke miterlimit="83231f" joinstyle="miter"/>
                  <v:path arrowok="t" textboxrect="0,0,26761,25453"/>
                </v:shape>
                <w10:anchorlock/>
              </v:group>
            </w:pict>
          </mc:Fallback>
        </mc:AlternateContent>
      </w:r>
    </w:p>
    <w:p w:rsidR="00EE6B34" w:rsidRPr="005B7C71" w:rsidRDefault="007B2103">
      <w:pPr>
        <w:spacing w:after="279" w:line="366" w:lineRule="auto"/>
        <w:ind w:right="-15" w:hanging="10"/>
        <w:jc w:val="center"/>
        <w:rPr>
          <w:lang w:val="es-ES"/>
        </w:rPr>
      </w:pPr>
      <w:r w:rsidRPr="005B7C71">
        <w:rPr>
          <w:rFonts w:ascii="Arial" w:eastAsia="Arial" w:hAnsi="Arial" w:cs="Arial"/>
          <w:b/>
          <w:color w:val="262626"/>
          <w:sz w:val="17"/>
          <w:lang w:val="es-ES"/>
        </w:rPr>
        <w:t>W</w:t>
      </w:r>
    </w:p>
    <w:p w:rsidR="00EE6B34" w:rsidRPr="005B7C71" w:rsidRDefault="007B2103">
      <w:pPr>
        <w:spacing w:after="1348" w:line="246" w:lineRule="auto"/>
        <w:ind w:left="163" w:right="-15" w:hanging="10"/>
        <w:jc w:val="center"/>
        <w:rPr>
          <w:lang w:val="es-ES"/>
        </w:rPr>
      </w:pPr>
      <w:r w:rsidRPr="005B7C71">
        <w:rPr>
          <w:lang w:val="es-ES"/>
        </w:rPr>
        <w:t xml:space="preserve">Figura 6.6: </w:t>
      </w:r>
      <w:r w:rsidRPr="005B7C71">
        <w:rPr>
          <w:i/>
          <w:lang w:val="es-ES"/>
        </w:rPr>
        <w:t xml:space="preserve">h </w:t>
      </w:r>
      <w:r w:rsidRPr="005B7C71">
        <w:rPr>
          <w:lang w:val="es-ES"/>
        </w:rPr>
        <w:t xml:space="preserve">en función de </w:t>
      </w:r>
      <w:r w:rsidRPr="005B7C71">
        <w:rPr>
          <w:i/>
          <w:lang w:val="es-ES"/>
        </w:rPr>
        <w:t xml:space="preserve">W </w:t>
      </w:r>
      <w:r w:rsidRPr="005B7C71">
        <w:rPr>
          <w:lang w:val="es-ES"/>
        </w:rPr>
        <w:t xml:space="preserve">para un </w:t>
      </w:r>
      <w:r w:rsidRPr="005B7C71">
        <w:rPr>
          <w:i/>
          <w:lang w:val="es-ES"/>
        </w:rPr>
        <w:t xml:space="preserve">RO </w:t>
      </w:r>
      <w:r w:rsidRPr="005B7C71">
        <w:rPr>
          <w:lang w:val="es-ES"/>
        </w:rPr>
        <w:t xml:space="preserve">sin </w:t>
      </w:r>
      <w:r w:rsidRPr="005B7C71">
        <w:rPr>
          <w:i/>
          <w:lang w:val="es-ES"/>
        </w:rPr>
        <w:t xml:space="preserve">jitter </w:t>
      </w:r>
      <w:r w:rsidRPr="005B7C71">
        <w:rPr>
          <w:lang w:val="es-ES"/>
        </w:rPr>
        <w:t xml:space="preserve">muestreado con </w:t>
      </w:r>
      <w:r w:rsidRPr="005B7C71">
        <w:rPr>
          <w:i/>
          <w:lang w:val="es-ES"/>
        </w:rPr>
        <w:t xml:space="preserve">r </w:t>
      </w:r>
      <w:r w:rsidRPr="005B7C71">
        <w:rPr>
          <w:rFonts w:ascii="Cambria" w:eastAsia="Cambria" w:hAnsi="Cambria" w:cs="Cambria"/>
          <w:lang w:val="es-ES"/>
        </w:rPr>
        <w:t xml:space="preserve">= </w:t>
      </w:r>
      <w:r w:rsidRPr="005B7C71">
        <w:rPr>
          <w:lang w:val="es-ES"/>
        </w:rPr>
        <w:t>8.</w:t>
      </w:r>
    </w:p>
    <w:p w:rsidR="00EE6B34" w:rsidRDefault="007B2103">
      <w:pPr>
        <w:spacing w:after="32" w:line="240" w:lineRule="auto"/>
        <w:ind w:left="1022" w:right="0"/>
        <w:jc w:val="left"/>
      </w:pPr>
      <w:r>
        <w:rPr>
          <w:noProof/>
        </w:rPr>
        <w:drawing>
          <wp:inline distT="0" distB="0" distL="0" distR="0">
            <wp:extent cx="3114675" cy="2432050"/>
            <wp:effectExtent l="0" t="0" r="0" b="0"/>
            <wp:docPr id="1232245" name="Picture 1232245"/>
            <wp:cNvGraphicFramePr/>
            <a:graphic xmlns:a="http://schemas.openxmlformats.org/drawingml/2006/main">
              <a:graphicData uri="http://schemas.openxmlformats.org/drawingml/2006/picture">
                <pic:pic xmlns:pic="http://schemas.openxmlformats.org/drawingml/2006/picture">
                  <pic:nvPicPr>
                    <pic:cNvPr id="1232245" name="Picture 1232245"/>
                    <pic:cNvPicPr/>
                  </pic:nvPicPr>
                  <pic:blipFill>
                    <a:blip r:embed="rId391"/>
                    <a:stretch>
                      <a:fillRect/>
                    </a:stretch>
                  </pic:blipFill>
                  <pic:spPr>
                    <a:xfrm>
                      <a:off x="0" y="0"/>
                      <a:ext cx="3114675" cy="2432050"/>
                    </a:xfrm>
                    <a:prstGeom prst="rect">
                      <a:avLst/>
                    </a:prstGeom>
                  </pic:spPr>
                </pic:pic>
              </a:graphicData>
            </a:graphic>
          </wp:inline>
        </w:drawing>
      </w:r>
    </w:p>
    <w:p w:rsidR="00EE6B34" w:rsidRPr="005B7C71" w:rsidRDefault="007B2103">
      <w:pPr>
        <w:spacing w:after="279" w:line="366" w:lineRule="auto"/>
        <w:ind w:right="-15" w:hanging="10"/>
        <w:jc w:val="center"/>
        <w:rPr>
          <w:lang w:val="es-ES"/>
        </w:rPr>
      </w:pPr>
      <w:r w:rsidRPr="005B7C71">
        <w:rPr>
          <w:rFonts w:ascii="Arial" w:eastAsia="Arial" w:hAnsi="Arial" w:cs="Arial"/>
          <w:b/>
          <w:color w:val="262626"/>
          <w:sz w:val="17"/>
          <w:lang w:val="es-ES"/>
        </w:rPr>
        <w:t>W</w:t>
      </w:r>
    </w:p>
    <w:p w:rsidR="00EE6B34" w:rsidRPr="005B7C71" w:rsidRDefault="007B2103">
      <w:pPr>
        <w:spacing w:after="0" w:line="246" w:lineRule="auto"/>
        <w:rPr>
          <w:lang w:val="es-ES"/>
        </w:rPr>
      </w:pPr>
      <w:r w:rsidRPr="005B7C71">
        <w:rPr>
          <w:lang w:val="es-ES"/>
        </w:rPr>
        <w:lastRenderedPageBreak/>
        <w:t xml:space="preserve">Figura 6.7: </w:t>
      </w:r>
      <w:r w:rsidRPr="005B7C71">
        <w:rPr>
          <w:i/>
          <w:lang w:val="es-ES"/>
        </w:rPr>
        <w:t xml:space="preserve">h </w:t>
      </w:r>
      <w:r w:rsidRPr="005B7C71">
        <w:rPr>
          <w:lang w:val="es-ES"/>
        </w:rPr>
        <w:t xml:space="preserve">en función de </w:t>
      </w:r>
      <w:r w:rsidRPr="005B7C71">
        <w:rPr>
          <w:i/>
          <w:lang w:val="es-ES"/>
        </w:rPr>
        <w:t xml:space="preserve">W </w:t>
      </w:r>
      <w:r w:rsidRPr="005B7C71">
        <w:rPr>
          <w:lang w:val="es-ES"/>
        </w:rPr>
        <w:t xml:space="preserve">para un </w:t>
      </w:r>
      <w:r w:rsidRPr="005B7C71">
        <w:rPr>
          <w:i/>
          <w:lang w:val="es-ES"/>
        </w:rPr>
        <w:t xml:space="preserve">RO </w:t>
      </w:r>
      <w:r w:rsidRPr="005B7C71">
        <w:rPr>
          <w:lang w:val="es-ES"/>
        </w:rPr>
        <w:t xml:space="preserve">muestreado con </w:t>
      </w:r>
      <w:r w:rsidRPr="005B7C71">
        <w:rPr>
          <w:i/>
          <w:lang w:val="es-ES"/>
        </w:rPr>
        <w:t xml:space="preserve">r </w:t>
      </w:r>
      <w:r w:rsidRPr="005B7C71">
        <w:rPr>
          <w:rFonts w:ascii="Cambria" w:eastAsia="Cambria" w:hAnsi="Cambria" w:cs="Cambria"/>
          <w:lang w:val="es-ES"/>
        </w:rPr>
        <w:t xml:space="preserve">= </w:t>
      </w:r>
      <w:r w:rsidRPr="005B7C71">
        <w:rPr>
          <w:lang w:val="es-ES"/>
        </w:rPr>
        <w:t xml:space="preserve">8, con </w:t>
      </w:r>
      <w:r w:rsidRPr="005B7C71">
        <w:rPr>
          <w:i/>
          <w:lang w:val="es-ES"/>
        </w:rPr>
        <w:t xml:space="preserve">jitter </w:t>
      </w:r>
      <w:r w:rsidRPr="005B7C71">
        <w:rPr>
          <w:lang w:val="es-ES"/>
        </w:rPr>
        <w:t xml:space="preserve">con distintas varianzas. El recuadro muestra </w:t>
      </w:r>
      <w:r w:rsidRPr="005B7C71">
        <w:rPr>
          <w:i/>
          <w:lang w:val="es-ES"/>
        </w:rPr>
        <w:t xml:space="preserve">h </w:t>
      </w:r>
      <w:r w:rsidRPr="005B7C71">
        <w:rPr>
          <w:lang w:val="es-ES"/>
        </w:rPr>
        <w:t xml:space="preserve">en función de </w:t>
      </w:r>
      <w:r>
        <w:rPr>
          <w:i/>
        </w:rPr>
        <w:t>σ</w:t>
      </w:r>
      <w:r w:rsidRPr="005B7C71">
        <w:rPr>
          <w:i/>
          <w:vertAlign w:val="subscript"/>
          <w:lang w:val="es-ES"/>
        </w:rPr>
        <w:t xml:space="preserve">T </w:t>
      </w:r>
      <w:r w:rsidRPr="005B7C71">
        <w:rPr>
          <w:lang w:val="es-ES"/>
        </w:rPr>
        <w:t xml:space="preserve">con </w:t>
      </w:r>
      <w:r w:rsidRPr="005B7C71">
        <w:rPr>
          <w:i/>
          <w:lang w:val="es-ES"/>
        </w:rPr>
        <w:t xml:space="preserve">r </w:t>
      </w:r>
      <w:r w:rsidRPr="005B7C71">
        <w:rPr>
          <w:rFonts w:ascii="Cambria" w:eastAsia="Cambria" w:hAnsi="Cambria" w:cs="Cambria"/>
          <w:lang w:val="es-ES"/>
        </w:rPr>
        <w:t xml:space="preserve">= </w:t>
      </w:r>
      <w:r w:rsidRPr="005B7C71">
        <w:rPr>
          <w:lang w:val="es-ES"/>
        </w:rPr>
        <w:t xml:space="preserve">8 y </w:t>
      </w:r>
      <w:r w:rsidRPr="005B7C71">
        <w:rPr>
          <w:i/>
          <w:lang w:val="es-ES"/>
        </w:rPr>
        <w:t xml:space="preserve">W </w:t>
      </w:r>
      <w:r w:rsidRPr="005B7C71">
        <w:rPr>
          <w:rFonts w:ascii="Cambria" w:eastAsia="Cambria" w:hAnsi="Cambria" w:cs="Cambria"/>
          <w:lang w:val="es-ES"/>
        </w:rPr>
        <w:t xml:space="preserve">= </w:t>
      </w:r>
      <w:r w:rsidRPr="005B7C71">
        <w:rPr>
          <w:lang w:val="es-ES"/>
        </w:rPr>
        <w:t>6.</w:t>
      </w:r>
    </w:p>
    <w:p w:rsidR="00EE6B34" w:rsidRDefault="007B2103">
      <w:pPr>
        <w:spacing w:after="32" w:line="240" w:lineRule="auto"/>
        <w:ind w:left="846" w:right="0"/>
        <w:jc w:val="left"/>
      </w:pPr>
      <w:r>
        <w:rPr>
          <w:noProof/>
        </w:rPr>
        <w:drawing>
          <wp:inline distT="0" distB="0" distL="0" distR="0">
            <wp:extent cx="3314700" cy="2460625"/>
            <wp:effectExtent l="0" t="0" r="0" b="0"/>
            <wp:docPr id="1232788" name="Picture 1232788"/>
            <wp:cNvGraphicFramePr/>
            <a:graphic xmlns:a="http://schemas.openxmlformats.org/drawingml/2006/main">
              <a:graphicData uri="http://schemas.openxmlformats.org/drawingml/2006/picture">
                <pic:pic xmlns:pic="http://schemas.openxmlformats.org/drawingml/2006/picture">
                  <pic:nvPicPr>
                    <pic:cNvPr id="1232788" name="Picture 1232788"/>
                    <pic:cNvPicPr/>
                  </pic:nvPicPr>
                  <pic:blipFill>
                    <a:blip r:embed="rId392"/>
                    <a:stretch>
                      <a:fillRect/>
                    </a:stretch>
                  </pic:blipFill>
                  <pic:spPr>
                    <a:xfrm>
                      <a:off x="0" y="0"/>
                      <a:ext cx="3314700" cy="2460625"/>
                    </a:xfrm>
                    <a:prstGeom prst="rect">
                      <a:avLst/>
                    </a:prstGeom>
                  </pic:spPr>
                </pic:pic>
              </a:graphicData>
            </a:graphic>
          </wp:inline>
        </w:drawing>
      </w:r>
    </w:p>
    <w:p w:rsidR="00EE6B34" w:rsidRPr="005B7C71" w:rsidRDefault="007B2103">
      <w:pPr>
        <w:spacing w:after="279" w:line="366" w:lineRule="auto"/>
        <w:ind w:right="-15" w:hanging="10"/>
        <w:jc w:val="center"/>
        <w:rPr>
          <w:lang w:val="es-ES"/>
        </w:rPr>
      </w:pPr>
      <w:r w:rsidRPr="005B7C71">
        <w:rPr>
          <w:rFonts w:ascii="Arial" w:eastAsia="Arial" w:hAnsi="Arial" w:cs="Arial"/>
          <w:b/>
          <w:color w:val="262626"/>
          <w:sz w:val="17"/>
          <w:lang w:val="es-ES"/>
        </w:rPr>
        <w:t>r</w:t>
      </w:r>
    </w:p>
    <w:p w:rsidR="00EE6B34" w:rsidRPr="005B7C71" w:rsidRDefault="007B2103">
      <w:pPr>
        <w:spacing w:after="502" w:line="243" w:lineRule="auto"/>
        <w:rPr>
          <w:lang w:val="es-ES"/>
        </w:rPr>
      </w:pPr>
      <w:r w:rsidRPr="005B7C71">
        <w:rPr>
          <w:lang w:val="es-ES"/>
        </w:rPr>
        <w:t xml:space="preserve">Figura 6.8: </w:t>
      </w:r>
      <w:r w:rsidRPr="005B7C71">
        <w:rPr>
          <w:i/>
          <w:lang w:val="es-ES"/>
        </w:rPr>
        <w:t xml:space="preserve">h </w:t>
      </w:r>
      <w:r w:rsidRPr="005B7C71">
        <w:rPr>
          <w:lang w:val="es-ES"/>
        </w:rPr>
        <w:t xml:space="preserve">en función de </w:t>
      </w:r>
      <w:r w:rsidRPr="005B7C71">
        <w:rPr>
          <w:i/>
          <w:lang w:val="es-ES"/>
        </w:rPr>
        <w:t xml:space="preserve">r </w:t>
      </w:r>
      <w:r w:rsidRPr="005B7C71">
        <w:rPr>
          <w:lang w:val="es-ES"/>
        </w:rPr>
        <w:t xml:space="preserve">con </w:t>
      </w:r>
      <w:r w:rsidRPr="005B7C71">
        <w:rPr>
          <w:i/>
          <w:lang w:val="es-ES"/>
        </w:rPr>
        <w:t xml:space="preserve">r </w:t>
      </w:r>
      <w:r w:rsidRPr="005B7C71">
        <w:rPr>
          <w:rFonts w:ascii="Cambria" w:eastAsia="Cambria" w:hAnsi="Cambria" w:cs="Cambria"/>
          <w:lang w:val="es-ES"/>
        </w:rPr>
        <w:t>∈ [</w:t>
      </w:r>
      <w:r w:rsidRPr="005B7C71">
        <w:rPr>
          <w:lang w:val="es-ES"/>
        </w:rPr>
        <w:t>7</w:t>
      </w:r>
      <w:r w:rsidRPr="005B7C71">
        <w:rPr>
          <w:rFonts w:ascii="Cambria" w:eastAsia="Cambria" w:hAnsi="Cambria" w:cs="Cambria"/>
          <w:i/>
          <w:lang w:val="es-ES"/>
        </w:rPr>
        <w:t>,</w:t>
      </w:r>
      <w:r w:rsidRPr="005B7C71">
        <w:rPr>
          <w:lang w:val="es-ES"/>
        </w:rPr>
        <w:t>95</w:t>
      </w:r>
      <w:r w:rsidRPr="005B7C71">
        <w:rPr>
          <w:rFonts w:ascii="Cambria" w:eastAsia="Cambria" w:hAnsi="Cambria" w:cs="Cambria"/>
          <w:i/>
          <w:lang w:val="es-ES"/>
        </w:rPr>
        <w:t>,</w:t>
      </w:r>
      <w:r w:rsidRPr="005B7C71">
        <w:rPr>
          <w:lang w:val="es-ES"/>
        </w:rPr>
        <w:t>8</w:t>
      </w:r>
      <w:r w:rsidRPr="005B7C71">
        <w:rPr>
          <w:rFonts w:ascii="Cambria" w:eastAsia="Cambria" w:hAnsi="Cambria" w:cs="Cambria"/>
          <w:i/>
          <w:lang w:val="es-ES"/>
        </w:rPr>
        <w:t>,</w:t>
      </w:r>
      <w:r w:rsidRPr="005B7C71">
        <w:rPr>
          <w:lang w:val="es-ES"/>
        </w:rPr>
        <w:t>05</w:t>
      </w:r>
      <w:r w:rsidRPr="005B7C71">
        <w:rPr>
          <w:rFonts w:ascii="Cambria" w:eastAsia="Cambria" w:hAnsi="Cambria" w:cs="Cambria"/>
          <w:lang w:val="es-ES"/>
        </w:rPr>
        <w:t>]</w:t>
      </w:r>
      <w:r w:rsidRPr="005B7C71">
        <w:rPr>
          <w:lang w:val="es-ES"/>
        </w:rPr>
        <w:t xml:space="preserve">, para distintos </w:t>
      </w:r>
      <w:r>
        <w:rPr>
          <w:i/>
        </w:rPr>
        <w:t>σ</w:t>
      </w:r>
      <w:r w:rsidRPr="005B7C71">
        <w:rPr>
          <w:i/>
          <w:vertAlign w:val="subscript"/>
          <w:lang w:val="es-ES"/>
        </w:rPr>
        <w:t xml:space="preserve">T </w:t>
      </w:r>
      <w:r w:rsidRPr="005B7C71">
        <w:rPr>
          <w:lang w:val="es-ES"/>
        </w:rPr>
        <w:t xml:space="preserve">y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6 . La curva tiene un mínimo en </w:t>
      </w:r>
      <w:r w:rsidRPr="005B7C71">
        <w:rPr>
          <w:i/>
          <w:lang w:val="es-ES"/>
        </w:rPr>
        <w:t xml:space="preserve">r </w:t>
      </w:r>
      <w:r w:rsidRPr="005B7C71">
        <w:rPr>
          <w:rFonts w:ascii="Cambria" w:eastAsia="Cambria" w:hAnsi="Cambria" w:cs="Cambria"/>
          <w:lang w:val="es-ES"/>
        </w:rPr>
        <w:t xml:space="preserve">= </w:t>
      </w:r>
      <w:r w:rsidRPr="005B7C71">
        <w:rPr>
          <w:lang w:val="es-ES"/>
        </w:rPr>
        <w:t>8.</w:t>
      </w:r>
    </w:p>
    <w:p w:rsidR="00EE6B34" w:rsidRPr="005B7C71" w:rsidRDefault="007B2103">
      <w:pPr>
        <w:spacing w:after="166" w:line="246" w:lineRule="auto"/>
        <w:ind w:left="138" w:right="21" w:hanging="10"/>
        <w:jc w:val="right"/>
        <w:rPr>
          <w:lang w:val="es-ES"/>
        </w:rPr>
      </w:pPr>
      <w:r w:rsidRPr="005B7C71">
        <w:rPr>
          <w:lang w:val="es-ES"/>
        </w:rPr>
        <w:t xml:space="preserve">La Figura 6.9 muestra el plano </w:t>
      </w:r>
      <w:r w:rsidRPr="005B7C71">
        <w:rPr>
          <w:i/>
          <w:sz w:val="31"/>
          <w:vertAlign w:val="superscript"/>
          <w:lang w:val="es-ES"/>
        </w:rPr>
        <w:t>h</w:t>
      </w:r>
      <w:r w:rsidRPr="005B7C71">
        <w:rPr>
          <w:rFonts w:ascii="Cambria" w:eastAsia="Cambria" w:hAnsi="Cambria" w:cs="Cambria"/>
          <w:vertAlign w:val="superscript"/>
          <w:lang w:val="es-ES"/>
        </w:rPr>
        <w:t>∗</w:t>
      </w:r>
      <w:r w:rsidRPr="005B7C71">
        <w:rPr>
          <w:i/>
          <w:vertAlign w:val="subscript"/>
          <w:lang w:val="es-ES"/>
        </w:rPr>
        <w:t xml:space="preserve">m </w:t>
      </w:r>
      <w:r w:rsidRPr="005B7C71">
        <w:rPr>
          <w:rFonts w:ascii="Cambria" w:eastAsia="Cambria" w:hAnsi="Cambria" w:cs="Cambria"/>
          <w:lang w:val="es-ES"/>
        </w:rPr>
        <w:t>×</w:t>
      </w:r>
      <w:r w:rsidRPr="005B7C71">
        <w:rPr>
          <w:i/>
          <w:lang w:val="es-ES"/>
        </w:rPr>
        <w:t>h</w:t>
      </w:r>
      <w:r w:rsidRPr="005B7C71">
        <w:rPr>
          <w:lang w:val="es-ES"/>
        </w:rPr>
        <w:t>. Los cuantificadores se calcularon barriendo los</w:t>
      </w:r>
    </w:p>
    <w:p w:rsidR="00EE6B34" w:rsidRPr="005B7C71" w:rsidRDefault="007B2103">
      <w:pPr>
        <w:rPr>
          <w:lang w:val="es-ES"/>
        </w:rPr>
      </w:pPr>
      <w:r w:rsidRPr="005B7C71">
        <w:rPr>
          <w:lang w:val="es-ES"/>
        </w:rPr>
        <w:t xml:space="preserve">valores de </w:t>
      </w:r>
      <w:r w:rsidRPr="005B7C71">
        <w:rPr>
          <w:i/>
          <w:lang w:val="es-ES"/>
        </w:rPr>
        <w:t xml:space="preserve">D </w:t>
      </w:r>
      <w:r w:rsidRPr="005B7C71">
        <w:rPr>
          <w:lang w:val="es-ES"/>
        </w:rPr>
        <w:t xml:space="preserve">de 2 a 11 y </w:t>
      </w:r>
      <w:r w:rsidRPr="005B7C71">
        <w:rPr>
          <w:i/>
          <w:lang w:val="es-ES"/>
        </w:rPr>
        <w:t xml:space="preserve">W </w:t>
      </w:r>
      <w:r w:rsidRPr="005B7C71">
        <w:rPr>
          <w:lang w:val="es-ES"/>
        </w:rPr>
        <w:t xml:space="preserve">de 2 a 26 (se barrió ambos para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y sólo </w:t>
      </w:r>
      <w:r w:rsidRPr="005B7C71">
        <w:rPr>
          <w:i/>
          <w:lang w:val="es-ES"/>
        </w:rPr>
        <w:t xml:space="preserve">W </w:t>
      </w:r>
      <w:r w:rsidRPr="005B7C71">
        <w:rPr>
          <w:lang w:val="es-ES"/>
        </w:rPr>
        <w:t>en el caso de</w:t>
      </w:r>
    </w:p>
    <w:p w:rsidR="00EE6B34" w:rsidRPr="005B7C71" w:rsidRDefault="007B2103">
      <w:pPr>
        <w:spacing w:after="174" w:line="363" w:lineRule="auto"/>
        <w:ind w:left="-4" w:right="-15"/>
        <w:jc w:val="left"/>
        <w:rPr>
          <w:lang w:val="es-ES"/>
        </w:rPr>
      </w:pPr>
      <w:r w:rsidRPr="005B7C71">
        <w:rPr>
          <w:i/>
          <w:lang w:val="es-ES"/>
        </w:rPr>
        <w:t>h</w:t>
      </w:r>
      <w:r w:rsidRPr="005B7C71">
        <w:rPr>
          <w:i/>
          <w:vertAlign w:val="subscript"/>
          <w:lang w:val="es-ES"/>
        </w:rPr>
        <w:t>hist</w:t>
      </w:r>
      <w:r w:rsidRPr="005B7C71">
        <w:rPr>
          <w:lang w:val="es-ES"/>
        </w:rPr>
        <w:t xml:space="preserve">). Se obtuvo una mejor diferenciación para valores más altos de los parámetros, esto se debe a que ambos cuantificadores tienden a cuantificar la entropía de la fuente cuando </w:t>
      </w:r>
      <w:r w:rsidRPr="005B7C71">
        <w:rPr>
          <w:i/>
          <w:lang w:val="es-ES"/>
        </w:rPr>
        <w:t xml:space="preserve">D </w:t>
      </w:r>
      <w:r w:rsidRPr="005B7C71">
        <w:rPr>
          <w:lang w:val="es-ES"/>
        </w:rPr>
        <w:t xml:space="preserve">y </w:t>
      </w:r>
      <w:r w:rsidRPr="005B7C71">
        <w:rPr>
          <w:i/>
          <w:lang w:val="es-ES"/>
        </w:rPr>
        <w:t xml:space="preserve">W </w:t>
      </w:r>
      <w:r w:rsidRPr="005B7C71">
        <w:rPr>
          <w:lang w:val="es-ES"/>
        </w:rPr>
        <w:t>tienden a in</w:t>
      </w:r>
      <w:r w:rsidRPr="005B7C71">
        <w:rPr>
          <w:lang w:val="es-ES"/>
        </w:rPr>
        <w:t>finito. Sin embargo esto es imposible en la práctica real, la cantidad de datos disponibles limita los valores de los parámetros para lograr buenas estadísticas. Por lo tanto, se buscaron los valores mínimos (valor umbral) de los parámetros que distinguier</w:t>
      </w:r>
      <w:r w:rsidRPr="005B7C71">
        <w:rPr>
          <w:lang w:val="es-ES"/>
        </w:rPr>
        <w:t xml:space="preserve">an suficientemente bien el </w:t>
      </w:r>
      <w:r w:rsidRPr="005B7C71">
        <w:rPr>
          <w:i/>
          <w:lang w:val="es-ES"/>
        </w:rPr>
        <w:t>jitter</w:t>
      </w:r>
      <w:r w:rsidRPr="005B7C71">
        <w:rPr>
          <w:lang w:val="es-ES"/>
        </w:rPr>
        <w:t>.</w:t>
      </w:r>
    </w:p>
    <w:p w:rsidR="00EE6B34" w:rsidRPr="005B7C71" w:rsidRDefault="007B2103">
      <w:pPr>
        <w:ind w:firstLine="299"/>
        <w:rPr>
          <w:lang w:val="es-ES"/>
        </w:rPr>
      </w:pPr>
      <w:r w:rsidRPr="005B7C71">
        <w:rPr>
          <w:lang w:val="es-ES"/>
        </w:rPr>
        <w:t xml:space="preserve">Una comparación entre ambos cuantificadores se muestra en la Figura 6.9. Los marcadores corresponden a varianzas </w:t>
      </w:r>
      <w:r>
        <w:rPr>
          <w:i/>
        </w:rPr>
        <w:t>σ</w:t>
      </w:r>
      <w:r w:rsidRPr="005B7C71">
        <w:rPr>
          <w:i/>
          <w:vertAlign w:val="subscript"/>
          <w:lang w:val="es-ES"/>
        </w:rPr>
        <w:t xml:space="preserve">T </w:t>
      </w:r>
      <w:r w:rsidRPr="005B7C71">
        <w:rPr>
          <w:rFonts w:ascii="Cambria" w:eastAsia="Cambria" w:hAnsi="Cambria" w:cs="Cambria"/>
          <w:lang w:val="es-ES"/>
        </w:rPr>
        <w:t>= {</w:t>
      </w:r>
      <w:r w:rsidRPr="005B7C71">
        <w:rPr>
          <w:lang w:val="es-ES"/>
        </w:rPr>
        <w:t>0</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001</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002</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003</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004</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005</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007</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01</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02</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03</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04</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05</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07</w:t>
      </w:r>
      <w:r w:rsidRPr="005B7C71">
        <w:rPr>
          <w:rFonts w:ascii="Cambria" w:eastAsia="Cambria" w:hAnsi="Cambria" w:cs="Cambria"/>
          <w:i/>
          <w:lang w:val="es-ES"/>
        </w:rPr>
        <w:t xml:space="preserve">, </w:t>
      </w:r>
      <w:r w:rsidRPr="005B7C71">
        <w:rPr>
          <w:lang w:val="es-ES"/>
        </w:rPr>
        <w:t>0</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 xml:space="preserve">. Hay que tener en cuenta que la pendiente de cualquiera de estas curvas es </w:t>
      </w:r>
      <w:r w:rsidRPr="005B7C71">
        <w:rPr>
          <w:i/>
          <w:lang w:val="es-ES"/>
        </w:rPr>
        <w:t>dh</w:t>
      </w:r>
      <w:r w:rsidRPr="005B7C71">
        <w:rPr>
          <w:rFonts w:ascii="Cambria" w:eastAsia="Cambria" w:hAnsi="Cambria" w:cs="Cambria"/>
          <w:vertAlign w:val="superscript"/>
          <w:lang w:val="es-ES"/>
        </w:rPr>
        <w:t>∗</w:t>
      </w:r>
      <w:r w:rsidRPr="005B7C71">
        <w:rPr>
          <w:rFonts w:ascii="Cambria" w:eastAsia="Cambria" w:hAnsi="Cambria" w:cs="Cambria"/>
          <w:i/>
          <w:lang w:val="es-ES"/>
        </w:rPr>
        <w:t>/</w:t>
      </w:r>
      <w:r w:rsidRPr="005B7C71">
        <w:rPr>
          <w:i/>
          <w:lang w:val="es-ES"/>
        </w:rPr>
        <w:t xml:space="preserve">dh </w:t>
      </w:r>
      <w:r w:rsidRPr="005B7C71">
        <w:rPr>
          <w:lang w:val="es-ES"/>
        </w:rPr>
        <w:t xml:space="preserve">y es igual al cociente entre las pendientes de curvas en los recuadros de las Figuras 6.4, y 6.7. Si </w:t>
      </w:r>
      <w:r w:rsidRPr="005B7C71">
        <w:rPr>
          <w:i/>
          <w:lang w:val="es-ES"/>
        </w:rPr>
        <w:t>dh</w:t>
      </w:r>
      <w:r w:rsidRPr="005B7C71">
        <w:rPr>
          <w:rFonts w:ascii="Cambria" w:eastAsia="Cambria" w:hAnsi="Cambria" w:cs="Cambria"/>
          <w:vertAlign w:val="superscript"/>
          <w:lang w:val="es-ES"/>
        </w:rPr>
        <w:t>∗</w:t>
      </w:r>
      <w:r w:rsidRPr="005B7C71">
        <w:rPr>
          <w:rFonts w:ascii="Cambria" w:eastAsia="Cambria" w:hAnsi="Cambria" w:cs="Cambria"/>
          <w:i/>
          <w:lang w:val="es-ES"/>
        </w:rPr>
        <w:t>/</w:t>
      </w:r>
      <w:r w:rsidRPr="005B7C71">
        <w:rPr>
          <w:i/>
          <w:lang w:val="es-ES"/>
        </w:rPr>
        <w:t xml:space="preserve">dh </w:t>
      </w:r>
      <w:r w:rsidRPr="005B7C71">
        <w:rPr>
          <w:rFonts w:ascii="Cambria" w:eastAsia="Cambria" w:hAnsi="Cambria" w:cs="Cambria"/>
          <w:lang w:val="es-ES"/>
        </w:rPr>
        <w:t xml:space="preserve">→ </w:t>
      </w:r>
      <w:r w:rsidRPr="005B7C71">
        <w:rPr>
          <w:lang w:val="es-ES"/>
        </w:rPr>
        <w:t xml:space="preserve">1,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es más sensible que </w:t>
      </w:r>
      <w:r w:rsidRPr="005B7C71">
        <w:rPr>
          <w:i/>
          <w:lang w:val="es-ES"/>
        </w:rPr>
        <w:t xml:space="preserve">h </w:t>
      </w:r>
      <w:r w:rsidRPr="005B7C71">
        <w:rPr>
          <w:lang w:val="es-ES"/>
        </w:rPr>
        <w:t xml:space="preserve">para medir el </w:t>
      </w:r>
      <w:r w:rsidRPr="005B7C71">
        <w:rPr>
          <w:i/>
          <w:lang w:val="es-ES"/>
        </w:rPr>
        <w:t>jitter</w:t>
      </w:r>
      <w:r w:rsidRPr="005B7C71">
        <w:rPr>
          <w:lang w:val="es-ES"/>
        </w:rPr>
        <w:t xml:space="preserve">. La pendiente </w:t>
      </w:r>
      <w:r w:rsidRPr="005B7C71">
        <w:rPr>
          <w:lang w:val="es-ES"/>
        </w:rPr>
        <w:t xml:space="preserve">aumenta levemente de </w:t>
      </w:r>
      <w:r w:rsidRPr="005B7C71">
        <w:rPr>
          <w:rFonts w:ascii="Cambria" w:eastAsia="Cambria" w:hAnsi="Cambria" w:cs="Cambria"/>
          <w:lang w:val="es-ES"/>
        </w:rPr>
        <w:t xml:space="preserve">∼ </w:t>
      </w:r>
      <w:r w:rsidRPr="005B7C71">
        <w:rPr>
          <w:lang w:val="es-ES"/>
        </w:rPr>
        <w:t>2</w:t>
      </w:r>
      <w:r w:rsidRPr="005B7C71">
        <w:rPr>
          <w:rFonts w:ascii="Cambria" w:eastAsia="Cambria" w:hAnsi="Cambria" w:cs="Cambria"/>
          <w:i/>
          <w:lang w:val="es-ES"/>
        </w:rPr>
        <w:t>,</w:t>
      </w:r>
      <w:r w:rsidRPr="005B7C71">
        <w:rPr>
          <w:lang w:val="es-ES"/>
        </w:rPr>
        <w:t xml:space="preserve">47 para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5 a </w:t>
      </w:r>
      <w:r w:rsidRPr="005B7C71">
        <w:rPr>
          <w:rFonts w:ascii="Cambria" w:eastAsia="Cambria" w:hAnsi="Cambria" w:cs="Cambria"/>
          <w:lang w:val="es-ES"/>
        </w:rPr>
        <w:t xml:space="preserve">∼ </w:t>
      </w:r>
      <w:r w:rsidRPr="005B7C71">
        <w:rPr>
          <w:lang w:val="es-ES"/>
        </w:rPr>
        <w:t>5</w:t>
      </w:r>
      <w:r w:rsidRPr="005B7C71">
        <w:rPr>
          <w:rFonts w:ascii="Cambria" w:eastAsia="Cambria" w:hAnsi="Cambria" w:cs="Cambria"/>
          <w:i/>
          <w:lang w:val="es-ES"/>
        </w:rPr>
        <w:t>,</w:t>
      </w:r>
      <w:r w:rsidRPr="005B7C71">
        <w:rPr>
          <w:lang w:val="es-ES"/>
        </w:rPr>
        <w:t xml:space="preserve">54 para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19, esto muestra que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se vuelve más sensible a medida que aumenta </w:t>
      </w:r>
      <w:r w:rsidRPr="005B7C71">
        <w:rPr>
          <w:i/>
          <w:lang w:val="es-ES"/>
        </w:rPr>
        <w:t>W</w:t>
      </w:r>
      <w:r w:rsidRPr="005B7C71">
        <w:rPr>
          <w:lang w:val="es-ES"/>
        </w:rPr>
        <w:t>.</w:t>
      </w:r>
    </w:p>
    <w:p w:rsidR="00EE6B34" w:rsidRDefault="007B2103">
      <w:pPr>
        <w:spacing w:after="0"/>
        <w:ind w:firstLine="299"/>
      </w:pPr>
      <w:r w:rsidRPr="005B7C71">
        <w:rPr>
          <w:lang w:val="es-ES"/>
        </w:rPr>
        <w:lastRenderedPageBreak/>
        <w:t xml:space="preserve">También se evaluó </w:t>
      </w:r>
      <w:r w:rsidRPr="005B7C71">
        <w:rPr>
          <w:i/>
          <w:sz w:val="31"/>
          <w:vertAlign w:val="superscript"/>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sin la superposición de bits entre números naturales consecutivos pero manteniendo la superposición de los </w:t>
      </w:r>
      <w:r w:rsidRPr="005B7C71">
        <w:rPr>
          <w:i/>
          <w:lang w:val="es-ES"/>
        </w:rPr>
        <w:t xml:space="preserve">D </w:t>
      </w:r>
      <w:r w:rsidRPr="005B7C71">
        <w:rPr>
          <w:rFonts w:ascii="Cambria" w:eastAsia="Cambria" w:hAnsi="Cambria" w:cs="Cambria"/>
          <w:lang w:val="es-ES"/>
        </w:rPr>
        <w:t>−</w:t>
      </w:r>
      <w:r w:rsidRPr="005B7C71">
        <w:rPr>
          <w:rFonts w:ascii="Cambria" w:eastAsia="Cambria" w:hAnsi="Cambria" w:cs="Cambria"/>
          <w:lang w:val="es-ES"/>
        </w:rPr>
        <w:t xml:space="preserve"> </w:t>
      </w:r>
      <w:r w:rsidRPr="005B7C71">
        <w:rPr>
          <w:lang w:val="es-ES"/>
        </w:rPr>
        <w:t xml:space="preserve">1 números naturales entre patrones de orden (en todos los casos </w:t>
      </w:r>
      <w:r w:rsidRPr="005B7C71">
        <w:rPr>
          <w:i/>
          <w:lang w:val="es-ES"/>
        </w:rPr>
        <w:t xml:space="preserve">h </w:t>
      </w:r>
      <w:r w:rsidRPr="005B7C71">
        <w:rPr>
          <w:lang w:val="es-ES"/>
        </w:rPr>
        <w:t xml:space="preserve">se evaluó con la superposición de </w:t>
      </w:r>
      <w:r w:rsidRPr="005B7C71">
        <w:rPr>
          <w:i/>
          <w:lang w:val="es-ES"/>
        </w:rPr>
        <w:t xml:space="preserve">W </w:t>
      </w:r>
      <w:r w:rsidRPr="005B7C71">
        <w:rPr>
          <w:rFonts w:ascii="Cambria" w:eastAsia="Cambria" w:hAnsi="Cambria" w:cs="Cambria"/>
          <w:lang w:val="es-ES"/>
        </w:rPr>
        <w:t>−</w:t>
      </w:r>
      <w:r w:rsidRPr="005B7C71">
        <w:rPr>
          <w:lang w:val="es-ES"/>
        </w:rPr>
        <w:t xml:space="preserve">1 bits consecutivos). </w:t>
      </w:r>
      <w:r>
        <w:t>Los</w:t>
      </w:r>
    </w:p>
    <w:p w:rsidR="00EE6B34" w:rsidRDefault="007B2103">
      <w:pPr>
        <w:spacing w:after="32" w:line="240" w:lineRule="auto"/>
        <w:ind w:left="882" w:right="0"/>
        <w:jc w:val="left"/>
      </w:pPr>
      <w:r>
        <w:rPr>
          <w:noProof/>
        </w:rPr>
        <w:drawing>
          <wp:inline distT="0" distB="0" distL="0" distR="0">
            <wp:extent cx="3257550" cy="2460625"/>
            <wp:effectExtent l="0" t="0" r="0" b="0"/>
            <wp:docPr id="1233092" name="Picture 1233092"/>
            <wp:cNvGraphicFramePr/>
            <a:graphic xmlns:a="http://schemas.openxmlformats.org/drawingml/2006/main">
              <a:graphicData uri="http://schemas.openxmlformats.org/drawingml/2006/picture">
                <pic:pic xmlns:pic="http://schemas.openxmlformats.org/drawingml/2006/picture">
                  <pic:nvPicPr>
                    <pic:cNvPr id="1233092" name="Picture 1233092"/>
                    <pic:cNvPicPr/>
                  </pic:nvPicPr>
                  <pic:blipFill>
                    <a:blip r:embed="rId393"/>
                    <a:stretch>
                      <a:fillRect/>
                    </a:stretch>
                  </pic:blipFill>
                  <pic:spPr>
                    <a:xfrm>
                      <a:off x="0" y="0"/>
                      <a:ext cx="3257550" cy="2460625"/>
                    </a:xfrm>
                    <a:prstGeom prst="rect">
                      <a:avLst/>
                    </a:prstGeom>
                  </pic:spPr>
                </pic:pic>
              </a:graphicData>
            </a:graphic>
          </wp:inline>
        </w:drawing>
      </w:r>
    </w:p>
    <w:p w:rsidR="00EE6B34" w:rsidRPr="005B7C71" w:rsidRDefault="007B2103">
      <w:pPr>
        <w:spacing w:after="279" w:line="366" w:lineRule="auto"/>
        <w:ind w:right="-15" w:hanging="10"/>
        <w:jc w:val="center"/>
        <w:rPr>
          <w:lang w:val="es-ES"/>
        </w:rPr>
      </w:pPr>
      <w:r w:rsidRPr="005B7C71">
        <w:rPr>
          <w:rFonts w:ascii="Arial" w:eastAsia="Arial" w:hAnsi="Arial" w:cs="Arial"/>
          <w:b/>
          <w:color w:val="262626"/>
          <w:sz w:val="17"/>
          <w:lang w:val="es-ES"/>
        </w:rPr>
        <w:t>h</w:t>
      </w:r>
    </w:p>
    <w:p w:rsidR="00EE6B34" w:rsidRPr="005B7C71" w:rsidRDefault="007B2103">
      <w:pPr>
        <w:spacing w:after="1387" w:line="246" w:lineRule="auto"/>
        <w:ind w:left="163" w:right="-15" w:hanging="10"/>
        <w:jc w:val="center"/>
        <w:rPr>
          <w:lang w:val="es-ES"/>
        </w:rPr>
      </w:pPr>
      <w:r w:rsidRPr="005B7C71">
        <w:rPr>
          <w:lang w:val="es-ES"/>
        </w:rPr>
        <w:t xml:space="preserve">Figura 6.9: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como función de </w:t>
      </w:r>
      <w:r w:rsidRPr="005B7C71">
        <w:rPr>
          <w:i/>
          <w:lang w:val="es-ES"/>
        </w:rPr>
        <w:t xml:space="preserve">h </w:t>
      </w:r>
      <w:r w:rsidRPr="005B7C71">
        <w:rPr>
          <w:lang w:val="es-ES"/>
        </w:rPr>
        <w:t xml:space="preserve">para </w:t>
      </w:r>
      <w:r w:rsidRPr="005B7C71">
        <w:rPr>
          <w:i/>
          <w:lang w:val="es-ES"/>
        </w:rPr>
        <w:t xml:space="preserve">r </w:t>
      </w:r>
      <w:r w:rsidRPr="005B7C71">
        <w:rPr>
          <w:rFonts w:ascii="Cambria" w:eastAsia="Cambria" w:hAnsi="Cambria" w:cs="Cambria"/>
          <w:lang w:val="es-ES"/>
        </w:rPr>
        <w:t xml:space="preserve">= </w:t>
      </w:r>
      <w:r w:rsidRPr="005B7C71">
        <w:rPr>
          <w:lang w:val="es-ES"/>
        </w:rPr>
        <w:t xml:space="preserve">8, </w:t>
      </w:r>
      <w:r w:rsidRPr="005B7C71">
        <w:rPr>
          <w:i/>
          <w:lang w:val="es-ES"/>
        </w:rPr>
        <w:t xml:space="preserve">D </w:t>
      </w:r>
      <w:r w:rsidRPr="005B7C71">
        <w:rPr>
          <w:rFonts w:ascii="Cambria" w:eastAsia="Cambria" w:hAnsi="Cambria" w:cs="Cambria"/>
          <w:lang w:val="es-ES"/>
        </w:rPr>
        <w:t xml:space="preserve">= </w:t>
      </w:r>
      <w:r w:rsidRPr="005B7C71">
        <w:rPr>
          <w:lang w:val="es-ES"/>
        </w:rPr>
        <w:t xml:space="preserve">8 y diferentes valores de </w:t>
      </w:r>
      <w:r w:rsidRPr="005B7C71">
        <w:rPr>
          <w:i/>
          <w:lang w:val="es-ES"/>
        </w:rPr>
        <w:t>W</w:t>
      </w:r>
      <w:r w:rsidRPr="005B7C71">
        <w:rPr>
          <w:lang w:val="es-ES"/>
        </w:rPr>
        <w:t>.</w:t>
      </w:r>
    </w:p>
    <w:p w:rsidR="00EE6B34" w:rsidRPr="005B7C71" w:rsidRDefault="007B2103">
      <w:pPr>
        <w:spacing w:after="615"/>
        <w:rPr>
          <w:lang w:val="es-ES"/>
        </w:rPr>
      </w:pPr>
      <w:r w:rsidRPr="005B7C71">
        <w:rPr>
          <w:lang w:val="es-ES"/>
        </w:rPr>
        <w:t xml:space="preserve">resultados se representan en la Figura 6.10 donde se muestra que al eliminar la superposición aumenta la sensibilidad de este cuantificador. Por supuesto, se obtiene una cantidad menor de </w:t>
      </w:r>
      <w:r w:rsidRPr="005B7C71">
        <w:rPr>
          <w:i/>
          <w:lang w:val="es-ES"/>
        </w:rPr>
        <w:t xml:space="preserve">W </w:t>
      </w:r>
      <w:r w:rsidRPr="005B7C71">
        <w:rPr>
          <w:lang w:val="es-ES"/>
        </w:rPr>
        <w:t>bits en números naturales del archivo original de siete millones d</w:t>
      </w:r>
      <w:r w:rsidRPr="005B7C71">
        <w:rPr>
          <w:lang w:val="es-ES"/>
        </w:rPr>
        <w:t xml:space="preserve">e datos binarios, y en consecuencia, la calidad estadística es menor que la del cálculo original con superposición. Para aumentar el valor de </w:t>
      </w:r>
      <w:r>
        <w:rPr>
          <w:i/>
        </w:rPr>
        <w:t>α</w:t>
      </w:r>
      <w:r w:rsidRPr="005B7C71">
        <w:rPr>
          <w:i/>
          <w:lang w:val="es-ES"/>
        </w:rPr>
        <w:t xml:space="preserve"> </w:t>
      </w:r>
      <w:r w:rsidRPr="005B7C71">
        <w:rPr>
          <w:lang w:val="es-ES"/>
        </w:rPr>
        <w:t>hy llegar al minimo nivel requerido y asegurar una buena estadística, se requieren archivos binarios más largos.</w:t>
      </w:r>
    </w:p>
    <w:p w:rsidR="00EE6B34" w:rsidRPr="005B7C71" w:rsidRDefault="007B2103">
      <w:pPr>
        <w:ind w:firstLine="299"/>
        <w:rPr>
          <w:lang w:val="es-ES"/>
        </w:rPr>
      </w:pPr>
      <w:r w:rsidRPr="005B7C71">
        <w:rPr>
          <w:lang w:val="es-ES"/>
        </w:rPr>
        <w:t xml:space="preserve">En la Figura 6.11 se muestra el plano doble entropía diferencial con todas las curvas obtenidas para todas las longitudes de palabra </w:t>
      </w:r>
      <w:r w:rsidRPr="005B7C71">
        <w:rPr>
          <w:i/>
          <w:lang w:val="es-ES"/>
        </w:rPr>
        <w:t xml:space="preserve">W </w:t>
      </w:r>
      <w:r w:rsidRPr="005B7C71">
        <w:rPr>
          <w:lang w:val="es-ES"/>
        </w:rPr>
        <w:t xml:space="preserve">y de emmbedding </w:t>
      </w:r>
      <w:r w:rsidRPr="005B7C71">
        <w:rPr>
          <w:i/>
          <w:lang w:val="es-ES"/>
        </w:rPr>
        <w:t xml:space="preserve">D </w:t>
      </w:r>
      <w:r w:rsidRPr="005B7C71">
        <w:rPr>
          <w:lang w:val="es-ES"/>
        </w:rPr>
        <w:t>utilizados en esta</w:t>
      </w:r>
    </w:p>
    <w:p w:rsidR="00EE6B34" w:rsidRPr="005B7C71" w:rsidRDefault="007B2103">
      <w:pPr>
        <w:rPr>
          <w:lang w:val="es-ES"/>
        </w:rPr>
      </w:pPr>
      <w:r w:rsidRPr="005B7C71">
        <w:rPr>
          <w:lang w:val="es-ES"/>
        </w:rPr>
        <w:t>Sección. Sobre el eje horizontal es posible separar cuatro grupos de curvas (</w:t>
      </w:r>
      <w:r w:rsidRPr="005B7C71">
        <w:rPr>
          <w:i/>
          <w:lang w:val="es-ES"/>
        </w:rPr>
        <w:t xml:space="preserve">W </w:t>
      </w:r>
      <w:r w:rsidRPr="005B7C71">
        <w:rPr>
          <w:rFonts w:ascii="Cambria" w:eastAsia="Cambria" w:hAnsi="Cambria" w:cs="Cambria"/>
          <w:lang w:val="es-ES"/>
        </w:rPr>
        <w:t xml:space="preserve">= </w:t>
      </w:r>
      <w:r w:rsidRPr="005B7C71">
        <w:rPr>
          <w:lang w:val="es-ES"/>
        </w:rPr>
        <w:t>1,</w:t>
      </w:r>
      <w:r w:rsidRPr="005B7C71">
        <w:rPr>
          <w:lang w:val="es-ES"/>
        </w:rPr>
        <w:t xml:space="preserve">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2,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3 y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4). Sobre el eje vertical puede verse que a medida que </w:t>
      </w:r>
      <w:r w:rsidRPr="005B7C71">
        <w:rPr>
          <w:i/>
          <w:lang w:val="es-ES"/>
        </w:rPr>
        <w:t xml:space="preserve">D </w:t>
      </w:r>
      <w:r w:rsidRPr="005B7C71">
        <w:rPr>
          <w:lang w:val="es-ES"/>
        </w:rPr>
        <w:t xml:space="preserve">crece, las curvas </w:t>
      </w:r>
      <w:r w:rsidRPr="005B7C71">
        <w:rPr>
          <w:lang w:val="es-ES"/>
        </w:rPr>
        <w:lastRenderedPageBreak/>
        <w:t xml:space="preserve">tienen orígen en valores cada vez menores. El grupo de curvas que se encuentran a la izquierda van del azul al rojo según el valor de </w:t>
      </w:r>
      <w:r w:rsidRPr="005B7C71">
        <w:rPr>
          <w:i/>
          <w:lang w:val="es-ES"/>
        </w:rPr>
        <w:t>W</w:t>
      </w:r>
      <w:r w:rsidRPr="005B7C71">
        <w:rPr>
          <w:lang w:val="es-ES"/>
        </w:rPr>
        <w:t>. El área inferior izquier</w:t>
      </w:r>
      <w:r w:rsidRPr="005B7C71">
        <w:rPr>
          <w:lang w:val="es-ES"/>
        </w:rPr>
        <w:t>da del plano es la que tiene un mejor rendimiento de ambos cuantificadores, sin embargo es la que precisa un mayor esfuerzo de cómputo y una mejor estadística. Este detalle es fácil de ver en la Figura</w:t>
      </w:r>
    </w:p>
    <w:p w:rsidR="00EE6B34" w:rsidRPr="005B7C71" w:rsidRDefault="007B2103">
      <w:pPr>
        <w:spacing w:after="0" w:line="240" w:lineRule="auto"/>
        <w:rPr>
          <w:lang w:val="es-ES"/>
        </w:rPr>
      </w:pPr>
      <w:r w:rsidRPr="005B7C71">
        <w:rPr>
          <w:lang w:val="es-ES"/>
        </w:rPr>
        <w:t>6.12, allí se muestra cómo la sensibilidad al jitter a</w:t>
      </w:r>
      <w:r w:rsidRPr="005B7C71">
        <w:rPr>
          <w:lang w:val="es-ES"/>
        </w:rPr>
        <w:t xml:space="preserve">umenta cuando </w:t>
      </w:r>
      <w:r w:rsidRPr="005B7C71">
        <w:rPr>
          <w:i/>
          <w:lang w:val="es-ES"/>
        </w:rPr>
        <w:t xml:space="preserve">W </w:t>
      </w:r>
      <w:r w:rsidRPr="005B7C71">
        <w:rPr>
          <w:lang w:val="es-ES"/>
        </w:rPr>
        <w:t>aumenta.</w:t>
      </w:r>
    </w:p>
    <w:p w:rsidR="00EE6B34" w:rsidRDefault="007B2103">
      <w:pPr>
        <w:spacing w:after="278" w:line="240" w:lineRule="auto"/>
        <w:ind w:left="871" w:right="0"/>
        <w:jc w:val="left"/>
      </w:pPr>
      <w:r>
        <w:rPr>
          <w:noProof/>
        </w:rPr>
        <w:drawing>
          <wp:inline distT="0" distB="0" distL="0" distR="0">
            <wp:extent cx="3257550" cy="2587625"/>
            <wp:effectExtent l="0" t="0" r="0" b="0"/>
            <wp:docPr id="1233176" name="Picture 1233176"/>
            <wp:cNvGraphicFramePr/>
            <a:graphic xmlns:a="http://schemas.openxmlformats.org/drawingml/2006/main">
              <a:graphicData uri="http://schemas.openxmlformats.org/drawingml/2006/picture">
                <pic:pic xmlns:pic="http://schemas.openxmlformats.org/drawingml/2006/picture">
                  <pic:nvPicPr>
                    <pic:cNvPr id="1233176" name="Picture 1233176"/>
                    <pic:cNvPicPr/>
                  </pic:nvPicPr>
                  <pic:blipFill>
                    <a:blip r:embed="rId394"/>
                    <a:stretch>
                      <a:fillRect/>
                    </a:stretch>
                  </pic:blipFill>
                  <pic:spPr>
                    <a:xfrm>
                      <a:off x="0" y="0"/>
                      <a:ext cx="3257550" cy="2587625"/>
                    </a:xfrm>
                    <a:prstGeom prst="rect">
                      <a:avLst/>
                    </a:prstGeom>
                  </pic:spPr>
                </pic:pic>
              </a:graphicData>
            </a:graphic>
          </wp:inline>
        </w:drawing>
      </w:r>
    </w:p>
    <w:p w:rsidR="00EE6B34" w:rsidRPr="005B7C71" w:rsidRDefault="007B2103">
      <w:pPr>
        <w:spacing w:after="666" w:line="246" w:lineRule="auto"/>
        <w:rPr>
          <w:lang w:val="es-ES"/>
        </w:rPr>
      </w:pPr>
      <w:r w:rsidRPr="005B7C71">
        <w:rPr>
          <w:lang w:val="es-ES"/>
        </w:rPr>
        <w:t xml:space="preserve">Figura 6.10: </w:t>
      </w:r>
      <w:r w:rsidRPr="005B7C71">
        <w:rPr>
          <w:i/>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en función de </w:t>
      </w:r>
      <w:r w:rsidRPr="005B7C71">
        <w:rPr>
          <w:i/>
          <w:lang w:val="es-ES"/>
        </w:rPr>
        <w:t xml:space="preserve">h </w:t>
      </w:r>
      <w:r w:rsidRPr="005B7C71">
        <w:rPr>
          <w:lang w:val="es-ES"/>
        </w:rPr>
        <w:t xml:space="preserve">para </w:t>
      </w:r>
      <w:r w:rsidRPr="005B7C71">
        <w:rPr>
          <w:i/>
          <w:lang w:val="es-ES"/>
        </w:rPr>
        <w:t xml:space="preserve">r </w:t>
      </w:r>
      <w:r w:rsidRPr="005B7C71">
        <w:rPr>
          <w:rFonts w:ascii="Cambria" w:eastAsia="Cambria" w:hAnsi="Cambria" w:cs="Cambria"/>
          <w:lang w:val="es-ES"/>
        </w:rPr>
        <w:t xml:space="preserve">= </w:t>
      </w:r>
      <w:r w:rsidRPr="005B7C71">
        <w:rPr>
          <w:lang w:val="es-ES"/>
        </w:rPr>
        <w:t xml:space="preserve">8, </w:t>
      </w:r>
      <w:r w:rsidRPr="005B7C71">
        <w:rPr>
          <w:i/>
          <w:lang w:val="es-ES"/>
        </w:rPr>
        <w:t xml:space="preserve">W </w:t>
      </w:r>
      <w:r w:rsidRPr="005B7C71">
        <w:rPr>
          <w:rFonts w:ascii="Cambria" w:eastAsia="Cambria" w:hAnsi="Cambria" w:cs="Cambria"/>
          <w:lang w:val="es-ES"/>
        </w:rPr>
        <w:t xml:space="preserve">= </w:t>
      </w:r>
      <w:r w:rsidRPr="005B7C71">
        <w:rPr>
          <w:lang w:val="es-ES"/>
        </w:rPr>
        <w:t xml:space="preserve">6 y </w:t>
      </w:r>
      <w:r w:rsidRPr="005B7C71">
        <w:rPr>
          <w:i/>
          <w:lang w:val="es-ES"/>
        </w:rPr>
        <w:t xml:space="preserve">D </w:t>
      </w:r>
      <w:r w:rsidRPr="005B7C71">
        <w:rPr>
          <w:rFonts w:ascii="Cambria" w:eastAsia="Cambria" w:hAnsi="Cambria" w:cs="Cambria"/>
          <w:lang w:val="es-ES"/>
        </w:rPr>
        <w:t xml:space="preserve">= </w:t>
      </w:r>
      <w:r w:rsidRPr="005B7C71">
        <w:rPr>
          <w:lang w:val="es-ES"/>
        </w:rPr>
        <w:t xml:space="preserve">8. Son considerados los dos procedimientos para obtener números naturales de </w:t>
      </w:r>
      <w:r w:rsidRPr="005B7C71">
        <w:rPr>
          <w:i/>
          <w:lang w:val="es-ES"/>
        </w:rPr>
        <w:t>W</w:t>
      </w:r>
      <w:r w:rsidRPr="005B7C71">
        <w:rPr>
          <w:lang w:val="es-ES"/>
        </w:rPr>
        <w:t>-bits: con y sin superposición ( see text).</w:t>
      </w:r>
    </w:p>
    <w:p w:rsidR="00EE6B34" w:rsidRDefault="007B2103">
      <w:pPr>
        <w:spacing w:after="61" w:line="240" w:lineRule="auto"/>
        <w:ind w:left="106" w:right="0"/>
        <w:jc w:val="left"/>
      </w:pPr>
      <w:r>
        <w:rPr>
          <w:noProof/>
        </w:rPr>
        <w:lastRenderedPageBreak/>
        <w:drawing>
          <wp:inline distT="0" distB="0" distL="0" distR="0">
            <wp:extent cx="4079875" cy="3082925"/>
            <wp:effectExtent l="0" t="0" r="0" b="0"/>
            <wp:docPr id="1233178" name="Picture 1233178"/>
            <wp:cNvGraphicFramePr/>
            <a:graphic xmlns:a="http://schemas.openxmlformats.org/drawingml/2006/main">
              <a:graphicData uri="http://schemas.openxmlformats.org/drawingml/2006/picture">
                <pic:pic xmlns:pic="http://schemas.openxmlformats.org/drawingml/2006/picture">
                  <pic:nvPicPr>
                    <pic:cNvPr id="1233178" name="Picture 1233178"/>
                    <pic:cNvPicPr/>
                  </pic:nvPicPr>
                  <pic:blipFill>
                    <a:blip r:embed="rId395"/>
                    <a:stretch>
                      <a:fillRect/>
                    </a:stretch>
                  </pic:blipFill>
                  <pic:spPr>
                    <a:xfrm>
                      <a:off x="0" y="0"/>
                      <a:ext cx="4079875" cy="3082925"/>
                    </a:xfrm>
                    <a:prstGeom prst="rect">
                      <a:avLst/>
                    </a:prstGeom>
                  </pic:spPr>
                </pic:pic>
              </a:graphicData>
            </a:graphic>
          </wp:inline>
        </w:drawing>
      </w:r>
    </w:p>
    <w:p w:rsidR="00EE6B34" w:rsidRPr="005B7C71" w:rsidRDefault="007B2103">
      <w:pPr>
        <w:pStyle w:val="Ttulo4"/>
        <w:rPr>
          <w:lang w:val="es-ES"/>
        </w:rPr>
      </w:pPr>
      <w:r w:rsidRPr="005B7C71">
        <w:rPr>
          <w:lang w:val="es-ES"/>
        </w:rPr>
        <w:t>h</w:t>
      </w:r>
    </w:p>
    <w:p w:rsidR="00EE6B34" w:rsidRPr="005B7C71" w:rsidRDefault="007B2103">
      <w:pPr>
        <w:spacing w:after="7" w:line="246" w:lineRule="auto"/>
        <w:ind w:left="163" w:right="-15" w:hanging="10"/>
        <w:jc w:val="center"/>
        <w:rPr>
          <w:lang w:val="es-ES"/>
        </w:rPr>
      </w:pPr>
      <w:r w:rsidRPr="005B7C71">
        <w:rPr>
          <w:lang w:val="es-ES"/>
        </w:rPr>
        <w:t xml:space="preserve">Figura 6.11: Plano doble entropía diferencial con </w:t>
      </w:r>
      <w:r w:rsidRPr="005B7C71">
        <w:rPr>
          <w:i/>
          <w:lang w:val="es-ES"/>
        </w:rPr>
        <w:t xml:space="preserve">D </w:t>
      </w:r>
      <w:r w:rsidRPr="005B7C71">
        <w:rPr>
          <w:lang w:val="es-ES"/>
        </w:rPr>
        <w:t xml:space="preserve">y </w:t>
      </w:r>
      <w:r w:rsidRPr="005B7C71">
        <w:rPr>
          <w:i/>
          <w:lang w:val="es-ES"/>
        </w:rPr>
        <w:t xml:space="preserve">W </w:t>
      </w:r>
      <w:r w:rsidRPr="005B7C71">
        <w:rPr>
          <w:lang w:val="es-ES"/>
        </w:rPr>
        <w:t>como parámetro.</w:t>
      </w:r>
    </w:p>
    <w:p w:rsidR="00EE6B34" w:rsidRDefault="007B2103">
      <w:pPr>
        <w:spacing w:after="24" w:line="240" w:lineRule="auto"/>
        <w:ind w:left="0" w:right="0"/>
        <w:jc w:val="center"/>
      </w:pPr>
      <w:r>
        <w:rPr>
          <w:noProof/>
        </w:rPr>
        <w:drawing>
          <wp:inline distT="0" distB="0" distL="0" distR="0">
            <wp:extent cx="2098675" cy="1514475"/>
            <wp:effectExtent l="0" t="0" r="0" b="0"/>
            <wp:docPr id="1233503" name="Picture 1233503"/>
            <wp:cNvGraphicFramePr/>
            <a:graphic xmlns:a="http://schemas.openxmlformats.org/drawingml/2006/main">
              <a:graphicData uri="http://schemas.openxmlformats.org/drawingml/2006/picture">
                <pic:pic xmlns:pic="http://schemas.openxmlformats.org/drawingml/2006/picture">
                  <pic:nvPicPr>
                    <pic:cNvPr id="1233503" name="Picture 1233503"/>
                    <pic:cNvPicPr/>
                  </pic:nvPicPr>
                  <pic:blipFill>
                    <a:blip r:embed="rId396"/>
                    <a:stretch>
                      <a:fillRect/>
                    </a:stretch>
                  </pic:blipFill>
                  <pic:spPr>
                    <a:xfrm>
                      <a:off x="0" y="0"/>
                      <a:ext cx="2098675" cy="1514475"/>
                    </a:xfrm>
                    <a:prstGeom prst="rect">
                      <a:avLst/>
                    </a:prstGeom>
                  </pic:spPr>
                </pic:pic>
              </a:graphicData>
            </a:graphic>
          </wp:inline>
        </w:drawing>
      </w:r>
    </w:p>
    <w:p w:rsidR="00EE6B34" w:rsidRPr="005B7C71" w:rsidRDefault="007B2103">
      <w:pPr>
        <w:spacing w:after="214" w:line="246" w:lineRule="auto"/>
        <w:ind w:right="-15" w:hanging="10"/>
        <w:jc w:val="center"/>
        <w:rPr>
          <w:lang w:val="es-ES"/>
        </w:rPr>
      </w:pPr>
      <w:r w:rsidRPr="005B7C71">
        <w:rPr>
          <w:rFonts w:ascii="Arial" w:eastAsia="Arial" w:hAnsi="Arial" w:cs="Arial"/>
          <w:b/>
          <w:color w:val="262626"/>
          <w:sz w:val="14"/>
          <w:lang w:val="es-ES"/>
        </w:rPr>
        <w:t>h</w:t>
      </w:r>
    </w:p>
    <w:p w:rsidR="00EE6B34" w:rsidRPr="005B7C71" w:rsidRDefault="007B2103">
      <w:pPr>
        <w:spacing w:after="474" w:line="244" w:lineRule="auto"/>
        <w:rPr>
          <w:lang w:val="es-ES"/>
        </w:rPr>
      </w:pPr>
      <w:r w:rsidRPr="005B7C71">
        <w:rPr>
          <w:lang w:val="es-ES"/>
        </w:rPr>
        <w:t xml:space="preserve">Figura 6.12: Detalle del plano doble entropía, en donde puede verse la sensibilidad como funcional de </w:t>
      </w:r>
      <w:r w:rsidRPr="005B7C71">
        <w:rPr>
          <w:i/>
          <w:lang w:val="es-ES"/>
        </w:rPr>
        <w:t xml:space="preserve">W </w:t>
      </w:r>
      <w:r w:rsidRPr="005B7C71">
        <w:rPr>
          <w:lang w:val="es-ES"/>
        </w:rPr>
        <w:t xml:space="preserve">y </w:t>
      </w:r>
      <w:r w:rsidRPr="005B7C71">
        <w:rPr>
          <w:i/>
          <w:lang w:val="es-ES"/>
        </w:rPr>
        <w:t>D</w:t>
      </w:r>
      <w:r w:rsidRPr="005B7C71">
        <w:rPr>
          <w:lang w:val="es-ES"/>
        </w:rPr>
        <w:t>.</w:t>
      </w:r>
    </w:p>
    <w:p w:rsidR="00EE6B34" w:rsidRPr="005B7C71" w:rsidRDefault="007B2103">
      <w:pPr>
        <w:pStyle w:val="Ttulo3"/>
        <w:rPr>
          <w:lang w:val="es-ES"/>
        </w:rPr>
      </w:pPr>
      <w:r w:rsidRPr="005B7C71">
        <w:rPr>
          <w:lang w:val="es-ES"/>
        </w:rPr>
        <w:t>6.3.</w:t>
      </w:r>
      <w:r w:rsidRPr="005B7C71">
        <w:rPr>
          <w:lang w:val="es-ES"/>
        </w:rPr>
        <w:tab/>
        <w:t>Implementación de TRNG basado en ROs</w:t>
      </w:r>
    </w:p>
    <w:p w:rsidR="00EE6B34" w:rsidRPr="005B7C71" w:rsidRDefault="007B2103">
      <w:pPr>
        <w:spacing w:after="166" w:line="246" w:lineRule="auto"/>
        <w:ind w:left="138" w:right="21" w:hanging="10"/>
        <w:jc w:val="right"/>
        <w:rPr>
          <w:lang w:val="es-ES"/>
        </w:rPr>
      </w:pPr>
      <w:r w:rsidRPr="005B7C71">
        <w:rPr>
          <w:lang w:val="es-ES"/>
        </w:rPr>
        <w:t>En esta Sección se estudia el</w:t>
      </w:r>
      <w:r w:rsidRPr="005B7C71">
        <w:rPr>
          <w:lang w:val="es-ES"/>
        </w:rPr>
        <w:t xml:space="preserve"> uso de los ROs como generadores de números aleatorios</w:t>
      </w:r>
    </w:p>
    <w:p w:rsidR="00EE6B34" w:rsidRPr="005B7C71" w:rsidRDefault="007B2103">
      <w:pPr>
        <w:spacing w:after="614"/>
        <w:rPr>
          <w:lang w:val="es-ES"/>
        </w:rPr>
      </w:pPr>
      <w:r w:rsidRPr="005B7C71">
        <w:rPr>
          <w:lang w:val="es-ES"/>
        </w:rPr>
        <w:t>(TRNG). Se explica el diseño, hecho para ALTERA Cyclone III, usando primitivas de bajo nivel. Se consideran dos características relevantes de un RNG para validar el diseño: 1) ll equiprobabilidad de to</w:t>
      </w:r>
      <w:r w:rsidRPr="005B7C71">
        <w:rPr>
          <w:lang w:val="es-ES"/>
        </w:rPr>
        <w:t xml:space="preserve">dos los resultados posibles y 2) la estadística independencia de valores consecutivos. En este trabajo, estas propiedades se miden a través de </w:t>
      </w:r>
      <w:r w:rsidRPr="005B7C71">
        <w:rPr>
          <w:lang w:val="es-ES"/>
        </w:rPr>
        <w:lastRenderedPageBreak/>
        <w:t>Cuantificadores de teoría de la información descriptos en la Sección 3.2. Se utiliza el plano de doble entropía p</w:t>
      </w:r>
      <w:r w:rsidRPr="005B7C71">
        <w:rPr>
          <w:lang w:val="es-ES"/>
        </w:rPr>
        <w:t>ara representar las series de tiempo y visualizar fácilmente los resultados obtenidos con diferentes configuraciones. La calidad estadística también se compara con otros RNG disponibles por medio de este plano. Nuestro método constituye una reducción efect</w:t>
      </w:r>
      <w:r w:rsidRPr="005B7C71">
        <w:rPr>
          <w:lang w:val="es-ES"/>
        </w:rPr>
        <w:t>iva del análisis completo realizado con test estadísticos estándar como DIEHARD o NIST.</w:t>
      </w:r>
    </w:p>
    <w:p w:rsidR="00EE6B34" w:rsidRDefault="007B2103">
      <w:pPr>
        <w:pStyle w:val="Ttulo5"/>
      </w:pPr>
      <w:r>
        <w:t>6.3.1.</w:t>
      </w:r>
      <w:r>
        <w:tab/>
        <w:t>Introducción</w:t>
      </w:r>
    </w:p>
    <w:p w:rsidR="00EE6B34" w:rsidRPr="005B7C71" w:rsidRDefault="007B2103">
      <w:pPr>
        <w:ind w:firstLine="299"/>
        <w:rPr>
          <w:lang w:val="es-ES"/>
        </w:rPr>
      </w:pPr>
      <w:r w:rsidRPr="005B7C71">
        <w:rPr>
          <w:lang w:val="es-ES"/>
        </w:rPr>
        <w:t>Como se dijo en la Sección anterior, el jitter y los ruidos de fase presentes en los osciladores en anillo no son convenientes en muchas aplicacione</w:t>
      </w:r>
      <w:r w:rsidRPr="005B7C71">
        <w:rPr>
          <w:lang w:val="es-ES"/>
        </w:rPr>
        <w:t>s de ROs, por ejemplo en la implementación de osciladores en el chip para generar relojes en circuitos de alta velocidad</w:t>
      </w:r>
    </w:p>
    <w:p w:rsidR="00EE6B34" w:rsidRPr="005B7C71" w:rsidRDefault="007B2103">
      <w:pPr>
        <w:rPr>
          <w:lang w:val="es-ES"/>
        </w:rPr>
      </w:pPr>
      <w:r w:rsidRPr="005B7C71">
        <w:rPr>
          <w:lang w:val="es-ES"/>
        </w:rPr>
        <w:t>[125, 126, 127]. Sin embargo, son la fuente de aleatoriedad para un TRNG basado en ROs [12, 128]. Además, un RO se puede implementar en</w:t>
      </w:r>
      <w:r w:rsidRPr="005B7C71">
        <w:rPr>
          <w:lang w:val="es-ES"/>
        </w:rPr>
        <w:t xml:space="preserve"> un circuito totalmente digital como FPGAs ya que básicamente son solo una serie de inversores.</w:t>
      </w:r>
    </w:p>
    <w:p w:rsidR="00EE6B34" w:rsidRPr="005B7C71" w:rsidRDefault="007B2103">
      <w:pPr>
        <w:spacing w:after="166" w:line="246" w:lineRule="auto"/>
        <w:ind w:left="138" w:right="21" w:hanging="10"/>
        <w:jc w:val="right"/>
        <w:rPr>
          <w:lang w:val="es-ES"/>
        </w:rPr>
      </w:pPr>
      <w:r w:rsidRPr="005B7C71">
        <w:rPr>
          <w:lang w:val="es-ES"/>
        </w:rPr>
        <w:t xml:space="preserve">En [12], Sunar et al. presentaron un RNG usando </w:t>
      </w:r>
      <w:r w:rsidRPr="005B7C71">
        <w:rPr>
          <w:i/>
          <w:lang w:val="es-ES"/>
        </w:rPr>
        <w:t xml:space="preserve">jitter </w:t>
      </w:r>
      <w:r w:rsidRPr="005B7C71">
        <w:rPr>
          <w:lang w:val="es-ES"/>
        </w:rPr>
        <w:t>estocástico combinando varios</w:t>
      </w:r>
    </w:p>
    <w:p w:rsidR="00EE6B34" w:rsidRPr="005B7C71" w:rsidRDefault="007B2103">
      <w:pPr>
        <w:spacing w:after="0" w:line="240" w:lineRule="auto"/>
        <w:rPr>
          <w:lang w:val="es-ES"/>
        </w:rPr>
      </w:pPr>
      <w:r w:rsidRPr="005B7C71">
        <w:rPr>
          <w:lang w:val="es-ES"/>
        </w:rPr>
        <w:t>ROs. Ellos requerían un procesamiento posterior del flujo de bits, para enm</w:t>
      </w:r>
      <w:r w:rsidRPr="005B7C71">
        <w:rPr>
          <w:lang w:val="es-ES"/>
        </w:rPr>
        <w:t>ascarar imper-</w:t>
      </w:r>
    </w:p>
    <w:p w:rsidR="00EE6B34" w:rsidRPr="005B7C71" w:rsidRDefault="00EE6B34">
      <w:pPr>
        <w:rPr>
          <w:lang w:val="es-ES"/>
        </w:rPr>
        <w:sectPr w:rsidR="00EE6B34" w:rsidRPr="005B7C71">
          <w:headerReference w:type="even" r:id="rId397"/>
          <w:headerReference w:type="default" r:id="rId398"/>
          <w:footerReference w:type="even" r:id="rId399"/>
          <w:footerReference w:type="default" r:id="rId400"/>
          <w:headerReference w:type="first" r:id="rId401"/>
          <w:footerReference w:type="first" r:id="rId402"/>
          <w:pgSz w:w="11906" w:h="16838"/>
          <w:pgMar w:top="2595" w:right="1858" w:bottom="1904" w:left="2819" w:header="720" w:footer="720" w:gutter="0"/>
          <w:cols w:space="720"/>
          <w:titlePg/>
        </w:sectPr>
      </w:pPr>
    </w:p>
    <w:p w:rsidR="00EE6B34" w:rsidRPr="005B7C71" w:rsidRDefault="007B2103">
      <w:pPr>
        <w:rPr>
          <w:lang w:val="es-ES"/>
        </w:rPr>
      </w:pPr>
      <w:r w:rsidRPr="005B7C71">
        <w:rPr>
          <w:lang w:val="es-ES"/>
        </w:rPr>
        <w:lastRenderedPageBreak/>
        <w:t>fecciones en la fuente de entropía y para aumentar la inmunidad contra los cambios en las condiciones ambientales.</w:t>
      </w:r>
    </w:p>
    <w:p w:rsidR="00EE6B34" w:rsidRPr="005B7C71" w:rsidRDefault="007B2103">
      <w:pPr>
        <w:ind w:firstLine="299"/>
        <w:rPr>
          <w:lang w:val="es-ES"/>
        </w:rPr>
      </w:pPr>
      <w:r>
        <w:t xml:space="preserve">Wold et al. [128] propusieron una versión con mejores características aleatorias y que no requieren un procesamiento posterior. </w:t>
      </w:r>
      <w:r w:rsidRPr="005B7C71">
        <w:rPr>
          <w:lang w:val="es-ES"/>
        </w:rPr>
        <w:t>Ellos sólo ag</w:t>
      </w:r>
      <w:r w:rsidRPr="005B7C71">
        <w:rPr>
          <w:lang w:val="es-ES"/>
        </w:rPr>
        <w:t>regaron un flip-flop D adicional en cada salida de anillo. La efectividad de su propuesta fue probada por medio de pruebas estadísticas disponibles en la literatura abierta [137, 6, 138].</w:t>
      </w:r>
    </w:p>
    <w:p w:rsidR="00EE6B34" w:rsidRPr="005B7C71" w:rsidRDefault="007B2103">
      <w:pPr>
        <w:spacing w:after="590"/>
        <w:ind w:firstLine="299"/>
        <w:rPr>
          <w:lang w:val="es-ES"/>
        </w:rPr>
      </w:pPr>
      <w:r w:rsidRPr="005B7C71">
        <w:rPr>
          <w:lang w:val="es-ES"/>
        </w:rPr>
        <w:t>En este Capítulo se realiza una descripción detallada de una impleme</w:t>
      </w:r>
      <w:r w:rsidRPr="005B7C71">
        <w:rPr>
          <w:lang w:val="es-ES"/>
        </w:rPr>
        <w:t xml:space="preserve">ntación de hardware muy compacta de TRNGs basados en ROs propuesto en [128]. Para validar la aleatoriedad de las secuencias de ruido generadas, se emplearon dos cuantificadores derivados de la teoría de la información y el plano de doble entropía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H</w:t>
      </w:r>
      <w:r w:rsidRPr="005B7C71">
        <w:rPr>
          <w:i/>
          <w:vertAlign w:val="subscript"/>
          <w:lang w:val="es-ES"/>
        </w:rPr>
        <w:t>his</w:t>
      </w:r>
      <w:r w:rsidRPr="005B7C71">
        <w:rPr>
          <w:i/>
          <w:vertAlign w:val="subscript"/>
          <w:lang w:val="es-ES"/>
        </w:rPr>
        <w:t xml:space="preserve">t </w:t>
      </w:r>
      <w:r w:rsidRPr="005B7C71">
        <w:rPr>
          <w:lang w:val="es-ES"/>
        </w:rPr>
        <w:t xml:space="preserve">propuestos en la Sección 3. Según lo explicado arriba, </w:t>
      </w:r>
      <w:r w:rsidRPr="005B7C71">
        <w:rPr>
          <w:i/>
          <w:lang w:val="es-ES"/>
        </w:rPr>
        <w:t>H</w:t>
      </w:r>
      <w:r w:rsidRPr="005B7C71">
        <w:rPr>
          <w:i/>
          <w:vertAlign w:val="subscript"/>
          <w:lang w:val="es-ES"/>
        </w:rPr>
        <w:t xml:space="preserve">hist </w:t>
      </w:r>
      <w:r w:rsidRPr="005B7C71">
        <w:rPr>
          <w:lang w:val="es-ES"/>
        </w:rPr>
        <w:t xml:space="preserve">es una medida de la equiprobabilidad entre todos los valores posibles y </w:t>
      </w:r>
      <w:r w:rsidRPr="005B7C71">
        <w:rPr>
          <w:i/>
          <w:lang w:val="es-ES"/>
        </w:rPr>
        <w:t>H</w:t>
      </w:r>
      <w:r w:rsidRPr="005B7C71">
        <w:rPr>
          <w:i/>
          <w:vertAlign w:val="subscript"/>
          <w:lang w:val="es-ES"/>
        </w:rPr>
        <w:t xml:space="preserve">BP </w:t>
      </w:r>
      <w:r w:rsidRPr="005B7C71">
        <w:rPr>
          <w:lang w:val="es-ES"/>
        </w:rPr>
        <w:t>es una medida de la independencia entre valores consecutivos.</w:t>
      </w:r>
    </w:p>
    <w:p w:rsidR="00EE6B34" w:rsidRDefault="007B2103">
      <w:pPr>
        <w:pStyle w:val="Ttulo5"/>
      </w:pPr>
      <w:r>
        <w:t>6.3.2.</w:t>
      </w:r>
      <w:r>
        <w:tab/>
        <w:t>Implementación en Hardware</w:t>
      </w:r>
    </w:p>
    <w:p w:rsidR="00EE6B34" w:rsidRPr="005B7C71" w:rsidRDefault="007B2103">
      <w:pPr>
        <w:ind w:firstLine="304"/>
        <w:rPr>
          <w:lang w:val="es-ES"/>
        </w:rPr>
      </w:pPr>
      <w:r w:rsidRPr="005B7C71">
        <w:rPr>
          <w:lang w:val="es-ES"/>
        </w:rPr>
        <w:t xml:space="preserve">Los TRNG implementados consisten en varios ROs con sus salidas XOR conectadas y muestreadas por un flip-flop </w:t>
      </w:r>
      <w:r w:rsidRPr="005B7C71">
        <w:rPr>
          <w:i/>
          <w:lang w:val="es-ES"/>
        </w:rPr>
        <w:t>D</w:t>
      </w:r>
      <w:r w:rsidRPr="005B7C71">
        <w:rPr>
          <w:lang w:val="es-ES"/>
        </w:rPr>
        <w:t>. El flip-flop latchea la salida a una frecuencia seleccionada (aquí 100 MHz) [128]. La implementación física se realizó en el kit de desarrollo E</w:t>
      </w:r>
      <w:r w:rsidRPr="005B7C71">
        <w:rPr>
          <w:lang w:val="es-ES"/>
        </w:rPr>
        <w:t>P3C120F780C7N FPGA cuyo dispositivo principal es una ALTERA Cyclone III EP3C120.</w:t>
      </w:r>
    </w:p>
    <w:p w:rsidR="00EE6B34" w:rsidRPr="005B7C71" w:rsidRDefault="007B2103">
      <w:pPr>
        <w:spacing w:after="564"/>
        <w:rPr>
          <w:lang w:val="es-ES"/>
        </w:rPr>
      </w:pPr>
      <w:r w:rsidRPr="005B7C71">
        <w:rPr>
          <w:lang w:val="es-ES"/>
        </w:rPr>
        <w:t>El diseño está hecho con el software Quartus II 13.1.</w:t>
      </w:r>
    </w:p>
    <w:p w:rsidR="00EE6B34" w:rsidRPr="005B7C71" w:rsidRDefault="007B2103">
      <w:pPr>
        <w:spacing w:after="333" w:line="246" w:lineRule="auto"/>
        <w:ind w:left="7" w:right="-15" w:hanging="10"/>
        <w:jc w:val="left"/>
        <w:rPr>
          <w:lang w:val="es-ES"/>
        </w:rPr>
      </w:pPr>
      <w:r w:rsidRPr="005B7C71">
        <w:rPr>
          <w:lang w:val="es-ES"/>
        </w:rPr>
        <w:t>Reseña del Chip</w:t>
      </w:r>
    </w:p>
    <w:p w:rsidR="00EE6B34" w:rsidRPr="005B7C71" w:rsidRDefault="007B2103">
      <w:pPr>
        <w:ind w:firstLine="304"/>
        <w:rPr>
          <w:lang w:val="es-ES"/>
        </w:rPr>
      </w:pPr>
      <w:r w:rsidRPr="005B7C71">
        <w:rPr>
          <w:lang w:val="es-ES"/>
        </w:rPr>
        <w:t>Las FPGAs consisten en una gran cantidad de bloques de matriz lógica (LABs), con grupos de elementos lógi</w:t>
      </w:r>
      <w:r w:rsidRPr="005B7C71">
        <w:rPr>
          <w:lang w:val="es-ES"/>
        </w:rPr>
        <w:t>cos (LEs) para implementar circuitos tanto secuenciales como combinacionales. En la arquitectura de la familia Cyclone III cada LAB contiene 16 LEs. Básicamente, cada LE consiste en un flip-flop (FF) con una Look up table (LUT) de cuatro entradas (ver Figu</w:t>
      </w:r>
      <w:r w:rsidRPr="005B7C71">
        <w:rPr>
          <w:lang w:val="es-ES"/>
        </w:rPr>
        <w:t>ra 6.13). Cada LUT puede implementar cualquier función de cuatro variables. El FF y la LUT se pueden usar juntos o independientemente, [139].</w:t>
      </w:r>
    </w:p>
    <w:p w:rsidR="00EE6B34" w:rsidRPr="005B7C71" w:rsidRDefault="007B2103">
      <w:pPr>
        <w:spacing w:after="0" w:line="363" w:lineRule="auto"/>
        <w:ind w:left="-4" w:right="-15" w:firstLine="296"/>
        <w:jc w:val="left"/>
        <w:rPr>
          <w:lang w:val="es-ES"/>
        </w:rPr>
      </w:pPr>
      <w:r w:rsidRPr="005B7C71">
        <w:rPr>
          <w:lang w:val="es-ES"/>
        </w:rPr>
        <w:lastRenderedPageBreak/>
        <w:t>Por lo general, el software de síntesis asigna recursos sin la intervención del diseñador. Pero en el diseño de TR</w:t>
      </w:r>
      <w:r w:rsidRPr="005B7C71">
        <w:rPr>
          <w:lang w:val="es-ES"/>
        </w:rPr>
        <w:t>NGs basados en ROs es necesario controlar la ubicación exacta de cada componente individual para evitar la simplificación de los inversores realizada por la herramienta de síntesis. En Altera el uso de primitivas de bajo nivel permite controlar la implemen</w:t>
      </w:r>
      <w:r w:rsidRPr="005B7C71">
        <w:rPr>
          <w:lang w:val="es-ES"/>
        </w:rPr>
        <w:t>tación. Por consiguiente, estas primitivas y asignaciones de bajo nivel se emplean</w:t>
      </w:r>
    </w:p>
    <w:p w:rsidR="00EE6B34" w:rsidRDefault="007B2103">
      <w:pPr>
        <w:spacing w:after="220" w:line="240" w:lineRule="auto"/>
        <w:ind w:left="7" w:right="0"/>
      </w:pPr>
      <w:r>
        <w:rPr>
          <w:noProof/>
        </w:rPr>
        <w:drawing>
          <wp:inline distT="0" distB="0" distL="0" distR="0">
            <wp:extent cx="4561385" cy="2175711"/>
            <wp:effectExtent l="0" t="0" r="0" b="0"/>
            <wp:docPr id="328669" name="Picture 328669"/>
            <wp:cNvGraphicFramePr/>
            <a:graphic xmlns:a="http://schemas.openxmlformats.org/drawingml/2006/main">
              <a:graphicData uri="http://schemas.openxmlformats.org/drawingml/2006/picture">
                <pic:pic xmlns:pic="http://schemas.openxmlformats.org/drawingml/2006/picture">
                  <pic:nvPicPr>
                    <pic:cNvPr id="328669" name="Picture 328669"/>
                    <pic:cNvPicPr/>
                  </pic:nvPicPr>
                  <pic:blipFill>
                    <a:blip r:embed="rId403"/>
                    <a:stretch>
                      <a:fillRect/>
                    </a:stretch>
                  </pic:blipFill>
                  <pic:spPr>
                    <a:xfrm>
                      <a:off x="0" y="0"/>
                      <a:ext cx="4561385" cy="2175711"/>
                    </a:xfrm>
                    <a:prstGeom prst="rect">
                      <a:avLst/>
                    </a:prstGeom>
                  </pic:spPr>
                </pic:pic>
              </a:graphicData>
            </a:graphic>
          </wp:inline>
        </w:drawing>
      </w:r>
    </w:p>
    <w:p w:rsidR="00EE6B34" w:rsidRPr="005B7C71" w:rsidRDefault="007B2103">
      <w:pPr>
        <w:spacing w:after="494" w:line="244" w:lineRule="auto"/>
        <w:rPr>
          <w:lang w:val="es-ES"/>
        </w:rPr>
      </w:pPr>
      <w:r w:rsidRPr="005B7C71">
        <w:rPr>
          <w:lang w:val="es-ES"/>
        </w:rPr>
        <w:t>Figura 6.13: Imagen del Chip Planner que muestra la implementación de un inversor y un Flip Flop.</w:t>
      </w:r>
    </w:p>
    <w:p w:rsidR="00EE6B34" w:rsidRDefault="007B2103">
      <w:pPr>
        <w:spacing w:after="220" w:line="240" w:lineRule="auto"/>
        <w:ind w:left="7" w:right="0"/>
      </w:pPr>
      <w:r>
        <w:rPr>
          <w:noProof/>
        </w:rPr>
        <w:drawing>
          <wp:inline distT="0" distB="0" distL="0" distR="0">
            <wp:extent cx="4561275" cy="1266791"/>
            <wp:effectExtent l="0" t="0" r="0" b="0"/>
            <wp:docPr id="328672" name="Picture 328672"/>
            <wp:cNvGraphicFramePr/>
            <a:graphic xmlns:a="http://schemas.openxmlformats.org/drawingml/2006/main">
              <a:graphicData uri="http://schemas.openxmlformats.org/drawingml/2006/picture">
                <pic:pic xmlns:pic="http://schemas.openxmlformats.org/drawingml/2006/picture">
                  <pic:nvPicPr>
                    <pic:cNvPr id="328672" name="Picture 328672"/>
                    <pic:cNvPicPr/>
                  </pic:nvPicPr>
                  <pic:blipFill>
                    <a:blip r:embed="rId404"/>
                    <a:stretch>
                      <a:fillRect/>
                    </a:stretch>
                  </pic:blipFill>
                  <pic:spPr>
                    <a:xfrm>
                      <a:off x="0" y="0"/>
                      <a:ext cx="4561275" cy="1266791"/>
                    </a:xfrm>
                    <a:prstGeom prst="rect">
                      <a:avLst/>
                    </a:prstGeom>
                  </pic:spPr>
                </pic:pic>
              </a:graphicData>
            </a:graphic>
          </wp:inline>
        </w:drawing>
      </w:r>
    </w:p>
    <w:p w:rsidR="00EE6B34" w:rsidRPr="005B7C71" w:rsidRDefault="007B2103">
      <w:pPr>
        <w:spacing w:after="718" w:line="246" w:lineRule="auto"/>
        <w:ind w:left="163" w:right="-15" w:hanging="10"/>
        <w:jc w:val="center"/>
        <w:rPr>
          <w:lang w:val="es-ES"/>
        </w:rPr>
      </w:pPr>
      <w:r w:rsidRPr="005B7C71">
        <w:rPr>
          <w:lang w:val="es-ES"/>
        </w:rPr>
        <w:t>Figura 6.14: Vista RTL de un ring con 3 inversores.</w:t>
      </w:r>
    </w:p>
    <w:p w:rsidR="00EE6B34" w:rsidRPr="005B7C71" w:rsidRDefault="007B2103">
      <w:pPr>
        <w:rPr>
          <w:lang w:val="es-ES"/>
        </w:rPr>
      </w:pPr>
      <w:r w:rsidRPr="005B7C71">
        <w:rPr>
          <w:lang w:val="es-ES"/>
        </w:rPr>
        <w:t>dentro del código HDL empleado en el diseño desarrollado. Además, se debe configurar la herramienta de síntesis para evitar que elimine los búferes redundantes.</w:t>
      </w:r>
    </w:p>
    <w:p w:rsidR="00EE6B34" w:rsidRPr="005B7C71" w:rsidRDefault="007B2103">
      <w:pPr>
        <w:ind w:firstLine="299"/>
        <w:rPr>
          <w:lang w:val="es-ES"/>
        </w:rPr>
      </w:pPr>
      <w:r w:rsidRPr="005B7C71">
        <w:rPr>
          <w:lang w:val="es-ES"/>
        </w:rPr>
        <w:t>Las cadenas de ROs se pueden implementar en el chip programando las LUTs como inversores. Es ne</w:t>
      </w:r>
      <w:r w:rsidRPr="005B7C71">
        <w:rPr>
          <w:lang w:val="es-ES"/>
        </w:rPr>
        <w:t xml:space="preserve">cesario evitar que el motor de síntesis Quartus II fusione dos compuertas NOT en serie, utilizando una primitiva llamada LCELL. Una LCELL consume una celda lógica y no es eliminada del proyecto </w:t>
      </w:r>
      <w:r w:rsidRPr="005B7C71">
        <w:rPr>
          <w:lang w:val="es-ES"/>
        </w:rPr>
        <w:lastRenderedPageBreak/>
        <w:t>durante la síntesis lógica. Para crear un RO, se programan LCE</w:t>
      </w:r>
      <w:r w:rsidRPr="005B7C71">
        <w:rPr>
          <w:lang w:val="es-ES"/>
        </w:rPr>
        <w:t>LLs como búferes de inversores. Las Figuras 6.14 y 6.15 muestran como esta primitiva es implementada por el compilador Quartus II.</w:t>
      </w:r>
    </w:p>
    <w:p w:rsidR="00EE6B34" w:rsidRPr="005B7C71" w:rsidRDefault="007B2103">
      <w:pPr>
        <w:ind w:firstLine="305"/>
        <w:rPr>
          <w:lang w:val="es-ES"/>
        </w:rPr>
      </w:pPr>
      <w:r w:rsidRPr="005B7C71">
        <w:rPr>
          <w:lang w:val="es-ES"/>
        </w:rPr>
        <w:t>Para lograr que cada RO tenga distintos comportamientos, cada uno debe ser ubicado en distintas posiciones del chip. Para est</w:t>
      </w:r>
      <w:r w:rsidRPr="005B7C71">
        <w:rPr>
          <w:lang w:val="es-ES"/>
        </w:rPr>
        <w:t>o se lo debe asignar a una región previamente definida (</w:t>
      </w:r>
      <w:r w:rsidRPr="005B7C71">
        <w:rPr>
          <w:i/>
          <w:lang w:val="es-ES"/>
        </w:rPr>
        <w:t>LogicLock</w:t>
      </w:r>
      <w:r w:rsidRPr="005B7C71">
        <w:rPr>
          <w:lang w:val="es-ES"/>
        </w:rPr>
        <w:t>).</w:t>
      </w:r>
    </w:p>
    <w:p w:rsidR="00EE6B34" w:rsidRDefault="007B2103">
      <w:pPr>
        <w:spacing w:after="0" w:line="246" w:lineRule="auto"/>
        <w:ind w:left="138" w:right="21" w:hanging="10"/>
        <w:jc w:val="right"/>
      </w:pPr>
      <w:r w:rsidRPr="005B7C71">
        <w:rPr>
          <w:lang w:val="es-ES"/>
        </w:rPr>
        <w:t xml:space="preserve">La Figura 6.16 muestra las 50 regiones </w:t>
      </w:r>
      <w:r w:rsidRPr="005B7C71">
        <w:rPr>
          <w:i/>
          <w:lang w:val="es-ES"/>
        </w:rPr>
        <w:t>LogicLock</w:t>
      </w:r>
      <w:r w:rsidRPr="005B7C71">
        <w:rPr>
          <w:lang w:val="es-ES"/>
        </w:rPr>
        <w:t xml:space="preserve">s utilizadas en este trabajo. </w:t>
      </w:r>
      <w:r>
        <w:t>Se asigna</w:t>
      </w:r>
    </w:p>
    <w:p w:rsidR="00EE6B34" w:rsidRDefault="007B2103">
      <w:pPr>
        <w:spacing w:after="220" w:line="240" w:lineRule="auto"/>
        <w:ind w:left="0" w:right="0"/>
        <w:jc w:val="left"/>
      </w:pPr>
      <w:r>
        <w:rPr>
          <w:noProof/>
        </w:rPr>
        <w:drawing>
          <wp:inline distT="0" distB="0" distL="0" distR="0">
            <wp:extent cx="4561035" cy="1029260"/>
            <wp:effectExtent l="0" t="0" r="0" b="0"/>
            <wp:docPr id="328696" name="Picture 328696"/>
            <wp:cNvGraphicFramePr/>
            <a:graphic xmlns:a="http://schemas.openxmlformats.org/drawingml/2006/main">
              <a:graphicData uri="http://schemas.openxmlformats.org/drawingml/2006/picture">
                <pic:pic xmlns:pic="http://schemas.openxmlformats.org/drawingml/2006/picture">
                  <pic:nvPicPr>
                    <pic:cNvPr id="328696" name="Picture 328696"/>
                    <pic:cNvPicPr/>
                  </pic:nvPicPr>
                  <pic:blipFill>
                    <a:blip r:embed="rId405"/>
                    <a:stretch>
                      <a:fillRect/>
                    </a:stretch>
                  </pic:blipFill>
                  <pic:spPr>
                    <a:xfrm>
                      <a:off x="0" y="0"/>
                      <a:ext cx="4561035" cy="1029260"/>
                    </a:xfrm>
                    <a:prstGeom prst="rect">
                      <a:avLst/>
                    </a:prstGeom>
                  </pic:spPr>
                </pic:pic>
              </a:graphicData>
            </a:graphic>
          </wp:inline>
        </w:drawing>
      </w:r>
    </w:p>
    <w:p w:rsidR="00EE6B34" w:rsidRPr="005B7C71" w:rsidRDefault="007B2103">
      <w:pPr>
        <w:spacing w:after="643" w:line="246" w:lineRule="auto"/>
        <w:ind w:left="163" w:right="-15" w:hanging="10"/>
        <w:jc w:val="center"/>
        <w:rPr>
          <w:lang w:val="es-ES"/>
        </w:rPr>
      </w:pPr>
      <w:r w:rsidRPr="005B7C71">
        <w:rPr>
          <w:lang w:val="es-ES"/>
        </w:rPr>
        <w:t xml:space="preserve">Figura 6.15: </w:t>
      </w:r>
      <w:r w:rsidRPr="005B7C71">
        <w:rPr>
          <w:i/>
          <w:lang w:val="es-ES"/>
        </w:rPr>
        <w:t xml:space="preserve">Technology map viewer </w:t>
      </w:r>
      <w:r w:rsidRPr="005B7C71">
        <w:rPr>
          <w:lang w:val="es-ES"/>
        </w:rPr>
        <w:t>(post mapeo) de un ring con 3 inversores.</w:t>
      </w:r>
    </w:p>
    <w:p w:rsidR="00EE6B34" w:rsidRPr="005B7C71" w:rsidRDefault="007B2103">
      <w:pPr>
        <w:rPr>
          <w:lang w:val="es-ES"/>
        </w:rPr>
      </w:pPr>
      <w:r w:rsidRPr="005B7C71">
        <w:rPr>
          <w:lang w:val="es-ES"/>
        </w:rPr>
        <w:t xml:space="preserve">un RO a cada región. </w:t>
      </w:r>
      <w:r w:rsidRPr="005B7C71">
        <w:rPr>
          <w:lang w:val="es-ES"/>
        </w:rPr>
        <w:t>Las regiones se distribuyen sobre el chip para un análisis futuro de la importancia de la ubicación. Cada región tiene 16 LABs, lo que permite aumentar el número de inversores de cada anillo.</w:t>
      </w:r>
    </w:p>
    <w:p w:rsidR="00EE6B34" w:rsidRPr="005B7C71" w:rsidRDefault="007B2103">
      <w:pPr>
        <w:spacing w:after="166" w:line="246" w:lineRule="auto"/>
        <w:ind w:left="138" w:right="21" w:hanging="10"/>
        <w:jc w:val="right"/>
        <w:rPr>
          <w:lang w:val="es-ES"/>
        </w:rPr>
      </w:pPr>
      <w:r w:rsidRPr="005B7C71">
        <w:rPr>
          <w:lang w:val="es-ES"/>
        </w:rPr>
        <w:t>Hay muchos factores que determinan la frecuencia de cada RO, y c</w:t>
      </w:r>
      <w:r w:rsidRPr="005B7C71">
        <w:rPr>
          <w:lang w:val="es-ES"/>
        </w:rPr>
        <w:t>ontribuyen a la</w:t>
      </w:r>
    </w:p>
    <w:p w:rsidR="00EE6B34" w:rsidRDefault="007B2103">
      <w:pPr>
        <w:spacing w:after="291"/>
      </w:pPr>
      <w:r>
        <w:t>imprevisibilidad de la salida:</w:t>
      </w:r>
    </w:p>
    <w:p w:rsidR="00EE6B34" w:rsidRPr="005B7C71" w:rsidRDefault="007B2103">
      <w:pPr>
        <w:numPr>
          <w:ilvl w:val="0"/>
          <w:numId w:val="11"/>
        </w:numPr>
        <w:spacing w:after="303"/>
        <w:ind w:hanging="249"/>
        <w:rPr>
          <w:lang w:val="es-ES"/>
        </w:rPr>
      </w:pPr>
      <w:r w:rsidRPr="005B7C71">
        <w:rPr>
          <w:lang w:val="es-ES"/>
        </w:rPr>
        <w:t>Ubicación dentro de LAB: las diferentes ubicaciones entre los anillos pueden dar como resultado diferencias de tiempo.</w:t>
      </w:r>
    </w:p>
    <w:p w:rsidR="00EE6B34" w:rsidRPr="005B7C71" w:rsidRDefault="007B2103">
      <w:pPr>
        <w:numPr>
          <w:ilvl w:val="0"/>
          <w:numId w:val="11"/>
        </w:numPr>
        <w:spacing w:after="303"/>
        <w:ind w:hanging="249"/>
        <w:rPr>
          <w:lang w:val="es-ES"/>
        </w:rPr>
      </w:pPr>
      <w:r w:rsidRPr="005B7C71">
        <w:rPr>
          <w:lang w:val="es-ES"/>
        </w:rPr>
        <w:t>Conexiones: incluso teniendo exactamente colocación idéntica de una LUT con respecto a otra en un anillo dado, no es posible tener exactamente el mismo uso de recursos de enrutamiento en las conexiones.</w:t>
      </w:r>
    </w:p>
    <w:p w:rsidR="00EE6B34" w:rsidRPr="005B7C71" w:rsidRDefault="007B2103">
      <w:pPr>
        <w:numPr>
          <w:ilvl w:val="0"/>
          <w:numId w:val="11"/>
        </w:numPr>
        <w:spacing w:after="303" w:line="363" w:lineRule="auto"/>
        <w:ind w:hanging="249"/>
        <w:rPr>
          <w:lang w:val="es-ES"/>
        </w:rPr>
      </w:pPr>
      <w:r w:rsidRPr="005B7C71">
        <w:rPr>
          <w:lang w:val="es-ES"/>
        </w:rPr>
        <w:t>Selección de entrada: durante la etapa de enrutamient</w:t>
      </w:r>
      <w:r w:rsidRPr="005B7C71">
        <w:rPr>
          <w:lang w:val="es-ES"/>
        </w:rPr>
        <w:t xml:space="preserve">o, el </w:t>
      </w:r>
      <w:r w:rsidRPr="005B7C71">
        <w:rPr>
          <w:i/>
          <w:lang w:val="es-ES"/>
        </w:rPr>
        <w:t xml:space="preserve">fitter </w:t>
      </w:r>
      <w:r w:rsidRPr="005B7C71">
        <w:rPr>
          <w:lang w:val="es-ES"/>
        </w:rPr>
        <w:t>elegirá qué entrada de la LUT se utiliza. Como el retraso a través de la LUT depende de cuál de las cuatro entradas se utiliza, los anillos tienen diferentes retardos.</w:t>
      </w:r>
    </w:p>
    <w:p w:rsidR="00EE6B34" w:rsidRPr="005B7C71" w:rsidRDefault="007B2103">
      <w:pPr>
        <w:numPr>
          <w:ilvl w:val="0"/>
          <w:numId w:val="11"/>
        </w:numPr>
        <w:ind w:hanging="249"/>
        <w:rPr>
          <w:lang w:val="es-ES"/>
        </w:rPr>
      </w:pPr>
      <w:r w:rsidRPr="005B7C71">
        <w:rPr>
          <w:lang w:val="es-ES"/>
        </w:rPr>
        <w:t>Vecindad: incluso si os ROs pudieran ser exactamente identicos en los items</w:t>
      </w:r>
      <w:r w:rsidRPr="005B7C71">
        <w:rPr>
          <w:lang w:val="es-ES"/>
        </w:rPr>
        <w:t xml:space="preserve"> anteriores, el retardo puede cambiar dependiendo de lo que se coloque y enrute alrededor del</w:t>
      </w:r>
    </w:p>
    <w:p w:rsidR="00EE6B34" w:rsidRPr="005B7C71" w:rsidRDefault="007B2103">
      <w:pPr>
        <w:spacing w:after="291"/>
        <w:ind w:left="498"/>
        <w:rPr>
          <w:lang w:val="es-ES"/>
        </w:rPr>
      </w:pPr>
      <w:r w:rsidRPr="005B7C71">
        <w:rPr>
          <w:lang w:val="es-ES"/>
        </w:rPr>
        <w:lastRenderedPageBreak/>
        <w:t>anillo.</w:t>
      </w:r>
    </w:p>
    <w:p w:rsidR="00EE6B34" w:rsidRPr="005B7C71" w:rsidRDefault="007B2103">
      <w:pPr>
        <w:ind w:firstLine="299"/>
        <w:rPr>
          <w:lang w:val="es-ES"/>
        </w:rPr>
      </w:pPr>
      <w:r w:rsidRPr="005B7C71">
        <w:rPr>
          <w:lang w:val="es-ES"/>
        </w:rPr>
        <w:t>En la Figura 6.17 (vista RTL) se muestra un TRNG usando 3 ROs seguido por una compuerta XOR.</w:t>
      </w:r>
    </w:p>
    <w:p w:rsidR="00EE6B34" w:rsidRPr="005B7C71" w:rsidRDefault="007B2103">
      <w:pPr>
        <w:spacing w:after="475"/>
        <w:ind w:firstLine="299"/>
        <w:rPr>
          <w:lang w:val="es-ES"/>
        </w:rPr>
      </w:pPr>
      <w:r w:rsidRPr="005B7C71">
        <w:rPr>
          <w:lang w:val="es-ES"/>
        </w:rPr>
        <w:t>Para tener una idea de los recursos empleados para este diseñ</w:t>
      </w:r>
      <w:r w:rsidRPr="005B7C71">
        <w:rPr>
          <w:lang w:val="es-ES"/>
        </w:rPr>
        <w:t>o, la Tabla 6.1 muestra el informe de compilación de un TRNG usando 15 ROs cada uno con 3 inversores.</w:t>
      </w:r>
    </w:p>
    <w:p w:rsidR="00EE6B34" w:rsidRDefault="007B2103">
      <w:pPr>
        <w:pStyle w:val="Ttulo5"/>
      </w:pPr>
      <w:r>
        <w:t>6.3.3.</w:t>
      </w:r>
      <w:r>
        <w:tab/>
        <w:t>Resultados</w:t>
      </w:r>
    </w:p>
    <w:p w:rsidR="00EE6B34" w:rsidRPr="005B7C71" w:rsidRDefault="007B2103">
      <w:pPr>
        <w:spacing w:after="0"/>
        <w:ind w:firstLine="299"/>
        <w:rPr>
          <w:lang w:val="es-ES"/>
        </w:rPr>
      </w:pPr>
      <w:r w:rsidRPr="005B7C71">
        <w:rPr>
          <w:lang w:val="es-ES"/>
        </w:rPr>
        <w:t xml:space="preserve">La herramienta </w:t>
      </w:r>
      <w:r w:rsidRPr="005B7C71">
        <w:rPr>
          <w:i/>
          <w:lang w:val="es-ES"/>
        </w:rPr>
        <w:t xml:space="preserve">Embedded Logic Analyzer </w:t>
      </w:r>
      <w:r w:rsidRPr="005B7C71">
        <w:rPr>
          <w:lang w:val="es-ES"/>
        </w:rPr>
        <w:t>se utilizó para recopilar las secuencias aleatorias generadas. Esta es una herramienta de depurac</w:t>
      </w:r>
      <w:r w:rsidRPr="005B7C71">
        <w:rPr>
          <w:lang w:val="es-ES"/>
        </w:rPr>
        <w:t>ión a nivel de sistema, proporcionada</w:t>
      </w:r>
    </w:p>
    <w:p w:rsidR="00EE6B34" w:rsidRDefault="007B2103">
      <w:pPr>
        <w:spacing w:after="220" w:line="240" w:lineRule="auto"/>
        <w:ind w:left="0" w:right="0"/>
        <w:jc w:val="center"/>
      </w:pPr>
      <w:r>
        <w:rPr>
          <w:noProof/>
        </w:rPr>
        <w:drawing>
          <wp:inline distT="0" distB="0" distL="0" distR="0">
            <wp:extent cx="2736892" cy="3443187"/>
            <wp:effectExtent l="0" t="0" r="0" b="0"/>
            <wp:docPr id="328739" name="Picture 328739"/>
            <wp:cNvGraphicFramePr/>
            <a:graphic xmlns:a="http://schemas.openxmlformats.org/drawingml/2006/main">
              <a:graphicData uri="http://schemas.openxmlformats.org/drawingml/2006/picture">
                <pic:pic xmlns:pic="http://schemas.openxmlformats.org/drawingml/2006/picture">
                  <pic:nvPicPr>
                    <pic:cNvPr id="328739" name="Picture 328739"/>
                    <pic:cNvPicPr/>
                  </pic:nvPicPr>
                  <pic:blipFill>
                    <a:blip r:embed="rId406"/>
                    <a:stretch>
                      <a:fillRect/>
                    </a:stretch>
                  </pic:blipFill>
                  <pic:spPr>
                    <a:xfrm>
                      <a:off x="0" y="0"/>
                      <a:ext cx="2736892" cy="3443187"/>
                    </a:xfrm>
                    <a:prstGeom prst="rect">
                      <a:avLst/>
                    </a:prstGeom>
                  </pic:spPr>
                </pic:pic>
              </a:graphicData>
            </a:graphic>
          </wp:inline>
        </w:drawing>
      </w:r>
    </w:p>
    <w:p w:rsidR="00EE6B34" w:rsidRPr="005B7C71" w:rsidRDefault="007B2103">
      <w:pPr>
        <w:spacing w:after="1207"/>
        <w:rPr>
          <w:lang w:val="es-ES"/>
        </w:rPr>
      </w:pPr>
      <w:r w:rsidRPr="005B7C71">
        <w:rPr>
          <w:lang w:val="es-ES"/>
        </w:rPr>
        <w:t xml:space="preserve">Figura 6.16: Vista de las regiones </w:t>
      </w:r>
      <w:r w:rsidRPr="005B7C71">
        <w:rPr>
          <w:i/>
          <w:lang w:val="es-ES"/>
        </w:rPr>
        <w:t xml:space="preserve">LogicLock </w:t>
      </w:r>
      <w:r w:rsidRPr="005B7C71">
        <w:rPr>
          <w:lang w:val="es-ES"/>
        </w:rPr>
        <w:t xml:space="preserve">del </w:t>
      </w:r>
      <w:r w:rsidRPr="005B7C71">
        <w:rPr>
          <w:i/>
          <w:lang w:val="es-ES"/>
        </w:rPr>
        <w:t>Chip Planner</w:t>
      </w:r>
      <w:r w:rsidRPr="005B7C71">
        <w:rPr>
          <w:lang w:val="es-ES"/>
        </w:rPr>
        <w:t>.</w:t>
      </w:r>
    </w:p>
    <w:p w:rsidR="00EE6B34" w:rsidRDefault="007B2103">
      <w:pPr>
        <w:spacing w:after="220" w:line="240" w:lineRule="auto"/>
        <w:ind w:left="0" w:right="0"/>
        <w:jc w:val="center"/>
      </w:pPr>
      <w:r>
        <w:rPr>
          <w:noProof/>
        </w:rPr>
        <w:lastRenderedPageBreak/>
        <w:drawing>
          <wp:inline distT="0" distB="0" distL="0" distR="0">
            <wp:extent cx="2736842" cy="2121245"/>
            <wp:effectExtent l="0" t="0" r="0" b="0"/>
            <wp:docPr id="328745" name="Picture 328745"/>
            <wp:cNvGraphicFramePr/>
            <a:graphic xmlns:a="http://schemas.openxmlformats.org/drawingml/2006/main">
              <a:graphicData uri="http://schemas.openxmlformats.org/drawingml/2006/picture">
                <pic:pic xmlns:pic="http://schemas.openxmlformats.org/drawingml/2006/picture">
                  <pic:nvPicPr>
                    <pic:cNvPr id="328745" name="Picture 328745"/>
                    <pic:cNvPicPr/>
                  </pic:nvPicPr>
                  <pic:blipFill>
                    <a:blip r:embed="rId407"/>
                    <a:stretch>
                      <a:fillRect/>
                    </a:stretch>
                  </pic:blipFill>
                  <pic:spPr>
                    <a:xfrm>
                      <a:off x="0" y="0"/>
                      <a:ext cx="2736842" cy="2121245"/>
                    </a:xfrm>
                    <a:prstGeom prst="rect">
                      <a:avLst/>
                    </a:prstGeom>
                  </pic:spPr>
                </pic:pic>
              </a:graphicData>
            </a:graphic>
          </wp:inline>
        </w:drawing>
      </w:r>
    </w:p>
    <w:p w:rsidR="00EE6B34" w:rsidRPr="005B7C71" w:rsidRDefault="007B2103">
      <w:pPr>
        <w:spacing w:after="7" w:line="246" w:lineRule="auto"/>
        <w:ind w:left="163" w:right="-15" w:hanging="10"/>
        <w:jc w:val="center"/>
        <w:rPr>
          <w:lang w:val="es-ES"/>
        </w:rPr>
      </w:pPr>
      <w:r w:rsidRPr="005B7C71">
        <w:rPr>
          <w:lang w:val="es-ES"/>
        </w:rPr>
        <w:t>Figura 6.17: RTL de TRNG con 3 ROs.</w:t>
      </w:r>
    </w:p>
    <w:p w:rsidR="00EE6B34" w:rsidRDefault="007B2103">
      <w:pPr>
        <w:spacing w:after="423" w:line="240" w:lineRule="auto"/>
        <w:ind w:left="0" w:right="0"/>
        <w:jc w:val="center"/>
      </w:pPr>
      <w:r>
        <w:rPr>
          <w:noProof/>
          <w:sz w:val="22"/>
        </w:rPr>
        <mc:AlternateContent>
          <mc:Choice Requires="wpg">
            <w:drawing>
              <wp:inline distT="0" distB="0" distL="0" distR="0">
                <wp:extent cx="3307106" cy="784454"/>
                <wp:effectExtent l="0" t="0" r="0" b="0"/>
                <wp:docPr id="1234648" name="Group 1234648"/>
                <wp:cNvGraphicFramePr/>
                <a:graphic xmlns:a="http://schemas.openxmlformats.org/drawingml/2006/main">
                  <a:graphicData uri="http://schemas.microsoft.com/office/word/2010/wordprocessingGroup">
                    <wpg:wgp>
                      <wpg:cNvGrpSpPr/>
                      <wpg:grpSpPr>
                        <a:xfrm>
                          <a:off x="0" y="0"/>
                          <a:ext cx="3307106" cy="784454"/>
                          <a:chOff x="0" y="0"/>
                          <a:chExt cx="3307106" cy="784454"/>
                        </a:xfrm>
                      </wpg:grpSpPr>
                      <wps:wsp>
                        <wps:cNvPr id="328751" name="Shape 328751"/>
                        <wps:cNvSpPr/>
                        <wps:spPr>
                          <a:xfrm>
                            <a:off x="0" y="0"/>
                            <a:ext cx="3307106" cy="0"/>
                          </a:xfrm>
                          <a:custGeom>
                            <a:avLst/>
                            <a:gdLst/>
                            <a:ahLst/>
                            <a:cxnLst/>
                            <a:rect l="0" t="0" r="0" b="0"/>
                            <a:pathLst>
                              <a:path w="3307106">
                                <a:moveTo>
                                  <a:pt x="0" y="0"/>
                                </a:moveTo>
                                <a:lnTo>
                                  <a:pt x="330710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52" name="Shape 328752"/>
                        <wps:cNvSpPr/>
                        <wps:spPr>
                          <a:xfrm>
                            <a:off x="0" y="2527"/>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1177" name="Rectangle 371177"/>
                        <wps:cNvSpPr/>
                        <wps:spPr>
                          <a:xfrm>
                            <a:off x="846308" y="40186"/>
                            <a:ext cx="351501" cy="120354"/>
                          </a:xfrm>
                          <a:prstGeom prst="rect">
                            <a:avLst/>
                          </a:prstGeom>
                          <a:ln>
                            <a:noFill/>
                          </a:ln>
                        </wps:spPr>
                        <wps:txbx>
                          <w:txbxContent>
                            <w:p w:rsidR="00EE6B34" w:rsidRDefault="007B2103">
                              <w:pPr>
                                <w:spacing w:after="0" w:line="276" w:lineRule="auto"/>
                                <w:ind w:left="0" w:right="0"/>
                                <w:jc w:val="left"/>
                              </w:pPr>
                              <w:r>
                                <w:rPr>
                                  <w:sz w:val="16"/>
                                </w:rPr>
                                <w:t>totales</w:t>
                              </w:r>
                            </w:p>
                          </w:txbxContent>
                        </wps:txbx>
                        <wps:bodyPr horzOverflow="overflow" lIns="0" tIns="0" rIns="0" bIns="0" rtlCol="0">
                          <a:noAutofit/>
                        </wps:bodyPr>
                      </wps:wsp>
                      <wps:wsp>
                        <wps:cNvPr id="371176" name="Rectangle 371176"/>
                        <wps:cNvSpPr/>
                        <wps:spPr>
                          <a:xfrm>
                            <a:off x="528578" y="40186"/>
                            <a:ext cx="388926" cy="120354"/>
                          </a:xfrm>
                          <a:prstGeom prst="rect">
                            <a:avLst/>
                          </a:prstGeom>
                          <a:ln>
                            <a:noFill/>
                          </a:ln>
                        </wps:spPr>
                        <wps:txbx>
                          <w:txbxContent>
                            <w:p w:rsidR="00EE6B34" w:rsidRDefault="007B2103">
                              <w:pPr>
                                <w:spacing w:after="0" w:line="276" w:lineRule="auto"/>
                                <w:ind w:left="0" w:right="0"/>
                                <w:jc w:val="left"/>
                              </w:pPr>
                              <w:r>
                                <w:rPr>
                                  <w:sz w:val="16"/>
                                </w:rPr>
                                <w:t>lógicos</w:t>
                              </w:r>
                            </w:p>
                          </w:txbxContent>
                        </wps:txbx>
                        <wps:bodyPr horzOverflow="overflow" lIns="0" tIns="0" rIns="0" bIns="0" rtlCol="0">
                          <a:noAutofit/>
                        </wps:bodyPr>
                      </wps:wsp>
                      <wps:wsp>
                        <wps:cNvPr id="371175" name="Rectangle 371175"/>
                        <wps:cNvSpPr/>
                        <wps:spPr>
                          <a:xfrm>
                            <a:off x="75921" y="40186"/>
                            <a:ext cx="568378" cy="120354"/>
                          </a:xfrm>
                          <a:prstGeom prst="rect">
                            <a:avLst/>
                          </a:prstGeom>
                          <a:ln>
                            <a:noFill/>
                          </a:ln>
                        </wps:spPr>
                        <wps:txbx>
                          <w:txbxContent>
                            <w:p w:rsidR="00EE6B34" w:rsidRDefault="007B2103">
                              <w:pPr>
                                <w:spacing w:after="0" w:line="276" w:lineRule="auto"/>
                                <w:ind w:left="0" w:right="0"/>
                                <w:jc w:val="left"/>
                              </w:pPr>
                              <w:r>
                                <w:rPr>
                                  <w:sz w:val="16"/>
                                </w:rPr>
                                <w:t>Elementos</w:t>
                              </w:r>
                            </w:p>
                          </w:txbxContent>
                        </wps:txbx>
                        <wps:bodyPr horzOverflow="overflow" lIns="0" tIns="0" rIns="0" bIns="0" rtlCol="0">
                          <a:noAutofit/>
                        </wps:bodyPr>
                      </wps:wsp>
                      <wps:wsp>
                        <wps:cNvPr id="328754" name="Shape 328754"/>
                        <wps:cNvSpPr/>
                        <wps:spPr>
                          <a:xfrm>
                            <a:off x="1563129" y="2527"/>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55" name="Rectangle 328755"/>
                        <wps:cNvSpPr/>
                        <wps:spPr>
                          <a:xfrm>
                            <a:off x="1814678" y="23030"/>
                            <a:ext cx="252418" cy="150441"/>
                          </a:xfrm>
                          <a:prstGeom prst="rect">
                            <a:avLst/>
                          </a:prstGeom>
                          <a:ln>
                            <a:noFill/>
                          </a:ln>
                        </wps:spPr>
                        <wps:txbx>
                          <w:txbxContent>
                            <w:p w:rsidR="00EE6B34" w:rsidRDefault="007B2103">
                              <w:pPr>
                                <w:spacing w:after="0" w:line="276" w:lineRule="auto"/>
                                <w:ind w:left="0" w:right="0"/>
                                <w:jc w:val="left"/>
                              </w:pPr>
                              <w:r>
                                <w:t>847</w:t>
                              </w:r>
                            </w:p>
                          </w:txbxContent>
                        </wps:txbx>
                        <wps:bodyPr horzOverflow="overflow" lIns="0" tIns="0" rIns="0" bIns="0" rtlCol="0">
                          <a:noAutofit/>
                        </wps:bodyPr>
                      </wps:wsp>
                      <wps:wsp>
                        <wps:cNvPr id="328756" name="Rectangle 328756"/>
                        <wps:cNvSpPr/>
                        <wps:spPr>
                          <a:xfrm>
                            <a:off x="2004466" y="21005"/>
                            <a:ext cx="84139"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w:t>
                              </w:r>
                            </w:p>
                          </w:txbxContent>
                        </wps:txbx>
                        <wps:bodyPr horzOverflow="overflow" lIns="0" tIns="0" rIns="0" bIns="0" rtlCol="0">
                          <a:noAutofit/>
                        </wps:bodyPr>
                      </wps:wsp>
                      <wps:wsp>
                        <wps:cNvPr id="328757" name="Rectangle 328757"/>
                        <wps:cNvSpPr/>
                        <wps:spPr>
                          <a:xfrm>
                            <a:off x="2067725" y="23030"/>
                            <a:ext cx="252418" cy="150441"/>
                          </a:xfrm>
                          <a:prstGeom prst="rect">
                            <a:avLst/>
                          </a:prstGeom>
                          <a:ln>
                            <a:noFill/>
                          </a:ln>
                        </wps:spPr>
                        <wps:txbx>
                          <w:txbxContent>
                            <w:p w:rsidR="00EE6B34" w:rsidRDefault="007B2103">
                              <w:pPr>
                                <w:spacing w:after="0" w:line="276" w:lineRule="auto"/>
                                <w:ind w:left="0" w:right="0"/>
                                <w:jc w:val="left"/>
                              </w:pPr>
                              <w:r>
                                <w:t>119</w:t>
                              </w:r>
                            </w:p>
                          </w:txbxContent>
                        </wps:txbx>
                        <wps:bodyPr horzOverflow="overflow" lIns="0" tIns="0" rIns="0" bIns="0" rtlCol="0">
                          <a:noAutofit/>
                        </wps:bodyPr>
                      </wps:wsp>
                      <wps:wsp>
                        <wps:cNvPr id="328758" name="Rectangle 328758"/>
                        <wps:cNvSpPr/>
                        <wps:spPr>
                          <a:xfrm>
                            <a:off x="2257514" y="21005"/>
                            <a:ext cx="46748"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w:t>
                              </w:r>
                            </w:p>
                          </w:txbxContent>
                        </wps:txbx>
                        <wps:bodyPr horzOverflow="overflow" lIns="0" tIns="0" rIns="0" bIns="0" rtlCol="0">
                          <a:noAutofit/>
                        </wps:bodyPr>
                      </wps:wsp>
                      <wps:wsp>
                        <wps:cNvPr id="328759" name="Rectangle 328759"/>
                        <wps:cNvSpPr/>
                        <wps:spPr>
                          <a:xfrm>
                            <a:off x="2306625" y="23030"/>
                            <a:ext cx="252418" cy="150441"/>
                          </a:xfrm>
                          <a:prstGeom prst="rect">
                            <a:avLst/>
                          </a:prstGeom>
                          <a:ln>
                            <a:noFill/>
                          </a:ln>
                        </wps:spPr>
                        <wps:txbx>
                          <w:txbxContent>
                            <w:p w:rsidR="00EE6B34" w:rsidRDefault="007B2103">
                              <w:pPr>
                                <w:spacing w:after="0" w:line="276" w:lineRule="auto"/>
                                <w:ind w:left="0" w:right="0"/>
                                <w:jc w:val="left"/>
                              </w:pPr>
                              <w:r>
                                <w:t>088</w:t>
                              </w:r>
                            </w:p>
                          </w:txbxContent>
                        </wps:txbx>
                        <wps:bodyPr horzOverflow="overflow" lIns="0" tIns="0" rIns="0" bIns="0" rtlCol="0">
                          <a:noAutofit/>
                        </wps:bodyPr>
                      </wps:wsp>
                      <wps:wsp>
                        <wps:cNvPr id="328760" name="Rectangle 328760"/>
                        <wps:cNvSpPr/>
                        <wps:spPr>
                          <a:xfrm>
                            <a:off x="2823870" y="21005"/>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328761" name="Rectangle 328761"/>
                        <wps:cNvSpPr/>
                        <wps:spPr>
                          <a:xfrm>
                            <a:off x="2872956" y="21005"/>
                            <a:ext cx="130887"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&lt;</w:t>
                              </w:r>
                            </w:p>
                          </w:txbxContent>
                        </wps:txbx>
                        <wps:bodyPr horzOverflow="overflow" lIns="0" tIns="0" rIns="0" bIns="0" rtlCol="0">
                          <a:noAutofit/>
                        </wps:bodyPr>
                      </wps:wsp>
                      <wps:wsp>
                        <wps:cNvPr id="1234501" name="Rectangle 1234501"/>
                        <wps:cNvSpPr/>
                        <wps:spPr>
                          <a:xfrm>
                            <a:off x="3076691" y="23030"/>
                            <a:ext cx="140176" cy="150441"/>
                          </a:xfrm>
                          <a:prstGeom prst="rect">
                            <a:avLst/>
                          </a:prstGeom>
                          <a:ln>
                            <a:noFill/>
                          </a:ln>
                        </wps:spPr>
                        <wps:txbx>
                          <w:txbxContent>
                            <w:p w:rsidR="00EE6B34" w:rsidRDefault="007B2103">
                              <w:pPr>
                                <w:spacing w:after="0" w:line="276" w:lineRule="auto"/>
                                <w:ind w:left="0" w:right="0"/>
                                <w:jc w:val="left"/>
                              </w:pPr>
                              <w:r>
                                <w:t>%</w:t>
                              </w:r>
                            </w:p>
                          </w:txbxContent>
                        </wps:txbx>
                        <wps:bodyPr horzOverflow="overflow" lIns="0" tIns="0" rIns="0" bIns="0" rtlCol="0">
                          <a:noAutofit/>
                        </wps:bodyPr>
                      </wps:wsp>
                      <wps:wsp>
                        <wps:cNvPr id="1234500" name="Rectangle 1234500"/>
                        <wps:cNvSpPr/>
                        <wps:spPr>
                          <a:xfrm>
                            <a:off x="2999384" y="23030"/>
                            <a:ext cx="84139" cy="150441"/>
                          </a:xfrm>
                          <a:prstGeom prst="rect">
                            <a:avLst/>
                          </a:prstGeom>
                          <a:ln>
                            <a:noFill/>
                          </a:ln>
                        </wps:spPr>
                        <wps:txbx>
                          <w:txbxContent>
                            <w:p w:rsidR="00EE6B34" w:rsidRDefault="007B2103">
                              <w:pPr>
                                <w:spacing w:after="0" w:line="276" w:lineRule="auto"/>
                                <w:ind w:left="0" w:right="0"/>
                                <w:jc w:val="left"/>
                              </w:pPr>
                              <w:r>
                                <w:t>1</w:t>
                              </w:r>
                            </w:p>
                          </w:txbxContent>
                        </wps:txbx>
                        <wps:bodyPr horzOverflow="overflow" lIns="0" tIns="0" rIns="0" bIns="0" rtlCol="0">
                          <a:noAutofit/>
                        </wps:bodyPr>
                      </wps:wsp>
                      <wps:wsp>
                        <wps:cNvPr id="328763" name="Rectangle 328763"/>
                        <wps:cNvSpPr/>
                        <wps:spPr>
                          <a:xfrm>
                            <a:off x="3182099" y="21005"/>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 xml:space="preserve">) </w:t>
                              </w:r>
                            </w:p>
                          </w:txbxContent>
                        </wps:txbx>
                        <wps:bodyPr horzOverflow="overflow" lIns="0" tIns="0" rIns="0" bIns="0" rtlCol="0">
                          <a:noAutofit/>
                        </wps:bodyPr>
                      </wps:wsp>
                      <wps:wsp>
                        <wps:cNvPr id="328764" name="Shape 328764"/>
                        <wps:cNvSpPr/>
                        <wps:spPr>
                          <a:xfrm>
                            <a:off x="3307106" y="2527"/>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65" name="Shape 328765"/>
                        <wps:cNvSpPr/>
                        <wps:spPr>
                          <a:xfrm>
                            <a:off x="0" y="156896"/>
                            <a:ext cx="3307106" cy="0"/>
                          </a:xfrm>
                          <a:custGeom>
                            <a:avLst/>
                            <a:gdLst/>
                            <a:ahLst/>
                            <a:cxnLst/>
                            <a:rect l="0" t="0" r="0" b="0"/>
                            <a:pathLst>
                              <a:path w="3307106">
                                <a:moveTo>
                                  <a:pt x="0" y="0"/>
                                </a:moveTo>
                                <a:lnTo>
                                  <a:pt x="330710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66" name="Shape 328766"/>
                        <wps:cNvSpPr/>
                        <wps:spPr>
                          <a:xfrm>
                            <a:off x="0" y="159423"/>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1180" name="Rectangle 371180"/>
                        <wps:cNvSpPr/>
                        <wps:spPr>
                          <a:xfrm>
                            <a:off x="1222949" y="197082"/>
                            <a:ext cx="351501" cy="120354"/>
                          </a:xfrm>
                          <a:prstGeom prst="rect">
                            <a:avLst/>
                          </a:prstGeom>
                          <a:ln>
                            <a:noFill/>
                          </a:ln>
                        </wps:spPr>
                        <wps:txbx>
                          <w:txbxContent>
                            <w:p w:rsidR="00EE6B34" w:rsidRDefault="007B2103">
                              <w:pPr>
                                <w:spacing w:after="0" w:line="276" w:lineRule="auto"/>
                                <w:ind w:left="0" w:right="0"/>
                                <w:jc w:val="left"/>
                              </w:pPr>
                              <w:r>
                                <w:rPr>
                                  <w:sz w:val="16"/>
                                </w:rPr>
                                <w:t>totales</w:t>
                              </w:r>
                            </w:p>
                          </w:txbxContent>
                        </wps:txbx>
                        <wps:bodyPr horzOverflow="overflow" lIns="0" tIns="0" rIns="0" bIns="0" rtlCol="0">
                          <a:noAutofit/>
                        </wps:bodyPr>
                      </wps:wsp>
                      <wps:wsp>
                        <wps:cNvPr id="371179" name="Rectangle 371179"/>
                        <wps:cNvSpPr/>
                        <wps:spPr>
                          <a:xfrm>
                            <a:off x="517342" y="197082"/>
                            <a:ext cx="904801" cy="120354"/>
                          </a:xfrm>
                          <a:prstGeom prst="rect">
                            <a:avLst/>
                          </a:prstGeom>
                          <a:ln>
                            <a:noFill/>
                          </a:ln>
                        </wps:spPr>
                        <wps:txbx>
                          <w:txbxContent>
                            <w:p w:rsidR="00EE6B34" w:rsidRDefault="007B2103">
                              <w:pPr>
                                <w:spacing w:after="0" w:line="276" w:lineRule="auto"/>
                                <w:ind w:left="0" w:right="0"/>
                                <w:jc w:val="left"/>
                              </w:pPr>
                              <w:r>
                                <w:rPr>
                                  <w:sz w:val="16"/>
                                </w:rPr>
                                <w:t>combinacionales</w:t>
                              </w:r>
                            </w:p>
                          </w:txbxContent>
                        </wps:txbx>
                        <wps:bodyPr horzOverflow="overflow" lIns="0" tIns="0" rIns="0" bIns="0" rtlCol="0">
                          <a:noAutofit/>
                        </wps:bodyPr>
                      </wps:wsp>
                      <wps:wsp>
                        <wps:cNvPr id="371178" name="Rectangle 371178"/>
                        <wps:cNvSpPr/>
                        <wps:spPr>
                          <a:xfrm>
                            <a:off x="75921" y="197082"/>
                            <a:ext cx="553435" cy="120354"/>
                          </a:xfrm>
                          <a:prstGeom prst="rect">
                            <a:avLst/>
                          </a:prstGeom>
                          <a:ln>
                            <a:noFill/>
                          </a:ln>
                        </wps:spPr>
                        <wps:txbx>
                          <w:txbxContent>
                            <w:p w:rsidR="00EE6B34" w:rsidRDefault="007B2103">
                              <w:pPr>
                                <w:spacing w:after="0" w:line="276" w:lineRule="auto"/>
                                <w:ind w:left="0" w:right="0"/>
                                <w:jc w:val="left"/>
                              </w:pPr>
                              <w:r>
                                <w:rPr>
                                  <w:sz w:val="16"/>
                                </w:rPr>
                                <w:t>Funciones</w:t>
                              </w:r>
                            </w:p>
                          </w:txbxContent>
                        </wps:txbx>
                        <wps:bodyPr horzOverflow="overflow" lIns="0" tIns="0" rIns="0" bIns="0" rtlCol="0">
                          <a:noAutofit/>
                        </wps:bodyPr>
                      </wps:wsp>
                      <wps:wsp>
                        <wps:cNvPr id="328768" name="Shape 328768"/>
                        <wps:cNvSpPr/>
                        <wps:spPr>
                          <a:xfrm>
                            <a:off x="1563129" y="159423"/>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69" name="Rectangle 328769"/>
                        <wps:cNvSpPr/>
                        <wps:spPr>
                          <a:xfrm>
                            <a:off x="1814678" y="179925"/>
                            <a:ext cx="252418" cy="150441"/>
                          </a:xfrm>
                          <a:prstGeom prst="rect">
                            <a:avLst/>
                          </a:prstGeom>
                          <a:ln>
                            <a:noFill/>
                          </a:ln>
                        </wps:spPr>
                        <wps:txbx>
                          <w:txbxContent>
                            <w:p w:rsidR="00EE6B34" w:rsidRDefault="007B2103">
                              <w:pPr>
                                <w:spacing w:after="0" w:line="276" w:lineRule="auto"/>
                                <w:ind w:left="0" w:right="0"/>
                                <w:jc w:val="left"/>
                              </w:pPr>
                              <w:r>
                                <w:t>629</w:t>
                              </w:r>
                            </w:p>
                          </w:txbxContent>
                        </wps:txbx>
                        <wps:bodyPr horzOverflow="overflow" lIns="0" tIns="0" rIns="0" bIns="0" rtlCol="0">
                          <a:noAutofit/>
                        </wps:bodyPr>
                      </wps:wsp>
                      <wps:wsp>
                        <wps:cNvPr id="328770" name="Rectangle 328770"/>
                        <wps:cNvSpPr/>
                        <wps:spPr>
                          <a:xfrm>
                            <a:off x="2004466" y="177901"/>
                            <a:ext cx="84139"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w:t>
                              </w:r>
                            </w:p>
                          </w:txbxContent>
                        </wps:txbx>
                        <wps:bodyPr horzOverflow="overflow" lIns="0" tIns="0" rIns="0" bIns="0" rtlCol="0">
                          <a:noAutofit/>
                        </wps:bodyPr>
                      </wps:wsp>
                      <wps:wsp>
                        <wps:cNvPr id="328771" name="Rectangle 328771"/>
                        <wps:cNvSpPr/>
                        <wps:spPr>
                          <a:xfrm>
                            <a:off x="2067725" y="179925"/>
                            <a:ext cx="252418" cy="150441"/>
                          </a:xfrm>
                          <a:prstGeom prst="rect">
                            <a:avLst/>
                          </a:prstGeom>
                          <a:ln>
                            <a:noFill/>
                          </a:ln>
                        </wps:spPr>
                        <wps:txbx>
                          <w:txbxContent>
                            <w:p w:rsidR="00EE6B34" w:rsidRDefault="007B2103">
                              <w:pPr>
                                <w:spacing w:after="0" w:line="276" w:lineRule="auto"/>
                                <w:ind w:left="0" w:right="0"/>
                                <w:jc w:val="left"/>
                              </w:pPr>
                              <w:r>
                                <w:t>119</w:t>
                              </w:r>
                            </w:p>
                          </w:txbxContent>
                        </wps:txbx>
                        <wps:bodyPr horzOverflow="overflow" lIns="0" tIns="0" rIns="0" bIns="0" rtlCol="0">
                          <a:noAutofit/>
                        </wps:bodyPr>
                      </wps:wsp>
                      <wps:wsp>
                        <wps:cNvPr id="328772" name="Rectangle 328772"/>
                        <wps:cNvSpPr/>
                        <wps:spPr>
                          <a:xfrm>
                            <a:off x="2257514" y="177901"/>
                            <a:ext cx="46748"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w:t>
                              </w:r>
                            </w:p>
                          </w:txbxContent>
                        </wps:txbx>
                        <wps:bodyPr horzOverflow="overflow" lIns="0" tIns="0" rIns="0" bIns="0" rtlCol="0">
                          <a:noAutofit/>
                        </wps:bodyPr>
                      </wps:wsp>
                      <wps:wsp>
                        <wps:cNvPr id="328773" name="Rectangle 328773"/>
                        <wps:cNvSpPr/>
                        <wps:spPr>
                          <a:xfrm>
                            <a:off x="2306625" y="179925"/>
                            <a:ext cx="252418" cy="150441"/>
                          </a:xfrm>
                          <a:prstGeom prst="rect">
                            <a:avLst/>
                          </a:prstGeom>
                          <a:ln>
                            <a:noFill/>
                          </a:ln>
                        </wps:spPr>
                        <wps:txbx>
                          <w:txbxContent>
                            <w:p w:rsidR="00EE6B34" w:rsidRDefault="007B2103">
                              <w:pPr>
                                <w:spacing w:after="0" w:line="276" w:lineRule="auto"/>
                                <w:ind w:left="0" w:right="0"/>
                                <w:jc w:val="left"/>
                              </w:pPr>
                              <w:r>
                                <w:t>088</w:t>
                              </w:r>
                            </w:p>
                          </w:txbxContent>
                        </wps:txbx>
                        <wps:bodyPr horzOverflow="overflow" lIns="0" tIns="0" rIns="0" bIns="0" rtlCol="0">
                          <a:noAutofit/>
                        </wps:bodyPr>
                      </wps:wsp>
                      <wps:wsp>
                        <wps:cNvPr id="328774" name="Rectangle 328774"/>
                        <wps:cNvSpPr/>
                        <wps:spPr>
                          <a:xfrm>
                            <a:off x="2823870" y="177901"/>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328775" name="Rectangle 328775"/>
                        <wps:cNvSpPr/>
                        <wps:spPr>
                          <a:xfrm>
                            <a:off x="2872956" y="177901"/>
                            <a:ext cx="130887"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&lt;</w:t>
                              </w:r>
                            </w:p>
                          </w:txbxContent>
                        </wps:txbx>
                        <wps:bodyPr horzOverflow="overflow" lIns="0" tIns="0" rIns="0" bIns="0" rtlCol="0">
                          <a:noAutofit/>
                        </wps:bodyPr>
                      </wps:wsp>
                      <wps:wsp>
                        <wps:cNvPr id="1234503" name="Rectangle 1234503"/>
                        <wps:cNvSpPr/>
                        <wps:spPr>
                          <a:xfrm>
                            <a:off x="3076691" y="179925"/>
                            <a:ext cx="140176" cy="150441"/>
                          </a:xfrm>
                          <a:prstGeom prst="rect">
                            <a:avLst/>
                          </a:prstGeom>
                          <a:ln>
                            <a:noFill/>
                          </a:ln>
                        </wps:spPr>
                        <wps:txbx>
                          <w:txbxContent>
                            <w:p w:rsidR="00EE6B34" w:rsidRDefault="007B2103">
                              <w:pPr>
                                <w:spacing w:after="0" w:line="276" w:lineRule="auto"/>
                                <w:ind w:left="0" w:right="0"/>
                                <w:jc w:val="left"/>
                              </w:pPr>
                              <w:r>
                                <w:t>%</w:t>
                              </w:r>
                            </w:p>
                          </w:txbxContent>
                        </wps:txbx>
                        <wps:bodyPr horzOverflow="overflow" lIns="0" tIns="0" rIns="0" bIns="0" rtlCol="0">
                          <a:noAutofit/>
                        </wps:bodyPr>
                      </wps:wsp>
                      <wps:wsp>
                        <wps:cNvPr id="1234502" name="Rectangle 1234502"/>
                        <wps:cNvSpPr/>
                        <wps:spPr>
                          <a:xfrm>
                            <a:off x="2999384" y="179925"/>
                            <a:ext cx="84139" cy="150441"/>
                          </a:xfrm>
                          <a:prstGeom prst="rect">
                            <a:avLst/>
                          </a:prstGeom>
                          <a:ln>
                            <a:noFill/>
                          </a:ln>
                        </wps:spPr>
                        <wps:txbx>
                          <w:txbxContent>
                            <w:p w:rsidR="00EE6B34" w:rsidRDefault="007B2103">
                              <w:pPr>
                                <w:spacing w:after="0" w:line="276" w:lineRule="auto"/>
                                <w:ind w:left="0" w:right="0"/>
                                <w:jc w:val="left"/>
                              </w:pPr>
                              <w:r>
                                <w:t>1</w:t>
                              </w:r>
                            </w:p>
                          </w:txbxContent>
                        </wps:txbx>
                        <wps:bodyPr horzOverflow="overflow" lIns="0" tIns="0" rIns="0" bIns="0" rtlCol="0">
                          <a:noAutofit/>
                        </wps:bodyPr>
                      </wps:wsp>
                      <wps:wsp>
                        <wps:cNvPr id="328777" name="Rectangle 328777"/>
                        <wps:cNvSpPr/>
                        <wps:spPr>
                          <a:xfrm>
                            <a:off x="3182099" y="177901"/>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 xml:space="preserve">) </w:t>
                              </w:r>
                            </w:p>
                          </w:txbxContent>
                        </wps:txbx>
                        <wps:bodyPr horzOverflow="overflow" lIns="0" tIns="0" rIns="0" bIns="0" rtlCol="0">
                          <a:noAutofit/>
                        </wps:bodyPr>
                      </wps:wsp>
                      <wps:wsp>
                        <wps:cNvPr id="328778" name="Shape 328778"/>
                        <wps:cNvSpPr/>
                        <wps:spPr>
                          <a:xfrm>
                            <a:off x="3307106" y="159423"/>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79" name="Shape 328779"/>
                        <wps:cNvSpPr/>
                        <wps:spPr>
                          <a:xfrm>
                            <a:off x="0" y="313779"/>
                            <a:ext cx="3307106" cy="0"/>
                          </a:xfrm>
                          <a:custGeom>
                            <a:avLst/>
                            <a:gdLst/>
                            <a:ahLst/>
                            <a:cxnLst/>
                            <a:rect l="0" t="0" r="0" b="0"/>
                            <a:pathLst>
                              <a:path w="3307106">
                                <a:moveTo>
                                  <a:pt x="0" y="0"/>
                                </a:moveTo>
                                <a:lnTo>
                                  <a:pt x="330710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80" name="Shape 328780"/>
                        <wps:cNvSpPr/>
                        <wps:spPr>
                          <a:xfrm>
                            <a:off x="0" y="316319"/>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1181" name="Rectangle 371181"/>
                        <wps:cNvSpPr/>
                        <wps:spPr>
                          <a:xfrm>
                            <a:off x="75921" y="353964"/>
                            <a:ext cx="506586" cy="120354"/>
                          </a:xfrm>
                          <a:prstGeom prst="rect">
                            <a:avLst/>
                          </a:prstGeom>
                          <a:ln>
                            <a:noFill/>
                          </a:ln>
                        </wps:spPr>
                        <wps:txbx>
                          <w:txbxContent>
                            <w:p w:rsidR="00EE6B34" w:rsidRDefault="007B2103">
                              <w:pPr>
                                <w:spacing w:after="0" w:line="276" w:lineRule="auto"/>
                                <w:ind w:left="0" w:right="0"/>
                                <w:jc w:val="left"/>
                              </w:pPr>
                              <w:r>
                                <w:rPr>
                                  <w:sz w:val="16"/>
                                </w:rPr>
                                <w:t>Registros</w:t>
                              </w:r>
                            </w:p>
                          </w:txbxContent>
                        </wps:txbx>
                        <wps:bodyPr horzOverflow="overflow" lIns="0" tIns="0" rIns="0" bIns="0" rtlCol="0">
                          <a:noAutofit/>
                        </wps:bodyPr>
                      </wps:wsp>
                      <wps:wsp>
                        <wps:cNvPr id="371182" name="Rectangle 371182"/>
                        <wps:cNvSpPr/>
                        <wps:spPr>
                          <a:xfrm>
                            <a:off x="482117" y="353964"/>
                            <a:ext cx="388926" cy="120354"/>
                          </a:xfrm>
                          <a:prstGeom prst="rect">
                            <a:avLst/>
                          </a:prstGeom>
                          <a:ln>
                            <a:noFill/>
                          </a:ln>
                        </wps:spPr>
                        <wps:txbx>
                          <w:txbxContent>
                            <w:p w:rsidR="00EE6B34" w:rsidRDefault="007B2103">
                              <w:pPr>
                                <w:spacing w:after="0" w:line="276" w:lineRule="auto"/>
                                <w:ind w:left="0" w:right="0"/>
                                <w:jc w:val="left"/>
                              </w:pPr>
                              <w:r>
                                <w:rPr>
                                  <w:sz w:val="16"/>
                                </w:rPr>
                                <w:t>lógicos</w:t>
                              </w:r>
                            </w:p>
                          </w:txbxContent>
                        </wps:txbx>
                        <wps:bodyPr horzOverflow="overflow" lIns="0" tIns="0" rIns="0" bIns="0" rtlCol="0">
                          <a:noAutofit/>
                        </wps:bodyPr>
                      </wps:wsp>
                      <wps:wsp>
                        <wps:cNvPr id="371183" name="Rectangle 371183"/>
                        <wps:cNvSpPr/>
                        <wps:spPr>
                          <a:xfrm>
                            <a:off x="799848" y="353964"/>
                            <a:ext cx="538358" cy="120354"/>
                          </a:xfrm>
                          <a:prstGeom prst="rect">
                            <a:avLst/>
                          </a:prstGeom>
                          <a:ln>
                            <a:noFill/>
                          </a:ln>
                        </wps:spPr>
                        <wps:txbx>
                          <w:txbxContent>
                            <w:p w:rsidR="00EE6B34" w:rsidRDefault="007B2103">
                              <w:pPr>
                                <w:spacing w:after="0" w:line="276" w:lineRule="auto"/>
                                <w:ind w:left="0" w:right="0"/>
                                <w:jc w:val="left"/>
                              </w:pPr>
                              <w:r>
                                <w:rPr>
                                  <w:sz w:val="16"/>
                                </w:rPr>
                                <w:t>dedicados</w:t>
                              </w:r>
                            </w:p>
                          </w:txbxContent>
                        </wps:txbx>
                        <wps:bodyPr horzOverflow="overflow" lIns="0" tIns="0" rIns="0" bIns="0" rtlCol="0">
                          <a:noAutofit/>
                        </wps:bodyPr>
                      </wps:wsp>
                      <wps:wsp>
                        <wps:cNvPr id="328782" name="Shape 328782"/>
                        <wps:cNvSpPr/>
                        <wps:spPr>
                          <a:xfrm>
                            <a:off x="1563129" y="316319"/>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83" name="Rectangle 328783"/>
                        <wps:cNvSpPr/>
                        <wps:spPr>
                          <a:xfrm>
                            <a:off x="1814678" y="336808"/>
                            <a:ext cx="252418" cy="150441"/>
                          </a:xfrm>
                          <a:prstGeom prst="rect">
                            <a:avLst/>
                          </a:prstGeom>
                          <a:ln>
                            <a:noFill/>
                          </a:ln>
                        </wps:spPr>
                        <wps:txbx>
                          <w:txbxContent>
                            <w:p w:rsidR="00EE6B34" w:rsidRDefault="007B2103">
                              <w:pPr>
                                <w:spacing w:after="0" w:line="276" w:lineRule="auto"/>
                                <w:ind w:left="0" w:right="0"/>
                                <w:jc w:val="left"/>
                              </w:pPr>
                              <w:r>
                                <w:t>617</w:t>
                              </w:r>
                            </w:p>
                          </w:txbxContent>
                        </wps:txbx>
                        <wps:bodyPr horzOverflow="overflow" lIns="0" tIns="0" rIns="0" bIns="0" rtlCol="0">
                          <a:noAutofit/>
                        </wps:bodyPr>
                      </wps:wsp>
                      <wps:wsp>
                        <wps:cNvPr id="328784" name="Rectangle 328784"/>
                        <wps:cNvSpPr/>
                        <wps:spPr>
                          <a:xfrm>
                            <a:off x="2004466" y="334783"/>
                            <a:ext cx="84139"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w:t>
                              </w:r>
                            </w:p>
                          </w:txbxContent>
                        </wps:txbx>
                        <wps:bodyPr horzOverflow="overflow" lIns="0" tIns="0" rIns="0" bIns="0" rtlCol="0">
                          <a:noAutofit/>
                        </wps:bodyPr>
                      </wps:wsp>
                      <wps:wsp>
                        <wps:cNvPr id="328785" name="Rectangle 328785"/>
                        <wps:cNvSpPr/>
                        <wps:spPr>
                          <a:xfrm>
                            <a:off x="2067725" y="336808"/>
                            <a:ext cx="252418" cy="150441"/>
                          </a:xfrm>
                          <a:prstGeom prst="rect">
                            <a:avLst/>
                          </a:prstGeom>
                          <a:ln>
                            <a:noFill/>
                          </a:ln>
                        </wps:spPr>
                        <wps:txbx>
                          <w:txbxContent>
                            <w:p w:rsidR="00EE6B34" w:rsidRDefault="007B2103">
                              <w:pPr>
                                <w:spacing w:after="0" w:line="276" w:lineRule="auto"/>
                                <w:ind w:left="0" w:right="0"/>
                                <w:jc w:val="left"/>
                              </w:pPr>
                              <w:r>
                                <w:t>119</w:t>
                              </w:r>
                            </w:p>
                          </w:txbxContent>
                        </wps:txbx>
                        <wps:bodyPr horzOverflow="overflow" lIns="0" tIns="0" rIns="0" bIns="0" rtlCol="0">
                          <a:noAutofit/>
                        </wps:bodyPr>
                      </wps:wsp>
                      <wps:wsp>
                        <wps:cNvPr id="328786" name="Rectangle 328786"/>
                        <wps:cNvSpPr/>
                        <wps:spPr>
                          <a:xfrm>
                            <a:off x="2257514" y="334783"/>
                            <a:ext cx="46748"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w:t>
                              </w:r>
                            </w:p>
                          </w:txbxContent>
                        </wps:txbx>
                        <wps:bodyPr horzOverflow="overflow" lIns="0" tIns="0" rIns="0" bIns="0" rtlCol="0">
                          <a:noAutofit/>
                        </wps:bodyPr>
                      </wps:wsp>
                      <wps:wsp>
                        <wps:cNvPr id="328787" name="Rectangle 328787"/>
                        <wps:cNvSpPr/>
                        <wps:spPr>
                          <a:xfrm>
                            <a:off x="2306625" y="336808"/>
                            <a:ext cx="252418" cy="150441"/>
                          </a:xfrm>
                          <a:prstGeom prst="rect">
                            <a:avLst/>
                          </a:prstGeom>
                          <a:ln>
                            <a:noFill/>
                          </a:ln>
                        </wps:spPr>
                        <wps:txbx>
                          <w:txbxContent>
                            <w:p w:rsidR="00EE6B34" w:rsidRDefault="007B2103">
                              <w:pPr>
                                <w:spacing w:after="0" w:line="276" w:lineRule="auto"/>
                                <w:ind w:left="0" w:right="0"/>
                                <w:jc w:val="left"/>
                              </w:pPr>
                              <w:r>
                                <w:t>088</w:t>
                              </w:r>
                            </w:p>
                          </w:txbxContent>
                        </wps:txbx>
                        <wps:bodyPr horzOverflow="overflow" lIns="0" tIns="0" rIns="0" bIns="0" rtlCol="0">
                          <a:noAutofit/>
                        </wps:bodyPr>
                      </wps:wsp>
                      <wps:wsp>
                        <wps:cNvPr id="328788" name="Rectangle 328788"/>
                        <wps:cNvSpPr/>
                        <wps:spPr>
                          <a:xfrm>
                            <a:off x="2823870" y="334783"/>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328789" name="Rectangle 328789"/>
                        <wps:cNvSpPr/>
                        <wps:spPr>
                          <a:xfrm>
                            <a:off x="2872956" y="334783"/>
                            <a:ext cx="130887"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&lt;</w:t>
                              </w:r>
                            </w:p>
                          </w:txbxContent>
                        </wps:txbx>
                        <wps:bodyPr horzOverflow="overflow" lIns="0" tIns="0" rIns="0" bIns="0" rtlCol="0">
                          <a:noAutofit/>
                        </wps:bodyPr>
                      </wps:wsp>
                      <wps:wsp>
                        <wps:cNvPr id="1234504" name="Rectangle 1234504"/>
                        <wps:cNvSpPr/>
                        <wps:spPr>
                          <a:xfrm>
                            <a:off x="2999384" y="336808"/>
                            <a:ext cx="84139" cy="150441"/>
                          </a:xfrm>
                          <a:prstGeom prst="rect">
                            <a:avLst/>
                          </a:prstGeom>
                          <a:ln>
                            <a:noFill/>
                          </a:ln>
                        </wps:spPr>
                        <wps:txbx>
                          <w:txbxContent>
                            <w:p w:rsidR="00EE6B34" w:rsidRDefault="007B2103">
                              <w:pPr>
                                <w:spacing w:after="0" w:line="276" w:lineRule="auto"/>
                                <w:ind w:left="0" w:right="0"/>
                                <w:jc w:val="left"/>
                              </w:pPr>
                              <w:r>
                                <w:t>1</w:t>
                              </w:r>
                            </w:p>
                          </w:txbxContent>
                        </wps:txbx>
                        <wps:bodyPr horzOverflow="overflow" lIns="0" tIns="0" rIns="0" bIns="0" rtlCol="0">
                          <a:noAutofit/>
                        </wps:bodyPr>
                      </wps:wsp>
                      <wps:wsp>
                        <wps:cNvPr id="1234505" name="Rectangle 1234505"/>
                        <wps:cNvSpPr/>
                        <wps:spPr>
                          <a:xfrm>
                            <a:off x="3076691" y="336808"/>
                            <a:ext cx="140176" cy="150441"/>
                          </a:xfrm>
                          <a:prstGeom prst="rect">
                            <a:avLst/>
                          </a:prstGeom>
                          <a:ln>
                            <a:noFill/>
                          </a:ln>
                        </wps:spPr>
                        <wps:txbx>
                          <w:txbxContent>
                            <w:p w:rsidR="00EE6B34" w:rsidRDefault="007B2103">
                              <w:pPr>
                                <w:spacing w:after="0" w:line="276" w:lineRule="auto"/>
                                <w:ind w:left="0" w:right="0"/>
                                <w:jc w:val="left"/>
                              </w:pPr>
                              <w:r>
                                <w:t>%</w:t>
                              </w:r>
                            </w:p>
                          </w:txbxContent>
                        </wps:txbx>
                        <wps:bodyPr horzOverflow="overflow" lIns="0" tIns="0" rIns="0" bIns="0" rtlCol="0">
                          <a:noAutofit/>
                        </wps:bodyPr>
                      </wps:wsp>
                      <wps:wsp>
                        <wps:cNvPr id="328791" name="Rectangle 328791"/>
                        <wps:cNvSpPr/>
                        <wps:spPr>
                          <a:xfrm>
                            <a:off x="3182099" y="334783"/>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 xml:space="preserve">) </w:t>
                              </w:r>
                            </w:p>
                          </w:txbxContent>
                        </wps:txbx>
                        <wps:bodyPr horzOverflow="overflow" lIns="0" tIns="0" rIns="0" bIns="0" rtlCol="0">
                          <a:noAutofit/>
                        </wps:bodyPr>
                      </wps:wsp>
                      <wps:wsp>
                        <wps:cNvPr id="328792" name="Shape 328792"/>
                        <wps:cNvSpPr/>
                        <wps:spPr>
                          <a:xfrm>
                            <a:off x="3307106" y="316319"/>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93" name="Shape 328793"/>
                        <wps:cNvSpPr/>
                        <wps:spPr>
                          <a:xfrm>
                            <a:off x="0" y="470674"/>
                            <a:ext cx="3307106" cy="0"/>
                          </a:xfrm>
                          <a:custGeom>
                            <a:avLst/>
                            <a:gdLst/>
                            <a:ahLst/>
                            <a:cxnLst/>
                            <a:rect l="0" t="0" r="0" b="0"/>
                            <a:pathLst>
                              <a:path w="3307106">
                                <a:moveTo>
                                  <a:pt x="0" y="0"/>
                                </a:moveTo>
                                <a:lnTo>
                                  <a:pt x="330710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94" name="Shape 328794"/>
                        <wps:cNvSpPr/>
                        <wps:spPr>
                          <a:xfrm>
                            <a:off x="0" y="473202"/>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1184" name="Rectangle 371184"/>
                        <wps:cNvSpPr/>
                        <wps:spPr>
                          <a:xfrm>
                            <a:off x="75921" y="510860"/>
                            <a:ext cx="506586" cy="120354"/>
                          </a:xfrm>
                          <a:prstGeom prst="rect">
                            <a:avLst/>
                          </a:prstGeom>
                          <a:ln>
                            <a:noFill/>
                          </a:ln>
                        </wps:spPr>
                        <wps:txbx>
                          <w:txbxContent>
                            <w:p w:rsidR="00EE6B34" w:rsidRDefault="007B2103">
                              <w:pPr>
                                <w:spacing w:after="0" w:line="276" w:lineRule="auto"/>
                                <w:ind w:left="0" w:right="0"/>
                                <w:jc w:val="left"/>
                              </w:pPr>
                              <w:r>
                                <w:rPr>
                                  <w:sz w:val="16"/>
                                </w:rPr>
                                <w:t>Registros</w:t>
                              </w:r>
                            </w:p>
                          </w:txbxContent>
                        </wps:txbx>
                        <wps:bodyPr horzOverflow="overflow" lIns="0" tIns="0" rIns="0" bIns="0" rtlCol="0">
                          <a:noAutofit/>
                        </wps:bodyPr>
                      </wps:wsp>
                      <wps:wsp>
                        <wps:cNvPr id="371185" name="Rectangle 371185"/>
                        <wps:cNvSpPr/>
                        <wps:spPr>
                          <a:xfrm>
                            <a:off x="482117" y="510860"/>
                            <a:ext cx="351501" cy="120354"/>
                          </a:xfrm>
                          <a:prstGeom prst="rect">
                            <a:avLst/>
                          </a:prstGeom>
                          <a:ln>
                            <a:noFill/>
                          </a:ln>
                        </wps:spPr>
                        <wps:txbx>
                          <w:txbxContent>
                            <w:p w:rsidR="00EE6B34" w:rsidRDefault="007B2103">
                              <w:pPr>
                                <w:spacing w:after="0" w:line="276" w:lineRule="auto"/>
                                <w:ind w:left="0" w:right="0"/>
                                <w:jc w:val="left"/>
                              </w:pPr>
                              <w:r>
                                <w:rPr>
                                  <w:sz w:val="16"/>
                                </w:rPr>
                                <w:t>totales</w:t>
                              </w:r>
                            </w:p>
                          </w:txbxContent>
                        </wps:txbx>
                        <wps:bodyPr horzOverflow="overflow" lIns="0" tIns="0" rIns="0" bIns="0" rtlCol="0">
                          <a:noAutofit/>
                        </wps:bodyPr>
                      </wps:wsp>
                      <wps:wsp>
                        <wps:cNvPr id="328796" name="Shape 328796"/>
                        <wps:cNvSpPr/>
                        <wps:spPr>
                          <a:xfrm>
                            <a:off x="1563129" y="473202"/>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97" name="Rectangle 328797"/>
                        <wps:cNvSpPr/>
                        <wps:spPr>
                          <a:xfrm>
                            <a:off x="2060651" y="493704"/>
                            <a:ext cx="252418" cy="150441"/>
                          </a:xfrm>
                          <a:prstGeom prst="rect">
                            <a:avLst/>
                          </a:prstGeom>
                          <a:ln>
                            <a:noFill/>
                          </a:ln>
                        </wps:spPr>
                        <wps:txbx>
                          <w:txbxContent>
                            <w:p w:rsidR="00EE6B34" w:rsidRDefault="007B2103">
                              <w:pPr>
                                <w:spacing w:after="0" w:line="276" w:lineRule="auto"/>
                                <w:ind w:left="0" w:right="0"/>
                                <w:jc w:val="left"/>
                              </w:pPr>
                              <w:r>
                                <w:t xml:space="preserve">617 </w:t>
                              </w:r>
                            </w:p>
                          </w:txbxContent>
                        </wps:txbx>
                        <wps:bodyPr horzOverflow="overflow" lIns="0" tIns="0" rIns="0" bIns="0" rtlCol="0">
                          <a:noAutofit/>
                        </wps:bodyPr>
                      </wps:wsp>
                      <wps:wsp>
                        <wps:cNvPr id="328798" name="Shape 328798"/>
                        <wps:cNvSpPr/>
                        <wps:spPr>
                          <a:xfrm>
                            <a:off x="3307106" y="473202"/>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799" name="Shape 328799"/>
                        <wps:cNvSpPr/>
                        <wps:spPr>
                          <a:xfrm>
                            <a:off x="0" y="627570"/>
                            <a:ext cx="3307106" cy="0"/>
                          </a:xfrm>
                          <a:custGeom>
                            <a:avLst/>
                            <a:gdLst/>
                            <a:ahLst/>
                            <a:cxnLst/>
                            <a:rect l="0" t="0" r="0" b="0"/>
                            <a:pathLst>
                              <a:path w="3307106">
                                <a:moveTo>
                                  <a:pt x="0" y="0"/>
                                </a:moveTo>
                                <a:lnTo>
                                  <a:pt x="330710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800" name="Shape 328800"/>
                        <wps:cNvSpPr/>
                        <wps:spPr>
                          <a:xfrm>
                            <a:off x="0" y="630097"/>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71189" name="Rectangle 371189"/>
                        <wps:cNvSpPr/>
                        <wps:spPr>
                          <a:xfrm>
                            <a:off x="770393" y="667756"/>
                            <a:ext cx="351501" cy="120354"/>
                          </a:xfrm>
                          <a:prstGeom prst="rect">
                            <a:avLst/>
                          </a:prstGeom>
                          <a:ln>
                            <a:noFill/>
                          </a:ln>
                        </wps:spPr>
                        <wps:txbx>
                          <w:txbxContent>
                            <w:p w:rsidR="00EE6B34" w:rsidRDefault="007B2103">
                              <w:pPr>
                                <w:spacing w:after="0" w:line="276" w:lineRule="auto"/>
                                <w:ind w:left="0" w:right="0"/>
                                <w:jc w:val="left"/>
                              </w:pPr>
                              <w:r>
                                <w:rPr>
                                  <w:sz w:val="16"/>
                                </w:rPr>
                                <w:t>totales</w:t>
                              </w:r>
                            </w:p>
                          </w:txbxContent>
                        </wps:txbx>
                        <wps:bodyPr horzOverflow="overflow" lIns="0" tIns="0" rIns="0" bIns="0" rtlCol="0">
                          <a:noAutofit/>
                        </wps:bodyPr>
                      </wps:wsp>
                      <wps:wsp>
                        <wps:cNvPr id="371186" name="Rectangle 371186"/>
                        <wps:cNvSpPr/>
                        <wps:spPr>
                          <a:xfrm>
                            <a:off x="75921" y="667756"/>
                            <a:ext cx="217012" cy="120354"/>
                          </a:xfrm>
                          <a:prstGeom prst="rect">
                            <a:avLst/>
                          </a:prstGeom>
                          <a:ln>
                            <a:noFill/>
                          </a:ln>
                        </wps:spPr>
                        <wps:txbx>
                          <w:txbxContent>
                            <w:p w:rsidR="00EE6B34" w:rsidRDefault="007B2103">
                              <w:pPr>
                                <w:spacing w:after="0" w:line="276" w:lineRule="auto"/>
                                <w:ind w:left="0" w:right="0"/>
                                <w:jc w:val="left"/>
                              </w:pPr>
                              <w:r>
                                <w:rPr>
                                  <w:sz w:val="16"/>
                                </w:rPr>
                                <w:t>Bits</w:t>
                              </w:r>
                            </w:p>
                          </w:txbxContent>
                        </wps:txbx>
                        <wps:bodyPr horzOverflow="overflow" lIns="0" tIns="0" rIns="0" bIns="0" rtlCol="0">
                          <a:noAutofit/>
                        </wps:bodyPr>
                      </wps:wsp>
                      <wps:wsp>
                        <wps:cNvPr id="371187" name="Rectangle 371187"/>
                        <wps:cNvSpPr/>
                        <wps:spPr>
                          <a:xfrm>
                            <a:off x="264393" y="667756"/>
                            <a:ext cx="127084" cy="120354"/>
                          </a:xfrm>
                          <a:prstGeom prst="rect">
                            <a:avLst/>
                          </a:prstGeom>
                          <a:ln>
                            <a:noFill/>
                          </a:ln>
                        </wps:spPr>
                        <wps:txbx>
                          <w:txbxContent>
                            <w:p w:rsidR="00EE6B34" w:rsidRDefault="007B2103">
                              <w:pPr>
                                <w:spacing w:after="0" w:line="276" w:lineRule="auto"/>
                                <w:ind w:left="0" w:right="0"/>
                                <w:jc w:val="left"/>
                              </w:pPr>
                              <w:r>
                                <w:rPr>
                                  <w:sz w:val="16"/>
                                </w:rPr>
                                <w:t>de</w:t>
                              </w:r>
                            </w:p>
                          </w:txbxContent>
                        </wps:txbx>
                        <wps:bodyPr horzOverflow="overflow" lIns="0" tIns="0" rIns="0" bIns="0" rtlCol="0">
                          <a:noAutofit/>
                        </wps:bodyPr>
                      </wps:wsp>
                      <wps:wsp>
                        <wps:cNvPr id="371188" name="Rectangle 371188"/>
                        <wps:cNvSpPr/>
                        <wps:spPr>
                          <a:xfrm>
                            <a:off x="385250" y="667756"/>
                            <a:ext cx="478585" cy="120354"/>
                          </a:xfrm>
                          <a:prstGeom prst="rect">
                            <a:avLst/>
                          </a:prstGeom>
                          <a:ln>
                            <a:noFill/>
                          </a:ln>
                        </wps:spPr>
                        <wps:txbx>
                          <w:txbxContent>
                            <w:p w:rsidR="00EE6B34" w:rsidRDefault="007B2103">
                              <w:pPr>
                                <w:spacing w:after="0" w:line="276" w:lineRule="auto"/>
                                <w:ind w:left="0" w:right="0"/>
                                <w:jc w:val="left"/>
                              </w:pPr>
                              <w:r>
                                <w:rPr>
                                  <w:sz w:val="16"/>
                                </w:rPr>
                                <w:t>memoria</w:t>
                              </w:r>
                            </w:p>
                          </w:txbxContent>
                        </wps:txbx>
                        <wps:bodyPr horzOverflow="overflow" lIns="0" tIns="0" rIns="0" bIns="0" rtlCol="0">
                          <a:noAutofit/>
                        </wps:bodyPr>
                      </wps:wsp>
                      <wps:wsp>
                        <wps:cNvPr id="328802" name="Shape 328802"/>
                        <wps:cNvSpPr/>
                        <wps:spPr>
                          <a:xfrm>
                            <a:off x="1563129" y="630097"/>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803" name="Rectangle 328803"/>
                        <wps:cNvSpPr/>
                        <wps:spPr>
                          <a:xfrm>
                            <a:off x="1639049" y="650600"/>
                            <a:ext cx="252418" cy="150441"/>
                          </a:xfrm>
                          <a:prstGeom prst="rect">
                            <a:avLst/>
                          </a:prstGeom>
                          <a:ln>
                            <a:noFill/>
                          </a:ln>
                        </wps:spPr>
                        <wps:txbx>
                          <w:txbxContent>
                            <w:p w:rsidR="00EE6B34" w:rsidRDefault="007B2103">
                              <w:pPr>
                                <w:spacing w:after="0" w:line="276" w:lineRule="auto"/>
                                <w:ind w:left="0" w:right="0"/>
                                <w:jc w:val="left"/>
                              </w:pPr>
                              <w:r>
                                <w:t>131</w:t>
                              </w:r>
                            </w:p>
                          </w:txbxContent>
                        </wps:txbx>
                        <wps:bodyPr horzOverflow="overflow" lIns="0" tIns="0" rIns="0" bIns="0" rtlCol="0">
                          <a:noAutofit/>
                        </wps:bodyPr>
                      </wps:wsp>
                      <wps:wsp>
                        <wps:cNvPr id="328804" name="Rectangle 328804"/>
                        <wps:cNvSpPr/>
                        <wps:spPr>
                          <a:xfrm>
                            <a:off x="1828838" y="648575"/>
                            <a:ext cx="46748"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w:t>
                              </w:r>
                            </w:p>
                          </w:txbxContent>
                        </wps:txbx>
                        <wps:bodyPr horzOverflow="overflow" lIns="0" tIns="0" rIns="0" bIns="0" rtlCol="0">
                          <a:noAutofit/>
                        </wps:bodyPr>
                      </wps:wsp>
                      <wps:wsp>
                        <wps:cNvPr id="328805" name="Rectangle 328805"/>
                        <wps:cNvSpPr/>
                        <wps:spPr>
                          <a:xfrm>
                            <a:off x="1877936" y="650600"/>
                            <a:ext cx="252418" cy="150441"/>
                          </a:xfrm>
                          <a:prstGeom prst="rect">
                            <a:avLst/>
                          </a:prstGeom>
                          <a:ln>
                            <a:noFill/>
                          </a:ln>
                        </wps:spPr>
                        <wps:txbx>
                          <w:txbxContent>
                            <w:p w:rsidR="00EE6B34" w:rsidRDefault="007B2103">
                              <w:pPr>
                                <w:spacing w:after="0" w:line="276" w:lineRule="auto"/>
                                <w:ind w:left="0" w:right="0"/>
                                <w:jc w:val="left"/>
                              </w:pPr>
                              <w:r>
                                <w:t>072</w:t>
                              </w:r>
                            </w:p>
                          </w:txbxContent>
                        </wps:txbx>
                        <wps:bodyPr horzOverflow="overflow" lIns="0" tIns="0" rIns="0" bIns="0" rtlCol="0">
                          <a:noAutofit/>
                        </wps:bodyPr>
                      </wps:wsp>
                      <wps:wsp>
                        <wps:cNvPr id="328806" name="Rectangle 328806"/>
                        <wps:cNvSpPr/>
                        <wps:spPr>
                          <a:xfrm>
                            <a:off x="2067725" y="648575"/>
                            <a:ext cx="84139"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w:t>
                              </w:r>
                            </w:p>
                          </w:txbxContent>
                        </wps:txbx>
                        <wps:bodyPr horzOverflow="overflow" lIns="0" tIns="0" rIns="0" bIns="0" rtlCol="0">
                          <a:noAutofit/>
                        </wps:bodyPr>
                      </wps:wsp>
                      <wps:wsp>
                        <wps:cNvPr id="328807" name="Rectangle 328807"/>
                        <wps:cNvSpPr/>
                        <wps:spPr>
                          <a:xfrm>
                            <a:off x="2130984" y="650600"/>
                            <a:ext cx="84139" cy="150441"/>
                          </a:xfrm>
                          <a:prstGeom prst="rect">
                            <a:avLst/>
                          </a:prstGeom>
                          <a:ln>
                            <a:noFill/>
                          </a:ln>
                        </wps:spPr>
                        <wps:txbx>
                          <w:txbxContent>
                            <w:p w:rsidR="00EE6B34" w:rsidRDefault="007B2103">
                              <w:pPr>
                                <w:spacing w:after="0" w:line="276" w:lineRule="auto"/>
                                <w:ind w:left="0" w:right="0"/>
                                <w:jc w:val="left"/>
                              </w:pPr>
                              <w:r>
                                <w:t>3</w:t>
                              </w:r>
                            </w:p>
                          </w:txbxContent>
                        </wps:txbx>
                        <wps:bodyPr horzOverflow="overflow" lIns="0" tIns="0" rIns="0" bIns="0" rtlCol="0">
                          <a:noAutofit/>
                        </wps:bodyPr>
                      </wps:wsp>
                      <wps:wsp>
                        <wps:cNvPr id="328808" name="Rectangle 328808"/>
                        <wps:cNvSpPr/>
                        <wps:spPr>
                          <a:xfrm>
                            <a:off x="2194255" y="648575"/>
                            <a:ext cx="46748"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w:t>
                              </w:r>
                            </w:p>
                          </w:txbxContent>
                        </wps:txbx>
                        <wps:bodyPr horzOverflow="overflow" lIns="0" tIns="0" rIns="0" bIns="0" rtlCol="0">
                          <a:noAutofit/>
                        </wps:bodyPr>
                      </wps:wsp>
                      <wps:wsp>
                        <wps:cNvPr id="328809" name="Rectangle 328809"/>
                        <wps:cNvSpPr/>
                        <wps:spPr>
                          <a:xfrm>
                            <a:off x="2243353" y="650600"/>
                            <a:ext cx="252418" cy="150441"/>
                          </a:xfrm>
                          <a:prstGeom prst="rect">
                            <a:avLst/>
                          </a:prstGeom>
                          <a:ln>
                            <a:noFill/>
                          </a:ln>
                        </wps:spPr>
                        <wps:txbx>
                          <w:txbxContent>
                            <w:p w:rsidR="00EE6B34" w:rsidRDefault="007B2103">
                              <w:pPr>
                                <w:spacing w:after="0" w:line="276" w:lineRule="auto"/>
                                <w:ind w:left="0" w:right="0"/>
                                <w:jc w:val="left"/>
                              </w:pPr>
                              <w:r>
                                <w:t>981</w:t>
                              </w:r>
                            </w:p>
                          </w:txbxContent>
                        </wps:txbx>
                        <wps:bodyPr horzOverflow="overflow" lIns="0" tIns="0" rIns="0" bIns="0" rtlCol="0">
                          <a:noAutofit/>
                        </wps:bodyPr>
                      </wps:wsp>
                      <wps:wsp>
                        <wps:cNvPr id="328810" name="Rectangle 328810"/>
                        <wps:cNvSpPr/>
                        <wps:spPr>
                          <a:xfrm>
                            <a:off x="2433142" y="648575"/>
                            <a:ext cx="46748"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i/>
                                </w:rPr>
                                <w:t>,</w:t>
                              </w:r>
                            </w:p>
                          </w:txbxContent>
                        </wps:txbx>
                        <wps:bodyPr horzOverflow="overflow" lIns="0" tIns="0" rIns="0" bIns="0" rtlCol="0">
                          <a:noAutofit/>
                        </wps:bodyPr>
                      </wps:wsp>
                      <wps:wsp>
                        <wps:cNvPr id="328811" name="Rectangle 328811"/>
                        <wps:cNvSpPr/>
                        <wps:spPr>
                          <a:xfrm>
                            <a:off x="2482253" y="650600"/>
                            <a:ext cx="252418" cy="150441"/>
                          </a:xfrm>
                          <a:prstGeom prst="rect">
                            <a:avLst/>
                          </a:prstGeom>
                          <a:ln>
                            <a:noFill/>
                          </a:ln>
                        </wps:spPr>
                        <wps:txbx>
                          <w:txbxContent>
                            <w:p w:rsidR="00EE6B34" w:rsidRDefault="007B2103">
                              <w:pPr>
                                <w:spacing w:after="0" w:line="276" w:lineRule="auto"/>
                                <w:ind w:left="0" w:right="0"/>
                                <w:jc w:val="left"/>
                              </w:pPr>
                              <w:r>
                                <w:t>312</w:t>
                              </w:r>
                            </w:p>
                          </w:txbxContent>
                        </wps:txbx>
                        <wps:bodyPr horzOverflow="overflow" lIns="0" tIns="0" rIns="0" bIns="0" rtlCol="0">
                          <a:noAutofit/>
                        </wps:bodyPr>
                      </wps:wsp>
                      <wps:wsp>
                        <wps:cNvPr id="328812" name="Rectangle 328812"/>
                        <wps:cNvSpPr/>
                        <wps:spPr>
                          <a:xfrm>
                            <a:off x="2887078" y="648575"/>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w:t>
                              </w:r>
                            </w:p>
                          </w:txbxContent>
                        </wps:txbx>
                        <wps:bodyPr horzOverflow="overflow" lIns="0" tIns="0" rIns="0" bIns="0" rtlCol="0">
                          <a:noAutofit/>
                        </wps:bodyPr>
                      </wps:wsp>
                      <wps:wsp>
                        <wps:cNvPr id="1234507" name="Rectangle 1234507"/>
                        <wps:cNvSpPr/>
                        <wps:spPr>
                          <a:xfrm>
                            <a:off x="3013483" y="650600"/>
                            <a:ext cx="140176" cy="150441"/>
                          </a:xfrm>
                          <a:prstGeom prst="rect">
                            <a:avLst/>
                          </a:prstGeom>
                          <a:ln>
                            <a:noFill/>
                          </a:ln>
                        </wps:spPr>
                        <wps:txbx>
                          <w:txbxContent>
                            <w:p w:rsidR="00EE6B34" w:rsidRDefault="007B2103">
                              <w:pPr>
                                <w:spacing w:after="0" w:line="276" w:lineRule="auto"/>
                                <w:ind w:left="0" w:right="0"/>
                                <w:jc w:val="left"/>
                              </w:pPr>
                              <w:r>
                                <w:t>%</w:t>
                              </w:r>
                            </w:p>
                          </w:txbxContent>
                        </wps:txbx>
                        <wps:bodyPr horzOverflow="overflow" lIns="0" tIns="0" rIns="0" bIns="0" rtlCol="0">
                          <a:noAutofit/>
                        </wps:bodyPr>
                      </wps:wsp>
                      <wps:wsp>
                        <wps:cNvPr id="1234506" name="Rectangle 1234506"/>
                        <wps:cNvSpPr/>
                        <wps:spPr>
                          <a:xfrm>
                            <a:off x="2936176" y="650600"/>
                            <a:ext cx="84139" cy="150441"/>
                          </a:xfrm>
                          <a:prstGeom prst="rect">
                            <a:avLst/>
                          </a:prstGeom>
                          <a:ln>
                            <a:noFill/>
                          </a:ln>
                        </wps:spPr>
                        <wps:txbx>
                          <w:txbxContent>
                            <w:p w:rsidR="00EE6B34" w:rsidRDefault="007B2103">
                              <w:pPr>
                                <w:spacing w:after="0" w:line="276" w:lineRule="auto"/>
                                <w:ind w:left="0" w:right="0"/>
                                <w:jc w:val="left"/>
                              </w:pPr>
                              <w:r>
                                <w:t>3</w:t>
                              </w:r>
                            </w:p>
                          </w:txbxContent>
                        </wps:txbx>
                        <wps:bodyPr horzOverflow="overflow" lIns="0" tIns="0" rIns="0" bIns="0" rtlCol="0">
                          <a:noAutofit/>
                        </wps:bodyPr>
                      </wps:wsp>
                      <wps:wsp>
                        <wps:cNvPr id="328814" name="Rectangle 328814"/>
                        <wps:cNvSpPr/>
                        <wps:spPr>
                          <a:xfrm>
                            <a:off x="3118891" y="648575"/>
                            <a:ext cx="65443" cy="149431"/>
                          </a:xfrm>
                          <a:prstGeom prst="rect">
                            <a:avLst/>
                          </a:prstGeom>
                          <a:ln>
                            <a:noFill/>
                          </a:ln>
                        </wps:spPr>
                        <wps:txbx>
                          <w:txbxContent>
                            <w:p w:rsidR="00EE6B34" w:rsidRDefault="007B2103">
                              <w:pPr>
                                <w:spacing w:after="0" w:line="276" w:lineRule="auto"/>
                                <w:ind w:left="0" w:right="0"/>
                                <w:jc w:val="left"/>
                              </w:pPr>
                              <w:r>
                                <w:rPr>
                                  <w:rFonts w:ascii="Cambria" w:eastAsia="Cambria" w:hAnsi="Cambria" w:cs="Cambria"/>
                                </w:rPr>
                                <w:t xml:space="preserve">) </w:t>
                              </w:r>
                            </w:p>
                          </w:txbxContent>
                        </wps:txbx>
                        <wps:bodyPr horzOverflow="overflow" lIns="0" tIns="0" rIns="0" bIns="0" rtlCol="0">
                          <a:noAutofit/>
                        </wps:bodyPr>
                      </wps:wsp>
                      <wps:wsp>
                        <wps:cNvPr id="328815" name="Shape 328815"/>
                        <wps:cNvSpPr/>
                        <wps:spPr>
                          <a:xfrm>
                            <a:off x="3307106" y="630097"/>
                            <a:ext cx="0" cy="151829"/>
                          </a:xfrm>
                          <a:custGeom>
                            <a:avLst/>
                            <a:gdLst/>
                            <a:ahLst/>
                            <a:cxnLst/>
                            <a:rect l="0" t="0" r="0" b="0"/>
                            <a:pathLst>
                              <a:path h="151829">
                                <a:moveTo>
                                  <a:pt x="0" y="151829"/>
                                </a:moveTo>
                                <a:lnTo>
                                  <a:pt x="0"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s:wsp>
                        <wps:cNvPr id="328816" name="Shape 328816"/>
                        <wps:cNvSpPr/>
                        <wps:spPr>
                          <a:xfrm>
                            <a:off x="0" y="784454"/>
                            <a:ext cx="3307106" cy="0"/>
                          </a:xfrm>
                          <a:custGeom>
                            <a:avLst/>
                            <a:gdLst/>
                            <a:ahLst/>
                            <a:cxnLst/>
                            <a:rect l="0" t="0" r="0" b="0"/>
                            <a:pathLst>
                              <a:path w="3307106">
                                <a:moveTo>
                                  <a:pt x="0" y="0"/>
                                </a:moveTo>
                                <a:lnTo>
                                  <a:pt x="3307106" y="0"/>
                                </a:lnTo>
                              </a:path>
                            </a:pathLst>
                          </a:custGeom>
                          <a:ln w="505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1234648" o:spid="_x0000_s2350" style="width:260.4pt;height:61.75pt;mso-position-horizontal-relative:char;mso-position-vertical-relative:line" coordsize="33071,78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">
                <v:shape id="Shape 328751" o:spid="_x0000_s2351" style="position:absolute;width:33071;height:0;visibility:visible;mso-wrap-style:square;v-text-anchor:top" coordsize="3307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KQccA&#10;AADfAAAADwAAAGRycy9kb3ducmV2LnhtbESPQWsCMRSE70L/Q3iFXopmVWplNYpYClK8uBb0+Ng8&#10;s4ublzVJdf33TaHgcZiZb5j5srONuJIPtWMFw0EGgrh0umaj4Hv/2Z+CCBFZY+OYFNwpwHLx1Jtj&#10;rt2Nd3QtohEJwiFHBVWMbS5lKCuyGAauJU7eyXmLMUlvpPZ4S3DbyFGWTaTFmtNChS2tKyrPxY9V&#10;YA53Pnx8+W13KsO2vTSr42thlHp57lYzEJG6+Aj/tzdawXg0fX8bwt+f9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ikHHAAAA3wAAAA8AAAAAAAAAAAAAAAAAmAIAAGRy&#10;cy9kb3ducmV2LnhtbFBLBQYAAAAABAAEAPUAAACMAwAAAAA=&#10;" path="m,l3307106,e" filled="f" strokeweight=".14042mm">
                  <v:stroke miterlimit="83231f" joinstyle="miter"/>
                  <v:path arrowok="t" textboxrect="0,0,3307106,0"/>
                </v:shape>
                <v:shape id="Shape 328752" o:spid="_x0000_s2352" style="position:absolute;top:25;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MUy8YA&#10;AADfAAAADwAAAGRycy9kb3ducmV2LnhtbESPQWvCQBSE74L/YXlCL0U3RqwhukoRLO2xVvH6zD6T&#10;aPZtmt3G9N+7guBxmJlvmMWqM5VoqXGlZQXjUQSCOLO65FzB7mczTEA4j6yxskwK/snBatnvLTDV&#10;9srf1G59LgKEXYoKCu/rVEqXFWTQjWxNHLyTbQz6IJtc6gavAW4qGUfRmzRYclgosKZ1Qdll+2cU&#10;dEnMe9T0+/pxaL8m5+M4KaeVUi+D7n0OwlPnn+FH+1MrmMTJbBrD/U/4AnJ5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dMUy8YAAADfAAAADwAAAAAAAAAAAAAAAACYAgAAZHJz&#10;L2Rvd25yZXYueG1sUEsFBgAAAAAEAAQA9QAAAIsDAAAAAA==&#10;" path="m,151829l,e" filled="f" strokeweight=".14042mm">
                  <v:stroke miterlimit="83231f" joinstyle="miter"/>
                  <v:path arrowok="t" textboxrect="0,0,0,151829"/>
                </v:shape>
                <v:rect id="Rectangle 371177" o:spid="_x0000_s2353" style="position:absolute;left:8463;top:401;width:3515;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jK6sgA&#10;AADfAAAADwAAAGRycy9kb3ducmV2LnhtbESPQWvCQBSE74L/YXkFb7qJhUajq4i26LFqwfb2yD6T&#10;0OzbkF1N9Ne7QqHHYWa+YebLzlTiSo0rLSuIRxEI4szqknMFX8eP4QSE88gaK8uk4EYOlot+b46p&#10;ti3v6XrwuQgQdikqKLyvUyldVpBBN7I1cfDOtjHog2xyqRtsA9xUchxFb9JgyWGhwJrWBWW/h4tR&#10;sJ3Uq++dvbd59f6zPX2eppvj1Cs1eOlWMxCeOv8f/mvvtILXJI6TBJ5/wheQiw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MCMrqyAAAAN8AAAAPAAAAAAAAAAAAAAAAAJgCAABk&#10;cnMvZG93bnJldi54bWxQSwUGAAAAAAQABAD1AAAAjQMAAAAA&#10;" filled="f" stroked="f">
                  <v:textbox inset="0,0,0,0">
                    <w:txbxContent>
                      <w:p w:rsidR="00EE6B34" w:rsidRDefault="007B2103">
                        <w:pPr>
                          <w:spacing w:after="0" w:line="276" w:lineRule="auto"/>
                          <w:ind w:left="0" w:right="0"/>
                          <w:jc w:val="left"/>
                        </w:pPr>
                        <w:r>
                          <w:rPr>
                            <w:sz w:val="16"/>
                          </w:rPr>
                          <w:t>totales</w:t>
                        </w:r>
                      </w:p>
                    </w:txbxContent>
                  </v:textbox>
                </v:rect>
                <v:rect id="Rectangle 371176" o:spid="_x0000_s2354" style="position:absolute;left:5285;top:401;width:3890;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0RvcckA&#10;AADfAAAADwAAAGRycy9kb3ducmV2LnhtbESPW2vCQBSE34X+h+UUfNNNKniJWUV6QR+tFlLfDtnT&#10;JDR7NmS3JvrrXUHo4zAz3zDpuje1OFPrKssK4nEEgji3uuJCwdfxYzQH4TyyxtoyKbiQg/XqaZBi&#10;om3Hn3Q++EIECLsEFZTeN4mULi/JoBvbhjh4P7Y16INsC6lb7ALc1PIliqbSYMVhocSGXkvKfw9/&#10;RsF23my+d/baFfX7aZvts8XbceGVGj73myUIT73/Dz/aO61gMovj2RTuf8IXkK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40RvcckAAADfAAAADwAAAAAAAAAAAAAAAACYAgAA&#10;ZHJzL2Rvd25yZXYueG1sUEsFBgAAAAAEAAQA9QAAAI4DAAAAAA==&#10;" filled="f" stroked="f">
                  <v:textbox inset="0,0,0,0">
                    <w:txbxContent>
                      <w:p w:rsidR="00EE6B34" w:rsidRDefault="007B2103">
                        <w:pPr>
                          <w:spacing w:after="0" w:line="276" w:lineRule="auto"/>
                          <w:ind w:left="0" w:right="0"/>
                          <w:jc w:val="left"/>
                        </w:pPr>
                        <w:r>
                          <w:rPr>
                            <w:sz w:val="16"/>
                          </w:rPr>
                          <w:t>lógicos</w:t>
                        </w:r>
                      </w:p>
                    </w:txbxContent>
                  </v:textbox>
                </v:rect>
                <v:rect id="Rectangle 371175" o:spid="_x0000_s2355" style="position:absolute;left:759;top:401;width:5683;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bxBskA&#10;AADfAAAADwAAAGRycy9kb3ducmV2LnhtbESPQWvCQBSE74X+h+UVvNVNLFZNs4pYRY9WC2lvj+xr&#10;Epp9G7Krif76riD0OMzMN0y66E0tztS6yrKCeBiBIM6trrhQ8HncPE9BOI+ssbZMCi7kYDF/fEgx&#10;0bbjDzoffCEChF2CCkrvm0RKl5dk0A1tQxy8H9sa9EG2hdQtdgFuajmKoldpsOKwUGJDq5Ly38PJ&#10;KNhOm+XXzl67ol5/b7N9Nns/zrxSg6d++QbCU+//w/f2Tit4mcTxZAy3P+ELyPk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E5bxBskAAADfAAAADwAAAAAAAAAAAAAAAACYAgAA&#10;ZHJzL2Rvd25yZXYueG1sUEsFBgAAAAAEAAQA9QAAAI4DAAAAAA==&#10;" filled="f" stroked="f">
                  <v:textbox inset="0,0,0,0">
                    <w:txbxContent>
                      <w:p w:rsidR="00EE6B34" w:rsidRDefault="007B2103">
                        <w:pPr>
                          <w:spacing w:after="0" w:line="276" w:lineRule="auto"/>
                          <w:ind w:left="0" w:right="0"/>
                          <w:jc w:val="left"/>
                        </w:pPr>
                        <w:r>
                          <w:rPr>
                            <w:sz w:val="16"/>
                          </w:rPr>
                          <w:t>Elementos</w:t>
                        </w:r>
                      </w:p>
                    </w:txbxContent>
                  </v:textbox>
                </v:rect>
                <v:shape id="Shape 328754" o:spid="_x0000_s2356" style="position:absolute;left:15631;top:25;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YpJMcA&#10;AADfAAAADwAAAGRycy9kb3ducmV2LnhtbESPT2vCQBTE74V+h+UVvBSzMf4LqauUgqJHreL1Nfua&#10;pM2+TbNrjN++WxB6HGbmN8xi1ZtadNS6yrKCURSDIM6trrhQcHxfD1MQziNrrC2Tghs5WC0fHxaY&#10;aXvlPXUHX4gAYZehgtL7JpPS5SUZdJFtiIP3aVuDPsi2kLrFa4CbWiZxPJMGKw4LJTb0VlL+fbgY&#10;BX2a8Ak1/Txvzt1u/PUxSqtprdTgqX99AeGp9//he3urFYyTdD6dwN+f8AXk8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2KSTHAAAA3wAAAA8AAAAAAAAAAAAAAAAAmAIAAGRy&#10;cy9kb3ducmV2LnhtbFBLBQYAAAAABAAEAPUAAACMAwAAAAA=&#10;" path="m,151829l,e" filled="f" strokeweight=".14042mm">
                  <v:stroke miterlimit="83231f" joinstyle="miter"/>
                  <v:path arrowok="t" textboxrect="0,0,0,151829"/>
                </v:shape>
                <v:rect id="Rectangle 328755" o:spid="_x0000_s2357" style="position:absolute;left:18146;top:230;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JEkskA&#10;AADfAAAADwAAAGRycy9kb3ducmV2LnhtbESPQWvCQBSE70L/w/IK3nRTJW1MXUWqEo+tFmxvj+xr&#10;Epp9G7Krif56Vyj0OMzMN8x82ZtanKl1lWUFT+MIBHFudcWFgs/DdpSAcB5ZY22ZFFzIwXLxMJhj&#10;qm3HH3Te+0IECLsUFZTeN6mULi/JoBvbhjh4P7Y16INsC6lb7ALc1HISRc/SYMVhocSG3krKf/cn&#10;oyBLmtXXzl67ot58Z8f342x9mHmlho/96hWEp97/h//aO61gOkle4hjuf8IXkI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6JEkskAAADfAAAADwAAAAAAAAAAAAAAAACYAgAA&#10;ZHJzL2Rvd25yZXYueG1sUEsFBgAAAAAEAAQA9QAAAI4DAAAAAA==&#10;" filled="f" stroked="f">
                  <v:textbox inset="0,0,0,0">
                    <w:txbxContent>
                      <w:p w:rsidR="00EE6B34" w:rsidRDefault="007B2103">
                        <w:pPr>
                          <w:spacing w:after="0" w:line="276" w:lineRule="auto"/>
                          <w:ind w:left="0" w:right="0"/>
                          <w:jc w:val="left"/>
                        </w:pPr>
                        <w:r>
                          <w:t>847</w:t>
                        </w:r>
                      </w:p>
                    </w:txbxContent>
                  </v:textbox>
                </v:rect>
                <v:rect id="Rectangle 328756" o:spid="_x0000_s2358" style="position:absolute;left:20044;top:210;width:842;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Da5cgA&#10;AADfAAAADwAAAGRycy9kb3ducmV2LnhtbESPQWvCQBSE7wX/w/KE3upGRY2pq4i26LFqwfb2yD6T&#10;YPZtyG5N9Ne7gtDjMDPfMLNFa0pxodoVlhX0exEI4tTqgjMF34fPtxiE88gaS8uk4EoOFvPOywwT&#10;bRve0WXvMxEg7BJUkHtfJVK6NCeDrmcr4uCdbG3QB1lnUtfYBLgp5SCKxtJgwWEhx4pWOaXn/Z9R&#10;sImr5c/W3pqs/PjdHL+O0/Vh6pV67bbLdxCeWv8ffra3WsFwEE9GY3j8CV9Azu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cNrl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i/>
                          </w:rPr>
                          <w:t>/</w:t>
                        </w:r>
                      </w:p>
                    </w:txbxContent>
                  </v:textbox>
                </v:rect>
                <v:rect id="Rectangle 328757" o:spid="_x0000_s2359" style="position:absolute;left:20677;top:230;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x/fskA&#10;AADfAAAADwAAAGRycy9kb3ducmV2LnhtbESPQWvCQBSE70L/w/IK3nRTpSamriJVicdWC7a3R/Y1&#10;Cc2+DdnVpP56Vyj0OMzMN8xi1ZtaXKh1lWUFT+MIBHFudcWFgo/jbpSAcB5ZY22ZFPySg9XyYbDA&#10;VNuO3+ly8IUIEHYpKii9b1IpXV6SQTe2DXHwvm1r0AfZFlK32AW4qeUkimbSYMVhocSGXkvKfw5n&#10;oyBLmvXn3l67ot5+Zae303xznHulho/9+gWEp97/h//ae61gOkni5xjuf8IX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CDx/fskAAADfAAAADwAAAAAAAAAAAAAAAACYAgAA&#10;ZHJzL2Rvd25yZXYueG1sUEsFBgAAAAAEAAQA9QAAAI4DAAAAAA==&#10;" filled="f" stroked="f">
                  <v:textbox inset="0,0,0,0">
                    <w:txbxContent>
                      <w:p w:rsidR="00EE6B34" w:rsidRDefault="007B2103">
                        <w:pPr>
                          <w:spacing w:after="0" w:line="276" w:lineRule="auto"/>
                          <w:ind w:left="0" w:right="0"/>
                          <w:jc w:val="left"/>
                        </w:pPr>
                        <w:r>
                          <w:t>119</w:t>
                        </w:r>
                      </w:p>
                    </w:txbxContent>
                  </v:textbox>
                </v:rect>
                <v:rect id="Rectangle 328758" o:spid="_x0000_s2360" style="position:absolute;left:22575;top:210;width:467;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PrDMYA&#10;AADfAAAADwAAAGRycy9kb3ducmV2LnhtbERPTWvCQBC9C/6HZYTedFOlNcasIrVFjxoLqbchO01C&#10;s7MhuzVpf333UPD4eN/pdjCNuFHnassKHmcRCOLC6ppLBe+Xt2kMwnlkjY1lUvBDDrab8SjFRNue&#10;z3TLfClCCLsEFVTet4mUrqjIoJvZljhwn7Yz6APsSqk77EO4aeQ8ip6lwZpDQ4UtvVRUfGXfRsEh&#10;bncfR/vbl83r9ZCf8tX+svJKPUyG3RqEp8Hfxf/uo1awmMfLpzA4/AlfQG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aPrDMYAAADf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i/>
                          </w:rPr>
                          <w:t>,</w:t>
                        </w:r>
                      </w:p>
                    </w:txbxContent>
                  </v:textbox>
                </v:rect>
                <v:rect id="Rectangle 328759" o:spid="_x0000_s2361" style="position:absolute;left:23066;top:230;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9Ol8kA&#10;AADfAAAADwAAAGRycy9kb3ducmV2LnhtbESPT2vCQBTE7wW/w/IEb3Wj0jZJXUVaix79U1Bvj+xr&#10;Esy+DdnVpP30rlDwOMzMb5jpvDOVuFLjSssKRsMIBHFmdcm5gu/913MMwnlkjZVlUvBLDuaz3tMU&#10;U21b3tJ153MRIOxSVFB4X6dSuqwgg25oa+Lg/djGoA+yyaVusA1wU8lxFL1KgyWHhQJr+igoO+8u&#10;RsEqrhfHtf1r82p5Wh02h+Rzn3ilBv1u8Q7CU+cf4f/2WiuYjOO3lwTuf8IX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Fu9Ol8kAAADfAAAADwAAAAAAAAAAAAAAAACYAgAA&#10;ZHJzL2Rvd25yZXYueG1sUEsFBgAAAAAEAAQA9QAAAI4DAAAAAA==&#10;" filled="f" stroked="f">
                  <v:textbox inset="0,0,0,0">
                    <w:txbxContent>
                      <w:p w:rsidR="00EE6B34" w:rsidRDefault="007B2103">
                        <w:pPr>
                          <w:spacing w:after="0" w:line="276" w:lineRule="auto"/>
                          <w:ind w:left="0" w:right="0"/>
                          <w:jc w:val="left"/>
                        </w:pPr>
                        <w:r>
                          <w:t>088</w:t>
                        </w:r>
                      </w:p>
                    </w:txbxContent>
                  </v:textbox>
                </v:rect>
                <v:rect id="Rectangle 328760" o:spid="_x0000_s2362" style="position:absolute;left:28238;top:210;width:655;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ktt8YA&#10;AADfAAAADwAAAGRycy9kb3ducmV2LnhtbESPy4rCMBSG94LvEI7gTlMVnFqNIl7Q5agDjrtDc2yL&#10;zUlpou3M008WAy5//hvfYtWaUryodoVlBaNhBII4tbrgTMHXZT+IQTiPrLG0TAp+yMFq2e0sMNG2&#10;4RO9zj4TYYRdggpy76tESpfmZNANbUUcvLutDfog60zqGpswbko5jqKpNFhweMixok1O6eP8NAoO&#10;cbX+PtrfJit3t8P18zrbXmZeqX6vXc9BeGr9O/zfPmoFk3H8MQ0EgSewgFz+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bktt8YAAADf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328761" o:spid="_x0000_s2363" style="position:absolute;left:28729;top:210;width:1309;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WILMgA&#10;AADfAAAADwAAAGRycy9kb3ducmV2LnhtbESPQWvCQBSE7wX/w/KE3upGBY2pq4ha9GijoL09sq9J&#10;aPZtyG5N6q93BaHHYWa+YebLzlTiSo0rLSsYDiIQxJnVJecKTsePtxiE88gaK8uk4I8cLBe9lzkm&#10;2rb8SdfU5yJA2CWooPC+TqR0WUEG3cDWxMH7to1BH2STS91gG+CmkqMomkiDJYeFAmtaF5T9pL9G&#10;wS6uV5e9vbV5tf3anQ/n2eY480q99rvVOwhPnf8PP9t7rWA8iqeTITz+hC8gF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m9Ygs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i/>
                          </w:rPr>
                          <w:t>&lt;</w:t>
                        </w:r>
                      </w:p>
                    </w:txbxContent>
                  </v:textbox>
                </v:rect>
                <v:rect id="Rectangle 1234501" o:spid="_x0000_s2364" style="position:absolute;left:30766;top:230;width:140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86JMUA&#10;AADgAAAADwAAAGRycy9kb3ducmV2LnhtbERPTWvCQBC9C/6HZQredKO2otFVpLXoUWPBehuy0ySY&#10;nQ3Z1aT99a5Q8Ph434tVa0pxo9oVlhUMBxEI4tTqgjMFX8fP/hSE88gaS8uk4JccrJbdzgJjbRs+&#10;0C3xmQgh7GJUkHtfxVK6NCeDbmAr4sD92NqgD7DOpK6xCeGmlKMomkiDBYeGHCt6zym9JFejYDut&#10;1t87+9dk5ea8Pe1Ps4/jzCvVe2nXcxCeWv8U/7t3OswfjV/foiE8DgUE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DzokxQAAAOAAAAAPAAAAAAAAAAAAAAAAAJgCAABkcnMv&#10;ZG93bnJldi54bWxQSwUGAAAAAAQABAD1AAAAigMAAAAA&#10;" filled="f" stroked="f">
                  <v:textbox inset="0,0,0,0">
                    <w:txbxContent>
                      <w:p w:rsidR="00EE6B34" w:rsidRDefault="007B2103">
                        <w:pPr>
                          <w:spacing w:after="0" w:line="276" w:lineRule="auto"/>
                          <w:ind w:left="0" w:right="0"/>
                          <w:jc w:val="left"/>
                        </w:pPr>
                        <w:r>
                          <w:t>%</w:t>
                        </w:r>
                      </w:p>
                    </w:txbxContent>
                  </v:textbox>
                </v:rect>
                <v:rect id="Rectangle 1234500" o:spid="_x0000_s2365" style="position:absolute;left:29993;top:230;width:84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Ofv8UA&#10;AADgAAAADwAAAGRycy9kb3ducmV2LnhtbERPTWvCQBC9F/wPywje6qa2Fo2uIrZFj60K6m3ITpNg&#10;djZkV5P213cOQo+P9z1fdq5SN2pC6dnA0zABRZx5W3Ju4LD/eJyAChHZYuWZDPxQgOWi9zDH1PqW&#10;v+i2i7mSEA4pGihirFOtQ1aQwzD0NbFw375xGAU2ubYNthLuKj1KklftsGRpKLCmdUHZZXd1BjaT&#10;enXa+t82r97Pm+Pncfq2n0ZjBv1uNQMVqYv/4rt7a2X+6PllnMgFOSQI9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Q5+/xQAAAOAAAAAPAAAAAAAAAAAAAAAAAJgCAABkcnMv&#10;ZG93bnJldi54bWxQSwUGAAAAAAQABAD1AAAAigMAAAAA&#10;" filled="f" stroked="f">
                  <v:textbox inset="0,0,0,0">
                    <w:txbxContent>
                      <w:p w:rsidR="00EE6B34" w:rsidRDefault="007B2103">
                        <w:pPr>
                          <w:spacing w:after="0" w:line="276" w:lineRule="auto"/>
                          <w:ind w:left="0" w:right="0"/>
                          <w:jc w:val="left"/>
                        </w:pPr>
                        <w:r>
                          <w:t>1</w:t>
                        </w:r>
                      </w:p>
                    </w:txbxContent>
                  </v:textbox>
                </v:rect>
                <v:rect id="Rectangle 328763" o:spid="_x0000_s2366" style="position:absolute;left:31820;top:210;width:655;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uzwMgA&#10;AADfAAAADwAAAGRycy9kb3ducmV2LnhtbESPT2vCQBTE74LfYXmCN92oYGPqKmIreqx/QHt7ZJ9J&#10;MPs2ZFcT++m7hYLHYWZ+w8yXrSnFg2pXWFYwGkYgiFOrC84UnI6bQQzCeWSNpWVS8CQHy0W3M8dE&#10;24b39Dj4TAQIuwQV5N5XiZQuzcmgG9qKOHhXWxv0QdaZ1DU2AW5KOY6iqTRYcFjIsaJ1TuntcDcK&#10;tnG1uuzsT5OVn9/b89d59nGceaX6vXb1DsJT61/h//ZOK5iM47fpBP7+hC8gF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a7PA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 xml:space="preserve">) </w:t>
                        </w:r>
                      </w:p>
                    </w:txbxContent>
                  </v:textbox>
                </v:rect>
                <v:shape id="Shape 328764" o:spid="_x0000_s2367" style="position:absolute;left:33071;top:25;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xrjmccA&#10;AADfAAAADwAAAGRycy9kb3ducmV2LnhtbESPQWvCQBSE74X+h+UVeim6MbYxpK4ihYoetYrXZ/Y1&#10;SZt9G7PbGP+9KxQ8DjPzDTOd96YWHbWusqxgNIxAEOdWV1wo2H19DlIQziNrrC2Tggs5mM8eH6aY&#10;aXvmDXVbX4gAYZehgtL7JpPS5SUZdEPbEAfv27YGfZBtIXWL5wA3tYyjKJEGKw4LJTb0UVL+u/0z&#10;Cvo05j1qOr0sD916/HMcpdVbrdTzU794B+Gp9/fwf3ulFYzjdJK8wu1P+AJydg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sa45nHAAAA3wAAAA8AAAAAAAAAAAAAAAAAmAIAAGRy&#10;cy9kb3ducmV2LnhtbFBLBQYAAAAABAAEAPUAAACMAwAAAAA=&#10;" path="m,151829l,e" filled="f" strokeweight=".14042mm">
                  <v:stroke miterlimit="83231f" joinstyle="miter"/>
                  <v:path arrowok="t" textboxrect="0,0,0,151829"/>
                </v:shape>
                <v:shape id="Shape 328765" o:spid="_x0000_s2368" style="position:absolute;top:1568;width:33071;height:0;visibility:visible;mso-wrap-style:square;v-text-anchor:top" coordsize="3307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G/8cA&#10;AADfAAAADwAAAGRycy9kb3ducmV2LnhtbESPQWsCMRSE74L/ITyhF6lZLVXZGkVaCkW8uAr2+Ng8&#10;s0s3L2uS6vrvG6HgcZiZb5jFqrONuJAPtWMF41EGgrh0umaj4LD/fJ6DCBFZY+OYFNwowGrZ7y0w&#10;1+7KO7oU0YgE4ZCjgirGNpcylBVZDCPXEifv5LzFmKQ3Unu8Jrht5CTLptJizWmhwpbeKyp/il+r&#10;wBxvfPzY+G13KsO2PTfr72FhlHoadOs3EJG6+Aj/t7+0gpfJfDZ9hfuf9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PoRv/HAAAA3wAAAA8AAAAAAAAAAAAAAAAAmAIAAGRy&#10;cy9kb3ducmV2LnhtbFBLBQYAAAAABAAEAPUAAACMAwAAAAA=&#10;" path="m,l3307106,e" filled="f" strokeweight=".14042mm">
                  <v:stroke miterlimit="83231f" joinstyle="miter"/>
                  <v:path arrowok="t" textboxrect="0,0,3307106,0"/>
                </v:shape>
                <v:shape id="Shape 328766" o:spid="_x0000_s2369" style="position:absolute;top:1594;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TYdccA&#10;AADfAAAADwAAAGRycy9kb3ducmV2LnhtbESPT2vCQBTE7wW/w/KEXkrdGGkaUlcRQbHH+gevz+xr&#10;Es2+jdltTL99tyB4HGbmN8x03ptadNS6yrKC8SgCQZxbXXGhYL9bvaYgnEfWWFsmBb/kYD4bPE0x&#10;0/bGX9RtfSEChF2GCkrvm0xKl5dk0I1sQxy8b9sa9EG2hdQt3gLc1DKOokQarDgslNjQsqT8sv0x&#10;Cvo05gNqur6sj93n5Hwap9VbrdTzsF98gPDU+0f43t5oBZM4fU8S+P8TvoCc/Q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E2HXHAAAA3wAAAA8AAAAAAAAAAAAAAAAAmAIAAGRy&#10;cy9kb3ducmV2LnhtbFBLBQYAAAAABAAEAPUAAACMAwAAAAA=&#10;" path="m,151829l,e" filled="f" strokeweight=".14042mm">
                  <v:stroke miterlimit="83231f" joinstyle="miter"/>
                  <v:path arrowok="t" textboxrect="0,0,0,151829"/>
                </v:shape>
                <v:rect id="Rectangle 371180" o:spid="_x0000_s2370" style="position:absolute;left:12229;top:1970;width:3515;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QiucYA&#10;AADfAAAADwAAAGRycy9kb3ducmV2LnhtbESPy2rCQBSG94LvMByhO52khTZGRxHboktvoO4OmWMS&#10;zJwJmamJPr2zKLj8+W9803lnKnGjxpWWFcSjCARxZnXJuYLD/neYgHAeWWNlmRTcycF81u9NMdW2&#10;5S3ddj4XYYRdigoK7+tUSpcVZNCNbE0cvIttDPogm1zqBtswbir5HkWf0mDJ4aHAmpYFZdfdn1Gw&#10;SurFaW0fbV79nFfHzXH8vR97pd4G3WICwlPnX+H/9lor+PiK4yQQBJ7AAnL2B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QiucYAAADfAAAADwAAAAAAAAAAAAAAAACYAgAAZHJz&#10;L2Rvd25yZXYueG1sUEsFBgAAAAAEAAQA9QAAAIsDAAAAAA==&#10;" filled="f" stroked="f">
                  <v:textbox inset="0,0,0,0">
                    <w:txbxContent>
                      <w:p w:rsidR="00EE6B34" w:rsidRDefault="007B2103">
                        <w:pPr>
                          <w:spacing w:after="0" w:line="276" w:lineRule="auto"/>
                          <w:ind w:left="0" w:right="0"/>
                          <w:jc w:val="left"/>
                        </w:pPr>
                        <w:r>
                          <w:rPr>
                            <w:sz w:val="16"/>
                          </w:rPr>
                          <w:t>totales</w:t>
                        </w:r>
                      </w:p>
                    </w:txbxContent>
                  </v:textbox>
                </v:rect>
                <v:rect id="Rectangle 371179" o:spid="_x0000_s2371" style="position:absolute;left:5173;top:1970;width:9048;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v7A8gA&#10;AADfAAAADwAAAGRycy9kb3ducmV2LnhtbESPT2vCQBTE7wW/w/IK3uomFqqJriLaokf/FGxvj+wz&#10;Cc2+DdnVRD+9Kwg9DjPzG2Y670wlLtS40rKCeBCBIM6sLjlX8H34ehuDcB5ZY2WZFFzJwXzWe5li&#10;qm3LO7rsfS4ChF2KCgrv61RKlxVk0A1sTRy8k20M+iCbXOoG2wA3lRxG0Yc0WHJYKLCmZUHZ3/5s&#10;FKzH9eJnY29tXn3+ro/bY7I6JF6p/mu3mIDw1Pn/8LO90QreR3E8SuDxJ3wBObs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2/sDyAAAAN8AAAAPAAAAAAAAAAAAAAAAAJgCAABk&#10;cnMvZG93bnJldi54bWxQSwUGAAAAAAQABAD1AAAAjQMAAAAA&#10;" filled="f" stroked="f">
                  <v:textbox inset="0,0,0,0">
                    <w:txbxContent>
                      <w:p w:rsidR="00EE6B34" w:rsidRDefault="007B2103">
                        <w:pPr>
                          <w:spacing w:after="0" w:line="276" w:lineRule="auto"/>
                          <w:ind w:left="0" w:right="0"/>
                          <w:jc w:val="left"/>
                        </w:pPr>
                        <w:r>
                          <w:rPr>
                            <w:sz w:val="16"/>
                          </w:rPr>
                          <w:t>combinacionales</w:t>
                        </w:r>
                      </w:p>
                    </w:txbxContent>
                  </v:textbox>
                </v:rect>
                <v:rect id="Rectangle 371178" o:spid="_x0000_s2372" style="position:absolute;left:759;top:1970;width:5534;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emMYA&#10;AADfAAAADwAAAGRycy9kb3ducmV2LnhtbERPy2rCQBTdC/2H4Ra600laMDE6ivRBsvRRsO4umdsk&#10;NHMnZKYm9us7C8Hl4bxXm9G04kK9aywriGcRCOLS6oYrBZ/Hj2kKwnlkja1lUnAlB5v1w2SFmbYD&#10;7+ly8JUIIewyVFB732VSurImg25mO+LAfdveoA+wr6TucQjhppXPUTSXBhsODTV29FpT+XP4NQry&#10;tNt+FfZvqNr3c37anRZvx4VX6ulx3C5BeBr9XXxzF1rBSxLHSRgc/oQvIN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emMYAAADfAAAADwAAAAAAAAAAAAAAAACYAgAAZHJz&#10;L2Rvd25yZXYueG1sUEsFBgAAAAAEAAQA9QAAAIsDAAAAAA==&#10;" filled="f" stroked="f">
                  <v:textbox inset="0,0,0,0">
                    <w:txbxContent>
                      <w:p w:rsidR="00EE6B34" w:rsidRDefault="007B2103">
                        <w:pPr>
                          <w:spacing w:after="0" w:line="276" w:lineRule="auto"/>
                          <w:ind w:left="0" w:right="0"/>
                          <w:jc w:val="left"/>
                        </w:pPr>
                        <w:r>
                          <w:rPr>
                            <w:sz w:val="16"/>
                          </w:rPr>
                          <w:t>Funciones</w:t>
                        </w:r>
                      </w:p>
                    </w:txbxContent>
                  </v:textbox>
                </v:rect>
                <v:shape id="Shape 328768" o:spid="_x0000_s2373" style="position:absolute;left:15631;top:1594;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lfpnMQA&#10;AADfAAAADwAAAGRycy9kb3ducmV2LnhtbERPTWvCQBC9C/6HZQQvohsjxhBdRQot7VFt6XWaHZO0&#10;2dmYXWP6792D4PHxvje73tSio9ZVlhXMZxEI4tzqigsFn6fXaQrCeWSNtWVS8E8OdtvhYIOZtjc+&#10;UHf0hQgh7DJUUHrfZFK6vCSDbmYb4sCdbWvQB9gWUrd4C+GmlnEUJdJgxaGhxIZeSsr/jlejoE9j&#10;/kJNl8nbd/ex+P2Zp9WyVmo86vdrEJ56/xQ/3O9awSJOV0kYHP6ELyC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X6ZzEAAAA3wAAAA8AAAAAAAAAAAAAAAAAmAIAAGRycy9k&#10;b3ducmV2LnhtbFBLBQYAAAAABAAEAPUAAACJAwAAAAA=&#10;" path="m,151829l,e" filled="f" strokeweight=".14042mm">
                  <v:stroke miterlimit="83231f" joinstyle="miter"/>
                  <v:path arrowok="t" textboxrect="0,0,0,151829"/>
                </v:shape>
                <v:rect id="Rectangle 328769" o:spid="_x0000_s2374" style="position:absolute;left:18146;top:1799;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OEKsgA&#10;AADfAAAADwAAAGRycy9kb3ducmV2LnhtbESPQWvCQBSE74L/YXlCb7qpBZvEbES0oseqBdvbI/tM&#10;QrNvQ3ZrYn99t1DocZiZb5hsNZhG3KhztWUFj7MIBHFhdc2lgrfzbhqDcB5ZY2OZFNzJwSofjzJM&#10;te35SLeTL0WAsEtRQeV9m0rpiooMupltiYN3tZ1BH2RXSt1hH+CmkfMoWkiDNYeFClvaVFR8nr6M&#10;gn3crt8P9rsvm5eP/eX1kmzPiVfqYTKslyA8Df4//Nc+aAVP8/h5kcDvn/AFZP4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Yg4QqyAAAAN8AAAAPAAAAAAAAAAAAAAAAAJgCAABk&#10;cnMvZG93bnJldi54bWxQSwUGAAAAAAQABAD1AAAAjQMAAAAA&#10;" filled="f" stroked="f">
                  <v:textbox inset="0,0,0,0">
                    <w:txbxContent>
                      <w:p w:rsidR="00EE6B34" w:rsidRDefault="007B2103">
                        <w:pPr>
                          <w:spacing w:after="0" w:line="276" w:lineRule="auto"/>
                          <w:ind w:left="0" w:right="0"/>
                          <w:jc w:val="left"/>
                        </w:pPr>
                        <w:r>
                          <w:t>629</w:t>
                        </w:r>
                      </w:p>
                    </w:txbxContent>
                  </v:textbox>
                </v:rect>
                <v:rect id="Rectangle 328770" o:spid="_x0000_s2375" style="position:absolute;left:20044;top:1779;width:842;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C7asgA&#10;AADfAAAADwAAAGRycy9kb3ducmV2LnhtbESPy2rCQBSG94W+w3AK3dVJLZgYHUWqJVl6KVh3h8xp&#10;Epo5EzLTJPbpOwvB5c9/41uuR9OInjpXW1bwOolAEBdW11wq+Dx9vCQgnEfW2FgmBVdysF49Piwx&#10;1XbgA/VHX4owwi5FBZX3bSqlKyoy6Ca2JQ7et+0M+iC7UuoOhzBuGjmNopk0WHN4qLCl94qKn+Ov&#10;UZAl7eYrt39D2ewu2Xl/nm9Pc6/U89O4WYDwNPp7+NbOtYK3aRLHgSDwBBaQq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MYLtq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i/>
                          </w:rPr>
                          <w:t>/</w:t>
                        </w:r>
                      </w:p>
                    </w:txbxContent>
                  </v:textbox>
                </v:rect>
                <v:rect id="Rectangle 328771" o:spid="_x0000_s2376" style="position:absolute;left:20677;top:1799;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we8ckA&#10;AADfAAAADwAAAGRycy9kb3ducmV2LnhtbESPT2vCQBTE70K/w/IK3sxGCzWmriL9gx41FtLeHtnX&#10;JDT7NmRXE/303YLgcZiZ3zDL9WAacabO1ZYVTKMYBHFhdc2lgs/jxyQB4TyyxsYyKbiQg/XqYbTE&#10;VNueD3TOfCkChF2KCirv21RKV1Rk0EW2JQ7ej+0M+iC7UuoO+wA3jZzF8bM0WHNYqLCl14qK3+xk&#10;FGyTdvO1s9e+bN6/t/k+X7wdF16p8eOweQHhafD38K290wqeZsl8PoX/P+ELyNU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oywe8ckAAADfAAAADwAAAAAAAAAAAAAAAACYAgAA&#10;ZHJzL2Rvd25yZXYueG1sUEsFBgAAAAAEAAQA9QAAAI4DAAAAAA==&#10;" filled="f" stroked="f">
                  <v:textbox inset="0,0,0,0">
                    <w:txbxContent>
                      <w:p w:rsidR="00EE6B34" w:rsidRDefault="007B2103">
                        <w:pPr>
                          <w:spacing w:after="0" w:line="276" w:lineRule="auto"/>
                          <w:ind w:left="0" w:right="0"/>
                          <w:jc w:val="left"/>
                        </w:pPr>
                        <w:r>
                          <w:t>119</w:t>
                        </w:r>
                      </w:p>
                    </w:txbxContent>
                  </v:textbox>
                </v:rect>
                <v:rect id="Rectangle 328772" o:spid="_x0000_s2377" style="position:absolute;left:22575;top:1779;width:467;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AhsgA&#10;AADfAAAADwAAAGRycy9kb3ducmV2LnhtbESPT4vCMBTE7wt+h/AEb2tqF9ZajSL7Bz2uuqDeHs2z&#10;LTYvpYm2+umNsLDHYWZ+w8wWnanElRpXWlYwGkYgiDOrS84V/O6+XxMQziNrrCyTghs5WMx7LzNM&#10;tW15Q9etz0WAsEtRQeF9nUrpsoIMuqGtiYN3so1BH2STS91gG+CmknEUvUuDJYeFAmv6KCg7by9G&#10;wSqpl4e1vbd59XVc7X/2k8/dxCs16HfLKQhPnf8P/7XXWsFbnIzHMTz/hC8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T/oCG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i/>
                          </w:rPr>
                          <w:t>,</w:t>
                        </w:r>
                      </w:p>
                    </w:txbxContent>
                  </v:textbox>
                </v:rect>
                <v:rect id="Rectangle 328773" o:spid="_x0000_s2378" style="position:absolute;left:23066;top:1799;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IlHcgA&#10;AADfAAAADwAAAGRycy9kb3ducmV2LnhtbESPQWvCQBSE70L/w/IKvZlNFWqMriLVokcbC6m3R/Y1&#10;Cc2+DdmtSfvrXUHocZiZb5jlejCNuFDnassKnqMYBHFhdc2lgo/T2zgB4TyyxsYyKfglB+vVw2iJ&#10;qbY9v9Ml86UIEHYpKqi8b1MpXVGRQRfZljh4X7Yz6IPsSqk77APcNHISxy/SYM1hocKWXisqvrMf&#10;o2CftJvPg/3ry2Z33ufHfL49zb1ST4/DZgHC0+D/w/f2QSuYTpLZbAq3P+ELyNUV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siUdyAAAAN8AAAAPAAAAAAAAAAAAAAAAAJgCAABk&#10;cnMvZG93bnJldi54bWxQSwUGAAAAAAQABAD1AAAAjQMAAAAA&#10;" filled="f" stroked="f">
                  <v:textbox inset="0,0,0,0">
                    <w:txbxContent>
                      <w:p w:rsidR="00EE6B34" w:rsidRDefault="007B2103">
                        <w:pPr>
                          <w:spacing w:after="0" w:line="276" w:lineRule="auto"/>
                          <w:ind w:left="0" w:right="0"/>
                          <w:jc w:val="left"/>
                        </w:pPr>
                        <w:r>
                          <w:t>088</w:t>
                        </w:r>
                      </w:p>
                    </w:txbxContent>
                  </v:textbox>
                </v:rect>
                <v:rect id="Rectangle 328774" o:spid="_x0000_s2379" style="position:absolute;left:28238;top:1779;width:655;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1u9ackA&#10;AADfAAAADwAAAGRycy9kb3ducmV2LnhtbESPQWvCQBSE70L/w/IK3nRTLSamriJVicdWC7a3R/Y1&#10;Cc2+DdnVpP56Vyj0OMzMN8xi1ZtaXKh1lWUFT+MIBHFudcWFgo/jbpSAcB5ZY22ZFPySg9XyYbDA&#10;VNuO3+ly8IUIEHYpKii9b1IpXV6SQTe2DXHwvm1r0AfZFlK32AW4qeUkimbSYMVhocSGXkvKfw5n&#10;oyBLmvXn3l67ot5+Zae303xznHulho/9+gWEp97/h//ae61gOkni+Bnuf8IX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1u9ackAAADfAAAADwAAAAAAAAAAAAAAAACYAgAA&#10;ZHJzL2Rvd25yZXYueG1sUEsFBgAAAAAEAAQA9QAAAI4DA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328775" o:spid="_x0000_s2380" style="position:absolute;left:28729;top:1779;width:1309;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cY8skA&#10;AADfAAAADwAAAGRycy9kb3ducmV2LnhtbESPQWvCQBSE70L/w/IK3nRTpSamriJVicdWC7a3R/Y1&#10;Cc2+DdnVpP56Vyj0OMzMN8xi1ZtaXKh1lWUFT+MIBHFudcWFgo/jbpSAcB5ZY22ZFPySg9XyYbDA&#10;VNuO3+ly8IUIEHYpKii9b1IpXV6SQTe2DXHwvm1r0AfZFlK32AW4qeUkimbSYMVhocSGXkvKfw5n&#10;oyBLmvXn3l67ot5+Zae303xznHulho/9+gWEp97/h//ae61gOkni+Bnuf8IXkMs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BcY8skAAADfAAAADwAAAAAAAAAAAAAAAACYAgAA&#10;ZHJzL2Rvd25yZXYueG1sUEsFBgAAAAAEAAQA9QAAAI4DAAAAAA==&#10;" filled="f" stroked="f">
                  <v:textbox inset="0,0,0,0">
                    <w:txbxContent>
                      <w:p w:rsidR="00EE6B34" w:rsidRDefault="007B2103">
                        <w:pPr>
                          <w:spacing w:after="0" w:line="276" w:lineRule="auto"/>
                          <w:ind w:left="0" w:right="0"/>
                          <w:jc w:val="left"/>
                        </w:pPr>
                        <w:r>
                          <w:rPr>
                            <w:rFonts w:ascii="Cambria" w:eastAsia="Cambria" w:hAnsi="Cambria" w:cs="Cambria"/>
                            <w:i/>
                          </w:rPr>
                          <w:t>&lt;</w:t>
                        </w:r>
                      </w:p>
                    </w:txbxContent>
                  </v:textbox>
                </v:rect>
                <v:rect id="Rectangle 1234503" o:spid="_x0000_s2381" style="position:absolute;left:30766;top:1799;width:140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EByMYA&#10;AADgAAAADwAAAGRycy9kb3ducmV2LnhtbERPTWvCQBC9C/6HZYTedFNtxURXkdaiR42F1NuQnSah&#10;2dmQXU3aX98tFDw+3vdq05ta3Kh1lWUFj5MIBHFudcWFgvfz23gBwnlkjbVlUvBNDjbr4WCFibYd&#10;n+iW+kKEEHYJKii9bxIpXV6SQTexDXHgPm1r0AfYFlK32IVwU8tpFM2lwYpDQ4kNvZSUf6VXo2C/&#10;aLYfB/vTFfXuss+OWfx6jr1SD6N+uwThqfd38b/7oMP86ezpOZrB36GA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EByMYAAADgAAAADwAAAAAAAAAAAAAAAACYAgAAZHJz&#10;L2Rvd25yZXYueG1sUEsFBgAAAAAEAAQA9QAAAIsDAAAAAA==&#10;" filled="f" stroked="f">
                  <v:textbox inset="0,0,0,0">
                    <w:txbxContent>
                      <w:p w:rsidR="00EE6B34" w:rsidRDefault="007B2103">
                        <w:pPr>
                          <w:spacing w:after="0" w:line="276" w:lineRule="auto"/>
                          <w:ind w:left="0" w:right="0"/>
                          <w:jc w:val="left"/>
                        </w:pPr>
                        <w:r>
                          <w:t>%</w:t>
                        </w:r>
                      </w:p>
                    </w:txbxContent>
                  </v:textbox>
                </v:rect>
                <v:rect id="Rectangle 1234502" o:spid="_x0000_s2382" style="position:absolute;left:29993;top:1799;width:84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2kU8UA&#10;AADgAAAADwAAAGRycy9kb3ducmV2LnhtbERPy2rCQBTdC/2H4Ra600lTLRodRXygS6sF290lc01C&#10;M3dCZjTRr3cEocvDeU9mrSnFhWpXWFbw3otAEKdWF5wp+D6su0MQziNrLC2Tgis5mE1fOhNMtG34&#10;iy57n4kQwi5BBbn3VSKlS3My6Hq2Ig7cydYGfYB1JnWNTQg3pYyj6FMaLDg05FjRIqf0b382CjbD&#10;av6ztbcmK1e/m+PuOFoeRl6pt9d2PgbhqfX/4qd7q8P8+KM/iGJ4HAoI5PQ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3aRTxQAAAOAAAAAPAAAAAAAAAAAAAAAAAJgCAABkcnMv&#10;ZG93bnJldi54bWxQSwUGAAAAAAQABAD1AAAAigMAAAAA&#10;" filled="f" stroked="f">
                  <v:textbox inset="0,0,0,0">
                    <w:txbxContent>
                      <w:p w:rsidR="00EE6B34" w:rsidRDefault="007B2103">
                        <w:pPr>
                          <w:spacing w:after="0" w:line="276" w:lineRule="auto"/>
                          <w:ind w:left="0" w:right="0"/>
                          <w:jc w:val="left"/>
                        </w:pPr>
                        <w:r>
                          <w:t>1</w:t>
                        </w:r>
                      </w:p>
                    </w:txbxContent>
                  </v:textbox>
                </v:rect>
                <v:rect id="Rectangle 328777" o:spid="_x0000_s2383" style="position:absolute;left:31820;top:1779;width:655;height:149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4kjHsgA&#10;AADfAAAADwAAAGRycy9kb3ducmV2LnhtbESPT2vCQBTE7wW/w/KE3upGhSZGVxG16LH+AfX2yD6T&#10;YPZtyG5N2k/fLRQ8DjPzG2a26EwlHtS40rKC4SACQZxZXXKu4HT8eEtAOI+ssbJMCr7JwWLee5lh&#10;qm3Le3ocfC4ChF2KCgrv61RKlxVk0A1sTRy8m20M+iCbXOoG2wA3lRxF0bs0WHJYKLCmVUHZ/fBl&#10;FGyTennZ2Z82rzbX7fnzPFkfJ16p1363nILw1Pln+L+90wrGoySOY/j7E76AnP8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DiSMe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 xml:space="preserve">) </w:t>
                        </w:r>
                      </w:p>
                    </w:txbxContent>
                  </v:textbox>
                </v:rect>
                <v:shape id="Shape 328778" o:spid="_x0000_s2384" style="position:absolute;left:33071;top:1594;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45/QcQA&#10;AADfAAAADwAAAGRycy9kb3ducmV2LnhtbERPTWvCQBC9F/wPywi9lLoxUg3RTRBB0WOtpddpdkyi&#10;2dmY3cb477uHQo+P973KB9OInjpXW1YwnUQgiAuray4VnD62rwkI55E1NpZJwYMc5NnoaYWptnd+&#10;p/7oSxFC2KWooPK+TaV0RUUG3cS2xIE7286gD7Arpe7wHsJNI+MomkuDNYeGClvaVFRcjz9GwZDE&#10;/Imabi+7r/4wu3xPk/qtUep5PKyXIDwN/l/8595rBbM4WSzC4PAnfAGZ/Q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f0HEAAAA3wAAAA8AAAAAAAAAAAAAAAAAmAIAAGRycy9k&#10;b3ducmV2LnhtbFBLBQYAAAAABAAEAPUAAACJAwAAAAA=&#10;" path="m,151829l,e" filled="f" strokeweight=".14042mm">
                  <v:stroke miterlimit="83231f" joinstyle="miter"/>
                  <v:path arrowok="t" textboxrect="0,0,0,151829"/>
                </v:shape>
                <v:shape id="Shape 328779" o:spid="_x0000_s2385" style="position:absolute;top:3137;width:33071;height:0;visibility:visible;mso-wrap-style:square;v-text-anchor:top" coordsize="3307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3zaJ8cA&#10;AADfAAAADwAAAGRycy9kb3ducmV2LnhtbESPQWsCMRSE74L/ITyhF9GsFqrdGkVaCkW8uAr2+Ng8&#10;s0s3L2uS6vrvG6HgcZiZb5jFqrONuJAPtWMFk3EGgrh0umaj4LD/HM1BhIissXFMCm4UYLXs9xaY&#10;a3flHV2KaESCcMhRQRVjm0sZyooshrFriZN3ct5iTNIbqT1eE9w2cpplL9JizWmhwpbeKyp/il+r&#10;wBxvfPzY+G13KsO2PTfr72FhlHoadOs3EJG6+Aj/t7+0gufpfDZ7hfuf9AXk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d82ifHAAAA3wAAAA8AAAAAAAAAAAAAAAAAmAIAAGRy&#10;cy9kb3ducmV2LnhtbFBLBQYAAAAABAAEAPUAAACMAwAAAAA=&#10;" path="m,l3307106,e" filled="f" strokeweight=".14042mm">
                  <v:stroke miterlimit="83231f" joinstyle="miter"/>
                  <v:path arrowok="t" textboxrect="0,0,3307106,0"/>
                </v:shape>
                <v:shape id="Shape 328780" o:spid="_x0000_s2386" style="position:absolute;top:3163;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0DYMYA&#10;AADfAAAADwAAAGRycy9kb3ducmV2LnhtbESPzWrCQBSF90LfYbgFN9JMjLQdUkcRQdFlbUu3t5nb&#10;JJq5EzNjjG/fWRRcHs4f33w52Eb01PnasYZpkoIgLpypudTw+bF5UiB8QDbYOCYNN/KwXDyM5pgb&#10;d+V36g+hFHGEfY4aqhDaXEpfVGTRJ64ljt6v6yyGKLtSmg6vcdw2MkvTF2mx5vhQYUvriorT4WI1&#10;DCrjLzR0nmy/+/3s+DNV9XOj9fhxWL2BCDSEe/i/vTMaZpl6VZEg8kQW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0DYMYAAADfAAAADwAAAAAAAAAAAAAAAACYAgAAZHJz&#10;L2Rvd25yZXYueG1sUEsFBgAAAAAEAAQA9QAAAIsDAAAAAA==&#10;" path="m,151829l,e" filled="f" strokeweight=".14042mm">
                  <v:stroke miterlimit="83231f" joinstyle="miter"/>
                  <v:path arrowok="t" textboxrect="0,0,0,151829"/>
                </v:shape>
                <v:rect id="Rectangle 371181" o:spid="_x0000_s2387" style="position:absolute;left:759;top:3539;width:5066;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iHIsgA&#10;AADfAAAADwAAAGRycy9kb3ducmV2LnhtbESPT2vCQBTE70K/w/IKvekmLWhMXUWqokf/FGxvj+xr&#10;Epp9G7KriX56VxA8DjPzG2Yy60wlztS40rKCeBCBIM6sLjlX8H1Y9RMQziNrrCyTggs5mE1fehNM&#10;tW15R+e9z0WAsEtRQeF9nUrpsoIMuoGtiYP3ZxuDPsgml7rBNsBNJd+jaCgNlhwWCqzpq6Dsf38y&#10;CtZJPf/Z2GubV8vf9XF7HC8OY6/U22s3/wThqfPP8KO90Qo+RnGcxHD/E76AnN4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eIciyAAAAN8AAAAPAAAAAAAAAAAAAAAAAJgCAABk&#10;cnMvZG93bnJldi54bWxQSwUGAAAAAAQABAD1AAAAjQMAAAAA&#10;" filled="f" stroked="f">
                  <v:textbox inset="0,0,0,0">
                    <w:txbxContent>
                      <w:p w:rsidR="00EE6B34" w:rsidRDefault="007B2103">
                        <w:pPr>
                          <w:spacing w:after="0" w:line="276" w:lineRule="auto"/>
                          <w:ind w:left="0" w:right="0"/>
                          <w:jc w:val="left"/>
                        </w:pPr>
                        <w:r>
                          <w:rPr>
                            <w:sz w:val="16"/>
                          </w:rPr>
                          <w:t>Registros</w:t>
                        </w:r>
                      </w:p>
                    </w:txbxContent>
                  </v:textbox>
                </v:rect>
                <v:rect id="Rectangle 371182" o:spid="_x0000_s2388" style="position:absolute;left:4821;top:3539;width:3889;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ZVcgA&#10;AADfAAAADwAAAGRycy9kb3ducmV2LnhtbESPT2vCQBTE7wW/w/IEb3UThTZGVxHbosf6B9TbI/tM&#10;gtm3Ibs1qZ/eLRQ8DjPzG2a26EwlbtS40rKCeBiBIM6sLjlXcNh/vSYgnEfWWFkmBb/kYDHvvcww&#10;1bblLd12PhcBwi5FBYX3dSqlywoy6Ia2Jg7exTYGfZBNLnWDbYCbSo6i6E0aLDksFFjTqqDsuvsx&#10;CtZJvTxt7L3Nq8/z+vh9nHzsJ16pQb9bTkF46vwz/N/eaAXj9zhORvD3J3wBO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pqhlVyAAAAN8AAAAPAAAAAAAAAAAAAAAAAJgCAABk&#10;cnMvZG93bnJldi54bWxQSwUGAAAAAAQABAD1AAAAjQMAAAAA&#10;" filled="f" stroked="f">
                  <v:textbox inset="0,0,0,0">
                    <w:txbxContent>
                      <w:p w:rsidR="00EE6B34" w:rsidRDefault="007B2103">
                        <w:pPr>
                          <w:spacing w:after="0" w:line="276" w:lineRule="auto"/>
                          <w:ind w:left="0" w:right="0"/>
                          <w:jc w:val="left"/>
                        </w:pPr>
                        <w:r>
                          <w:rPr>
                            <w:sz w:val="16"/>
                          </w:rPr>
                          <w:t>lógicos</w:t>
                        </w:r>
                      </w:p>
                    </w:txbxContent>
                  </v:textbox>
                </v:rect>
                <v:rect id="Rectangle 371183" o:spid="_x0000_s2389" style="position:absolute;left:7998;top:3539;width:5384;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a8zsgA&#10;AADfAAAADwAAAGRycy9kb3ducmV2LnhtbESPT2vCQBTE7wW/w/IEb3WTCm2MriLWosf6B9TbI/tM&#10;gtm3Ibs1qZ/eLRQ8DjPzG2Y670wlbtS40rKCeBiBIM6sLjlXcNh/vSYgnEfWWFkmBb/kYD7rvUwx&#10;1bblLd12PhcBwi5FBYX3dSqlywoy6Ia2Jg7exTYGfZBNLnWDbYCbSr5F0bs0WHJYKLCmZUHZdfdj&#10;FKyTenHa2HubV6vz+vh9HH/ux16pQb9bTEB46vwz/N/eaAWjjzhORvD3J3wBO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5rzOyAAAAN8AAAAPAAAAAAAAAAAAAAAAAJgCAABk&#10;cnMvZG93bnJldi54bWxQSwUGAAAAAAQABAD1AAAAjQMAAAAA&#10;" filled="f" stroked="f">
                  <v:textbox inset="0,0,0,0">
                    <w:txbxContent>
                      <w:p w:rsidR="00EE6B34" w:rsidRDefault="007B2103">
                        <w:pPr>
                          <w:spacing w:after="0" w:line="276" w:lineRule="auto"/>
                          <w:ind w:left="0" w:right="0"/>
                          <w:jc w:val="left"/>
                        </w:pPr>
                        <w:r>
                          <w:rPr>
                            <w:sz w:val="16"/>
                          </w:rPr>
                          <w:t>dedicados</w:t>
                        </w:r>
                      </w:p>
                    </w:txbxContent>
                  </v:textbox>
                </v:rect>
                <v:shape id="Shape 328782" o:spid="_x0000_s2390" style="position:absolute;left:15631;top:3163;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7M4jMcA&#10;AADfAAAADwAAAGRycy9kb3ducmV2LnhtbESPQWvCQBSE7wX/w/IKXqRujNgu0VVEUOqxtqXXZ/aZ&#10;xGbfxuwa03/vFgo9DjPzDbNY9bYWHbW+cqxhMk5AEOfOVFxo+HjfPikQPiAbrB2Thh/ysFoOHhaY&#10;GXfjN+oOoRARwj5DDWUITSalz0uy6MeuIY7eybUWQ5RtIU2Ltwi3tUyT5FlarDgulNjQpqT8+3C1&#10;GnqV8icauox2X91+ej5OVDWrtR4+9us5iEB9+A//tV+NhmmqXlQKv3/iF5DLO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uzOIzHAAAA3wAAAA8AAAAAAAAAAAAAAAAAmAIAAGRy&#10;cy9kb3ducmV2LnhtbFBLBQYAAAAABAAEAPUAAACMAwAAAAA=&#10;" path="m,151829l,e" filled="f" strokeweight=".14042mm">
                  <v:stroke miterlimit="83231f" joinstyle="miter"/>
                  <v:path arrowok="t" textboxrect="0,0,0,151829"/>
                </v:shape>
                <v:rect id="Rectangle 328783" o:spid="_x0000_s2391" style="position:absolute;left:18146;top:3368;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dVOsgA&#10;AADfAAAADwAAAGRycy9kb3ducmV2LnhtbESPW2vCQBSE3wX/w3IE33SjQo2pq4gX9LFewPbtkD1N&#10;gtmzIbuatL++WxB8HGbmG2a+bE0pHlS7wrKC0TACQZxaXXCm4HLeDWIQziNrLC2Tgh9ysFx0O3NM&#10;tG34SI+Tz0SAsEtQQe59lUjp0pwMuqGtiIP3bWuDPsg6k7rGJsBNKcdR9CYNFhwWcqxonVN6O92N&#10;gn1crT4P9rfJyu3X/vpxnW3OM69Uv9eu3kF4av0r/GwftILJOJ7GE/j/E76AXPw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JZ1U6yAAAAN8AAAAPAAAAAAAAAAAAAAAAAJgCAABk&#10;cnMvZG93bnJldi54bWxQSwUGAAAAAAQABAD1AAAAjQMAAAAA&#10;" filled="f" stroked="f">
                  <v:textbox inset="0,0,0,0">
                    <w:txbxContent>
                      <w:p w:rsidR="00EE6B34" w:rsidRDefault="007B2103">
                        <w:pPr>
                          <w:spacing w:after="0" w:line="276" w:lineRule="auto"/>
                          <w:ind w:left="0" w:right="0"/>
                          <w:jc w:val="left"/>
                        </w:pPr>
                        <w:r>
                          <w:t>617</w:t>
                        </w:r>
                      </w:p>
                    </w:txbxContent>
                  </v:textbox>
                </v:rect>
                <v:rect id="Rectangle 328784" o:spid="_x0000_s2392" style="position:absolute;left:20044;top:3347;width:842;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o7NTskA&#10;AADfAAAADwAAAGRycy9kb3ducmV2LnhtbESPW2vCQBSE34X+h+UIvunGCzamriJe0EerBdu3Q/Y0&#10;Cc2eDdnVRH99tyD0cZiZb5j5sjWluFHtCssKhoMIBHFqdcGZgo/zrh+DcB5ZY2mZFNzJwXLx0plj&#10;om3D73Q7+UwECLsEFeTeV4mULs3JoBvYijh437Y26IOsM6lrbALclHIURVNpsOCwkGNF65zSn9PV&#10;KNjH1erzYB9NVm6/9pfjZbY5z7xSvW67egPhqfX/4Wf7oBWMR/FrPIG/P+ELyMU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ho7NTskAAADfAAAADwAAAAAAAAAAAAAAAACYAgAA&#10;ZHJzL2Rvd25yZXYueG1sUEsFBgAAAAAEAAQA9QAAAI4DAAAAAA==&#10;" filled="f" stroked="f">
                  <v:textbox inset="0,0,0,0">
                    <w:txbxContent>
                      <w:p w:rsidR="00EE6B34" w:rsidRDefault="007B2103">
                        <w:pPr>
                          <w:spacing w:after="0" w:line="276" w:lineRule="auto"/>
                          <w:ind w:left="0" w:right="0"/>
                          <w:jc w:val="left"/>
                        </w:pPr>
                        <w:r>
                          <w:rPr>
                            <w:rFonts w:ascii="Cambria" w:eastAsia="Cambria" w:hAnsi="Cambria" w:cs="Cambria"/>
                            <w:i/>
                          </w:rPr>
                          <w:t>/</w:t>
                        </w:r>
                      </w:p>
                    </w:txbxContent>
                  </v:textbox>
                </v:rect>
                <v:rect id="Rectangle 328785" o:spid="_x0000_s2393" style="position:absolute;left:20677;top:3368;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Jo1cgA&#10;AADfAAAADwAAAGRycy9kb3ducmV2LnhtbESPT2vCQBTE70K/w/IEb7pR0cbUVcQ/6NFqwfb2yL4m&#10;odm3Ibua6KfvFoQeh5n5DTNftqYUN6pdYVnBcBCBIE6tLjhT8HHe9WMQziNrLC2Tgjs5WC5eOnNM&#10;tG34nW4nn4kAYZeggtz7KpHSpTkZdANbEQfv29YGfZB1JnWNTYCbUo6iaCoNFhwWcqxonVP6c7oa&#10;Bfu4Wn0e7KPJyu3X/nK8zDbnmVeq121XbyA8tf4//GwftILxKH6NJ/D3J3wBufg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pwmjVyAAAAN8AAAAPAAAAAAAAAAAAAAAAAJgCAABk&#10;cnMvZG93bnJldi54bWxQSwUGAAAAAAQABAD1AAAAjQMAAAAA&#10;" filled="f" stroked="f">
                  <v:textbox inset="0,0,0,0">
                    <w:txbxContent>
                      <w:p w:rsidR="00EE6B34" w:rsidRDefault="007B2103">
                        <w:pPr>
                          <w:spacing w:after="0" w:line="276" w:lineRule="auto"/>
                          <w:ind w:left="0" w:right="0"/>
                          <w:jc w:val="left"/>
                        </w:pPr>
                        <w:r>
                          <w:t>119</w:t>
                        </w:r>
                      </w:p>
                    </w:txbxContent>
                  </v:textbox>
                </v:rect>
                <v:rect id="Rectangle 328786" o:spid="_x0000_s2394" style="position:absolute;left:22575;top:3347;width:467;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D2osgA&#10;AADfAAAADwAAAGRycy9kb3ducmV2LnhtbESPQWvCQBSE7wX/w/KE3upGCzam2Yhoix41Cra3R/Y1&#10;CWbfhuzWpP31XaHgcZiZb5h0OZhGXKlztWUF00kEgriwuuZSwen4/hSDcB5ZY2OZFPyQg2U2ekgx&#10;0bbnA11zX4oAYZeggsr7NpHSFRUZdBPbEgfvy3YGfZBdKXWHfYCbRs6iaC4N1hwWKmxpXVFxyb+N&#10;gm3crj529rcvm7fP7Xl/XmyOC6/U43hYvYLwNPh7+L+90wqeZ/FLPIfbn/AFZPY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ZEPai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i/>
                          </w:rPr>
                          <w:t>,</w:t>
                        </w:r>
                      </w:p>
                    </w:txbxContent>
                  </v:textbox>
                </v:rect>
                <v:rect id="Rectangle 328787" o:spid="_x0000_s2395" style="position:absolute;left:23066;top:3368;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lxTOcgA&#10;AADfAAAADwAAAGRycy9kb3ducmV2LnhtbESPQWvCQBSE7wX/w/KE3upGCzVGVxFtSY5VC+rtkX0m&#10;wezbkN2atL/eFQo9DjPzDbNY9aYWN2pdZVnBeBSBIM6trrhQ8HX4eIlBOI+ssbZMCn7IwWo5eFpg&#10;om3HO7rtfSEChF2CCkrvm0RKl5dk0I1sQxy8i20N+iDbQuoWuwA3tZxE0Zs0WHFYKLGhTUn5df9t&#10;FKRxsz5l9rcr6vdzevw8zraHmVfqediv5yA89f4//NfOtILXSTyNp/D4E76AX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XFM5yAAAAN8AAAAPAAAAAAAAAAAAAAAAAJgCAABk&#10;cnMvZG93bnJldi54bWxQSwUGAAAAAAQABAD1AAAAjQMAAAAA&#10;" filled="f" stroked="f">
                  <v:textbox inset="0,0,0,0">
                    <w:txbxContent>
                      <w:p w:rsidR="00EE6B34" w:rsidRDefault="007B2103">
                        <w:pPr>
                          <w:spacing w:after="0" w:line="276" w:lineRule="auto"/>
                          <w:ind w:left="0" w:right="0"/>
                          <w:jc w:val="left"/>
                        </w:pPr>
                        <w:r>
                          <w:t>088</w:t>
                        </w:r>
                      </w:p>
                    </w:txbxContent>
                  </v:textbox>
                </v:rect>
                <v:rect id="Rectangle 328788" o:spid="_x0000_s2396" style="position:absolute;left:28238;top:3347;width:655;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PHS8QA&#10;AADfAAAADwAAAGRycy9kb3ducmV2LnhtbERPy4rCMBTdD/gP4QqzG1MVZmo1iqiDLn2Burs017bY&#10;3JQmY6tfbxYDLg/nPZm1phR3ql1hWUG/F4EgTq0uOFNwPPx+xSCcR9ZYWiYFD3Iwm3Y+Jpho2/CO&#10;7nufiRDCLkEFufdVIqVLczLoerYiDtzV1gZ9gHUmdY1NCDelHETRtzRYcGjIsaJFTult/2cUrONq&#10;ft7YZ5OVq8v6tD2NloeRV+qz287HIDy1/i3+d2+0guEg/onD4PAnfAE5fQ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Dx0vEAAAA3wAAAA8AAAAAAAAAAAAAAAAAmAIAAGRycy9k&#10;b3ducmV2LnhtbFBLBQYAAAAABAAEAPUAAACJ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328789" o:spid="_x0000_s2397" style="position:absolute;left:28729;top:3347;width:1309;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9i0McA&#10;AADfAAAADwAAAGRycy9kb3ducmV2LnhtbESPQWvCQBSE74L/YXmCN92oUJPUVcRW9NiqoL09sq9J&#10;aPZtyK4m9de7BaHHYWa+YRarzlTiRo0rLSuYjCMQxJnVJecKTsftKAbhPLLGyjIp+CUHq2W/t8BU&#10;25Y/6XbwuQgQdikqKLyvUyldVpBBN7Y1cfC+bWPQB9nkUjfYBrip5DSKXqTBksNCgTVtCsp+Dlej&#10;YBfX68ve3tu8ev/anT/Oydsx8UoNB936FYSnzv+Hn+29VjCbxvM4gb8/4QvI5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PYtDHAAAA3w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i/>
                          </w:rPr>
                          <w:t>&lt;</w:t>
                        </w:r>
                      </w:p>
                    </w:txbxContent>
                  </v:textbox>
                </v:rect>
                <v:rect id="Rectangle 1234504" o:spid="_x0000_s2398" style="position:absolute;left:29993;top:3368;width:84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iZvMYA&#10;AADgAAAADwAAAGRycy9kb3ducmV2LnhtbERPTWvCQBC9F/oflil4q5taLSa6irSKHm0spN6G7DQJ&#10;zc6G7GrS/npXEDw+3vd82ZtanKl1lWUFL8MIBHFudcWFgq/D5nkKwnlkjbVlUvBHDpaLx4c5Jtp2&#10;/Enn1BcihLBLUEHpfZNI6fKSDLqhbYgD92Nbgz7AtpC6xS6Em1qOouhNGqw4NJTY0HtJ+W96Mgq2&#10;02b1vbP/XVGvj9tsn8Ufh9grNXjqVzMQnnp/F9/cOx3mj17Hk2gM10MBgVxc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iZvMYAAADgAAAADwAAAAAAAAAAAAAAAACYAgAAZHJz&#10;L2Rvd25yZXYueG1sUEsFBgAAAAAEAAQA9QAAAIsDAAAAAA==&#10;" filled="f" stroked="f">
                  <v:textbox inset="0,0,0,0">
                    <w:txbxContent>
                      <w:p w:rsidR="00EE6B34" w:rsidRDefault="007B2103">
                        <w:pPr>
                          <w:spacing w:after="0" w:line="276" w:lineRule="auto"/>
                          <w:ind w:left="0" w:right="0"/>
                          <w:jc w:val="left"/>
                        </w:pPr>
                        <w:r>
                          <w:t>1</w:t>
                        </w:r>
                      </w:p>
                    </w:txbxContent>
                  </v:textbox>
                </v:rect>
                <v:rect id="Rectangle 1234505" o:spid="_x0000_s2399" style="position:absolute;left:30766;top:3368;width:140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Q8J8YA&#10;AADgAAAADwAAAGRycy9kb3ducmV2LnhtbERPTWvCQBC9F/wPywi91U21iomuIlXRo8ZC6m3ITpPQ&#10;7GzIbk3aX98tFDw+3vdy3Zta3Kh1lWUFz6MIBHFudcWFgrfL/mkOwnlkjbVlUvBNDtarwcMSE207&#10;PtMt9YUIIewSVFB63yRSurwkg25kG+LAfdjWoA+wLaRusQvhppbjKJpJgxWHhhIbei0p/0y/jILD&#10;vNm8H+1PV9S76yE7ZfH2EnulHof9ZgHCU+/v4n/3UYf548nLNJrC36GAQK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Q8J8YAAADgAAAADwAAAAAAAAAAAAAAAACYAgAAZHJz&#10;L2Rvd25yZXYueG1sUEsFBgAAAAAEAAQA9QAAAIsDAAAAAA==&#10;" filled="f" stroked="f">
                  <v:textbox inset="0,0,0,0">
                    <w:txbxContent>
                      <w:p w:rsidR="00EE6B34" w:rsidRDefault="007B2103">
                        <w:pPr>
                          <w:spacing w:after="0" w:line="276" w:lineRule="auto"/>
                          <w:ind w:left="0" w:right="0"/>
                          <w:jc w:val="left"/>
                        </w:pPr>
                        <w:r>
                          <w:t>%</w:t>
                        </w:r>
                      </w:p>
                    </w:txbxContent>
                  </v:textbox>
                </v:rect>
                <v:rect id="Rectangle 328791" o:spid="_x0000_s2400" style="position:absolute;left:31820;top:3347;width:655;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D4C8gA&#10;AADfAAAADwAAAGRycy9kb3ducmV2LnhtbESPT2vCQBTE7wW/w/IEb3WjQptEVxHbosf6B9TbI/tM&#10;gtm3Ibs1qZ/eLRQ8DjPzG2a26EwlbtS40rKC0TACQZxZXXKu4LD/eo1BOI+ssbJMCn7JwWLee5lh&#10;qm3LW7rtfC4ChF2KCgrv61RKlxVk0A1tTRy8i20M+iCbXOoG2wA3lRxH0Zs0WHJYKLCmVUHZdfdj&#10;FKzjenna2HubV5/n9fH7mHzsE6/UoN8tpyA8df4Z/m9vtILJOH5PRvD3J3wBOX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IPgL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 xml:space="preserve">) </w:t>
                        </w:r>
                      </w:p>
                    </w:txbxContent>
                  </v:textbox>
                </v:rect>
                <v:shape id="Shape 328792" o:spid="_x0000_s2401" style="position:absolute;left:33071;top:3163;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quUccA&#10;AADfAAAADwAAAGRycy9kb3ducmV2LnhtbESPT2vCQBTE74LfYXlCL6IbI61pdJVSqOjRP6XX1+wz&#10;iWbfptltjN/eFQo9DjPzG2ax6kwlWmpcaVnBZByBIM6sLjlXcDx8jBIQziNrrCyTghs5WC37vQWm&#10;2l55R+3e5yJA2KWooPC+TqV0WUEG3djWxME72cagD7LJpW7wGuCmknEUvUiDJYeFAmt6Lyi77H+N&#10;gi6J+RM1/QzXX+12ev6eJOVzpdTToHubg/DU+f/wX3ujFUzjZPYaw+NP+AJyeQ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5qrlHHAAAA3wAAAA8AAAAAAAAAAAAAAAAAmAIAAGRy&#10;cy9kb3ducmV2LnhtbFBLBQYAAAAABAAEAPUAAACMAwAAAAA=&#10;" path="m,151829l,e" filled="f" strokeweight=".14042mm">
                  <v:stroke miterlimit="83231f" joinstyle="miter"/>
                  <v:path arrowok="t" textboxrect="0,0,0,151829"/>
                </v:shape>
                <v:shape id="Shape 328793" o:spid="_x0000_s2402" style="position:absolute;top:4706;width:33071;height:0;visibility:visible;mso-wrap-style:square;v-text-anchor:top" coordsize="3307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LN8cA&#10;AADfAAAADwAAAGRycy9kb3ducmV2LnhtbESPQWsCMRSE70L/Q3iFXkrNqlB1NYq0CFK8uBb0+Ng8&#10;s4ublzVJdf33TaHgcZiZb5j5srONuJIPtWMFg34Ggrh0umaj4Hu/fpuACBFZY+OYFNwpwHLx1Jtj&#10;rt2Nd3QtohEJwiFHBVWMbS5lKCuyGPquJU7eyXmLMUlvpPZ4S3DbyGGWvUuLNaeFClv6qKg8Fz9W&#10;gTnc+fD55bfdqQzb9tKsjq+FUerluVvNQETq4iP8395oBaPhZDwdwd+f9AXk4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aYCzfHAAAA3wAAAA8AAAAAAAAAAAAAAAAAmAIAAGRy&#10;cy9kb3ducmV2LnhtbFBLBQYAAAAABAAEAPUAAACMAwAAAAA=&#10;" path="m,l3307106,e" filled="f" strokeweight=".14042mm">
                  <v:stroke miterlimit="83231f" joinstyle="miter"/>
                  <v:path arrowok="t" textboxrect="0,0,3307106,0"/>
                </v:shape>
                <v:shape id="Shape 328794" o:spid="_x0000_s2403" style="position:absolute;top:4732;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TvscA&#10;AADfAAAADwAAAGRycy9kb3ducmV2LnhtbESPQWvCQBSE74X+h+UVeim6MWobU1cpBYsetRavz+wz&#10;Sc2+jdltTP+9Kwgeh5n5hpnOO1OJlhpXWlYw6EcgiDOrS84VbL8XvQSE88gaK8uk4J8czGePD1NM&#10;tT3zmtqNz0WAsEtRQeF9nUrpsoIMur6tiYN3sI1BH2STS93gOcBNJeMoepUGSw4LBdb0WVB23PwZ&#10;BV0S8w9qOr187drV8Hc/SMpxpdTzU/fxDsJT5+/hW3upFQzj5G0yguuf8AXk7A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7Pk77HAAAA3wAAAA8AAAAAAAAAAAAAAAAAmAIAAGRy&#10;cy9kb3ducmV2LnhtbFBLBQYAAAAABAAEAPUAAACMAwAAAAA=&#10;" path="m,151829l,e" filled="f" strokeweight=".14042mm">
                  <v:stroke miterlimit="83231f" joinstyle="miter"/>
                  <v:path arrowok="t" textboxrect="0,0,0,151829"/>
                </v:shape>
                <v:rect id="Rectangle 371184" o:spid="_x0000_s2404" style="position:absolute;left:759;top:5108;width:5066;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8kuskA&#10;AADfAAAADwAAAGRycy9kb3ducmV2LnhtbESPT2vCQBTE7wW/w/IEb3UTLW1MXUW0RY/+Kai3R/Y1&#10;CWbfhuzWpP30rlDwOMzMb5jpvDOVuFLjSssK4mEEgjizuuRcwdfh8zkB4TyyxsoyKfglB/NZ72mK&#10;qbYt7+i697kIEHYpKii8r1MpXVaQQTe0NXHwvm1j0AfZ5FI32Aa4qeQoil6lwZLDQoE1LQvKLvsf&#10;o2Cd1IvTxv61efVxXh+3x8nqMPFKDfrd4h2Ep84/wv/tjVYwfovj5AXuf8IX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SQ8kuskAAADfAAAADwAAAAAAAAAAAAAAAACYAgAA&#10;ZHJzL2Rvd25yZXYueG1sUEsFBgAAAAAEAAQA9QAAAI4DAAAAAA==&#10;" filled="f" stroked="f">
                  <v:textbox inset="0,0,0,0">
                    <w:txbxContent>
                      <w:p w:rsidR="00EE6B34" w:rsidRDefault="007B2103">
                        <w:pPr>
                          <w:spacing w:after="0" w:line="276" w:lineRule="auto"/>
                          <w:ind w:left="0" w:right="0"/>
                          <w:jc w:val="left"/>
                        </w:pPr>
                        <w:r>
                          <w:rPr>
                            <w:sz w:val="16"/>
                          </w:rPr>
                          <w:t>Registros</w:t>
                        </w:r>
                      </w:p>
                    </w:txbxContent>
                  </v:textbox>
                </v:rect>
                <v:rect id="Rectangle 371185" o:spid="_x0000_s2405" style="position:absolute;left:4821;top:5108;width:3515;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OBIckA&#10;AADfAAAADwAAAGRycy9kb3ducmV2LnhtbESPT2vCQBTE7wW/w/IEb3UTpW1MXUW0RY/+Kai3R/Y1&#10;CWbfhuzWpP30rlDwOMzMb5jpvDOVuFLjSssK4mEEgjizuuRcwdfh8zkB4TyyxsoyKfglB/NZ72mK&#10;qbYt7+i697kIEHYpKii8r1MpXVaQQTe0NXHwvm1j0AfZ5FI32Aa4qeQoil6lwZLDQoE1LQvKLvsf&#10;o2Cd1IvTxv61efVxXh+3x8nqMPFKDfrd4h2Ep84/wv/tjVYwfovj5AXuf8IXkLMb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JkOBIckAAADfAAAADwAAAAAAAAAAAAAAAACYAgAA&#10;ZHJzL2Rvd25yZXYueG1sUEsFBgAAAAAEAAQA9QAAAI4DAAAAAA==&#10;" filled="f" stroked="f">
                  <v:textbox inset="0,0,0,0">
                    <w:txbxContent>
                      <w:p w:rsidR="00EE6B34" w:rsidRDefault="007B2103">
                        <w:pPr>
                          <w:spacing w:after="0" w:line="276" w:lineRule="auto"/>
                          <w:ind w:left="0" w:right="0"/>
                          <w:jc w:val="left"/>
                        </w:pPr>
                        <w:r>
                          <w:rPr>
                            <w:sz w:val="16"/>
                          </w:rPr>
                          <w:t>totales</w:t>
                        </w:r>
                      </w:p>
                    </w:txbxContent>
                  </v:textbox>
                </v:rect>
                <v:shape id="Shape 328796" o:spid="_x0000_s2406" style="position:absolute;left:15631;top:4732;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GoUscA&#10;AADfAAAADwAAAGRycy9kb3ducmV2LnhtbESPQWvCQBSE74X+h+UVvBSzMaKmqauUgqJHreL1mX1N&#10;0mbfptk1xn/fLQg9DjPzDTNf9qYWHbWusqxgFMUgiHOrKy4UHD5WwxSE88gaa8uk4EYOlovHhzlm&#10;2l55R93eFyJA2GWooPS+yaR0eUkGXWQb4uB92tagD7ItpG7xGuCmlkkcT6XBisNCiQ29l5R/7y9G&#10;QZ8mfERNP8/rU7cdf51HaTWplRo89W+vIDz1/j98b2+0gnGSzl6m8PcnfAG5+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FRqFLHAAAA3wAAAA8AAAAAAAAAAAAAAAAAmAIAAGRy&#10;cy9kb3ducmV2LnhtbFBLBQYAAAAABAAEAPUAAACMAwAAAAA=&#10;" path="m,151829l,e" filled="f" strokeweight=".14042mm">
                  <v:stroke miterlimit="83231f" joinstyle="miter"/>
                  <v:path arrowok="t" textboxrect="0,0,0,151829"/>
                </v:shape>
                <v:rect id="Rectangle 328797" o:spid="_x0000_s2407" style="position:absolute;left:20606;top:4937;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4XF5MgA&#10;AADfAAAADwAAAGRycy9kb3ducmV2LnhtbESPT4vCMBTE7wt+h/AEb2uqC2tbjSL7Bz2uuqDeHs2z&#10;LTYvpYm2+umNsLDHYWZ+w8wWnanElRpXWlYwGkYgiDOrS84V/O6+X2MQziNrrCyTghs5WMx7LzNM&#10;tW15Q9etz0WAsEtRQeF9nUrpsoIMuqGtiYN3so1BH2STS91gG+CmkuMoepcGSw4LBdb0UVB23l6M&#10;glVcLw9re2/z6uu42v/sk89d4pUa9LvlFISnzv+H/9prreBtHE+SCTz/hC8g5w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hcXkyAAAAN8AAAAPAAAAAAAAAAAAAAAAAJgCAABk&#10;cnMvZG93bnJldi54bWxQSwUGAAAAAAQABAD1AAAAjQMAAAAA&#10;" filled="f" stroked="f">
                  <v:textbox inset="0,0,0,0">
                    <w:txbxContent>
                      <w:p w:rsidR="00EE6B34" w:rsidRDefault="007B2103">
                        <w:pPr>
                          <w:spacing w:after="0" w:line="276" w:lineRule="auto"/>
                          <w:ind w:left="0" w:right="0"/>
                          <w:jc w:val="left"/>
                        </w:pPr>
                        <w:r>
                          <w:t xml:space="preserve">617 </w:t>
                        </w:r>
                      </w:p>
                    </w:txbxContent>
                  </v:textbox>
                </v:rect>
                <v:shape id="Shape 328798" o:spid="_x0000_s2408" style="position:absolute;left:33071;top:4732;width:0;height:1518;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4KZu8UA&#10;AADfAAAADwAAAGRycy9kb3ducmV2LnhtbERPy07CQBTdk/gPk2vChsC0JUCpTIkxgehSHnF77Vza&#10;audO7Qyl/r2zIHF5ct6b7WAa0VPnassK4lkEgriwuuZSwem4m6YgnEfW2FgmBb/kYJs/jDaYaXvj&#10;d+oPvhQhhF2GCirv20xKV1Rk0M1sSxy4i+0M+gC7UuoObyHcNDKJoqU0WHNoqLCll4qK78PVKBjS&#10;hM+o6Wey/+jf5l+fcVovGqXGj8PzEwhPg/8X392vWsE8SVfrMDj8CV9A5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gpm7xQAAAN8AAAAPAAAAAAAAAAAAAAAAAJgCAABkcnMv&#10;ZG93bnJldi54bWxQSwUGAAAAAAQABAD1AAAAigMAAAAA&#10;" path="m,151829l,e" filled="f" strokeweight=".14042mm">
                  <v:stroke miterlimit="83231f" joinstyle="miter"/>
                  <v:path arrowok="t" textboxrect="0,0,0,151829"/>
                </v:shape>
                <v:shape id="Shape 328799" o:spid="_x0000_s2409" style="position:absolute;top:6275;width:33071;height:0;visibility:visible;mso-wrap-style:square;v-text-anchor:top" coordsize="3307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A83cgA&#10;AADfAAAADwAAAGRycy9kb3ducmV2LnhtbESPT2sCMRTE74V+h/CEXqRma8E/q1GkpVDEi2tBj4/N&#10;M7u4edkmqa7f3ghCj8PM/IaZLzvbiDP5UDtW8DbIQBCXTtdsFPzsvl4nIEJE1tg4JgVXCrBcPD/N&#10;Mdfuwls6F9GIBOGQo4IqxjaXMpQVWQwD1xIn7+i8xZikN1J7vCS4beQwy0bSYs1pocKWPioqT8Wf&#10;VWD2V95/rv2mO5Zh0/42q0O/MEq99LrVDESkLv6HH+1vreB9OBlPp3D/k76AXNw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cDzdyAAAAN8AAAAPAAAAAAAAAAAAAAAAAJgCAABk&#10;cnMvZG93bnJldi54bWxQSwUGAAAAAAQABAD1AAAAjQMAAAAA&#10;" path="m,l3307106,e" filled="f" strokeweight=".14042mm">
                  <v:stroke miterlimit="83231f" joinstyle="miter"/>
                  <v:path arrowok="t" textboxrect="0,0,3307106,0"/>
                </v:shape>
                <v:shape id="Shape 328800" o:spid="_x0000_s2410" style="position:absolute;top:6300;width:0;height:1519;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0qUbMUA&#10;AADfAAAADwAAAGRycy9kb3ducmV2LnhtbESPy2rDMBBF94X8g5hAN6GR45AgnMgmFFraZV50O7Gm&#10;thtr5Fqq4/59tQh0ebkvzrYYbSsG6n3jWMNinoAgLp1puNJwOr48KRA+IBtsHZOGX/JQ5JOHLWbG&#10;3XhPwyFUIo6wz1BDHUKXSenLmiz6ueuIo/fpeoshyr6SpsdbHLetTJNkLS02HB9q7Oi5pvJ6+LEa&#10;RpXyGQ19z14/hvfl12WhmlWr9eN03G1ABBrDf/jefjMalqlSSSSIPJEFZP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SpRsxQAAAN8AAAAPAAAAAAAAAAAAAAAAAJgCAABkcnMv&#10;ZG93bnJldi54bWxQSwUGAAAAAAQABAD1AAAAigMAAAAA&#10;" path="m,151829l,e" filled="f" strokeweight=".14042mm">
                  <v:stroke miterlimit="83231f" joinstyle="miter"/>
                  <v:path arrowok="t" textboxrect="0,0,0,151829"/>
                </v:shape>
                <v:rect id="Rectangle 371189" o:spid="_x0000_s2411" style="position:absolute;left:7703;top:6677;width:3515;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6LJMgA&#10;AADfAAAADwAAAGRycy9kb3ducmV2LnhtbESPQWvCQBSE7wX/w/IEb3UThTaJriJq0WOrgnp7ZJ9J&#10;MPs2ZLcm7a/vFgo9DjPzDTNf9qYWD2pdZVlBPI5AEOdWV1woOB3fnhMQziNrrC2Tgi9ysFwMnuaY&#10;advxBz0OvhABwi5DBaX3TSaly0sy6Ma2IQ7ezbYGfZBtIXWLXYCbWk6i6EUarDgslNjQuqT8fvg0&#10;CnZJs7rs7XdX1Nvr7vx+TjfH1Cs1GvarGQhPvf8P/7X3WsH0NY6TFH7/hC8gF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nDoskyAAAAN8AAAAPAAAAAAAAAAAAAAAAAJgCAABk&#10;cnMvZG93bnJldi54bWxQSwUGAAAAAAQABAD1AAAAjQMAAAAA&#10;" filled="f" stroked="f">
                  <v:textbox inset="0,0,0,0">
                    <w:txbxContent>
                      <w:p w:rsidR="00EE6B34" w:rsidRDefault="007B2103">
                        <w:pPr>
                          <w:spacing w:after="0" w:line="276" w:lineRule="auto"/>
                          <w:ind w:left="0" w:right="0"/>
                          <w:jc w:val="left"/>
                        </w:pPr>
                        <w:r>
                          <w:rPr>
                            <w:sz w:val="16"/>
                          </w:rPr>
                          <w:t>totales</w:t>
                        </w:r>
                      </w:p>
                    </w:txbxContent>
                  </v:textbox>
                </v:rect>
                <v:rect id="Rectangle 371186" o:spid="_x0000_s2412" style="position:absolute;left:759;top:6677;width:2170;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EfVsgA&#10;AADfAAAADwAAAGRycy9kb3ducmV2LnhtbESPT2vCQBTE7wW/w/IK3uomFjRGVxFt0aN/Cra3R/aZ&#10;hGbfhuxqUj+9Kwg9DjPzG2a26EwlrtS40rKCeBCBIM6sLjlX8HX8fEtAOI+ssbJMCv7IwWLee5lh&#10;qm3Le7oefC4ChF2KCgrv61RKlxVk0A1sTRy8s20M+iCbXOoG2wA3lRxG0UgaLDksFFjTqqDs93Ax&#10;CjZJvfze2lubVx8/m9PuNFkfJ16p/mu3nILw1Pn/8LO91Qrex3GcjODxJ3w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R9WyAAAAN8AAAAPAAAAAAAAAAAAAAAAAJgCAABk&#10;cnMvZG93bnJldi54bWxQSwUGAAAAAAQABAD1AAAAjQMAAAAA&#10;" filled="f" stroked="f">
                  <v:textbox inset="0,0,0,0">
                    <w:txbxContent>
                      <w:p w:rsidR="00EE6B34" w:rsidRDefault="007B2103">
                        <w:pPr>
                          <w:spacing w:after="0" w:line="276" w:lineRule="auto"/>
                          <w:ind w:left="0" w:right="0"/>
                          <w:jc w:val="left"/>
                        </w:pPr>
                        <w:r>
                          <w:rPr>
                            <w:sz w:val="16"/>
                          </w:rPr>
                          <w:t>Bits</w:t>
                        </w:r>
                      </w:p>
                    </w:txbxContent>
                  </v:textbox>
                </v:rect>
                <v:rect id="Rectangle 371187" o:spid="_x0000_s2413" style="position:absolute;left:2643;top:6677;width:1271;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d26zcgA&#10;AADfAAAADwAAAGRycy9kb3ducmV2LnhtbESPT2vCQBTE74LfYXmF3nQTCzVGVxFt0aN/Cra3R/aZ&#10;hGbfhuzWRD+9Kwg9DjPzG2a26EwlLtS40rKCeBiBIM6sLjlX8HX8HCQgnEfWWFkmBVdysJj3ezNM&#10;tW15T5eDz0WAsEtRQeF9nUrpsoIMuqGtiYN3to1BH2STS91gG+CmkqMoepcGSw4LBda0Kij7PfwZ&#10;BZukXn5v7a3Nq4+fzWl3mqyPE6/U60u3nILw1Pn/8LO91QrexnGcjOHxJ3wBOb8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53brNyAAAAN8AAAAPAAAAAAAAAAAAAAAAAJgCAABk&#10;cnMvZG93bnJldi54bWxQSwUGAAAAAAQABAD1AAAAjQMAAAAA&#10;" filled="f" stroked="f">
                  <v:textbox inset="0,0,0,0">
                    <w:txbxContent>
                      <w:p w:rsidR="00EE6B34" w:rsidRDefault="007B2103">
                        <w:pPr>
                          <w:spacing w:after="0" w:line="276" w:lineRule="auto"/>
                          <w:ind w:left="0" w:right="0"/>
                          <w:jc w:val="left"/>
                        </w:pPr>
                        <w:r>
                          <w:rPr>
                            <w:sz w:val="16"/>
                          </w:rPr>
                          <w:t>de</w:t>
                        </w:r>
                      </w:p>
                    </w:txbxContent>
                  </v:textbox>
                </v:rect>
                <v:rect id="Rectangle 371188" o:spid="_x0000_s2414" style="position:absolute;left:3852;top:6677;width:4786;height:12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Iuv8UA&#10;AADfAAAADwAAAGRycy9kb3ducmV2LnhtbERPy2rCQBTdC/7DcIXudJIW2hgdRWyLLn2Burtkrkkw&#10;cydkpib69c6i4PJw3tN5Zypxo8aVlhXEowgEcWZ1ybmCw/53mIBwHlljZZkU3MnBfNbvTTHVtuUt&#10;3XY+FyGEXYoKCu/rVEqXFWTQjWxNHLiLbQz6AJtc6gbbEG4q+R5Fn9JgyaGhwJqWBWXX3Z9RsErq&#10;xWltH21e/ZxXx81x/L0fe6XeBt1iAsJT51/if/daK/j4iuMkDA5/wheQs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Qi6/xQAAAN8AAAAPAAAAAAAAAAAAAAAAAJgCAABkcnMv&#10;ZG93bnJldi54bWxQSwUGAAAAAAQABAD1AAAAigMAAAAA&#10;" filled="f" stroked="f">
                  <v:textbox inset="0,0,0,0">
                    <w:txbxContent>
                      <w:p w:rsidR="00EE6B34" w:rsidRDefault="007B2103">
                        <w:pPr>
                          <w:spacing w:after="0" w:line="276" w:lineRule="auto"/>
                          <w:ind w:left="0" w:right="0"/>
                          <w:jc w:val="left"/>
                        </w:pPr>
                        <w:r>
                          <w:rPr>
                            <w:sz w:val="16"/>
                          </w:rPr>
                          <w:t>memoria</w:t>
                        </w:r>
                      </w:p>
                    </w:txbxContent>
                  </v:textbox>
                </v:rect>
                <v:shape id="Shape 328802" o:spid="_x0000_s2415" style="position:absolute;left:15631;top:6300;width:0;height:1519;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SvgMYA&#10;AADfAAAADwAAAGRycy9kb3ducmV2LnhtbESPT2vCQBTE7wW/w/IEL6VujFSW1FVEqNij//D6mn1N&#10;otm3aXaN6bd3C4Ueh5n5DTNf9rYWHbW+cqxhMk5AEOfOVFxoOB7eXxQIH5AN1o5Jww95WC4GT3PM&#10;jLvzjrp9KESEsM9QQxlCk0np85Is+rFriKP35VqLIcq2kKbFe4TbWqZJMpMWK44LJTa0Lim/7m9W&#10;Q69SPqGh7+fNufuYXj4nqnqttR4N+9UbiEB9+A//tbdGwzRVKknh90/8AnL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SvgMYAAADfAAAADwAAAAAAAAAAAAAAAACYAgAAZHJz&#10;L2Rvd25yZXYueG1sUEsFBgAAAAAEAAQA9QAAAIsDAAAAAA==&#10;" path="m,151829l,e" filled="f" strokeweight=".14042mm">
                  <v:stroke miterlimit="83231f" joinstyle="miter"/>
                  <v:path arrowok="t" textboxrect="0,0,0,151829"/>
                </v:shape>
                <v:rect id="Rectangle 328803" o:spid="_x0000_s2416" style="position:absolute;left:16390;top:6506;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gDCNsgA&#10;AADfAAAADwAAAGRycy9kb3ducmV2LnhtbESPQWvCQBSE74X+h+UVvNVNE5AYXUOoFj1WLVhvj+xr&#10;Epp9G7JbE/31XaHQ4zAz3zDLfDStuFDvGssKXqYRCOLS6oYrBR/Ht+cUhPPIGlvLpOBKDvLV48MS&#10;M20H3tPl4CsRIOwyVFB732VSurImg25qO+LgfdneoA+yr6TucQhw08o4imbSYMNhocaOXmsqvw8/&#10;RsE27YrPnb0NVbs5b0/vp/n6OPdKTZ7GYgHC0+j/w3/tnVaQxGkaJXD/E76AXP0C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AMI2yAAAAN8AAAAPAAAAAAAAAAAAAAAAAJgCAABk&#10;cnMvZG93bnJldi54bWxQSwUGAAAAAAQABAD1AAAAjQMAAAAA&#10;" filled="f" stroked="f">
                  <v:textbox inset="0,0,0,0">
                    <w:txbxContent>
                      <w:p w:rsidR="00EE6B34" w:rsidRDefault="007B2103">
                        <w:pPr>
                          <w:spacing w:after="0" w:line="276" w:lineRule="auto"/>
                          <w:ind w:left="0" w:right="0"/>
                          <w:jc w:val="left"/>
                        </w:pPr>
                        <w:r>
                          <w:t>131</w:t>
                        </w:r>
                      </w:p>
                    </w:txbxContent>
                  </v:textbox>
                </v:rect>
                <v:rect id="Rectangle 328804" o:spid="_x0000_s2417" style="position:absolute;left:18288;top:6485;width:467;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laQsgA&#10;AADfAAAADwAAAGRycy9kb3ducmV2LnhtbESPQWvCQBSE74X+h+UVems2tSIxuoq0FT1qLKTeHtnX&#10;JDT7NmRXE/vru4LgcZiZb5j5cjCNOFPnassKXqMYBHFhdc2lgq/D+iUB4TyyxsYyKbiQg+Xi8WGO&#10;qbY97+mc+VIECLsUFVTet6mUrqjIoItsSxy8H9sZ9EF2pdQd9gFuGjmK44k0WHNYqLCl94qK3+xk&#10;FGySdvW9tX992XweN/kun34cpl6p56dhNQPhafD38K291QreRkkSj+H6J3wBufg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d6VpC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i/>
                          </w:rPr>
                          <w:t>,</w:t>
                        </w:r>
                      </w:p>
                    </w:txbxContent>
                  </v:textbox>
                </v:rect>
                <v:rect id="Rectangle 328805" o:spid="_x0000_s2418" style="position:absolute;left:18779;top:6506;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qX/2cgA&#10;AADfAAAADwAAAGRycy9kb3ducmV2LnhtbESPQWvCQBSE74X+h+UVems2tSgxuoq0FT1qLKTeHtnX&#10;JDT7NmRXE/vru4LgcZiZb5j5cjCNOFPnassKXqMYBHFhdc2lgq/D+iUB4TyyxsYyKbiQg+Xi8WGO&#10;qbY97+mc+VIECLsUFVTet6mUrqjIoItsSxy8H9sZ9EF2pdQd9gFuGjmK44k0WHNYqLCl94qK3+xk&#10;FGySdvW9tX992XweN/kun34cpl6p56dhNQPhafD38K291QreRkkSj+H6J3wBufg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ypf/ZyAAAAN8AAAAPAAAAAAAAAAAAAAAAAJgCAABk&#10;cnMvZG93bnJldi54bWxQSwUGAAAAAAQABAD1AAAAjQMAAAAA&#10;" filled="f" stroked="f">
                  <v:textbox inset="0,0,0,0">
                    <w:txbxContent>
                      <w:p w:rsidR="00EE6B34" w:rsidRDefault="007B2103">
                        <w:pPr>
                          <w:spacing w:after="0" w:line="276" w:lineRule="auto"/>
                          <w:ind w:left="0" w:right="0"/>
                          <w:jc w:val="left"/>
                        </w:pPr>
                        <w:r>
                          <w:t>072</w:t>
                        </w:r>
                      </w:p>
                    </w:txbxContent>
                  </v:textbox>
                </v:rect>
                <v:rect id="Rectangle 328806" o:spid="_x0000_s2419" style="position:absolute;left:20677;top:6485;width:841;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dhrscA&#10;AADfAAAADwAAAGRycy9kb3ducmV2LnhtbESPT4vCMBTE7wv7HcJb8LamqyC1GkVWFz36D9Tbo3m2&#10;xealNFlb/fRGEDwOM/MbZjxtTSmuVLvCsoKfbgSCOLW64EzBfvf3HYNwHlljaZkU3MjBdPL5McZE&#10;24Y3dN36TAQIuwQV5N5XiZQuzcmg69qKOHhnWxv0QdaZ1DU2AW5K2YuigTRYcFjIsaLfnNLL9t8o&#10;WMbV7Liy9yYrF6flYX0YzndDr1Tnq52NQHhq/Tv8aq+0gn4vjqMBPP+ELyA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3Ya7HAAAA3w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i/>
                          </w:rPr>
                          <w:t>/</w:t>
                        </w:r>
                      </w:p>
                    </w:txbxContent>
                  </v:textbox>
                </v:rect>
                <v:rect id="Rectangle 328807" o:spid="_x0000_s2420" style="position:absolute;left:21309;top:6506;width:84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TvENcgA&#10;AADfAAAADwAAAGRycy9kb3ducmV2LnhtbESPQWvCQBSE74X+h+UVems2taAxuoq0FT1qLKTeHtnX&#10;JDT7NmRXE/vru4LgcZiZb5j5cjCNOFPnassKXqMYBHFhdc2lgq/D+iUB4TyyxsYyKbiQg+Xi8WGO&#10;qbY97+mc+VIECLsUFVTet6mUrqjIoItsSxy8H9sZ9EF2pdQd9gFuGjmK47E0WHNYqLCl94qK3+xk&#10;FGySdvW9tX992XweN/kun34cpl6p56dhNQPhafD38K291QreRkkST+D6J3wBufg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O8Q1yAAAAN8AAAAPAAAAAAAAAAAAAAAAAJgCAABk&#10;cnMvZG93bnJldi54bWxQSwUGAAAAAAQABAD1AAAAjQMAAAAA&#10;" filled="f" stroked="f">
                  <v:textbox inset="0,0,0,0">
                    <w:txbxContent>
                      <w:p w:rsidR="00EE6B34" w:rsidRDefault="007B2103">
                        <w:pPr>
                          <w:spacing w:after="0" w:line="276" w:lineRule="auto"/>
                          <w:ind w:left="0" w:right="0"/>
                          <w:jc w:val="left"/>
                        </w:pPr>
                        <w:r>
                          <w:t>3</w:t>
                        </w:r>
                      </w:p>
                    </w:txbxContent>
                  </v:textbox>
                </v:rect>
                <v:rect id="Rectangle 328808" o:spid="_x0000_s2421" style="position:absolute;left:21942;top:6485;width:468;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KRQR8MA&#10;AADfAAAADwAAAGRycy9kb3ducmV2LnhtbERPy4rCMBTdC/5DuII7TUdBasco4gNdOiqou0tzpy3T&#10;3JQm2urXm8WAy8N5zxatKcWDaldYVvA1jEAQp1YXnCk4n7aDGITzyBpLy6TgSQ4W825nhom2Df/Q&#10;4+gzEULYJagg975KpHRpTgbd0FbEgfu1tUEfYJ1JXWMTwk0pR1E0kQYLDg05VrTKKf073o2CXVwt&#10;r3v7arJyc9tdDpfp+jT1SvV77fIbhKfWf8T/7r1WMB7FcRQGhz/hC8j5G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KRQR8MAAADfAAAADwAAAAAAAAAAAAAAAACYAgAAZHJzL2Rv&#10;d25yZXYueG1sUEsFBgAAAAAEAAQA9QAAAIgDAAAAAA==&#10;" filled="f" stroked="f">
                  <v:textbox inset="0,0,0,0">
                    <w:txbxContent>
                      <w:p w:rsidR="00EE6B34" w:rsidRDefault="007B2103">
                        <w:pPr>
                          <w:spacing w:after="0" w:line="276" w:lineRule="auto"/>
                          <w:ind w:left="0" w:right="0"/>
                          <w:jc w:val="left"/>
                        </w:pPr>
                        <w:r>
                          <w:rPr>
                            <w:rFonts w:ascii="Cambria" w:eastAsia="Cambria" w:hAnsi="Cambria" w:cs="Cambria"/>
                            <w:i/>
                          </w:rPr>
                          <w:t>,</w:t>
                        </w:r>
                      </w:p>
                    </w:txbxContent>
                  </v:textbox>
                </v:rect>
                <v:rect id="Rectangle 328809" o:spid="_x0000_s2422" style="position:absolute;left:22433;top:6506;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13McA&#10;AADfAAAADwAAAGRycy9kb3ducmV2LnhtbESPQWvCQBSE7wX/w/IEb3WjBUmiq4i26LFVQb09ss8k&#10;mH0bslsT/fXdguBxmJlvmNmiM5W4UeNKywpGwwgEcWZ1ybmCw/7rPQbhPLLGyjIpuJODxbz3NsNU&#10;25Z/6LbzuQgQdikqKLyvUyldVpBBN7Q1cfAutjHog2xyqRtsA9xUchxFE2mw5LBQYE2rgrLr7tco&#10;2MT18rS1jzavPs+b4/cxWe8Tr9Sg3y2nIDx1/hV+trdawcc4jqME/v+ELy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o9dzHAAAA3wAAAA8AAAAAAAAAAAAAAAAAmAIAAGRy&#10;cy9kb3ducmV2LnhtbFBLBQYAAAAABAAEAPUAAACMAwAAAAA=&#10;" filled="f" stroked="f">
                  <v:textbox inset="0,0,0,0">
                    <w:txbxContent>
                      <w:p w:rsidR="00EE6B34" w:rsidRDefault="007B2103">
                        <w:pPr>
                          <w:spacing w:after="0" w:line="276" w:lineRule="auto"/>
                          <w:ind w:left="0" w:right="0"/>
                          <w:jc w:val="left"/>
                        </w:pPr>
                        <w:r>
                          <w:t>981</w:t>
                        </w:r>
                      </w:p>
                    </w:txbxContent>
                  </v:textbox>
                </v:rect>
                <v:rect id="Rectangle 328810" o:spid="_x0000_s2423" style="position:absolute;left:24331;top:6485;width:467;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wvKnMYA&#10;AADfAAAADwAAAGRycy9kb3ducmV2LnhtbESPy4rCMBSG98K8QzgD7jRVQdpqFJlRdOllwHF3aM60&#10;ZZqT0kRbfXqzEFz+/De++bIzlbhR40rLCkbDCARxZnXJuYKf02YQg3AeWWNlmRTcycFy8dGbY6pt&#10;ywe6HX0uwgi7FBUU3teplC4ryKAb2po4eH+2MeiDbHKpG2zDuKnkOIqm0mDJ4aHAmr4Kyv6PV6Ng&#10;G9er3519tHm1vmzP+3PyfUq8Uv3PbjUD4anz7/CrvdMKJuM4HgWCwBNYQC6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wvKnMYAAADfAAAADwAAAAAAAAAAAAAAAACYAgAAZHJz&#10;L2Rvd25yZXYueG1sUEsFBgAAAAAEAAQA9QAAAIsDAAAAAA==&#10;" filled="f" stroked="f">
                  <v:textbox inset="0,0,0,0">
                    <w:txbxContent>
                      <w:p w:rsidR="00EE6B34" w:rsidRDefault="007B2103">
                        <w:pPr>
                          <w:spacing w:after="0" w:line="276" w:lineRule="auto"/>
                          <w:ind w:left="0" w:right="0"/>
                          <w:jc w:val="left"/>
                        </w:pPr>
                        <w:r>
                          <w:rPr>
                            <w:rFonts w:ascii="Cambria" w:eastAsia="Cambria" w:hAnsi="Cambria" w:cs="Cambria"/>
                            <w:i/>
                          </w:rPr>
                          <w:t>,</w:t>
                        </w:r>
                      </w:p>
                    </w:txbxContent>
                  </v:textbox>
                </v:rect>
                <v:rect id="Rectangle 328811" o:spid="_x0000_s2424" style="position:absolute;left:24822;top:6506;width:2524;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dvB8cA&#10;AADfAAAADwAAAGRycy9kb3ducmV2LnhtbESPQWvCQBSE70L/w/IK3nQTCxKjq0hr0aNVQb09sq9J&#10;aPZtyK4m+uvdguBxmJlvmNmiM5W4UuNKywriYQSCOLO65FzBYf89SEA4j6yxskwKbuRgMX/rzTDV&#10;tuUfuu58LgKEXYoKCu/rVEqXFWTQDW1NHLxf2xj0QTa51A22AW4qOYqisTRYclgosKbPgrK/3cUo&#10;WCf18rSx9zavVuf1cXucfO0nXqn+e7ecgvDU+Vf42d5oBR+jJIlj+P8Tv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hHbwfHAAAA3wAAAA8AAAAAAAAAAAAAAAAAmAIAAGRy&#10;cy9kb3ducmV2LnhtbFBLBQYAAAAABAAEAPUAAACMAwAAAAA=&#10;" filled="f" stroked="f">
                  <v:textbox inset="0,0,0,0">
                    <w:txbxContent>
                      <w:p w:rsidR="00EE6B34" w:rsidRDefault="007B2103">
                        <w:pPr>
                          <w:spacing w:after="0" w:line="276" w:lineRule="auto"/>
                          <w:ind w:left="0" w:right="0"/>
                          <w:jc w:val="left"/>
                        </w:pPr>
                        <w:r>
                          <w:t>312</w:t>
                        </w:r>
                      </w:p>
                    </w:txbxContent>
                  </v:textbox>
                </v:rect>
                <v:rect id="Rectangle 328812" o:spid="_x0000_s2425" style="position:absolute;left:28870;top:6485;width:655;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XxcMcA&#10;AADfAAAADwAAAGRycy9kb3ducmV2LnhtbESPQWvCQBSE70L/w/IK3nRjChKjq0hr0aNVQb09sq9J&#10;aPZtyK4m+uvdguBxmJlvmNmiM5W4UuNKywpGwwgEcWZ1ybmCw/57kIBwHlljZZkU3MjBYv7Wm2Gq&#10;bcs/dN35XAQIuxQVFN7XqZQuK8igG9qaOHi/tjHog2xyqRtsA9xUMo6isTRYclgosKbPgrK/3cUo&#10;WCf18rSx9zavVuf1cXucfO0nXqn+e7ecgvDU+Vf42d5oBR9xkoxi+P8TvoCc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V8XDHAAAA3wAAAA8AAAAAAAAAAAAAAAAAmAIAAGRy&#10;cy9kb3ducmV2LnhtbFBLBQYAAAAABAAEAPUAAACMAwAAAAA=&#10;" filled="f" stroked="f">
                  <v:textbox inset="0,0,0,0">
                    <w:txbxContent>
                      <w:p w:rsidR="00EE6B34" w:rsidRDefault="007B2103">
                        <w:pPr>
                          <w:spacing w:after="0" w:line="276" w:lineRule="auto"/>
                          <w:ind w:left="0" w:right="0"/>
                          <w:jc w:val="left"/>
                        </w:pPr>
                        <w:r>
                          <w:rPr>
                            <w:rFonts w:ascii="Cambria" w:eastAsia="Cambria" w:hAnsi="Cambria" w:cs="Cambria"/>
                          </w:rPr>
                          <w:t>(</w:t>
                        </w:r>
                      </w:p>
                    </w:txbxContent>
                  </v:textbox>
                </v:rect>
                <v:rect id="Rectangle 1234507" o:spid="_x0000_s2426" style="position:absolute;left:30134;top:6506;width:140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Hy8YA&#10;AADgAAAADwAAAGRycy9kb3ducmV2LnhtbERPTWvCQBC9C/6HZYTedNPUWk3diFiLHlsVtLchO02C&#10;2dmQ3ZrUX98VCh4f73u+6EwlLtS40rKCx1EEgjizuuRcwWH/PpyCcB5ZY2WZFPySg0Xa780x0bbl&#10;T7rsfC5CCLsEFRTe14mULivIoBvZmjhw37Yx6ANscqkbbEO4qWQcRRNpsOTQUGBNq4Ky8+7HKNhM&#10;6+Vpa69tXq2/NseP4+xtP/NKPQy65SsIT52/i//dWx3mx0/j5+gFbocCApn+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aoHy8YAAADgAAAADwAAAAAAAAAAAAAAAACYAgAAZHJz&#10;L2Rvd25yZXYueG1sUEsFBgAAAAAEAAQA9QAAAIsDAAAAAA==&#10;" filled="f" stroked="f">
                  <v:textbox inset="0,0,0,0">
                    <w:txbxContent>
                      <w:p w:rsidR="00EE6B34" w:rsidRDefault="007B2103">
                        <w:pPr>
                          <w:spacing w:after="0" w:line="276" w:lineRule="auto"/>
                          <w:ind w:left="0" w:right="0"/>
                          <w:jc w:val="left"/>
                        </w:pPr>
                        <w:r>
                          <w:t>%</w:t>
                        </w:r>
                      </w:p>
                    </w:txbxContent>
                  </v:textbox>
                </v:rect>
                <v:rect id="Rectangle 1234506" o:spid="_x0000_s2427" style="position:absolute;left:29361;top:6506;width:842;height:150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aiUMYA&#10;AADgAAAADwAAAGRycy9kb3ducmV2LnhtbERPTWvCQBC9F/oflil4q5taKya6irSKHm0spN6G7DQJ&#10;zc6G7Gqiv74rCD0+3vd82ZtanKl1lWUFL8MIBHFudcWFgq/D5nkKwnlkjbVlUnAhB8vF48McE207&#10;/qRz6gsRQtglqKD0vkmkdHlJBt3QNsSB+7GtQR9gW0jdYhfCTS1HUTSRBisODSU29F5S/puejILt&#10;tFl97+y1K+r1cZvts/jjEHulBk/9agbCU+//xXf3Tof5o9fxWzSB26GA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aiUMYAAADgAAAADwAAAAAAAAAAAAAAAACYAgAAZHJz&#10;L2Rvd25yZXYueG1sUEsFBgAAAAAEAAQA9QAAAIsDAAAAAA==&#10;" filled="f" stroked="f">
                  <v:textbox inset="0,0,0,0">
                    <w:txbxContent>
                      <w:p w:rsidR="00EE6B34" w:rsidRDefault="007B2103">
                        <w:pPr>
                          <w:spacing w:after="0" w:line="276" w:lineRule="auto"/>
                          <w:ind w:left="0" w:right="0"/>
                          <w:jc w:val="left"/>
                        </w:pPr>
                        <w:r>
                          <w:t>3</w:t>
                        </w:r>
                      </w:p>
                    </w:txbxContent>
                  </v:textbox>
                </v:rect>
                <v:rect id="Rectangle 328814" o:spid="_x0000_s2428" style="position:absolute;left:31188;top:6485;width:655;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DDMn8gA&#10;AADfAAAADwAAAGRycy9kb3ducmV2LnhtbESPQWvCQBSE74X+h+UVeqsbrZQYsxGpFj1qLKi3R/aZ&#10;hGbfhuzWxP76rlDocZiZb5h0MZhGXKlztWUF41EEgriwuuZSwefh4yUG4TyyxsYyKbiRg0X2+JBi&#10;om3Pe7rmvhQBwi5BBZX3bSKlKyoy6Ea2JQ7exXYGfZBdKXWHfYCbRk6i6E0arDksVNjSe0XFV/5t&#10;FGzidnna2p++bNbnzXF3nK0OM6/U89OwnIPwNPj/8F97qxW8TuJ4PIX7n/AFZPYL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YMMyfyAAAAN8AAAAPAAAAAAAAAAAAAAAAAJgCAABk&#10;cnMvZG93bnJldi54bWxQSwUGAAAAAAQABAD1AAAAjQMAAAAA&#10;" filled="f" stroked="f">
                  <v:textbox inset="0,0,0,0">
                    <w:txbxContent>
                      <w:p w:rsidR="00EE6B34" w:rsidRDefault="007B2103">
                        <w:pPr>
                          <w:spacing w:after="0" w:line="276" w:lineRule="auto"/>
                          <w:ind w:left="0" w:right="0"/>
                          <w:jc w:val="left"/>
                        </w:pPr>
                        <w:r>
                          <w:rPr>
                            <w:rFonts w:ascii="Cambria" w:eastAsia="Cambria" w:hAnsi="Cambria" w:cs="Cambria"/>
                          </w:rPr>
                          <w:t xml:space="preserve">) </w:t>
                        </w:r>
                      </w:p>
                    </w:txbxContent>
                  </v:textbox>
                </v:rect>
                <v:shape id="Shape 328815" o:spid="_x0000_s2429" style="position:absolute;left:33071;top:6300;width:0;height:1519;visibility:visible;mso-wrap-style:square;v-text-anchor:top" coordsize="0,15182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ShKcYA&#10;AADfAAAADwAAAGRycy9kb3ducmV2LnhtbESPQWvCQBSE7wX/w/KEXopuElGW6CpSaNFjbcXrM/tM&#10;otm3aXYb03/fLRR6HGbmG2a1GWwjeup87VhDOk1AEBfO1Fxq+Hh/mSgQPiAbbByThm/ysFmPHlaY&#10;G3fnN+oPoRQRwj5HDVUIbS6lLyqy6KeuJY7exXUWQ5RdKU2H9wi3jcySZCEt1hwXKmzpuaLidviy&#10;GgaV8RENfT69nvr97HpOVT1vtH4cD9sliEBD+A//tXdGwyxTKp3D75/4Be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uShKcYAAADfAAAADwAAAAAAAAAAAAAAAACYAgAAZHJz&#10;L2Rvd25yZXYueG1sUEsFBgAAAAAEAAQA9QAAAIsDAAAAAA==&#10;" path="m,151829l,e" filled="f" strokeweight=".14042mm">
                  <v:stroke miterlimit="83231f" joinstyle="miter"/>
                  <v:path arrowok="t" textboxrect="0,0,0,151829"/>
                </v:shape>
                <v:shape id="Shape 328816" o:spid="_x0000_s2430" style="position:absolute;top:7844;width:33071;height:0;visibility:visible;mso-wrap-style:square;v-text-anchor:top" coordsize="330710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g/o8cA&#10;AADfAAAADwAAAGRycy9kb3ducmV2LnhtbESPQWsCMRSE70L/Q3iFXqRmVZBlaxRRhFK8dBXs8bF5&#10;ZpduXtYk1fXfm4LgcZiZb5j5sretuJAPjWMF41EGgrhyumGj4LDfvucgQkTW2DomBTcKsFy8DOZY&#10;aHflb7qU0YgE4VCggjrGrpAyVDVZDCPXESfv5LzFmKQ3Unu8Jrht5STLZtJiw2mhxo7WNVW/5Z9V&#10;YI43Pm6+/K4/VWHXndvVz7A0Sr299qsPEJH6+Aw/2p9awXSS5+MZ/P9JX0Au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2IP6PHAAAA3wAAAA8AAAAAAAAAAAAAAAAAmAIAAGRy&#10;cy9kb3ducmV2LnhtbFBLBQYAAAAABAAEAPUAAACMAwAAAAA=&#10;" path="m,l3307106,e" filled="f" strokeweight=".14042mm">
                  <v:stroke miterlimit="83231f" joinstyle="miter"/>
                  <v:path arrowok="t" textboxrect="0,0,3307106,0"/>
                </v:shape>
                <w10:anchorlock/>
              </v:group>
            </w:pict>
          </mc:Fallback>
        </mc:AlternateContent>
      </w:r>
    </w:p>
    <w:p w:rsidR="00EE6B34" w:rsidRPr="005B7C71" w:rsidRDefault="007B2103">
      <w:pPr>
        <w:spacing w:after="480" w:line="244" w:lineRule="auto"/>
        <w:rPr>
          <w:lang w:val="es-ES"/>
        </w:rPr>
      </w:pPr>
      <w:r w:rsidRPr="005B7C71">
        <w:rPr>
          <w:lang w:val="es-ES"/>
        </w:rPr>
        <w:t>Cuadro 6.1: Reporte de compilación de un RO basado en TRNG, utiliza 15 ROs de 3 inversores cada uno.</w:t>
      </w:r>
    </w:p>
    <w:p w:rsidR="00EE6B34" w:rsidRPr="005B7C71" w:rsidRDefault="007B2103">
      <w:pPr>
        <w:spacing w:after="174" w:line="363" w:lineRule="auto"/>
        <w:ind w:left="-4" w:right="-15"/>
        <w:jc w:val="left"/>
        <w:rPr>
          <w:lang w:val="es-ES"/>
        </w:rPr>
      </w:pPr>
      <w:r w:rsidRPr="005B7C71">
        <w:rPr>
          <w:lang w:val="es-ES"/>
        </w:rPr>
        <w:t xml:space="preserve">por </w:t>
      </w:r>
      <w:r w:rsidRPr="005B7C71">
        <w:rPr>
          <w:i/>
          <w:lang w:val="es-ES"/>
        </w:rPr>
        <w:t xml:space="preserve">Altera </w:t>
      </w:r>
      <w:r w:rsidRPr="005B7C71">
        <w:rPr>
          <w:lang w:val="es-ES"/>
        </w:rPr>
        <w:t>[105], que captura y almacena el comportamiento de la señal en tiempo real y permite observar las interacciones entre el hardware y el soft</w:t>
      </w:r>
      <w:r w:rsidRPr="005B7C71">
        <w:rPr>
          <w:lang w:val="es-ES"/>
        </w:rPr>
        <w:t xml:space="preserve">ware en los diseños del sistema. Después de adquirir los datos y guardarlos en un archivo SignalTap II, pueden ser analizado o visto como una forma de onda. Este procedimiento no introduce </w:t>
      </w:r>
      <w:r w:rsidRPr="005B7C71">
        <w:rPr>
          <w:i/>
          <w:lang w:val="es-ES"/>
        </w:rPr>
        <w:t xml:space="preserve">jitter </w:t>
      </w:r>
      <w:r w:rsidRPr="005B7C71">
        <w:rPr>
          <w:lang w:val="es-ES"/>
        </w:rPr>
        <w:t>ni distorsión en la señal medida.</w:t>
      </w:r>
    </w:p>
    <w:p w:rsidR="00EE6B34" w:rsidRPr="005B7C71" w:rsidRDefault="007B2103">
      <w:pPr>
        <w:ind w:firstLine="299"/>
        <w:rPr>
          <w:lang w:val="es-ES"/>
        </w:rPr>
      </w:pPr>
      <w:r w:rsidRPr="005B7C71">
        <w:rPr>
          <w:lang w:val="es-ES"/>
        </w:rPr>
        <w:t xml:space="preserve">Se utilizaron archivos de </w:t>
      </w:r>
      <w:r w:rsidRPr="005B7C71">
        <w:rPr>
          <w:lang w:val="es-ES"/>
        </w:rPr>
        <w:t xml:space="preserve">datos con 917504bits cada uno para cada TRNG. Consideramos conjuntos de </w:t>
      </w:r>
      <w:r w:rsidRPr="005B7C71">
        <w:rPr>
          <w:i/>
          <w:lang w:val="es-ES"/>
        </w:rPr>
        <w:t>N</w:t>
      </w:r>
      <w:r w:rsidRPr="005B7C71">
        <w:rPr>
          <w:i/>
          <w:vertAlign w:val="subscript"/>
          <w:lang w:val="es-ES"/>
        </w:rPr>
        <w:t xml:space="preserve">RO </w:t>
      </w:r>
      <w:r w:rsidRPr="005B7C71">
        <w:rPr>
          <w:lang w:val="es-ES"/>
        </w:rPr>
        <w:t xml:space="preserve">anillos, cada uno con 3 inversores; </w:t>
      </w:r>
      <w:r w:rsidRPr="005B7C71">
        <w:rPr>
          <w:i/>
          <w:lang w:val="es-ES"/>
        </w:rPr>
        <w:t>N</w:t>
      </w:r>
      <w:r w:rsidRPr="005B7C71">
        <w:rPr>
          <w:i/>
          <w:vertAlign w:val="subscript"/>
          <w:lang w:val="es-ES"/>
        </w:rPr>
        <w:t xml:space="preserve">RO </w:t>
      </w:r>
      <w:r w:rsidRPr="005B7C71">
        <w:rPr>
          <w:rFonts w:ascii="Cambria" w:eastAsia="Cambria" w:hAnsi="Cambria" w:cs="Cambria"/>
          <w:lang w:val="es-ES"/>
        </w:rPr>
        <w:t xml:space="preserve">= </w:t>
      </w:r>
      <w:r w:rsidRPr="005B7C71">
        <w:rPr>
          <w:lang w:val="es-ES"/>
        </w:rPr>
        <w:t>2, 3, 4, 5, 6, 7, 15, 25 y 50.</w:t>
      </w:r>
    </w:p>
    <w:p w:rsidR="00EE6B34" w:rsidRPr="005B7C71" w:rsidRDefault="007B2103">
      <w:pPr>
        <w:ind w:firstLine="299"/>
        <w:rPr>
          <w:lang w:val="es-ES"/>
        </w:rPr>
      </w:pPr>
      <w:r w:rsidRPr="005B7C71">
        <w:rPr>
          <w:lang w:val="es-ES"/>
        </w:rPr>
        <w:t>Los datos de SignalTap se procesaron usando Matlab. Se agruparon los datos en palabras de 6 bits sin superp</w:t>
      </w:r>
      <w:r w:rsidRPr="005B7C71">
        <w:rPr>
          <w:lang w:val="es-ES"/>
        </w:rPr>
        <w:t>osición, por lo que se generaron archivos con 152917 datos cada uno. Se calcularon los cuantificadores descriptos en la Sección 3 para todos los archivos generados.</w:t>
      </w:r>
    </w:p>
    <w:p w:rsidR="00EE6B34" w:rsidRPr="005B7C71" w:rsidRDefault="007B2103">
      <w:pPr>
        <w:spacing w:after="364"/>
        <w:ind w:firstLine="299"/>
        <w:rPr>
          <w:lang w:val="es-ES"/>
        </w:rPr>
      </w:pPr>
      <w:r w:rsidRPr="005B7C71">
        <w:rPr>
          <w:lang w:val="es-ES"/>
        </w:rPr>
        <w:t>También se evaluaron otros generadores de ruido conocidos para comparar su calidad con la d</w:t>
      </w:r>
      <w:r w:rsidRPr="005B7C71">
        <w:rPr>
          <w:lang w:val="es-ES"/>
        </w:rPr>
        <w:t>e los TRNG basados en RO. Los ruidos analizados fueron:</w:t>
      </w:r>
    </w:p>
    <w:p w:rsidR="00EE6B34" w:rsidRPr="005B7C71" w:rsidRDefault="007B2103">
      <w:pPr>
        <w:spacing w:after="330"/>
        <w:ind w:left="324"/>
        <w:rPr>
          <w:lang w:val="es-ES"/>
        </w:rPr>
      </w:pPr>
      <w:r w:rsidRPr="005B7C71">
        <w:rPr>
          <w:lang w:val="es-ES"/>
        </w:rPr>
        <w:t>Mersenne Twister pseudo-random number generator, [85].</w:t>
      </w:r>
    </w:p>
    <w:p w:rsidR="00EE6B34" w:rsidRPr="005B7C71" w:rsidRDefault="007B2103">
      <w:pPr>
        <w:spacing w:after="324"/>
        <w:ind w:left="324"/>
        <w:rPr>
          <w:lang w:val="es-ES"/>
        </w:rPr>
      </w:pPr>
      <w:r w:rsidRPr="005B7C71">
        <w:rPr>
          <w:lang w:val="es-ES"/>
        </w:rPr>
        <w:lastRenderedPageBreak/>
        <w:t xml:space="preserve">Dos algoritmos empleados para generar datos aleatorios por </w:t>
      </w:r>
      <w:r w:rsidRPr="005B7C71">
        <w:rPr>
          <w:i/>
          <w:lang w:val="es-ES"/>
        </w:rPr>
        <w:t xml:space="preserve">Matlab </w:t>
      </w:r>
      <w:r w:rsidRPr="005B7C71">
        <w:rPr>
          <w:lang w:val="es-ES"/>
        </w:rPr>
        <w:t>(método congruente multiplicativo) y Excel [140].</w:t>
      </w:r>
    </w:p>
    <w:p w:rsidR="00EE6B34" w:rsidRPr="005B7C71" w:rsidRDefault="007B2103">
      <w:pPr>
        <w:ind w:left="509" w:hanging="185"/>
        <w:rPr>
          <w:lang w:val="es-ES"/>
        </w:rPr>
      </w:pPr>
      <w:r>
        <w:rPr>
          <w:noProof/>
          <w:sz w:val="22"/>
        </w:rPr>
        <mc:AlternateContent>
          <mc:Choice Requires="wpg">
            <w:drawing>
              <wp:inline distT="0" distB="0" distL="0" distR="0">
                <wp:extent cx="39853" cy="39853"/>
                <wp:effectExtent l="0" t="0" r="0" b="0"/>
                <wp:docPr id="1234646" name="Group 1234646"/>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81" name="Shape 1247381"/>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517A0921" id="Group 1234646"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">
                <v:shape id="Shape 1247381"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Vf1cQA&#10;AADgAAAADwAAAGRycy9kb3ducmV2LnhtbERPTWvCQBC9F/wPyxR6qxtN04Y0GykWoXjT9uJtmp0m&#10;IdnZmN3G+O9dQfD4eN/5ajKdGGlwjWUFi3kEgri0uuFKwc/35jkF4Tyyxs4yKTiTg1Uxe8gx0/bE&#10;Oxr3vhIhhF2GCmrv+0xKV9Zk0M1tTxy4PzsY9AEOldQDnkK46eQyil6lwYZDQ409rWsq2/2/UaAx&#10;+dz+HnHdHnYmPkQVJ8nESj09Th/vIDxN/i6+ub90mL98eYvTBVwPBQSyu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AlX9XEAAAA4AAAAA8AAAAAAAAAAAAAAAAAmAIAAGRycy9k&#10;b3ducmV2LnhtbFBLBQYAAAAABAAEAPUAAACJAwAAAAA=&#10;" path="m,l39853,r,39853l,39853,,e" fillcolor="black" stroked="f" strokeweight="0">
                  <v:stroke miterlimit="83231f" joinstyle="miter"/>
                  <v:path arrowok="t" textboxrect="0,0,39853,39853"/>
                </v:shape>
                <w10:anchorlock/>
              </v:group>
            </w:pict>
          </mc:Fallback>
        </mc:AlternateContent>
      </w:r>
      <w:r w:rsidRPr="005B7C71">
        <w:rPr>
          <w:lang w:val="es-ES"/>
        </w:rPr>
        <w:t>Dos ruidos físicos: ruido de decaimiento radiactivo [141] y ruido atmosférico [142]. Los archivos de datos para estos ruidos están disponibles en los online en los sitios</w:t>
      </w:r>
    </w:p>
    <w:p w:rsidR="00EE6B34" w:rsidRPr="005B7C71" w:rsidRDefault="007B2103">
      <w:pPr>
        <w:spacing w:after="329"/>
        <w:ind w:left="509"/>
        <w:rPr>
          <w:lang w:val="es-ES"/>
        </w:rPr>
      </w:pPr>
      <w:r>
        <w:rPr>
          <w:noProof/>
          <w:sz w:val="22"/>
        </w:rPr>
        <mc:AlternateContent>
          <mc:Choice Requires="wpg">
            <w:drawing>
              <wp:anchor distT="0" distB="0" distL="114300" distR="114300" simplePos="0" relativeHeight="251706368" behindDoc="0" locked="0" layoutInCell="1" allowOverlap="1">
                <wp:simplePos x="0" y="0"/>
                <wp:positionH relativeFrom="column">
                  <wp:posOffset>206045</wp:posOffset>
                </wp:positionH>
                <wp:positionV relativeFrom="paragraph">
                  <wp:posOffset>-1309247</wp:posOffset>
                </wp:positionV>
                <wp:extent cx="39853" cy="370129"/>
                <wp:effectExtent l="0" t="0" r="0" b="0"/>
                <wp:wrapSquare wrapText="bothSides"/>
                <wp:docPr id="1234645" name="Group 1234645"/>
                <wp:cNvGraphicFramePr/>
                <a:graphic xmlns:a="http://schemas.openxmlformats.org/drawingml/2006/main">
                  <a:graphicData uri="http://schemas.microsoft.com/office/word/2010/wordprocessingGroup">
                    <wpg:wgp>
                      <wpg:cNvGrpSpPr/>
                      <wpg:grpSpPr>
                        <a:xfrm>
                          <a:off x="0" y="0"/>
                          <a:ext cx="39853" cy="370129"/>
                          <a:chOff x="0" y="0"/>
                          <a:chExt cx="39853" cy="370129"/>
                        </a:xfrm>
                      </wpg:grpSpPr>
                      <wps:wsp>
                        <wps:cNvPr id="1247382" name="Shape 1247382"/>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s:wsp>
                        <wps:cNvPr id="1247383" name="Shape 1247383"/>
                        <wps:cNvSpPr/>
                        <wps:spPr>
                          <a:xfrm>
                            <a:off x="0" y="330276"/>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0F2A5D92" id="Group 1234645" o:spid="_x0000_s1026" style="position:absolute;margin-left:16.2pt;margin-top:-103.1pt;width:3.15pt;height:29.15pt;z-index:251706368" coordsize="39853,370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">
                <v:shape id="Shape 1247382"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fBosQA&#10;AADgAAAADwAAAGRycy9kb3ducmV2LnhtbERPTWvCQBC9C/6HZYTedGM0VlJXKZaC9JbUi7dpdpoE&#10;s7Mxu03Sf98VhB4f73t3GE0jeupcbVnBchGBIC6srrlUcP58n29BOI+ssbFMCn7JwWE/neww1Xbg&#10;jPrclyKEsEtRQeV9m0rpiooMuoVtiQP3bTuDPsCulLrDIYSbRsZRtJEGaw4NFbZ0rKi45j9Ggcbk&#10;7ePrhsfrJTOrS1Rykoys1NNsfH0B4Wn0/+KH+6TD/Hj9vNrGcD8UEMj9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D3waLEAAAA4AAAAA8AAAAAAAAAAAAAAAAAmAIAAGRycy9k&#10;b3ducmV2LnhtbFBLBQYAAAAABAAEAPUAAACJAwAAAAA=&#10;" path="m,l39853,r,39853l,39853,,e" fillcolor="black" stroked="f" strokeweight="0">
                  <v:stroke miterlimit="83231f" joinstyle="miter"/>
                  <v:path arrowok="t" textboxrect="0,0,39853,39853"/>
                </v:shape>
                <v:shape id="Shape 1247383" o:spid="_x0000_s1028" style="position:absolute;top:330276;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tkOcIA&#10;AADgAAAADwAAAGRycy9kb3ducmV2LnhtbERPTYvCMBC9C/sfwgjebKrdrlKNIoqweFP34m1sxrbY&#10;TLpN1PrvzcKCx8f7ni87U4s7ta6yrGAUxSCIc6srLhT8HLfDKQjnkTXWlknBkxwsFx+9OWbaPnhP&#10;94MvRAhhl6GC0vsmk9LlJRl0kW2IA3exrUEfYFtI3eIjhJtajuP4SxqsODSU2NC6pPx6uBkFGtPN&#10;7vyL6+tpb5JTXHCadqzUoN+tZiA8df4t/nd/6zB//DlJpgn8HQoI5OI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u2Q5wgAAAOAAAAAPAAAAAAAAAAAAAAAAAJgCAABkcnMvZG93&#10;bnJldi54bWxQSwUGAAAAAAQABAD1AAAAhwMAAAAA&#10;" path="m,l39853,r,39853l,39853,,e" fillcolor="black" stroked="f" strokeweight="0">
                  <v:stroke miterlimit="83231f" joinstyle="miter"/>
                  <v:path arrowok="t" textboxrect="0,0,39853,39853"/>
                </v:shape>
                <w10:wrap type="square"/>
              </v:group>
            </w:pict>
          </mc:Fallback>
        </mc:AlternateContent>
      </w:r>
      <w:r w:rsidRPr="005B7C71">
        <w:rPr>
          <w:lang w:val="es-ES"/>
        </w:rPr>
        <w:t>referidos.</w:t>
      </w:r>
    </w:p>
    <w:p w:rsidR="00EE6B34" w:rsidRPr="005B7C71" w:rsidRDefault="007B2103">
      <w:pPr>
        <w:spacing w:after="367"/>
        <w:ind w:left="504" w:hanging="180"/>
        <w:rPr>
          <w:lang w:val="es-ES"/>
        </w:rPr>
      </w:pPr>
      <w:r>
        <w:rPr>
          <w:noProof/>
          <w:sz w:val="22"/>
        </w:rPr>
        <mc:AlternateContent>
          <mc:Choice Requires="wpg">
            <w:drawing>
              <wp:inline distT="0" distB="0" distL="0" distR="0">
                <wp:extent cx="39853" cy="39853"/>
                <wp:effectExtent l="0" t="0" r="0" b="0"/>
                <wp:docPr id="1234647" name="Group 1234647"/>
                <wp:cNvGraphicFramePr/>
                <a:graphic xmlns:a="http://schemas.openxmlformats.org/drawingml/2006/main">
                  <a:graphicData uri="http://schemas.microsoft.com/office/word/2010/wordprocessingGroup">
                    <wpg:wgp>
                      <wpg:cNvGrpSpPr/>
                      <wpg:grpSpPr>
                        <a:xfrm>
                          <a:off x="0" y="0"/>
                          <a:ext cx="39853" cy="39853"/>
                          <a:chOff x="0" y="0"/>
                          <a:chExt cx="39853" cy="39853"/>
                        </a:xfrm>
                      </wpg:grpSpPr>
                      <wps:wsp>
                        <wps:cNvPr id="1247384" name="Shape 1247384"/>
                        <wps:cNvSpPr/>
                        <wps:spPr>
                          <a:xfrm>
                            <a:off x="0" y="0"/>
                            <a:ext cx="39853" cy="39853"/>
                          </a:xfrm>
                          <a:custGeom>
                            <a:avLst/>
                            <a:gdLst/>
                            <a:ahLst/>
                            <a:cxnLst/>
                            <a:rect l="0" t="0" r="0" b="0"/>
                            <a:pathLst>
                              <a:path w="39853" h="39853">
                                <a:moveTo>
                                  <a:pt x="0" y="0"/>
                                </a:moveTo>
                                <a:lnTo>
                                  <a:pt x="39853" y="0"/>
                                </a:lnTo>
                                <a:lnTo>
                                  <a:pt x="39853" y="39853"/>
                                </a:lnTo>
                                <a:lnTo>
                                  <a:pt x="0" y="39853"/>
                                </a:lnTo>
                                <a:lnTo>
                                  <a:pt x="0" y="0"/>
                                </a:lnTo>
                              </a:path>
                            </a:pathLst>
                          </a:custGeom>
                          <a:ln w="0" cap="flat">
                            <a:miter lim="127000"/>
                          </a:ln>
                        </wps:spPr>
                        <wps:style>
                          <a:lnRef idx="0">
                            <a:srgbClr val="000000"/>
                          </a:lnRef>
                          <a:fillRef idx="1">
                            <a:srgbClr val="000000"/>
                          </a:fillRef>
                          <a:effectRef idx="0">
                            <a:scrgbClr r="0" g="0" b="0"/>
                          </a:effectRef>
                          <a:fontRef idx="none"/>
                        </wps:style>
                        <wps:bodyPr/>
                      </wps:wsp>
                    </wpg:wgp>
                  </a:graphicData>
                </a:graphic>
              </wp:inline>
            </w:drawing>
          </mc:Choice>
          <mc:Fallback>
            <w:pict>
              <v:group w14:anchorId="6896B50D" id="Group 1234647" o:spid="_x0000_s1026" style="width:3.15pt;height:3.15pt;mso-position-horizontal-relative:char;mso-position-vertical-relative:line" coordsize="39853,398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">
                <v:shape id="Shape 1247384" o:spid="_x0000_s1027" style="position:absolute;width:39853;height:39853;visibility:visible;mso-wrap-style:square;v-text-anchor:top" coordsize="39853,398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FL8TcQA&#10;AADgAAAADwAAAGRycy9kb3ducmV2LnhtbERPTWvCQBC9F/oflin0Vjc1iUrqRsRSKL0ZvXgbs2MS&#10;kp2N2a1J/323UPD4eN/rzWQ6caPBNZYVvM4iEMSl1Q1XCo6Hj5cVCOeRNXaWScEPOdjkjw9rzLQd&#10;eU+3wlcihLDLUEHtfZ9J6cqaDLqZ7YkDd7GDQR/gUEk94BjCTSfnUbSQBhsODTX2tKupbItvo0Bj&#10;+v51vuKuPe1NfIoqTtOJlXp+mrZvIDxN/i7+d3/qMH+eLONVAn+HAgKZ/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S/E3EAAAA4AAAAA8AAAAAAAAAAAAAAAAAmAIAAGRycy9k&#10;b3ducmV2LnhtbFBLBQYAAAAABAAEAPUAAACJAwAAAAA=&#10;" path="m,l39853,r,39853l,39853,,e" fillcolor="black" stroked="f" strokeweight="0">
                  <v:stroke miterlimit="83231f" joinstyle="miter"/>
                  <v:path arrowok="t" textboxrect="0,0,39853,39853"/>
                </v:shape>
                <w10:anchorlock/>
              </v:group>
            </w:pict>
          </mc:Fallback>
        </mc:AlternateContent>
      </w:r>
      <w:r w:rsidRPr="005B7C71">
        <w:rPr>
          <w:lang w:val="es-ES"/>
        </w:rPr>
        <w:t xml:space="preserve">Dos mapas caóticos </w:t>
      </w:r>
      <w:r w:rsidRPr="005B7C71">
        <w:rPr>
          <w:i/>
          <w:lang w:val="es-ES"/>
        </w:rPr>
        <w:t>M</w:t>
      </w:r>
      <w:r w:rsidRPr="005B7C71">
        <w:rPr>
          <w:vertAlign w:val="superscript"/>
          <w:lang w:val="es-ES"/>
        </w:rPr>
        <w:t xml:space="preserve">1 </w:t>
      </w:r>
      <w:r w:rsidRPr="005B7C71">
        <w:rPr>
          <w:lang w:val="es-ES"/>
        </w:rPr>
        <w:t xml:space="preserve">y sus versiones iteradas </w:t>
      </w:r>
      <w:r w:rsidRPr="005B7C71">
        <w:rPr>
          <w:i/>
          <w:lang w:val="es-ES"/>
        </w:rPr>
        <w:t>M</w:t>
      </w:r>
      <w:r w:rsidRPr="005B7C71">
        <w:rPr>
          <w:vertAlign w:val="superscript"/>
          <w:lang w:val="es-ES"/>
        </w:rPr>
        <w:t xml:space="preserve">2 </w:t>
      </w:r>
      <w:r w:rsidRPr="005B7C71">
        <w:rPr>
          <w:lang w:val="es-ES"/>
        </w:rPr>
        <w:t xml:space="preserve">a </w:t>
      </w:r>
      <w:r w:rsidRPr="005B7C71">
        <w:rPr>
          <w:i/>
          <w:lang w:val="es-ES"/>
        </w:rPr>
        <w:t>M</w:t>
      </w:r>
      <w:r w:rsidRPr="005B7C71">
        <w:rPr>
          <w:vertAlign w:val="superscript"/>
          <w:lang w:val="es-ES"/>
        </w:rPr>
        <w:t xml:space="preserve">8 </w:t>
      </w:r>
      <w:r w:rsidRPr="005B7C71">
        <w:rPr>
          <w:lang w:val="es-ES"/>
        </w:rPr>
        <w:t>[39] para el mapa</w:t>
      </w:r>
      <w:r w:rsidRPr="005B7C71">
        <w:rPr>
          <w:lang w:val="es-ES"/>
        </w:rPr>
        <w:t xml:space="preserve"> Logístico y el Three Way Bernoulli Map ( TWBM ).</w:t>
      </w:r>
    </w:p>
    <w:p w:rsidR="00EE6B34" w:rsidRPr="005B7C71" w:rsidRDefault="007B2103">
      <w:pPr>
        <w:spacing w:after="0"/>
        <w:ind w:firstLine="310"/>
        <w:rPr>
          <w:lang w:val="es-ES"/>
        </w:rPr>
      </w:pPr>
      <w:r w:rsidRPr="005B7C71">
        <w:rPr>
          <w:lang w:val="es-ES"/>
        </w:rPr>
        <w:t xml:space="preserve">La Figura 6.18 muestra los resultados en el plano de doble entropía </w:t>
      </w:r>
      <w:r w:rsidRPr="005B7C71">
        <w:rPr>
          <w:i/>
          <w:lang w:val="es-ES"/>
        </w:rPr>
        <w:t>H</w:t>
      </w:r>
      <w:r w:rsidRPr="005B7C71">
        <w:rPr>
          <w:i/>
          <w:vertAlign w:val="subscript"/>
          <w:lang w:val="es-ES"/>
        </w:rPr>
        <w:t xml:space="preserve">BP </w:t>
      </w:r>
      <w:r w:rsidRPr="005B7C71">
        <w:rPr>
          <w:rFonts w:ascii="Cambria" w:eastAsia="Cambria" w:hAnsi="Cambria" w:cs="Cambria"/>
          <w:lang w:val="es-ES"/>
        </w:rPr>
        <w:t>×</w:t>
      </w:r>
      <w:r w:rsidRPr="005B7C71">
        <w:rPr>
          <w:i/>
          <w:lang w:val="es-ES"/>
        </w:rPr>
        <w:t>H</w:t>
      </w:r>
      <w:r w:rsidRPr="005B7C71">
        <w:rPr>
          <w:i/>
          <w:vertAlign w:val="subscript"/>
          <w:lang w:val="es-ES"/>
        </w:rPr>
        <w:t xml:space="preserve">hist </w:t>
      </w:r>
      <w:r w:rsidRPr="005B7C71">
        <w:rPr>
          <w:lang w:val="es-ES"/>
        </w:rPr>
        <w:t xml:space="preserve">para todos los ruidos estudiados. Puede verse que los ruidos físicos, el algoritmo </w:t>
      </w:r>
      <w:r w:rsidRPr="005B7C71">
        <w:rPr>
          <w:i/>
          <w:lang w:val="es-ES"/>
        </w:rPr>
        <w:t xml:space="preserve">Mersenne Twister </w:t>
      </w:r>
      <w:r w:rsidRPr="005B7C71">
        <w:rPr>
          <w:lang w:val="es-ES"/>
        </w:rPr>
        <w:t>y los PRNGs utilizados en M</w:t>
      </w:r>
      <w:r w:rsidRPr="005B7C71">
        <w:rPr>
          <w:lang w:val="es-ES"/>
        </w:rPr>
        <w:t xml:space="preserve">atlab(función rand) y en Excel (función RAND), tienen el valor máximo para </w:t>
      </w:r>
      <w:r w:rsidRPr="005B7C71">
        <w:rPr>
          <w:i/>
          <w:lang w:val="es-ES"/>
        </w:rPr>
        <w:t>H</w:t>
      </w:r>
      <w:r w:rsidRPr="005B7C71">
        <w:rPr>
          <w:i/>
          <w:vertAlign w:val="subscript"/>
          <w:lang w:val="es-ES"/>
        </w:rPr>
        <w:t>BP</w:t>
      </w:r>
      <w:r w:rsidRPr="005B7C71">
        <w:rPr>
          <w:lang w:val="es-ES"/>
        </w:rPr>
        <w:t>, lo que indica que todos los patrones de orden aparecen casi el</w:t>
      </w:r>
    </w:p>
    <w:p w:rsidR="00EE6B34" w:rsidRDefault="007B2103">
      <w:pPr>
        <w:spacing w:after="223" w:line="240" w:lineRule="auto"/>
        <w:ind w:left="0" w:right="0"/>
        <w:jc w:val="center"/>
      </w:pPr>
      <w:r>
        <w:rPr>
          <w:noProof/>
        </w:rPr>
        <w:drawing>
          <wp:inline distT="0" distB="0" distL="0" distR="0">
            <wp:extent cx="3649070" cy="2464048"/>
            <wp:effectExtent l="0" t="0" r="0" b="0"/>
            <wp:docPr id="328901" name="Picture 328901"/>
            <wp:cNvGraphicFramePr/>
            <a:graphic xmlns:a="http://schemas.openxmlformats.org/drawingml/2006/main">
              <a:graphicData uri="http://schemas.openxmlformats.org/drawingml/2006/picture">
                <pic:pic xmlns:pic="http://schemas.openxmlformats.org/drawingml/2006/picture">
                  <pic:nvPicPr>
                    <pic:cNvPr id="328901" name="Picture 328901"/>
                    <pic:cNvPicPr/>
                  </pic:nvPicPr>
                  <pic:blipFill>
                    <a:blip r:embed="rId408"/>
                    <a:stretch>
                      <a:fillRect/>
                    </a:stretch>
                  </pic:blipFill>
                  <pic:spPr>
                    <a:xfrm>
                      <a:off x="0" y="0"/>
                      <a:ext cx="3649070" cy="2464048"/>
                    </a:xfrm>
                    <a:prstGeom prst="rect">
                      <a:avLst/>
                    </a:prstGeom>
                  </pic:spPr>
                </pic:pic>
              </a:graphicData>
            </a:graphic>
          </wp:inline>
        </w:drawing>
      </w:r>
    </w:p>
    <w:p w:rsidR="00EE6B34" w:rsidRPr="005B7C71" w:rsidRDefault="007B2103">
      <w:pPr>
        <w:spacing w:after="789" w:line="242" w:lineRule="auto"/>
        <w:rPr>
          <w:lang w:val="es-ES"/>
        </w:rPr>
      </w:pPr>
      <w:r w:rsidRPr="005B7C71">
        <w:rPr>
          <w:lang w:val="es-ES"/>
        </w:rPr>
        <w:t xml:space="preserve">Figura 6.18: Plano </w:t>
      </w:r>
      <w:r w:rsidRPr="005B7C71">
        <w:rPr>
          <w:i/>
          <w:lang w:val="es-ES"/>
        </w:rPr>
        <w:t>H</w:t>
      </w:r>
      <w:r w:rsidRPr="005B7C71">
        <w:rPr>
          <w:i/>
          <w:vertAlign w:val="subscript"/>
          <w:lang w:val="es-ES"/>
        </w:rPr>
        <w:t xml:space="preserve">hist </w:t>
      </w:r>
      <w:r w:rsidRPr="005B7C71">
        <w:rPr>
          <w:rFonts w:ascii="Cambria" w:eastAsia="Cambria" w:hAnsi="Cambria" w:cs="Cambria"/>
          <w:lang w:val="es-ES"/>
        </w:rPr>
        <w:t>×</w:t>
      </w:r>
      <w:r w:rsidRPr="005B7C71">
        <w:rPr>
          <w:i/>
          <w:lang w:val="es-ES"/>
        </w:rPr>
        <w:t>H</w:t>
      </w:r>
      <w:r w:rsidRPr="005B7C71">
        <w:rPr>
          <w:i/>
          <w:vertAlign w:val="subscript"/>
          <w:lang w:val="es-ES"/>
        </w:rPr>
        <w:t xml:space="preserve">BP </w:t>
      </w:r>
      <w:r w:rsidRPr="005B7C71">
        <w:rPr>
          <w:lang w:val="es-ES"/>
        </w:rPr>
        <w:t>para distintos RNGs. Los números que siguen a cada cuadrado indica la cantidad de</w:t>
      </w:r>
      <w:r w:rsidRPr="005B7C71">
        <w:rPr>
          <w:lang w:val="es-ES"/>
        </w:rPr>
        <w:t xml:space="preserve"> ROs utilizado en cada TRNG. Los números al lado de cada punto en los resultados de los mapas Logistico y TWBM indican el número de iteración.</w:t>
      </w:r>
    </w:p>
    <w:p w:rsidR="00EE6B34" w:rsidRPr="005B7C71" w:rsidRDefault="007B2103">
      <w:pPr>
        <w:rPr>
          <w:lang w:val="es-ES"/>
        </w:rPr>
      </w:pPr>
      <w:r w:rsidRPr="005B7C71">
        <w:rPr>
          <w:lang w:val="es-ES"/>
        </w:rPr>
        <w:t xml:space="preserve">mismo número de veces. Sin embargo, estos cinco ruidos presentan un comportamiento muy diferente con respecto al </w:t>
      </w:r>
      <w:r w:rsidRPr="005B7C71">
        <w:rPr>
          <w:lang w:val="es-ES"/>
        </w:rPr>
        <w:t xml:space="preserve">cuantificador </w:t>
      </w:r>
      <w:r w:rsidRPr="005B7C71">
        <w:rPr>
          <w:i/>
          <w:lang w:val="es-ES"/>
        </w:rPr>
        <w:t>H</w:t>
      </w:r>
      <w:r w:rsidRPr="005B7C71">
        <w:rPr>
          <w:i/>
          <w:vertAlign w:val="subscript"/>
          <w:lang w:val="es-ES"/>
        </w:rPr>
        <w:t>hist</w:t>
      </w:r>
      <w:r w:rsidRPr="005B7C71">
        <w:rPr>
          <w:lang w:val="es-ES"/>
        </w:rPr>
        <w:t xml:space="preserve">. El decaimiento radiactivo es el peor, con </w:t>
      </w:r>
      <w:r w:rsidRPr="005B7C71">
        <w:rPr>
          <w:i/>
          <w:lang w:val="es-ES"/>
        </w:rPr>
        <w:t>H</w:t>
      </w:r>
      <w:r w:rsidRPr="005B7C71">
        <w:rPr>
          <w:i/>
          <w:vertAlign w:val="subscript"/>
          <w:lang w:val="es-ES"/>
        </w:rPr>
        <w:t xml:space="preserve">hist </w:t>
      </w:r>
      <w:r w:rsidRPr="005B7C71">
        <w:rPr>
          <w:rFonts w:ascii="Cambria" w:eastAsia="Cambria" w:hAnsi="Cambria" w:cs="Cambria"/>
          <w:lang w:val="es-ES"/>
        </w:rPr>
        <w:t xml:space="preserve">∼ </w:t>
      </w:r>
      <w:r w:rsidRPr="005B7C71">
        <w:rPr>
          <w:lang w:val="es-ES"/>
        </w:rPr>
        <w:t>0</w:t>
      </w:r>
      <w:r w:rsidRPr="005B7C71">
        <w:rPr>
          <w:rFonts w:ascii="Cambria" w:eastAsia="Cambria" w:hAnsi="Cambria" w:cs="Cambria"/>
          <w:i/>
          <w:lang w:val="es-ES"/>
        </w:rPr>
        <w:t>,</w:t>
      </w:r>
      <w:r w:rsidRPr="005B7C71">
        <w:rPr>
          <w:lang w:val="es-ES"/>
        </w:rPr>
        <w:t xml:space="preserve">5, lo </w:t>
      </w:r>
      <w:r w:rsidRPr="005B7C71">
        <w:rPr>
          <w:lang w:val="es-ES"/>
        </w:rPr>
        <w:lastRenderedPageBreak/>
        <w:t>que indica que esta secuencia no muestra todos los valores posibles en la misma proporción. Los números al lado de cada marcador para las secuencias caóticas indican el número d</w:t>
      </w:r>
      <w:r w:rsidRPr="005B7C71">
        <w:rPr>
          <w:lang w:val="es-ES"/>
        </w:rPr>
        <w:t xml:space="preserve">e iteración. Los mapas iterados tienen mayor </w:t>
      </w:r>
      <w:r w:rsidRPr="005B7C71">
        <w:rPr>
          <w:i/>
          <w:lang w:val="es-ES"/>
        </w:rPr>
        <w:t>H</w:t>
      </w:r>
      <w:r w:rsidRPr="005B7C71">
        <w:rPr>
          <w:i/>
          <w:vertAlign w:val="subscript"/>
          <w:lang w:val="es-ES"/>
        </w:rPr>
        <w:t xml:space="preserve">BP </w:t>
      </w:r>
      <w:r w:rsidRPr="005B7C71">
        <w:rPr>
          <w:lang w:val="es-ES"/>
        </w:rPr>
        <w:t xml:space="preserve">debido a su propiedad de mezcla [39]. El plano de entropía dual muestra que un aumento en el número de ROs mejora tanto </w:t>
      </w:r>
      <w:r w:rsidRPr="005B7C71">
        <w:rPr>
          <w:i/>
          <w:lang w:val="es-ES"/>
        </w:rPr>
        <w:t>H</w:t>
      </w:r>
      <w:r w:rsidRPr="005B7C71">
        <w:rPr>
          <w:i/>
          <w:vertAlign w:val="subscript"/>
          <w:lang w:val="es-ES"/>
        </w:rPr>
        <w:t xml:space="preserve">BP </w:t>
      </w:r>
      <w:r w:rsidRPr="005B7C71">
        <w:rPr>
          <w:lang w:val="es-ES"/>
        </w:rPr>
        <w:t xml:space="preserve">como </w:t>
      </w:r>
      <w:r w:rsidRPr="005B7C71">
        <w:rPr>
          <w:i/>
          <w:lang w:val="es-ES"/>
        </w:rPr>
        <w:t>H</w:t>
      </w:r>
      <w:r w:rsidRPr="005B7C71">
        <w:rPr>
          <w:i/>
          <w:vertAlign w:val="subscript"/>
          <w:lang w:val="es-ES"/>
        </w:rPr>
        <w:t>hist</w:t>
      </w:r>
      <w:r w:rsidRPr="005B7C71">
        <w:rPr>
          <w:lang w:val="es-ES"/>
        </w:rPr>
        <w:t>.</w:t>
      </w:r>
    </w:p>
    <w:p w:rsidR="00EE6B34" w:rsidRPr="005B7C71" w:rsidRDefault="007B2103">
      <w:pPr>
        <w:spacing w:after="166" w:line="246" w:lineRule="auto"/>
        <w:ind w:left="138" w:right="21" w:hanging="10"/>
        <w:jc w:val="right"/>
        <w:rPr>
          <w:lang w:val="es-ES"/>
        </w:rPr>
      </w:pPr>
      <w:r w:rsidRPr="005B7C71">
        <w:rPr>
          <w:lang w:val="es-ES"/>
        </w:rPr>
        <w:t>La Figura 6.19 es una vista con más detalle de la Figura 6.18 alrededor</w:t>
      </w:r>
      <w:r w:rsidRPr="005B7C71">
        <w:rPr>
          <w:lang w:val="es-ES"/>
        </w:rPr>
        <w:t xml:space="preserve"> del punto ideal</w:t>
      </w:r>
    </w:p>
    <w:p w:rsidR="00EE6B34" w:rsidRPr="005B7C71" w:rsidRDefault="007B2103">
      <w:pPr>
        <w:spacing w:after="0"/>
        <w:rPr>
          <w:lang w:val="es-ES"/>
        </w:rPr>
      </w:pPr>
      <w:r>
        <w:rPr>
          <w:rFonts w:ascii="Cambria" w:eastAsia="Cambria" w:hAnsi="Cambria" w:cs="Cambria"/>
        </w:rPr>
        <w:t>(</w:t>
      </w:r>
      <w:r>
        <w:t>1</w:t>
      </w:r>
      <w:r>
        <w:rPr>
          <w:rFonts w:ascii="Cambria" w:eastAsia="Cambria" w:hAnsi="Cambria" w:cs="Cambria"/>
          <w:i/>
        </w:rPr>
        <w:t>,</w:t>
      </w:r>
      <w:r>
        <w:t>1</w:t>
      </w:r>
      <w:r>
        <w:rPr>
          <w:rFonts w:ascii="Cambria" w:eastAsia="Cambria" w:hAnsi="Cambria" w:cs="Cambria"/>
        </w:rPr>
        <w:t>)</w:t>
      </w:r>
      <w:r>
        <w:t xml:space="preserve">. Allí, se muestra la evolución de las secuencias cuando la cantidad de ROs aumenta de 5 a 50. </w:t>
      </w:r>
      <w:r w:rsidRPr="005B7C71">
        <w:rPr>
          <w:lang w:val="es-ES"/>
        </w:rPr>
        <w:t>Se puede observar que a medida que el número de anillos aumenta los datos aumentan su mezcla y también el histograma tiende a ser más uniforme, por lo tanto, amb</w:t>
      </w:r>
      <w:r w:rsidRPr="005B7C71">
        <w:rPr>
          <w:lang w:val="es-ES"/>
        </w:rPr>
        <w:t xml:space="preserve">as propiedades mejoran. Se puede determinar un umbral en el número de anillos, ya que los puntos saturan alrededor de </w:t>
      </w:r>
      <w:r w:rsidRPr="005B7C71">
        <w:rPr>
          <w:rFonts w:ascii="Cambria" w:eastAsia="Cambria" w:hAnsi="Cambria" w:cs="Cambria"/>
          <w:lang w:val="es-ES"/>
        </w:rPr>
        <w:t>(</w:t>
      </w:r>
      <w:r w:rsidRPr="005B7C71">
        <w:rPr>
          <w:lang w:val="es-ES"/>
        </w:rPr>
        <w:t>0</w:t>
      </w:r>
      <w:r w:rsidRPr="005B7C71">
        <w:rPr>
          <w:rFonts w:ascii="Cambria" w:eastAsia="Cambria" w:hAnsi="Cambria" w:cs="Cambria"/>
          <w:i/>
          <w:lang w:val="es-ES"/>
        </w:rPr>
        <w:t>,</w:t>
      </w:r>
      <w:r w:rsidRPr="005B7C71">
        <w:rPr>
          <w:lang w:val="es-ES"/>
        </w:rPr>
        <w:t>997</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 por lo que este es el mejor TRNG posible, usar más de 15 ROs no presenta ninguna mejora. Como se dijo anteriormente, el cuantif</w:t>
      </w:r>
      <w:r w:rsidRPr="005B7C71">
        <w:rPr>
          <w:lang w:val="es-ES"/>
        </w:rPr>
        <w:t xml:space="preserve">icador </w:t>
      </w:r>
      <w:r w:rsidRPr="005B7C71">
        <w:rPr>
          <w:i/>
          <w:lang w:val="es-ES"/>
        </w:rPr>
        <w:t>H</w:t>
      </w:r>
      <w:r w:rsidRPr="005B7C71">
        <w:rPr>
          <w:i/>
          <w:vertAlign w:val="subscript"/>
          <w:lang w:val="es-ES"/>
        </w:rPr>
        <w:t xml:space="preserve">hist </w:t>
      </w:r>
      <w:r w:rsidRPr="005B7C71">
        <w:rPr>
          <w:lang w:val="es-ES"/>
        </w:rPr>
        <w:t xml:space="preserve">detecta la variación del histograma de la secuencia, y el cuantificador </w:t>
      </w:r>
      <w:r w:rsidRPr="005B7C71">
        <w:rPr>
          <w:i/>
          <w:lang w:val="es-ES"/>
        </w:rPr>
        <w:t>H</w:t>
      </w:r>
      <w:r w:rsidRPr="005B7C71">
        <w:rPr>
          <w:i/>
          <w:vertAlign w:val="subscript"/>
          <w:lang w:val="es-ES"/>
        </w:rPr>
        <w:t xml:space="preserve">BP </w:t>
      </w:r>
      <w:r w:rsidRPr="005B7C71">
        <w:rPr>
          <w:lang w:val="es-ES"/>
        </w:rPr>
        <w:t xml:space="preserve">refleja la mejora en la mezcla de datos. Finalmente, las secuencias de Mersenne Twister y Matlab presentan un valor idéntico, ideal </w:t>
      </w:r>
      <w:r w:rsidRPr="005B7C71">
        <w:rPr>
          <w:i/>
          <w:lang w:val="es-ES"/>
        </w:rPr>
        <w:t>H</w:t>
      </w:r>
      <w:r w:rsidRPr="005B7C71">
        <w:rPr>
          <w:i/>
          <w:vertAlign w:val="subscript"/>
          <w:lang w:val="es-ES"/>
        </w:rPr>
        <w:t xml:space="preserve">BP </w:t>
      </w:r>
      <w:r w:rsidRPr="005B7C71">
        <w:rPr>
          <w:lang w:val="es-ES"/>
        </w:rPr>
        <w:t xml:space="preserve">y un valor alto de </w:t>
      </w:r>
      <w:r w:rsidRPr="005B7C71">
        <w:rPr>
          <w:i/>
          <w:lang w:val="es-ES"/>
        </w:rPr>
        <w:t>H</w:t>
      </w:r>
      <w:r w:rsidRPr="005B7C71">
        <w:rPr>
          <w:i/>
          <w:vertAlign w:val="subscript"/>
          <w:lang w:val="es-ES"/>
        </w:rPr>
        <w:t>hist</w:t>
      </w:r>
      <w:r w:rsidRPr="005B7C71">
        <w:rPr>
          <w:lang w:val="es-ES"/>
        </w:rPr>
        <w:t>; no ob</w:t>
      </w:r>
      <w:r w:rsidRPr="005B7C71">
        <w:rPr>
          <w:lang w:val="es-ES"/>
        </w:rPr>
        <w:t>stante, el histograma no es perfectamente uniforme (los valores no son equiprobables).</w:t>
      </w:r>
    </w:p>
    <w:p w:rsidR="00EE6B34" w:rsidRPr="005B7C71" w:rsidRDefault="00EE6B34">
      <w:pPr>
        <w:rPr>
          <w:lang w:val="es-ES"/>
        </w:rPr>
        <w:sectPr w:rsidR="00EE6B34" w:rsidRPr="005B7C71">
          <w:headerReference w:type="even" r:id="rId409"/>
          <w:headerReference w:type="default" r:id="rId410"/>
          <w:footerReference w:type="even" r:id="rId411"/>
          <w:footerReference w:type="default" r:id="rId412"/>
          <w:headerReference w:type="first" r:id="rId413"/>
          <w:footerReference w:type="first" r:id="rId414"/>
          <w:pgSz w:w="11906" w:h="16838"/>
          <w:pgMar w:top="2595" w:right="1858" w:bottom="2407" w:left="1885" w:header="2035" w:footer="720" w:gutter="0"/>
          <w:cols w:space="720"/>
        </w:sectPr>
      </w:pPr>
    </w:p>
    <w:p w:rsidR="00EE6B34" w:rsidRDefault="007B2103">
      <w:pPr>
        <w:spacing w:after="307" w:line="356" w:lineRule="auto"/>
        <w:ind w:left="2" w:right="-15" w:hanging="10"/>
        <w:jc w:val="left"/>
      </w:pPr>
      <w:r>
        <w:rPr>
          <w:i/>
        </w:rPr>
        <w:lastRenderedPageBreak/>
        <w:t>6.4. CONCLUSIONES</w:t>
      </w:r>
    </w:p>
    <w:p w:rsidR="00EE6B34" w:rsidRDefault="007B2103">
      <w:pPr>
        <w:spacing w:after="219" w:line="240" w:lineRule="auto"/>
        <w:ind w:left="0" w:right="0"/>
        <w:jc w:val="center"/>
      </w:pPr>
      <w:r>
        <w:rPr>
          <w:noProof/>
        </w:rPr>
        <w:drawing>
          <wp:inline distT="0" distB="0" distL="0" distR="0">
            <wp:extent cx="3649070" cy="2464048"/>
            <wp:effectExtent l="0" t="0" r="0" b="0"/>
            <wp:docPr id="328983" name="Picture 328983"/>
            <wp:cNvGraphicFramePr/>
            <a:graphic xmlns:a="http://schemas.openxmlformats.org/drawingml/2006/main">
              <a:graphicData uri="http://schemas.openxmlformats.org/drawingml/2006/picture">
                <pic:pic xmlns:pic="http://schemas.openxmlformats.org/drawingml/2006/picture">
                  <pic:nvPicPr>
                    <pic:cNvPr id="328983" name="Picture 328983"/>
                    <pic:cNvPicPr/>
                  </pic:nvPicPr>
                  <pic:blipFill>
                    <a:blip r:embed="rId415"/>
                    <a:stretch>
                      <a:fillRect/>
                    </a:stretch>
                  </pic:blipFill>
                  <pic:spPr>
                    <a:xfrm>
                      <a:off x="0" y="0"/>
                      <a:ext cx="3649070" cy="2464048"/>
                    </a:xfrm>
                    <a:prstGeom prst="rect">
                      <a:avLst/>
                    </a:prstGeom>
                  </pic:spPr>
                </pic:pic>
              </a:graphicData>
            </a:graphic>
          </wp:inline>
        </w:drawing>
      </w:r>
    </w:p>
    <w:p w:rsidR="00EE6B34" w:rsidRPr="005B7C71" w:rsidRDefault="007B2103">
      <w:pPr>
        <w:spacing w:after="643" w:line="246" w:lineRule="auto"/>
        <w:ind w:left="163" w:right="-15" w:hanging="10"/>
        <w:jc w:val="center"/>
        <w:rPr>
          <w:lang w:val="es-ES"/>
        </w:rPr>
      </w:pPr>
      <w:r w:rsidRPr="005B7C71">
        <w:rPr>
          <w:lang w:val="es-ES"/>
        </w:rPr>
        <w:t xml:space="preserve">Figura 6.19: Detalle de la Fig. 6.18 alrededor del punto ideal </w:t>
      </w:r>
      <w:r w:rsidRPr="005B7C71">
        <w:rPr>
          <w:rFonts w:ascii="Cambria" w:eastAsia="Cambria" w:hAnsi="Cambria" w:cs="Cambria"/>
          <w:lang w:val="es-ES"/>
        </w:rPr>
        <w:t>(</w:t>
      </w:r>
      <w:r w:rsidRPr="005B7C71">
        <w:rPr>
          <w:lang w:val="es-ES"/>
        </w:rPr>
        <w:t>1</w:t>
      </w:r>
      <w:r w:rsidRPr="005B7C71">
        <w:rPr>
          <w:rFonts w:ascii="Cambria" w:eastAsia="Cambria" w:hAnsi="Cambria" w:cs="Cambria"/>
          <w:i/>
          <w:lang w:val="es-ES"/>
        </w:rPr>
        <w:t>,</w:t>
      </w:r>
      <w:r w:rsidRPr="005B7C71">
        <w:rPr>
          <w:lang w:val="es-ES"/>
        </w:rPr>
        <w:t>1</w:t>
      </w:r>
      <w:r w:rsidRPr="005B7C71">
        <w:rPr>
          <w:rFonts w:ascii="Cambria" w:eastAsia="Cambria" w:hAnsi="Cambria" w:cs="Cambria"/>
          <w:lang w:val="es-ES"/>
        </w:rPr>
        <w:t>)</w:t>
      </w:r>
      <w:r w:rsidRPr="005B7C71">
        <w:rPr>
          <w:lang w:val="es-ES"/>
        </w:rPr>
        <w:t>.</w:t>
      </w:r>
    </w:p>
    <w:p w:rsidR="00EE6B34" w:rsidRPr="005B7C71" w:rsidRDefault="007B2103">
      <w:pPr>
        <w:pStyle w:val="Ttulo3"/>
        <w:rPr>
          <w:lang w:val="es-ES"/>
        </w:rPr>
      </w:pPr>
      <w:r w:rsidRPr="005B7C71">
        <w:rPr>
          <w:lang w:val="es-ES"/>
        </w:rPr>
        <w:t>6.4.</w:t>
      </w:r>
      <w:r w:rsidRPr="005B7C71">
        <w:rPr>
          <w:lang w:val="es-ES"/>
        </w:rPr>
        <w:tab/>
        <w:t>Conclusiones</w:t>
      </w:r>
    </w:p>
    <w:p w:rsidR="00EE6B34" w:rsidRPr="005B7C71" w:rsidRDefault="007B2103">
      <w:pPr>
        <w:spacing w:after="91"/>
        <w:ind w:firstLine="304"/>
        <w:rPr>
          <w:lang w:val="es-ES"/>
        </w:rPr>
      </w:pPr>
      <w:r w:rsidRPr="005B7C71">
        <w:rPr>
          <w:lang w:val="es-ES"/>
        </w:rPr>
        <w:t xml:space="preserve">El </w:t>
      </w:r>
      <w:r w:rsidRPr="005B7C71">
        <w:rPr>
          <w:i/>
          <w:lang w:val="es-ES"/>
        </w:rPr>
        <w:t xml:space="preserve">jitter </w:t>
      </w:r>
      <w:r w:rsidRPr="005B7C71">
        <w:rPr>
          <w:lang w:val="es-ES"/>
        </w:rPr>
        <w:t>es inevitable en ROs, y en consecuencia, necesita ser caracterizado. La mezcla y la distribución de valores son las principales propiedades a considerar. Varios ITQ fueron</w:t>
      </w:r>
    </w:p>
    <w:p w:rsidR="00EE6B34" w:rsidRPr="005B7C71" w:rsidRDefault="007B2103">
      <w:pPr>
        <w:spacing w:after="174" w:line="363" w:lineRule="auto"/>
        <w:ind w:left="-4" w:right="-15" w:firstLine="1725"/>
        <w:jc w:val="left"/>
        <w:rPr>
          <w:lang w:val="es-ES"/>
        </w:rPr>
      </w:pPr>
      <w:r w:rsidRPr="005B7C71">
        <w:rPr>
          <w:rFonts w:ascii="Cambria" w:eastAsia="Cambria" w:hAnsi="Cambria" w:cs="Cambria"/>
          <w:sz w:val="15"/>
          <w:lang w:val="es-ES"/>
        </w:rPr>
        <w:t>(</w:t>
      </w:r>
      <w:r w:rsidRPr="005B7C71">
        <w:rPr>
          <w:i/>
          <w:sz w:val="15"/>
          <w:lang w:val="es-ES"/>
        </w:rPr>
        <w:t>D</w:t>
      </w:r>
      <w:r w:rsidRPr="005B7C71">
        <w:rPr>
          <w:rFonts w:ascii="Cambria" w:eastAsia="Cambria" w:hAnsi="Cambria" w:cs="Cambria"/>
          <w:sz w:val="15"/>
          <w:lang w:val="es-ES"/>
        </w:rPr>
        <w:t>)</w:t>
      </w:r>
      <w:r w:rsidRPr="005B7C71">
        <w:rPr>
          <w:rFonts w:ascii="Cambria" w:eastAsia="Cambria" w:hAnsi="Cambria" w:cs="Cambria"/>
          <w:sz w:val="15"/>
          <w:lang w:val="es-ES"/>
        </w:rPr>
        <w:tab/>
        <w:t>(</w:t>
      </w:r>
      <w:r w:rsidRPr="005B7C71">
        <w:rPr>
          <w:i/>
          <w:sz w:val="15"/>
          <w:lang w:val="es-ES"/>
        </w:rPr>
        <w:t>D</w:t>
      </w:r>
      <w:r w:rsidRPr="005B7C71">
        <w:rPr>
          <w:rFonts w:ascii="Cambria" w:eastAsia="Cambria" w:hAnsi="Cambria" w:cs="Cambria"/>
          <w:sz w:val="15"/>
          <w:lang w:val="es-ES"/>
        </w:rPr>
        <w:t xml:space="preserve">) </w:t>
      </w:r>
      <w:r w:rsidRPr="005B7C71">
        <w:rPr>
          <w:lang w:val="es-ES"/>
        </w:rPr>
        <w:t xml:space="preserve">evaluados aquí. </w:t>
      </w:r>
      <w:r w:rsidRPr="005B7C71">
        <w:rPr>
          <w:i/>
          <w:lang w:val="es-ES"/>
        </w:rPr>
        <w:t>S</w:t>
      </w:r>
      <w:r w:rsidRPr="005B7C71">
        <w:rPr>
          <w:i/>
          <w:vertAlign w:val="subscript"/>
          <w:lang w:val="es-ES"/>
        </w:rPr>
        <w:t>W</w:t>
      </w:r>
      <w:r w:rsidRPr="005B7C71">
        <w:rPr>
          <w:lang w:val="es-ES"/>
        </w:rPr>
        <w:t xml:space="preserve">, </w:t>
      </w:r>
      <w:r w:rsidRPr="005B7C71">
        <w:rPr>
          <w:i/>
          <w:lang w:val="es-ES"/>
        </w:rPr>
        <w:t>S</w:t>
      </w:r>
      <w:r w:rsidRPr="005B7C71">
        <w:rPr>
          <w:i/>
          <w:vertAlign w:val="subscript"/>
          <w:lang w:val="es-ES"/>
        </w:rPr>
        <w:t xml:space="preserve">BP </w:t>
      </w:r>
      <w:r w:rsidRPr="005B7C71">
        <w:rPr>
          <w:lang w:val="es-ES"/>
        </w:rPr>
        <w:t xml:space="preserve">, </w:t>
      </w:r>
      <w:r w:rsidRPr="005B7C71">
        <w:rPr>
          <w:i/>
          <w:lang w:val="es-ES"/>
        </w:rPr>
        <w:t>H</w:t>
      </w:r>
      <w:r w:rsidRPr="005B7C71">
        <w:rPr>
          <w:i/>
          <w:vertAlign w:val="subscript"/>
          <w:lang w:val="es-ES"/>
        </w:rPr>
        <w:t xml:space="preserve">W </w:t>
      </w:r>
      <w:r w:rsidRPr="005B7C71">
        <w:rPr>
          <w:lang w:val="es-ES"/>
        </w:rPr>
        <w:t xml:space="preserve">y </w:t>
      </w:r>
      <w:r w:rsidRPr="005B7C71">
        <w:rPr>
          <w:i/>
          <w:lang w:val="es-ES"/>
        </w:rPr>
        <w:t>H</w:t>
      </w:r>
      <w:r w:rsidRPr="005B7C71">
        <w:rPr>
          <w:i/>
          <w:vertAlign w:val="subscript"/>
          <w:lang w:val="es-ES"/>
        </w:rPr>
        <w:t xml:space="preserve">BP </w:t>
      </w:r>
      <w:r w:rsidRPr="005B7C71">
        <w:rPr>
          <w:lang w:val="es-ES"/>
        </w:rPr>
        <w:t xml:space="preserve">resultan dependientes de los parámetros </w:t>
      </w:r>
      <w:r w:rsidRPr="005B7C71">
        <w:rPr>
          <w:i/>
          <w:lang w:val="es-ES"/>
        </w:rPr>
        <w:t xml:space="preserve">W </w:t>
      </w:r>
      <w:r w:rsidRPr="005B7C71">
        <w:rPr>
          <w:lang w:val="es-ES"/>
        </w:rPr>
        <w:t xml:space="preserve">y </w:t>
      </w:r>
      <w:r w:rsidRPr="005B7C71">
        <w:rPr>
          <w:i/>
          <w:lang w:val="es-ES"/>
        </w:rPr>
        <w:t>D</w:t>
      </w:r>
      <w:r w:rsidRPr="005B7C71">
        <w:rPr>
          <w:lang w:val="es-ES"/>
        </w:rPr>
        <w:t xml:space="preserve">. Esto es un inconveniente si se deben emplear como cuantificadores de aleatoriedad, ya que dependen de parámetros externos a la fuente generadora de símbolos. Por otro lado, no es posible calcular </w:t>
      </w:r>
      <w:r w:rsidRPr="005B7C71">
        <w:rPr>
          <w:i/>
          <w:lang w:val="es-ES"/>
        </w:rPr>
        <w:t>rate entropies</w:t>
      </w:r>
      <w:r w:rsidRPr="005B7C71">
        <w:rPr>
          <w:lang w:val="es-ES"/>
        </w:rPr>
        <w:t xml:space="preserve">, </w:t>
      </w:r>
      <w:r w:rsidRPr="005B7C71">
        <w:rPr>
          <w:i/>
          <w:lang w:val="es-ES"/>
        </w:rPr>
        <w:t>h</w:t>
      </w:r>
      <w:r>
        <w:rPr>
          <w:noProof/>
          <w:position w:val="-9"/>
          <w:sz w:val="22"/>
        </w:rPr>
        <w:drawing>
          <wp:inline distT="0" distB="0" distL="0" distR="0">
            <wp:extent cx="295275" cy="133350"/>
            <wp:effectExtent l="0" t="0" r="0" b="0"/>
            <wp:docPr id="1235424" name="Picture 1235424"/>
            <wp:cNvGraphicFramePr/>
            <a:graphic xmlns:a="http://schemas.openxmlformats.org/drawingml/2006/main">
              <a:graphicData uri="http://schemas.openxmlformats.org/drawingml/2006/picture">
                <pic:pic xmlns:pic="http://schemas.openxmlformats.org/drawingml/2006/picture">
                  <pic:nvPicPr>
                    <pic:cNvPr id="1235424" name="Picture 1235424"/>
                    <pic:cNvPicPr/>
                  </pic:nvPicPr>
                  <pic:blipFill>
                    <a:blip r:embed="rId416"/>
                    <a:stretch>
                      <a:fillRect/>
                    </a:stretch>
                  </pic:blipFill>
                  <pic:spPr>
                    <a:xfrm>
                      <a:off x="0" y="0"/>
                      <a:ext cx="295275" cy="133350"/>
                    </a:xfrm>
                    <a:prstGeom prst="rect">
                      <a:avLst/>
                    </a:prstGeom>
                  </pic:spPr>
                </pic:pic>
              </a:graphicData>
            </a:graphic>
          </wp:inline>
        </w:drawing>
      </w:r>
      <w:r w:rsidRPr="005B7C71">
        <w:rPr>
          <w:lang w:val="es-ES"/>
        </w:rPr>
        <w:t>, ya que se necesita una cantidad i</w:t>
      </w:r>
      <w:r w:rsidRPr="005B7C71">
        <w:rPr>
          <w:lang w:val="es-ES"/>
        </w:rPr>
        <w:t xml:space="preserve">nfinita de datos para su cálculo. Las dos entropías diferenciales, </w:t>
      </w:r>
      <w:r w:rsidRPr="005B7C71">
        <w:rPr>
          <w:i/>
          <w:sz w:val="31"/>
          <w:vertAlign w:val="superscript"/>
          <w:lang w:val="es-ES"/>
        </w:rPr>
        <w:t>h</w:t>
      </w:r>
      <w:r w:rsidRPr="005B7C71">
        <w:rPr>
          <w:rFonts w:ascii="Cambria" w:eastAsia="Cambria" w:hAnsi="Cambria" w:cs="Cambria"/>
          <w:vertAlign w:val="superscript"/>
          <w:lang w:val="es-ES"/>
        </w:rPr>
        <w:t>∗</w:t>
      </w:r>
      <w:r w:rsidRPr="005B7C71">
        <w:rPr>
          <w:rFonts w:ascii="Cambria" w:eastAsia="Cambria" w:hAnsi="Cambria" w:cs="Cambria"/>
          <w:vertAlign w:val="superscript"/>
          <w:lang w:val="es-ES"/>
        </w:rPr>
        <w:t xml:space="preserve"> </w:t>
      </w:r>
      <w:r w:rsidRPr="005B7C71">
        <w:rPr>
          <w:lang w:val="es-ES"/>
        </w:rPr>
        <w:t xml:space="preserve">y </w:t>
      </w:r>
      <w:r w:rsidRPr="005B7C71">
        <w:rPr>
          <w:i/>
          <w:lang w:val="es-ES"/>
        </w:rPr>
        <w:t>h</w:t>
      </w:r>
      <w:r w:rsidRPr="005B7C71">
        <w:rPr>
          <w:lang w:val="es-ES"/>
        </w:rPr>
        <w:t xml:space="preserve">, en cambio, son independientes de los parámetros utilizados para su determinación y son estimadores de la </w:t>
      </w:r>
      <w:r w:rsidRPr="005B7C71">
        <w:rPr>
          <w:i/>
          <w:lang w:val="es-ES"/>
        </w:rPr>
        <w:t>rate entropy</w:t>
      </w:r>
      <w:r w:rsidRPr="005B7C71">
        <w:rPr>
          <w:lang w:val="es-ES"/>
        </w:rPr>
        <w:t>. Se demostró en la Sección 6.2.1 que en el caso de ROs muestrea</w:t>
      </w:r>
      <w:r w:rsidRPr="005B7C71">
        <w:rPr>
          <w:lang w:val="es-ES"/>
        </w:rPr>
        <w:t>dos, presentan un mínimo para la tasa de muestreo correcta, lo que los convierte en una buena medida de la calidad tanto de los ROs como de los PRNGs derivados de ellos.</w:t>
      </w:r>
    </w:p>
    <w:p w:rsidR="00EE6B34" w:rsidRPr="005B7C71" w:rsidRDefault="007B2103">
      <w:pPr>
        <w:ind w:firstLine="299"/>
        <w:rPr>
          <w:lang w:val="es-ES"/>
        </w:rPr>
      </w:pPr>
      <w:r w:rsidRPr="005B7C71">
        <w:rPr>
          <w:lang w:val="es-ES"/>
        </w:rPr>
        <w:t>El plano de entropía dual determinado por estos cuantificadores ha demostrado discerni</w:t>
      </w:r>
      <w:r w:rsidRPr="005B7C71">
        <w:rPr>
          <w:lang w:val="es-ES"/>
        </w:rPr>
        <w:t>r satisfactoriamente entre las dos principales propiedades deseadas de PRNG, la equiprobabilidad entre todos los valores posibles y la independencia estadística entre valores consecutivos. Por lo tanto, permite ver claramente lo que debe mejorarse en una s</w:t>
      </w:r>
      <w:r w:rsidRPr="005B7C71">
        <w:rPr>
          <w:lang w:val="es-ES"/>
        </w:rPr>
        <w:t xml:space="preserve">ecuencia determinada para obtener </w:t>
      </w:r>
      <w:r w:rsidRPr="005B7C71">
        <w:rPr>
          <w:lang w:val="es-ES"/>
        </w:rPr>
        <w:lastRenderedPageBreak/>
        <w:t xml:space="preserve">una buena </w:t>
      </w:r>
      <w:r w:rsidRPr="005B7C71">
        <w:rPr>
          <w:i/>
          <w:lang w:val="es-ES"/>
        </w:rPr>
        <w:t>PRNG</w:t>
      </w:r>
      <w:r w:rsidRPr="005B7C71">
        <w:rPr>
          <w:lang w:val="es-ES"/>
        </w:rPr>
        <w:t>. Los ejemplos presentados aquí han demostrado la necesidad de utilizar ambos histogramas para caracterizar secuencias.</w:t>
      </w:r>
    </w:p>
    <w:p w:rsidR="00EE6B34" w:rsidRPr="005B7C71" w:rsidRDefault="007B2103">
      <w:pPr>
        <w:spacing w:after="166" w:line="246" w:lineRule="auto"/>
        <w:ind w:left="138" w:right="21" w:hanging="10"/>
        <w:jc w:val="right"/>
        <w:rPr>
          <w:lang w:val="es-ES"/>
        </w:rPr>
      </w:pPr>
      <w:r w:rsidRPr="005B7C71">
        <w:rPr>
          <w:lang w:val="es-ES"/>
        </w:rPr>
        <w:t>En cuanto a la implementación en hardware, los TRNGs basados en RO implementados aquí ha</w:t>
      </w:r>
      <w:r w:rsidRPr="005B7C71">
        <w:rPr>
          <w:lang w:val="es-ES"/>
        </w:rPr>
        <w:t>n demostrado satisfacer las propiedades estadísticas deseadas para un RNG. Son comparables a otros RNGs utilizados y en algunos casos presentan mejores características. Emplean pocos recursos del dispositivo y se implementan de forma muy simple en una</w:t>
      </w:r>
    </w:p>
    <w:p w:rsidR="00EE6B34" w:rsidRPr="005B7C71" w:rsidRDefault="007B2103">
      <w:pPr>
        <w:rPr>
          <w:lang w:val="es-ES"/>
        </w:rPr>
      </w:pPr>
      <w:r w:rsidRPr="005B7C71">
        <w:rPr>
          <w:lang w:val="es-ES"/>
        </w:rPr>
        <w:t>plat</w:t>
      </w:r>
      <w:r w:rsidRPr="005B7C71">
        <w:rPr>
          <w:lang w:val="es-ES"/>
        </w:rPr>
        <w:t>aforma digital.</w:t>
      </w:r>
    </w:p>
    <w:p w:rsidR="00EE6B34" w:rsidRPr="005B7C71" w:rsidRDefault="007B2103">
      <w:pPr>
        <w:spacing w:after="0"/>
        <w:ind w:firstLine="299"/>
        <w:rPr>
          <w:lang w:val="es-ES"/>
        </w:rPr>
      </w:pPr>
      <w:r w:rsidRPr="005B7C71">
        <w:rPr>
          <w:lang w:val="es-ES"/>
        </w:rPr>
        <w:t>Se demostró que para esta arquitectura la cantidad de ROs establece las propiedades estadísticas del TRNG. Se vio que para 15 ROs el histograma y la mezcla, eran casi ideales, haciendo innecesario el aumento de la cantidad de anillos.</w:t>
      </w:r>
      <w:r w:rsidRPr="005B7C71">
        <w:rPr>
          <w:lang w:val="es-ES"/>
        </w:rPr>
        <w:br w:type="page"/>
      </w:r>
    </w:p>
    <w:p w:rsidR="00EE6B34" w:rsidRDefault="007B2103">
      <w:pPr>
        <w:pStyle w:val="Ttulo2"/>
      </w:pPr>
      <w:r>
        <w:lastRenderedPageBreak/>
        <w:t>Bibliografía</w:t>
      </w:r>
    </w:p>
    <w:p w:rsidR="00EE6B34" w:rsidRDefault="007B2103">
      <w:pPr>
        <w:numPr>
          <w:ilvl w:val="0"/>
          <w:numId w:val="12"/>
        </w:numPr>
        <w:spacing w:after="284"/>
        <w:ind w:left="541" w:hanging="531"/>
      </w:pPr>
      <w:r>
        <w:t xml:space="preserve">Romuel F Machado, Murilo S Baptista, and Celso Grebogi. Cryptography with chaos at the physical level. </w:t>
      </w:r>
      <w:r>
        <w:rPr>
          <w:i/>
        </w:rPr>
        <w:t>Chaos, Solitons &amp; Fractals</w:t>
      </w:r>
      <w:r>
        <w:t>, 21(5):1265–1269, 2004.</w:t>
      </w:r>
    </w:p>
    <w:p w:rsidR="00EE6B34" w:rsidRDefault="007B2103">
      <w:pPr>
        <w:numPr>
          <w:ilvl w:val="0"/>
          <w:numId w:val="12"/>
        </w:numPr>
        <w:spacing w:after="284"/>
        <w:ind w:left="541" w:hanging="531"/>
      </w:pPr>
      <w:r>
        <w:t xml:space="preserve">Nejib Smaoui and Ali Kanso. Cryptography with chaos and shadowing. </w:t>
      </w:r>
      <w:r>
        <w:rPr>
          <w:i/>
        </w:rPr>
        <w:t>Chaos, Solitons &amp; Frac</w:t>
      </w:r>
      <w:r>
        <w:rPr>
          <w:i/>
        </w:rPr>
        <w:t>tals</w:t>
      </w:r>
      <w:r>
        <w:t>, 42(4):2312–2321, 2009.</w:t>
      </w:r>
    </w:p>
    <w:p w:rsidR="00EE6B34" w:rsidRDefault="007B2103">
      <w:pPr>
        <w:numPr>
          <w:ilvl w:val="0"/>
          <w:numId w:val="12"/>
        </w:numPr>
        <w:spacing w:after="283"/>
        <w:ind w:left="541" w:hanging="531"/>
      </w:pPr>
      <w:r>
        <w:t xml:space="preserve">Raymond. Kapral and Kenneth. Showalter. </w:t>
      </w:r>
      <w:r>
        <w:rPr>
          <w:i/>
        </w:rPr>
        <w:t>Chemical Waves and Patterns</w:t>
      </w:r>
      <w:r>
        <w:t>. Springer Netherlands, 1995.</w:t>
      </w:r>
    </w:p>
    <w:p w:rsidR="00EE6B34" w:rsidRDefault="007B2103">
      <w:pPr>
        <w:numPr>
          <w:ilvl w:val="0"/>
          <w:numId w:val="12"/>
        </w:numPr>
        <w:spacing w:after="321" w:line="242" w:lineRule="auto"/>
        <w:ind w:left="541" w:hanging="531"/>
      </w:pPr>
      <w:r>
        <w:t xml:space="preserve">Jan Awrejcewicz and C.-H. Lamarque. </w:t>
      </w:r>
      <w:r>
        <w:rPr>
          <w:i/>
        </w:rPr>
        <w:t>Bifurcation and Chaos in Nonsmooth Mechanical Systems</w:t>
      </w:r>
      <w:r>
        <w:t xml:space="preserve">, volume 45 of </w:t>
      </w:r>
      <w:r>
        <w:rPr>
          <w:i/>
        </w:rPr>
        <w:t>World Scientific Series on</w:t>
      </w:r>
      <w:r>
        <w:rPr>
          <w:i/>
        </w:rPr>
        <w:t xml:space="preserve"> Nonlinear Science Series A</w:t>
      </w:r>
      <w:r>
        <w:t>. WORLD SCIENTIFIC, jul 2003.</w:t>
      </w:r>
    </w:p>
    <w:p w:rsidR="00EE6B34" w:rsidRDefault="007B2103">
      <w:pPr>
        <w:numPr>
          <w:ilvl w:val="0"/>
          <w:numId w:val="12"/>
        </w:numPr>
        <w:spacing w:after="282"/>
        <w:ind w:left="541" w:hanging="531"/>
      </w:pPr>
      <w:r>
        <w:t>Steven Strogatz. Nonlinear Dynamics and Chaos_ With Applications to Physics, jan 2018.</w:t>
      </w:r>
    </w:p>
    <w:p w:rsidR="00EE6B34" w:rsidRDefault="007B2103">
      <w:pPr>
        <w:numPr>
          <w:ilvl w:val="0"/>
          <w:numId w:val="12"/>
        </w:numPr>
        <w:spacing w:after="285"/>
        <w:ind w:left="541" w:hanging="531"/>
      </w:pPr>
      <w:r>
        <w:t xml:space="preserve">G. Marsaglia. The marsaglia random number cdrom including the diehard battery of tests of randomness. </w:t>
      </w:r>
      <w:r>
        <w:rPr>
          <w:i/>
        </w:rPr>
        <w:t>http://www</w:t>
      </w:r>
      <w:r>
        <w:rPr>
          <w:i/>
        </w:rPr>
        <w:t>.stat.fsu.edu/pub/diehard/</w:t>
      </w:r>
      <w:r>
        <w:t>, 1995.</w:t>
      </w:r>
    </w:p>
    <w:p w:rsidR="00EE6B34" w:rsidRDefault="007B2103">
      <w:pPr>
        <w:numPr>
          <w:ilvl w:val="0"/>
          <w:numId w:val="12"/>
        </w:numPr>
        <w:spacing w:after="283"/>
        <w:ind w:left="541" w:hanging="531"/>
      </w:pPr>
      <w:r>
        <w:t xml:space="preserve">C. E. Shannon. A mathematical theory of communication. </w:t>
      </w:r>
      <w:r>
        <w:rPr>
          <w:i/>
        </w:rPr>
        <w:t>Bell System Technical Journal</w:t>
      </w:r>
      <w:r>
        <w:t>, 27:379–423 y 623–656., 1948.</w:t>
      </w:r>
    </w:p>
    <w:p w:rsidR="00EE6B34" w:rsidRDefault="007B2103">
      <w:pPr>
        <w:numPr>
          <w:ilvl w:val="0"/>
          <w:numId w:val="12"/>
        </w:numPr>
        <w:spacing w:after="283"/>
        <w:ind w:left="541" w:hanging="531"/>
      </w:pPr>
      <w:r>
        <w:t xml:space="preserve">Christoph Bandt and Bernd Pompe. Permutation entropy: a natural complexity measure for time series. </w:t>
      </w:r>
      <w:r>
        <w:rPr>
          <w:i/>
        </w:rPr>
        <w:t>Physica</w:t>
      </w:r>
      <w:r>
        <w:rPr>
          <w:i/>
        </w:rPr>
        <w:t>l Review Letters</w:t>
      </w:r>
      <w:r>
        <w:t>, 88(17):174102, apr 2002.</w:t>
      </w:r>
    </w:p>
    <w:p w:rsidR="00EE6B34" w:rsidRDefault="007B2103">
      <w:pPr>
        <w:numPr>
          <w:ilvl w:val="0"/>
          <w:numId w:val="12"/>
        </w:numPr>
        <w:spacing w:after="283"/>
        <w:ind w:left="541" w:hanging="531"/>
      </w:pPr>
      <w:r>
        <w:t xml:space="preserve">A. Kantz. A robust method to estimate the maximal lyapunov exponent of a time series. </w:t>
      </w:r>
      <w:r>
        <w:rPr>
          <w:i/>
        </w:rPr>
        <w:t>Phys. Lett. A</w:t>
      </w:r>
      <w:r>
        <w:t>, 185(77), 1994.</w:t>
      </w:r>
    </w:p>
    <w:p w:rsidR="00EE6B34" w:rsidRDefault="007B2103">
      <w:pPr>
        <w:numPr>
          <w:ilvl w:val="0"/>
          <w:numId w:val="12"/>
        </w:numPr>
        <w:spacing w:after="308"/>
        <w:ind w:left="541" w:hanging="531"/>
      </w:pPr>
      <w:r>
        <w:t xml:space="preserve">ShiJun Liao and PengFei Wang. On the mathematically reliable long-term simulation of chaos of lorenz equation in the interval [0, 10000]. </w:t>
      </w:r>
      <w:r>
        <w:rPr>
          <w:i/>
        </w:rPr>
        <w:t>arXiv preprint arXiv:1305.4222</w:t>
      </w:r>
      <w:r>
        <w:t>, 2013.</w:t>
      </w:r>
    </w:p>
    <w:p w:rsidR="00EE6B34" w:rsidRDefault="007B2103">
      <w:pPr>
        <w:spacing w:after="7" w:line="246" w:lineRule="auto"/>
        <w:ind w:left="163" w:right="-15" w:hanging="10"/>
        <w:jc w:val="center"/>
      </w:pPr>
      <w:r>
        <w:t>155</w:t>
      </w:r>
    </w:p>
    <w:p w:rsidR="00EE6B34" w:rsidRDefault="00EE6B34">
      <w:pPr>
        <w:sectPr w:rsidR="00EE6B34">
          <w:headerReference w:type="even" r:id="rId417"/>
          <w:headerReference w:type="default" r:id="rId418"/>
          <w:footerReference w:type="even" r:id="rId419"/>
          <w:footerReference w:type="default" r:id="rId420"/>
          <w:headerReference w:type="first" r:id="rId421"/>
          <w:footerReference w:type="first" r:id="rId422"/>
          <w:pgSz w:w="11906" w:h="16838"/>
          <w:pgMar w:top="2035" w:right="1858" w:bottom="1904" w:left="1893" w:header="720" w:footer="720" w:gutter="0"/>
          <w:cols w:space="720"/>
          <w:titlePg/>
        </w:sectPr>
      </w:pPr>
    </w:p>
    <w:p w:rsidR="00EE6B34" w:rsidRDefault="007B2103">
      <w:pPr>
        <w:numPr>
          <w:ilvl w:val="0"/>
          <w:numId w:val="12"/>
        </w:numPr>
        <w:spacing w:after="304"/>
        <w:ind w:left="541" w:hanging="531"/>
      </w:pPr>
      <w:r>
        <w:lastRenderedPageBreak/>
        <w:t xml:space="preserve">S. Baron, T. Mastoridis, J. Troska, and P. Baudrenghien. Jitter impact on clock distribution in lhc experiments. In </w:t>
      </w:r>
      <w:r>
        <w:rPr>
          <w:i/>
        </w:rPr>
        <w:t>TOPICAL WORKSHOP ON ELECTRONICS FOR PAR</w:t>
      </w:r>
      <w:r>
        <w:rPr>
          <w:i/>
        </w:rPr>
        <w:t>TICLE PHYSICS 2012</w:t>
      </w:r>
      <w:r>
        <w:t>. IOP for SISSA Media Lab, 2012.</w:t>
      </w:r>
    </w:p>
    <w:p w:rsidR="00EE6B34" w:rsidRDefault="007B2103">
      <w:pPr>
        <w:numPr>
          <w:ilvl w:val="0"/>
          <w:numId w:val="12"/>
        </w:numPr>
        <w:spacing w:after="304"/>
        <w:ind w:left="541" w:hanging="531"/>
      </w:pPr>
      <w:r>
        <w:t xml:space="preserve">Berk Sunar, William J. Martin, and Douglas R. Stinson. A provably secure true random number generator with built-in tolerance to active attacks. </w:t>
      </w:r>
      <w:r>
        <w:rPr>
          <w:i/>
        </w:rPr>
        <w:t>IEEE Transactions on Computers</w:t>
      </w:r>
      <w:r>
        <w:t>, 56(1):109–119, 2007.</w:t>
      </w:r>
    </w:p>
    <w:p w:rsidR="00EE6B34" w:rsidRDefault="007B2103">
      <w:pPr>
        <w:numPr>
          <w:ilvl w:val="0"/>
          <w:numId w:val="12"/>
        </w:numPr>
        <w:ind w:left="541" w:hanging="531"/>
      </w:pPr>
      <w:r w:rsidRPr="005B7C71">
        <w:rPr>
          <w:lang w:val="es-ES"/>
        </w:rPr>
        <w:t>M. Anto</w:t>
      </w:r>
      <w:r w:rsidRPr="005B7C71">
        <w:rPr>
          <w:lang w:val="es-ES"/>
        </w:rPr>
        <w:t xml:space="preserve">nelli, L. De Micco, H. A. Larrondo, and O. A. Rosso. </w:t>
      </w:r>
      <w:r>
        <w:t>Complexity of Simple</w:t>
      </w:r>
    </w:p>
    <w:p w:rsidR="00EE6B34" w:rsidRDefault="007B2103">
      <w:pPr>
        <w:spacing w:after="302"/>
        <w:ind w:left="432"/>
      </w:pPr>
      <w:r>
        <w:t xml:space="preserve">, Switched and Skipped Chaotic Maps in Finite Precision. </w:t>
      </w:r>
      <w:r>
        <w:rPr>
          <w:i/>
        </w:rPr>
        <w:t>Entropy</w:t>
      </w:r>
      <w:r>
        <w:t>, 20(2):1–24, feb 2018.</w:t>
      </w:r>
    </w:p>
    <w:p w:rsidR="00EE6B34" w:rsidRDefault="007B2103">
      <w:pPr>
        <w:numPr>
          <w:ilvl w:val="0"/>
          <w:numId w:val="12"/>
        </w:numPr>
        <w:spacing w:after="304"/>
        <w:ind w:left="541" w:hanging="531"/>
      </w:pPr>
      <w:r w:rsidRPr="005B7C71">
        <w:rPr>
          <w:lang w:val="es-ES"/>
        </w:rPr>
        <w:t xml:space="preserve">M. Antonelli, L. De Micco, and H. A. Larrondo. </w:t>
      </w:r>
      <w:r>
        <w:t>Measuring the jitter of ring oscillators by mea</w:t>
      </w:r>
      <w:r>
        <w:t xml:space="preserve">ns of information theory quantifiers. </w:t>
      </w:r>
      <w:r>
        <w:rPr>
          <w:i/>
        </w:rPr>
        <w:t>Communications in Nonlinear Science and Numerical Simulation</w:t>
      </w:r>
      <w:r>
        <w:t>, 43:139–150, 2017.</w:t>
      </w:r>
    </w:p>
    <w:p w:rsidR="00EE6B34" w:rsidRDefault="007B2103">
      <w:pPr>
        <w:numPr>
          <w:ilvl w:val="0"/>
          <w:numId w:val="12"/>
        </w:numPr>
        <w:spacing w:after="302"/>
        <w:ind w:left="541" w:hanging="531"/>
      </w:pPr>
      <w:r w:rsidRPr="005B7C71">
        <w:rPr>
          <w:lang w:val="es-ES"/>
        </w:rPr>
        <w:t>Maximiliano Antonelli and Luciana De Micco. Implementación de algoritmo genético para la búsqueda automática de caos en sistemas multiatra</w:t>
      </w:r>
      <w:r w:rsidRPr="005B7C71">
        <w:rPr>
          <w:lang w:val="es-ES"/>
        </w:rPr>
        <w:t xml:space="preserve">ctores. volume 3 , page 51. </w:t>
      </w:r>
      <w:r>
        <w:t>UBA, 2013.</w:t>
      </w:r>
    </w:p>
    <w:p w:rsidR="00EE6B34" w:rsidRDefault="007B2103">
      <w:pPr>
        <w:numPr>
          <w:ilvl w:val="0"/>
          <w:numId w:val="12"/>
        </w:numPr>
        <w:spacing w:after="305" w:line="363" w:lineRule="auto"/>
        <w:ind w:left="541" w:hanging="531"/>
      </w:pPr>
      <w:r w:rsidRPr="005B7C71">
        <w:rPr>
          <w:lang w:val="es-ES"/>
        </w:rPr>
        <w:t xml:space="preserve">L. De Micco, M. Antonelli, C.M. Gonzalez, and H.A Larrondo. </w:t>
      </w:r>
      <w:r>
        <w:t xml:space="preserve">Hardware implementation of maximum lyapunov exponent. In </w:t>
      </w:r>
      <w:r>
        <w:rPr>
          <w:i/>
        </w:rPr>
        <w:t>Embedded Systems (SASE/CASE), 2013 Fourth Argentine Symposium and Conference on</w:t>
      </w:r>
      <w:r>
        <w:t>, pages 1–4, Aug 2013</w:t>
      </w:r>
      <w:r>
        <w:t>.</w:t>
      </w:r>
    </w:p>
    <w:p w:rsidR="00EE6B34" w:rsidRDefault="007B2103">
      <w:pPr>
        <w:numPr>
          <w:ilvl w:val="0"/>
          <w:numId w:val="12"/>
        </w:numPr>
        <w:spacing w:after="304" w:line="363" w:lineRule="auto"/>
        <w:ind w:left="541" w:hanging="531"/>
      </w:pPr>
      <w:r w:rsidRPr="005B7C71">
        <w:rPr>
          <w:lang w:val="es-ES"/>
        </w:rPr>
        <w:t xml:space="preserve">L. De Micco, M. Antonelli, M. L. Crespo, and A. Cicuttin. </w:t>
      </w:r>
      <w:r>
        <w:t xml:space="preserve">Hw/sw codesign of maximum lyapunov exponent estimator. In </w:t>
      </w:r>
      <w:r>
        <w:rPr>
          <w:i/>
        </w:rPr>
        <w:t>2017 IEEE 8th Latin American Symposium on Circuits Systems (LASCAS)</w:t>
      </w:r>
      <w:r>
        <w:t>, pages 1–4, Feb 2017.</w:t>
      </w:r>
    </w:p>
    <w:p w:rsidR="00EE6B34" w:rsidRDefault="007B2103">
      <w:pPr>
        <w:numPr>
          <w:ilvl w:val="0"/>
          <w:numId w:val="12"/>
        </w:numPr>
        <w:spacing w:after="302"/>
        <w:ind w:left="541" w:hanging="531"/>
      </w:pPr>
      <w:r w:rsidRPr="005B7C71">
        <w:rPr>
          <w:lang w:val="es-ES"/>
        </w:rPr>
        <w:t xml:space="preserve">M. Antonelli and L. De Micco. Cripto-codificación caótica variante en el tiempo. </w:t>
      </w:r>
      <w:r>
        <w:t>2012.</w:t>
      </w:r>
    </w:p>
    <w:p w:rsidR="00EE6B34" w:rsidRDefault="007B2103">
      <w:pPr>
        <w:numPr>
          <w:ilvl w:val="0"/>
          <w:numId w:val="12"/>
        </w:numPr>
        <w:ind w:left="541" w:hanging="531"/>
      </w:pPr>
      <w:r w:rsidRPr="005B7C71">
        <w:rPr>
          <w:lang w:val="es-ES"/>
        </w:rPr>
        <w:t xml:space="preserve">M. Antonelli, L. De Micco, C. M. Gonzalez, and H. A. Larrondo. </w:t>
      </w:r>
      <w:r>
        <w:t>Analysis of</w:t>
      </w:r>
    </w:p>
    <w:p w:rsidR="00EE6B34" w:rsidRDefault="007B2103">
      <w:pPr>
        <w:spacing w:after="302"/>
        <w:ind w:left="419"/>
      </w:pPr>
      <w:r>
        <w:lastRenderedPageBreak/>
        <w:t xml:space="preserve">the digital implementation of a chaotic deterministic-stochastic attractor. In </w:t>
      </w:r>
      <w:r>
        <w:rPr>
          <w:i/>
        </w:rPr>
        <w:t xml:space="preserve">2012 Argentine </w:t>
      </w:r>
      <w:r>
        <w:rPr>
          <w:i/>
        </w:rPr>
        <w:t>School of Micro-Nanoelectronics, Technology and Applications (EAMTA)</w:t>
      </w:r>
      <w:r>
        <w:t>, pages 73–78, Aug 2012.</w:t>
      </w:r>
    </w:p>
    <w:p w:rsidR="00EE6B34" w:rsidRDefault="007B2103">
      <w:pPr>
        <w:numPr>
          <w:ilvl w:val="0"/>
          <w:numId w:val="12"/>
        </w:numPr>
        <w:ind w:left="541" w:hanging="531"/>
      </w:pPr>
      <w:r w:rsidRPr="005B7C71">
        <w:rPr>
          <w:lang w:val="es-ES"/>
        </w:rPr>
        <w:t xml:space="preserve">L De Micco, M Antonelli, and H.A. Larrondo. </w:t>
      </w:r>
      <w:r>
        <w:t xml:space="preserve">Stochastic degradation of the fixedpoint version of 2D-chaotic maps. </w:t>
      </w:r>
      <w:r>
        <w:rPr>
          <w:i/>
        </w:rPr>
        <w:t>Chaos, Solitons and Fractals</w:t>
      </w:r>
      <w:r>
        <w:t>, 104:477–484 ,</w:t>
      </w:r>
    </w:p>
    <w:p w:rsidR="00EE6B34" w:rsidRDefault="007B2103">
      <w:pPr>
        <w:spacing w:after="0" w:line="240" w:lineRule="auto"/>
        <w:ind w:left="432"/>
      </w:pPr>
      <w:r>
        <w:t>2017.</w:t>
      </w:r>
    </w:p>
    <w:p w:rsidR="00EE6B34" w:rsidRDefault="007B2103">
      <w:pPr>
        <w:numPr>
          <w:ilvl w:val="0"/>
          <w:numId w:val="12"/>
        </w:numPr>
        <w:spacing w:after="326"/>
        <w:ind w:left="541" w:hanging="531"/>
      </w:pPr>
      <w:r w:rsidRPr="005B7C71">
        <w:rPr>
          <w:lang w:val="es-ES"/>
        </w:rPr>
        <w:t xml:space="preserve">L. De Micco, M. Antonelli, H. A. Larrondo, and E. Boemo. </w:t>
      </w:r>
      <w:r>
        <w:t xml:space="preserve">Ro-based prng: Fpga implementation and stochastic analysis. In </w:t>
      </w:r>
      <w:r>
        <w:rPr>
          <w:i/>
        </w:rPr>
        <w:t>2014 IX Southern Conference on Programmable Logic (SPL)</w:t>
      </w:r>
      <w:r>
        <w:t>, pages 1–6, Nov 2014.</w:t>
      </w:r>
    </w:p>
    <w:p w:rsidR="00EE6B34" w:rsidRPr="005B7C71" w:rsidRDefault="007B2103">
      <w:pPr>
        <w:numPr>
          <w:ilvl w:val="0"/>
          <w:numId w:val="12"/>
        </w:numPr>
        <w:ind w:left="541" w:hanging="531"/>
        <w:rPr>
          <w:lang w:val="es-ES"/>
        </w:rPr>
      </w:pPr>
      <w:r w:rsidRPr="005B7C71">
        <w:rPr>
          <w:lang w:val="es-ES"/>
        </w:rPr>
        <w:t>L. De Micco, R. A. Petrocelli, D. O. Carrica, and H. A. La</w:t>
      </w:r>
      <w:r w:rsidRPr="005B7C71">
        <w:rPr>
          <w:lang w:val="es-ES"/>
        </w:rPr>
        <w:t>rrondo. Muestreo caótico para la adquisición de señales de baja frecuencia con ruido de alta frecuencia.</w:t>
      </w:r>
    </w:p>
    <w:p w:rsidR="00EE6B34" w:rsidRPr="005B7C71" w:rsidRDefault="007B2103">
      <w:pPr>
        <w:spacing w:after="321" w:line="242" w:lineRule="auto"/>
        <w:ind w:left="425" w:right="-15" w:firstLine="2"/>
        <w:jc w:val="left"/>
        <w:rPr>
          <w:lang w:val="es-ES"/>
        </w:rPr>
      </w:pPr>
      <w:r w:rsidRPr="005B7C71">
        <w:rPr>
          <w:i/>
          <w:lang w:val="es-ES"/>
        </w:rPr>
        <w:t>Proceedings de la XII Reunión de Trabajo en Procesamiento de la Información y Control</w:t>
      </w:r>
      <w:r w:rsidRPr="005B7C71">
        <w:rPr>
          <w:lang w:val="es-ES"/>
        </w:rPr>
        <w:t>, 2007.</w:t>
      </w:r>
    </w:p>
    <w:p w:rsidR="00EE6B34" w:rsidRPr="005B7C71" w:rsidRDefault="007B2103">
      <w:pPr>
        <w:numPr>
          <w:ilvl w:val="0"/>
          <w:numId w:val="12"/>
        </w:numPr>
        <w:spacing w:after="328"/>
        <w:ind w:left="541" w:hanging="531"/>
        <w:rPr>
          <w:lang w:val="es-ES"/>
        </w:rPr>
      </w:pPr>
      <w:r w:rsidRPr="005B7C71">
        <w:rPr>
          <w:lang w:val="es-ES"/>
        </w:rPr>
        <w:t xml:space="preserve">L. De Micco, R. A. Petrocelli, and H. A. Larrondo. </w:t>
      </w:r>
      <w:r>
        <w:t>Constan</w:t>
      </w:r>
      <w:r>
        <w:t xml:space="preserve">t envelope wideband signals using arbitrary chaotic maps. </w:t>
      </w:r>
      <w:r w:rsidRPr="005B7C71">
        <w:rPr>
          <w:i/>
          <w:lang w:val="es-ES"/>
        </w:rPr>
        <w:t>Proceedings of XII Reunión de Trabajo en Procesamiento de la Información y Control (RPIC 2007)</w:t>
      </w:r>
      <w:r w:rsidRPr="005B7C71">
        <w:rPr>
          <w:lang w:val="es-ES"/>
        </w:rPr>
        <w:t>, 2007.</w:t>
      </w:r>
    </w:p>
    <w:p w:rsidR="00EE6B34" w:rsidRDefault="007B2103">
      <w:pPr>
        <w:numPr>
          <w:ilvl w:val="0"/>
          <w:numId w:val="12"/>
        </w:numPr>
        <w:spacing w:after="328"/>
        <w:ind w:left="541" w:hanging="531"/>
      </w:pPr>
      <w:r w:rsidRPr="005B7C71">
        <w:rPr>
          <w:lang w:val="es-ES"/>
        </w:rPr>
        <w:t xml:space="preserve">L. De Micco, C. M. Arizmendi, and H. A. Larrondo. </w:t>
      </w:r>
      <w:r>
        <w:t xml:space="preserve">Zipping characterization of chaotic sequences </w:t>
      </w:r>
      <w:r>
        <w:t xml:space="preserve">used in spread spectrum communication systems. </w:t>
      </w:r>
      <w:r>
        <w:rPr>
          <w:i/>
        </w:rPr>
        <w:t>Institute of Physics Conference Proceedings 913</w:t>
      </w:r>
      <w:r>
        <w:t>, pages 139–144, 2007.</w:t>
      </w:r>
    </w:p>
    <w:p w:rsidR="00EE6B34" w:rsidRDefault="007B2103">
      <w:pPr>
        <w:numPr>
          <w:ilvl w:val="0"/>
          <w:numId w:val="12"/>
        </w:numPr>
        <w:spacing w:after="325"/>
        <w:ind w:left="541" w:hanging="531"/>
      </w:pPr>
      <w:r>
        <w:t xml:space="preserve">Eckehard Schöll. </w:t>
      </w:r>
      <w:r>
        <w:rPr>
          <w:i/>
        </w:rPr>
        <w:t>Nonlinear Spatio-Temporal Dynamics and Chaos in Semiconductors</w:t>
      </w:r>
      <w:r>
        <w:t>. Number 1992. Cambridge University Press, 2001.</w:t>
      </w:r>
    </w:p>
    <w:p w:rsidR="00EE6B34" w:rsidRDefault="007B2103">
      <w:pPr>
        <w:numPr>
          <w:ilvl w:val="0"/>
          <w:numId w:val="12"/>
        </w:numPr>
        <w:ind w:left="541" w:hanging="531"/>
      </w:pPr>
      <w:r>
        <w:t>E. N. Loren</w:t>
      </w:r>
      <w:r>
        <w:t xml:space="preserve">z. Deterministic non periodic flow. </w:t>
      </w:r>
      <w:r>
        <w:rPr>
          <w:i/>
        </w:rPr>
        <w:t>Journal of the Atmospheric Sciences</w:t>
      </w:r>
      <w:r>
        <w:t>,</w:t>
      </w:r>
    </w:p>
    <w:p w:rsidR="00EE6B34" w:rsidRDefault="007B2103">
      <w:pPr>
        <w:spacing w:after="331"/>
        <w:ind w:left="432"/>
      </w:pPr>
      <w:r>
        <w:t>20:130 – 141, 1963.</w:t>
      </w:r>
    </w:p>
    <w:p w:rsidR="00EE6B34" w:rsidRDefault="007B2103">
      <w:pPr>
        <w:numPr>
          <w:ilvl w:val="0"/>
          <w:numId w:val="12"/>
        </w:numPr>
        <w:spacing w:after="324"/>
        <w:ind w:left="541" w:hanging="531"/>
      </w:pPr>
      <w:r>
        <w:lastRenderedPageBreak/>
        <w:t xml:space="preserve">A. Lasota and M. C. Mackey. </w:t>
      </w:r>
      <w:r>
        <w:rPr>
          <w:i/>
        </w:rPr>
        <w:t xml:space="preserve">Chaos, Fractals, and Noise: Stochastic Aspects of Dynamics. </w:t>
      </w:r>
      <w:r>
        <w:t>Applied Mathematical Sciences 97. Springer Verlag, 2nd. edition. edition, 1994.</w:t>
      </w:r>
    </w:p>
    <w:p w:rsidR="00EE6B34" w:rsidRDefault="007B2103">
      <w:pPr>
        <w:numPr>
          <w:ilvl w:val="0"/>
          <w:numId w:val="12"/>
        </w:numPr>
        <w:spacing w:after="325"/>
        <w:ind w:left="541" w:hanging="531"/>
      </w:pPr>
      <w:r>
        <w:t xml:space="preserve">A. Lasota and J. A. Yorke. On the existence of invariant measure for piecewise monotonic transformations. </w:t>
      </w:r>
      <w:r>
        <w:rPr>
          <w:i/>
        </w:rPr>
        <w:t>Trans. Amer. Math. Soc.</w:t>
      </w:r>
      <w:r>
        <w:t>, 186:481–488, 1973.</w:t>
      </w:r>
    </w:p>
    <w:p w:rsidR="00EE6B34" w:rsidRDefault="007B2103">
      <w:pPr>
        <w:numPr>
          <w:ilvl w:val="0"/>
          <w:numId w:val="12"/>
        </w:numPr>
        <w:spacing w:after="330"/>
        <w:ind w:left="541" w:hanging="531"/>
      </w:pPr>
      <w:r>
        <w:t>Shujun Li. When Chaos Meets Computers, 2004.</w:t>
      </w:r>
    </w:p>
    <w:p w:rsidR="00EE6B34" w:rsidRDefault="007B2103">
      <w:pPr>
        <w:numPr>
          <w:ilvl w:val="0"/>
          <w:numId w:val="12"/>
        </w:numPr>
        <w:spacing w:after="324"/>
        <w:ind w:left="541" w:hanging="531"/>
      </w:pPr>
      <w:r>
        <w:t xml:space="preserve">Musheer Ahmad, Hitesh Chugh, Avish Goel, and Prateek Singla. </w:t>
      </w:r>
      <w:r>
        <w:rPr>
          <w:i/>
        </w:rPr>
        <w:t>A Chaos Based Method for Efficient Cryptographic S-box Design</w:t>
      </w:r>
      <w:r>
        <w:t>, pages 130–137. Springer Berlin Heidelberg, Berlin, Heidelberg, 2013.</w:t>
      </w:r>
    </w:p>
    <w:p w:rsidR="00EE6B34" w:rsidRDefault="007B2103">
      <w:pPr>
        <w:numPr>
          <w:ilvl w:val="0"/>
          <w:numId w:val="12"/>
        </w:numPr>
        <w:spacing w:after="0"/>
        <w:ind w:left="541" w:hanging="531"/>
      </w:pPr>
      <w:r>
        <w:t>Iqtadar Hussain, T</w:t>
      </w:r>
      <w:r>
        <w:t xml:space="preserve">ariq Shah, Muhammad Asif Gondal, and Hasan Mahmood. Efficient method for designing chaotic s-boxes based on generalized baker’s map and tderc chaotic sequence. </w:t>
      </w:r>
      <w:r>
        <w:rPr>
          <w:i/>
        </w:rPr>
        <w:t>Nonlinear Dynamics</w:t>
      </w:r>
      <w:r>
        <w:t>, 74(1):271–275, 2013.</w:t>
      </w:r>
    </w:p>
    <w:p w:rsidR="00EE6B34" w:rsidRDefault="007B2103">
      <w:pPr>
        <w:numPr>
          <w:ilvl w:val="0"/>
          <w:numId w:val="12"/>
        </w:numPr>
        <w:spacing w:after="360" w:line="363" w:lineRule="auto"/>
        <w:ind w:left="541" w:hanging="531"/>
      </w:pPr>
      <w:r w:rsidRPr="005B7C71">
        <w:rPr>
          <w:lang w:val="es-ES"/>
        </w:rPr>
        <w:t xml:space="preserve">M. Antonelli, L. De Micco, and H. Larrondo. </w:t>
      </w:r>
      <w:r>
        <w:t xml:space="preserve">Causal and </w:t>
      </w:r>
      <w:r>
        <w:t xml:space="preserve">non-causal entropy quantifiers implemented in fpga. In </w:t>
      </w:r>
      <w:r>
        <w:rPr>
          <w:i/>
        </w:rPr>
        <w:t>2016 IEEE Biennial Congress of Argentina (ARGENCON)</w:t>
      </w:r>
      <w:r>
        <w:t>, pages 1–5. IEEE, jun 2016.</w:t>
      </w:r>
    </w:p>
    <w:p w:rsidR="00EE6B34" w:rsidRPr="005B7C71" w:rsidRDefault="007B2103">
      <w:pPr>
        <w:numPr>
          <w:ilvl w:val="0"/>
          <w:numId w:val="12"/>
        </w:numPr>
        <w:spacing w:after="363"/>
        <w:ind w:left="541" w:hanging="531"/>
        <w:rPr>
          <w:lang w:val="es-ES"/>
        </w:rPr>
      </w:pPr>
      <w:r w:rsidRPr="005B7C71">
        <w:rPr>
          <w:lang w:val="es-ES"/>
        </w:rPr>
        <w:t xml:space="preserve">M. Antonelli, L. De Micco, and H. Larrondo. Degradación de las propiedades estadísticas de señales durante el proceso de </w:t>
      </w:r>
      <w:r w:rsidRPr="005B7C71">
        <w:rPr>
          <w:lang w:val="es-ES"/>
        </w:rPr>
        <w:t xml:space="preserve">medición. In </w:t>
      </w:r>
      <w:r w:rsidRPr="005B7C71">
        <w:rPr>
          <w:i/>
          <w:lang w:val="es-ES"/>
        </w:rPr>
        <w:t>2016 Taller de no se que cosa, TREFEMAC 2016</w:t>
      </w:r>
      <w:r w:rsidRPr="005B7C71">
        <w:rPr>
          <w:lang w:val="es-ES"/>
        </w:rPr>
        <w:t>, pages 38–39, may 2016.</w:t>
      </w:r>
    </w:p>
    <w:p w:rsidR="00EE6B34" w:rsidRDefault="007B2103">
      <w:pPr>
        <w:numPr>
          <w:ilvl w:val="0"/>
          <w:numId w:val="12"/>
        </w:numPr>
        <w:spacing w:after="368"/>
        <w:ind w:left="541" w:hanging="531"/>
      </w:pPr>
      <w:r>
        <w:t xml:space="preserve">J Sprott. </w:t>
      </w:r>
      <w:r>
        <w:rPr>
          <w:i/>
        </w:rPr>
        <w:t>Chaos and Time-Series Analysis</w:t>
      </w:r>
      <w:r>
        <w:t>. Oxford University Press, 2003.</w:t>
      </w:r>
    </w:p>
    <w:p w:rsidR="00EE6B34" w:rsidRDefault="007B2103">
      <w:pPr>
        <w:numPr>
          <w:ilvl w:val="0"/>
          <w:numId w:val="12"/>
        </w:numPr>
        <w:spacing w:after="364" w:line="363" w:lineRule="auto"/>
        <w:ind w:left="541" w:hanging="531"/>
      </w:pPr>
      <w:r>
        <w:t>Ma Xian-Min. Detecting of coal gas weak signals using lyapunov exponent under strong noise background</w:t>
      </w:r>
      <w:r>
        <w:t xml:space="preserve">. </w:t>
      </w:r>
      <w:r>
        <w:rPr>
          <w:i/>
        </w:rPr>
        <w:t>Intelligent System Design and Engineering Applications (ISDEA), 2013 Third International Conference on</w:t>
      </w:r>
      <w:r>
        <w:t>, 2013.</w:t>
      </w:r>
    </w:p>
    <w:p w:rsidR="00EE6B34" w:rsidRDefault="007B2103">
      <w:pPr>
        <w:numPr>
          <w:ilvl w:val="0"/>
          <w:numId w:val="12"/>
        </w:numPr>
        <w:spacing w:after="364"/>
        <w:ind w:left="541" w:hanging="531"/>
      </w:pPr>
      <w:r>
        <w:lastRenderedPageBreak/>
        <w:t>S. M. Bruijna, D. J.J. Bregmanc, O. G. Meijerb, P. J. Beekb, and J. H. van Dieënb. Maximum lyapunov exponents as predictors of global gait stabi</w:t>
      </w:r>
      <w:r>
        <w:t xml:space="preserve">lity: A modelling approach. </w:t>
      </w:r>
      <w:r>
        <w:rPr>
          <w:i/>
        </w:rPr>
        <w:t>Medical Engineering and Physics</w:t>
      </w:r>
      <w:r>
        <w:t>, 2011.</w:t>
      </w:r>
    </w:p>
    <w:p w:rsidR="00EE6B34" w:rsidRDefault="007B2103">
      <w:pPr>
        <w:numPr>
          <w:ilvl w:val="0"/>
          <w:numId w:val="12"/>
        </w:numPr>
        <w:spacing w:after="321" w:line="242" w:lineRule="auto"/>
        <w:ind w:left="541" w:hanging="531"/>
      </w:pPr>
      <w:r>
        <w:t xml:space="preserve">Thomas Weise. </w:t>
      </w:r>
      <w:r>
        <w:rPr>
          <w:i/>
        </w:rPr>
        <w:t>Global Optimization Algorithms</w:t>
      </w:r>
      <w:r>
        <w:t>. 2009.</w:t>
      </w:r>
    </w:p>
    <w:p w:rsidR="00EE6B34" w:rsidRDefault="007B2103">
      <w:pPr>
        <w:numPr>
          <w:ilvl w:val="0"/>
          <w:numId w:val="12"/>
        </w:numPr>
        <w:spacing w:after="363"/>
        <w:ind w:left="541" w:hanging="531"/>
      </w:pPr>
      <w:r>
        <w:t xml:space="preserve">O. A. Rosso, L. De Micco, H. A. Larrondo, M. T. Martin, and A. Plastino. Generalized statistical complexity measure: a new tool for dynamical systems. </w:t>
      </w:r>
      <w:r>
        <w:rPr>
          <w:i/>
        </w:rPr>
        <w:t>International Journal of Bifurcation and Chaos, Vol. , No. 3 (2010) .</w:t>
      </w:r>
      <w:r>
        <w:t>, 20(3):775–785.</w:t>
      </w:r>
    </w:p>
    <w:p w:rsidR="00EE6B34" w:rsidRDefault="007B2103">
      <w:pPr>
        <w:numPr>
          <w:ilvl w:val="0"/>
          <w:numId w:val="12"/>
        </w:numPr>
        <w:spacing w:after="360"/>
        <w:ind w:left="541" w:hanging="531"/>
      </w:pPr>
      <w:r w:rsidRPr="005B7C71">
        <w:rPr>
          <w:lang w:val="es-ES"/>
        </w:rPr>
        <w:t xml:space="preserve">L. De Micco, C. M. </w:t>
      </w:r>
      <w:r w:rsidRPr="005B7C71">
        <w:rPr>
          <w:lang w:val="es-ES"/>
        </w:rPr>
        <w:t xml:space="preserve">González, H. A. Larrondo, M. T. Martin, A. Plastino, and O. A. Rosso. </w:t>
      </w:r>
      <w:r>
        <w:t xml:space="preserve">Randomizing nonlinear maps via symbolic dynamics. </w:t>
      </w:r>
      <w:r>
        <w:rPr>
          <w:i/>
        </w:rPr>
        <w:t>Physica A</w:t>
      </w:r>
      <w:r>
        <w:t>, 387:3373–3383, 2008.</w:t>
      </w:r>
    </w:p>
    <w:p w:rsidR="00EE6B34" w:rsidRDefault="007B2103">
      <w:pPr>
        <w:numPr>
          <w:ilvl w:val="0"/>
          <w:numId w:val="12"/>
        </w:numPr>
        <w:spacing w:after="360"/>
        <w:ind w:left="541" w:hanging="531"/>
      </w:pPr>
      <w:r>
        <w:t>K. Mischaikow, M. Mrozek, J. Reiss, and A. Szymczak. Construction of symbolic dynamics from experimental</w:t>
      </w:r>
      <w:r>
        <w:t xml:space="preserve"> time series. </w:t>
      </w:r>
      <w:r>
        <w:rPr>
          <w:i/>
        </w:rPr>
        <w:t>Phys. Rev. Lett.</w:t>
      </w:r>
      <w:r>
        <w:t>, 82:1114–1147, 1999.</w:t>
      </w:r>
    </w:p>
    <w:p w:rsidR="00EE6B34" w:rsidRDefault="007B2103">
      <w:pPr>
        <w:numPr>
          <w:ilvl w:val="0"/>
          <w:numId w:val="12"/>
        </w:numPr>
        <w:spacing w:after="360"/>
        <w:ind w:left="541" w:hanging="531"/>
      </w:pPr>
      <w:r>
        <w:t xml:space="preserve">G. E. Powell and I. C. Percival. A spectral entropy method for distinguishing regular and irregular motion of hamiltonian systems. </w:t>
      </w:r>
      <w:r>
        <w:rPr>
          <w:i/>
        </w:rPr>
        <w:t>J. Phys. A: Math. Gen.</w:t>
      </w:r>
      <w:r>
        <w:t>, 12:2053–2071 , 1979.</w:t>
      </w:r>
    </w:p>
    <w:p w:rsidR="00EE6B34" w:rsidRDefault="007B2103">
      <w:pPr>
        <w:numPr>
          <w:ilvl w:val="0"/>
          <w:numId w:val="12"/>
        </w:numPr>
        <w:spacing w:after="0"/>
        <w:ind w:left="541" w:hanging="531"/>
      </w:pPr>
      <w:r>
        <w:t>O. A. Rosso, S. Blanco, J. J</w:t>
      </w:r>
      <w:r>
        <w:t xml:space="preserve">ordanova, V. Kolev, A. Figliola, M. Schürmann, and E. Bas¸ar. Wavelet entropy: a new tool for analysis of short duration brain electrical signals. </w:t>
      </w:r>
      <w:r>
        <w:rPr>
          <w:i/>
        </w:rPr>
        <w:t>Journal of Neuroscience Methods</w:t>
      </w:r>
      <w:r>
        <w:t>, 105:65–75, 2001.</w:t>
      </w:r>
    </w:p>
    <w:p w:rsidR="00EE6B34" w:rsidRDefault="007B2103">
      <w:pPr>
        <w:numPr>
          <w:ilvl w:val="0"/>
          <w:numId w:val="12"/>
        </w:numPr>
        <w:spacing w:after="299"/>
        <w:ind w:left="541" w:hanging="531"/>
      </w:pPr>
      <w:r>
        <w:t>Holger Kantz, J. (Jürgen) Kurths, and G. (Gottfried) Mayer-</w:t>
      </w:r>
      <w:r>
        <w:t xml:space="preserve">Kress. </w:t>
      </w:r>
      <w:r>
        <w:rPr>
          <w:i/>
        </w:rPr>
        <w:t>Nonlinear analysis of physiological data</w:t>
      </w:r>
      <w:r>
        <w:t>. Springer, 1998.</w:t>
      </w:r>
    </w:p>
    <w:p w:rsidR="00EE6B34" w:rsidRDefault="007B2103">
      <w:pPr>
        <w:numPr>
          <w:ilvl w:val="0"/>
          <w:numId w:val="12"/>
        </w:numPr>
        <w:spacing w:after="299"/>
        <w:ind w:left="541" w:hanging="531"/>
      </w:pPr>
      <w:r>
        <w:t xml:space="preserve">D. P. Feldman, C. S. McTague, and P. Crutchfield. The organization of intrinsic omputation: complexity-entropy diagrams and the diversity of natural information processing. </w:t>
      </w:r>
      <w:r>
        <w:rPr>
          <w:i/>
        </w:rPr>
        <w:t>arxiv.org:0866.478</w:t>
      </w:r>
      <w:r>
        <w:rPr>
          <w:i/>
        </w:rPr>
        <w:t>9[nlin.CD]</w:t>
      </w:r>
      <w:r>
        <w:t>, pages 1–18, junio 2008.</w:t>
      </w:r>
    </w:p>
    <w:p w:rsidR="00EE6B34" w:rsidRDefault="007B2103">
      <w:pPr>
        <w:numPr>
          <w:ilvl w:val="0"/>
          <w:numId w:val="12"/>
        </w:numPr>
        <w:ind w:left="541" w:hanging="531"/>
      </w:pPr>
      <w:r>
        <w:t xml:space="preserve">D. P. Feldman and J. P. Crutchfield. Measures of statistical complexity: why? </w:t>
      </w:r>
      <w:r>
        <w:rPr>
          <w:i/>
        </w:rPr>
        <w:t>Physics</w:t>
      </w:r>
    </w:p>
    <w:p w:rsidR="00EE6B34" w:rsidRDefault="007B2103">
      <w:pPr>
        <w:spacing w:after="304"/>
        <w:ind w:left="426"/>
      </w:pPr>
      <w:r>
        <w:rPr>
          <w:i/>
        </w:rPr>
        <w:lastRenderedPageBreak/>
        <w:t>Letters A</w:t>
      </w:r>
      <w:r>
        <w:t>, 238:244–252, 1998.</w:t>
      </w:r>
    </w:p>
    <w:p w:rsidR="00EE6B34" w:rsidRDefault="007B2103">
      <w:pPr>
        <w:numPr>
          <w:ilvl w:val="0"/>
          <w:numId w:val="12"/>
        </w:numPr>
        <w:spacing w:after="298"/>
        <w:ind w:left="541" w:hanging="531"/>
      </w:pPr>
      <w:r>
        <w:t xml:space="preserve">P. W. Lamberti, M. T. Martín, A. Plastino, and O. A. Rosso. Intensive entropic non-triviality measure. </w:t>
      </w:r>
      <w:r>
        <w:rPr>
          <w:i/>
        </w:rPr>
        <w:t>P</w:t>
      </w:r>
      <w:r>
        <w:rPr>
          <w:i/>
        </w:rPr>
        <w:t>hysica A</w:t>
      </w:r>
      <w:r>
        <w:t>, 334:119–131, 2004.</w:t>
      </w:r>
    </w:p>
    <w:p w:rsidR="00EE6B34" w:rsidRDefault="007B2103">
      <w:pPr>
        <w:numPr>
          <w:ilvl w:val="0"/>
          <w:numId w:val="12"/>
        </w:numPr>
        <w:ind w:left="541" w:hanging="531"/>
      </w:pPr>
      <w:r>
        <w:t>R. López-Ruiz, H. L. Mancini, and X. Calbet. A statistical measure of complexity.</w:t>
      </w:r>
    </w:p>
    <w:p w:rsidR="00EE6B34" w:rsidRDefault="007B2103">
      <w:pPr>
        <w:spacing w:after="305"/>
        <w:ind w:left="425"/>
      </w:pPr>
      <w:r>
        <w:rPr>
          <w:i/>
        </w:rPr>
        <w:t>Phys. Lett. A</w:t>
      </w:r>
      <w:r>
        <w:t>, 209:321–326, 1995.</w:t>
      </w:r>
    </w:p>
    <w:p w:rsidR="00EE6B34" w:rsidRDefault="007B2103">
      <w:pPr>
        <w:numPr>
          <w:ilvl w:val="0"/>
          <w:numId w:val="12"/>
        </w:numPr>
        <w:spacing w:after="298"/>
        <w:ind w:left="541" w:hanging="531"/>
      </w:pPr>
      <w:r>
        <w:t xml:space="preserve">M. T. Martín, A. Plastino, and O. A. Rosso. Statistical complexity and disequilibrium. </w:t>
      </w:r>
      <w:r>
        <w:rPr>
          <w:i/>
        </w:rPr>
        <w:t>Phys. Lett. A</w:t>
      </w:r>
      <w:r>
        <w:t>, 311:126–1</w:t>
      </w:r>
      <w:r>
        <w:t>32, 2003.</w:t>
      </w:r>
    </w:p>
    <w:p w:rsidR="00EE6B34" w:rsidRDefault="007B2103">
      <w:pPr>
        <w:numPr>
          <w:ilvl w:val="0"/>
          <w:numId w:val="12"/>
        </w:numPr>
        <w:spacing w:after="298"/>
        <w:ind w:left="541" w:hanging="531"/>
      </w:pPr>
      <w:r>
        <w:t xml:space="preserve">Ivo Grosse, Pedro Bernaola-Galván, Pedro Carpena, Ramón Román-Roldán, Jose Oliver, and H. Eugene Stanley. Analysis of symbolic sequences using the JensenShannon divergence. </w:t>
      </w:r>
      <w:r>
        <w:rPr>
          <w:i/>
        </w:rPr>
        <w:t>Physical Review E</w:t>
      </w:r>
      <w:r>
        <w:t>, 65(4):041905, mar 2002.</w:t>
      </w:r>
    </w:p>
    <w:p w:rsidR="00EE6B34" w:rsidRDefault="007B2103">
      <w:pPr>
        <w:numPr>
          <w:ilvl w:val="0"/>
          <w:numId w:val="12"/>
        </w:numPr>
        <w:spacing w:after="298"/>
        <w:ind w:left="541" w:hanging="531"/>
      </w:pPr>
      <w:r>
        <w:t xml:space="preserve">M. T. Martín and A. Plastino. Generalized statistical complexity measures: Geometrical and analytical properties. </w:t>
      </w:r>
      <w:r>
        <w:rPr>
          <w:i/>
        </w:rPr>
        <w:t>Physica A</w:t>
      </w:r>
      <w:r>
        <w:t>, 369:439–462, 2006.</w:t>
      </w:r>
    </w:p>
    <w:p w:rsidR="00EE6B34" w:rsidRDefault="007B2103">
      <w:pPr>
        <w:numPr>
          <w:ilvl w:val="0"/>
          <w:numId w:val="12"/>
        </w:numPr>
        <w:spacing w:after="171" w:line="242" w:lineRule="auto"/>
        <w:ind w:left="541" w:hanging="531"/>
      </w:pPr>
      <w:r>
        <w:t xml:space="preserve">M. T. Martin. </w:t>
      </w:r>
      <w:r>
        <w:rPr>
          <w:i/>
        </w:rPr>
        <w:t>Ph.D. Thesis, Department of Mathematics,</w:t>
      </w:r>
      <w:r>
        <w:t>. PhD thesis, Faculty of</w:t>
      </w:r>
    </w:p>
    <w:p w:rsidR="00EE6B34" w:rsidRDefault="007B2103">
      <w:pPr>
        <w:spacing w:after="303"/>
        <w:ind w:left="432"/>
      </w:pPr>
      <w:r>
        <w:t>Sciences, University of La Plata,</w:t>
      </w:r>
      <w:r>
        <w:t xml:space="preserve"> 2004.</w:t>
      </w:r>
    </w:p>
    <w:p w:rsidR="00EE6B34" w:rsidRDefault="007B2103">
      <w:pPr>
        <w:numPr>
          <w:ilvl w:val="0"/>
          <w:numId w:val="12"/>
        </w:numPr>
        <w:spacing w:after="298"/>
        <w:ind w:left="541" w:hanging="531"/>
      </w:pPr>
      <w:r w:rsidRPr="005B7C71">
        <w:rPr>
          <w:lang w:val="es-ES"/>
        </w:rPr>
        <w:t xml:space="preserve">S. Blanco, A. Figliola, R. Quian Quiroga, O. A. Rosso, and E. Serrano. </w:t>
      </w:r>
      <w:r>
        <w:t xml:space="preserve">Timefrequency analysis of electroencephalogram series (iii): Wavelet packets and information cost function. </w:t>
      </w:r>
      <w:r>
        <w:rPr>
          <w:i/>
        </w:rPr>
        <w:t>Phys. Rev. E</w:t>
      </w:r>
      <w:r>
        <w:t>, 57:932–940., 1998.</w:t>
      </w:r>
    </w:p>
    <w:p w:rsidR="00EE6B34" w:rsidRDefault="007B2103">
      <w:pPr>
        <w:numPr>
          <w:ilvl w:val="0"/>
          <w:numId w:val="12"/>
        </w:numPr>
        <w:spacing w:after="299"/>
        <w:ind w:left="541" w:hanging="531"/>
      </w:pPr>
      <w:r>
        <w:t xml:space="preserve">W. Ebeling and R. Steuer. Partition-based entropies of deterministic and stochastic maps. </w:t>
      </w:r>
      <w:r>
        <w:rPr>
          <w:i/>
        </w:rPr>
        <w:t>Stochastics and Dynamics</w:t>
      </w:r>
      <w:r>
        <w:t>, 1(1):1–17, 2001.</w:t>
      </w:r>
    </w:p>
    <w:p w:rsidR="00EE6B34" w:rsidRDefault="007B2103">
      <w:pPr>
        <w:numPr>
          <w:ilvl w:val="0"/>
          <w:numId w:val="12"/>
        </w:numPr>
        <w:ind w:left="541" w:hanging="531"/>
      </w:pPr>
      <w:r>
        <w:t xml:space="preserve">K. Keller and M. Sinn. Ordinal analysis of time series. </w:t>
      </w:r>
      <w:r>
        <w:rPr>
          <w:i/>
        </w:rPr>
        <w:t>Physica A</w:t>
      </w:r>
      <w:r>
        <w:t>, 356:114–120 ,</w:t>
      </w:r>
    </w:p>
    <w:p w:rsidR="00EE6B34" w:rsidRDefault="007B2103">
      <w:pPr>
        <w:spacing w:after="303"/>
        <w:ind w:left="432"/>
      </w:pPr>
      <w:r>
        <w:t>2005.</w:t>
      </w:r>
    </w:p>
    <w:p w:rsidR="00EE6B34" w:rsidRDefault="007B2103">
      <w:pPr>
        <w:numPr>
          <w:ilvl w:val="0"/>
          <w:numId w:val="12"/>
        </w:numPr>
        <w:ind w:left="541" w:hanging="531"/>
      </w:pPr>
      <w:r>
        <w:t>J. M. Amigó, L. Kocarev, and I. Tomo</w:t>
      </w:r>
      <w:r>
        <w:t xml:space="preserve">vski. Discrete entropy. </w:t>
      </w:r>
      <w:r>
        <w:rPr>
          <w:i/>
        </w:rPr>
        <w:t>Physica D</w:t>
      </w:r>
      <w:r>
        <w:t>, 228:77–85 .,</w:t>
      </w:r>
    </w:p>
    <w:p w:rsidR="00EE6B34" w:rsidRDefault="007B2103">
      <w:pPr>
        <w:spacing w:after="0" w:line="240" w:lineRule="auto"/>
        <w:ind w:left="432"/>
      </w:pPr>
      <w:r>
        <w:lastRenderedPageBreak/>
        <w:t>2007.</w:t>
      </w:r>
    </w:p>
    <w:p w:rsidR="00EE6B34" w:rsidRDefault="007B2103">
      <w:pPr>
        <w:numPr>
          <w:ilvl w:val="0"/>
          <w:numId w:val="12"/>
        </w:numPr>
        <w:spacing w:after="342"/>
        <w:ind w:left="541" w:hanging="531"/>
      </w:pPr>
      <w:r w:rsidRPr="005B7C71">
        <w:rPr>
          <w:lang w:val="es-ES"/>
        </w:rPr>
        <w:t xml:space="preserve">O. A. Rosso, L. Zunino, D. G. Pérez, A. Figliola, H. A. Larrondo, M. Garavaglia, Martín M. T., and A. Plastino. </w:t>
      </w:r>
      <w:r>
        <w:t>Extracting features of gaussian selfsimilar stochastic processes via the bandt &amp; pompe app</w:t>
      </w:r>
      <w:r>
        <w:t xml:space="preserve">roach. </w:t>
      </w:r>
      <w:r>
        <w:rPr>
          <w:i/>
        </w:rPr>
        <w:t>Phys. Rev. E</w:t>
      </w:r>
      <w:r>
        <w:t>, 76(6):061114, 2007.</w:t>
      </w:r>
    </w:p>
    <w:p w:rsidR="00EE6B34" w:rsidRDefault="007B2103">
      <w:pPr>
        <w:numPr>
          <w:ilvl w:val="0"/>
          <w:numId w:val="12"/>
        </w:numPr>
        <w:spacing w:after="342"/>
        <w:ind w:left="541" w:hanging="531"/>
      </w:pPr>
      <w:r>
        <w:t xml:space="preserve">Bilal Fadlallah, Badong Chen, Andreas Keil, and José Príncipe. Weightedpermutation entropy: A complexity measure for time series incorporating amplitude information. </w:t>
      </w:r>
      <w:r>
        <w:rPr>
          <w:i/>
        </w:rPr>
        <w:t>Physical Review E - Statistical, Nonlinear, and S</w:t>
      </w:r>
      <w:r>
        <w:rPr>
          <w:i/>
        </w:rPr>
        <w:t>oft Matter Physics</w:t>
      </w:r>
      <w:r>
        <w:t>, 87(2):1–7, 2013.</w:t>
      </w:r>
    </w:p>
    <w:p w:rsidR="00EE6B34" w:rsidRDefault="007B2103">
      <w:pPr>
        <w:numPr>
          <w:ilvl w:val="0"/>
          <w:numId w:val="12"/>
        </w:numPr>
        <w:spacing w:after="343" w:line="363" w:lineRule="auto"/>
        <w:ind w:left="541" w:hanging="531"/>
      </w:pPr>
      <w:r w:rsidRPr="005B7C71">
        <w:rPr>
          <w:lang w:val="es-ES"/>
        </w:rPr>
        <w:t xml:space="preserve">L. De Micco, H. A. Larrondo, A. Plastino, and O. A. Rosso. </w:t>
      </w:r>
      <w:r>
        <w:t xml:space="preserve">Quantifiers for randomness of chaotic pseudo random number generators. </w:t>
      </w:r>
      <w:r>
        <w:rPr>
          <w:i/>
        </w:rPr>
        <w:t>Philosophical Transactions of the Royal Society A</w:t>
      </w:r>
      <w:r>
        <w:t>, 367:3281–3296, 2009.</w:t>
      </w:r>
    </w:p>
    <w:p w:rsidR="00EE6B34" w:rsidRDefault="007B2103">
      <w:pPr>
        <w:numPr>
          <w:ilvl w:val="0"/>
          <w:numId w:val="12"/>
        </w:numPr>
        <w:spacing w:after="343"/>
        <w:ind w:left="541" w:hanging="531"/>
      </w:pPr>
      <w:r w:rsidRPr="005B7C71">
        <w:rPr>
          <w:lang w:val="es-ES"/>
        </w:rPr>
        <w:t>O. A. Rosso, H. A</w:t>
      </w:r>
      <w:r w:rsidRPr="005B7C71">
        <w:rPr>
          <w:lang w:val="es-ES"/>
        </w:rPr>
        <w:t xml:space="preserve">. Larrondo, M. T. Martín, A. Plastino, and M. A. Fuentes. </w:t>
      </w:r>
      <w:r>
        <w:t xml:space="preserve">Distinguishing Noise from Chaos. </w:t>
      </w:r>
      <w:r>
        <w:rPr>
          <w:i/>
        </w:rPr>
        <w:t>Physical Review Letters</w:t>
      </w:r>
      <w:r>
        <w:t>, 99(15):154102, oct 2007.</w:t>
      </w:r>
    </w:p>
    <w:p w:rsidR="00EE6B34" w:rsidRDefault="007B2103">
      <w:pPr>
        <w:numPr>
          <w:ilvl w:val="0"/>
          <w:numId w:val="12"/>
        </w:numPr>
        <w:spacing w:after="344"/>
        <w:ind w:left="541" w:hanging="531"/>
      </w:pPr>
      <w:r>
        <w:t xml:space="preserve">J. S.Armand Eyebe Fouda, Wolfram Koepf, and Sabir Jacquir. The ordinal Kolmogorov-Sinai entropy: A generalized approximation. </w:t>
      </w:r>
      <w:r>
        <w:rPr>
          <w:i/>
        </w:rPr>
        <w:t>Commun. Nonlinear Sci. Numer. Simul.</w:t>
      </w:r>
      <w:r>
        <w:t>, 46:103–115, 2017.</w:t>
      </w:r>
    </w:p>
    <w:p w:rsidR="00EE6B34" w:rsidRDefault="007B2103">
      <w:pPr>
        <w:numPr>
          <w:ilvl w:val="0"/>
          <w:numId w:val="12"/>
        </w:numPr>
        <w:spacing w:after="345" w:line="363" w:lineRule="auto"/>
        <w:ind w:left="541" w:hanging="531"/>
      </w:pPr>
      <w:r w:rsidRPr="005B7C71">
        <w:rPr>
          <w:lang w:val="es-ES"/>
        </w:rPr>
        <w:t>L. De Micco, R. A. Petrocelli, O. A. Rosso, A. Plastino, and H. A. Larrond</w:t>
      </w:r>
      <w:r w:rsidRPr="005B7C71">
        <w:rPr>
          <w:lang w:val="es-ES"/>
        </w:rPr>
        <w:t xml:space="preserve">o. </w:t>
      </w:r>
      <w:r>
        <w:t xml:space="preserve">Mixing chaotic maps and electromagnetic interference reduction. </w:t>
      </w:r>
      <w:r>
        <w:rPr>
          <w:i/>
        </w:rPr>
        <w:t>International Journal of Applied Mathematics and Statistics</w:t>
      </w:r>
      <w:r>
        <w:t>, 26:106–120, 2012.</w:t>
      </w:r>
    </w:p>
    <w:p w:rsidR="00EE6B34" w:rsidRPr="005B7C71" w:rsidRDefault="007B2103">
      <w:pPr>
        <w:numPr>
          <w:ilvl w:val="0"/>
          <w:numId w:val="12"/>
        </w:numPr>
        <w:ind w:left="541" w:hanging="531"/>
        <w:rPr>
          <w:lang w:val="es-ES"/>
        </w:rPr>
      </w:pPr>
      <w:r w:rsidRPr="005B7C71">
        <w:rPr>
          <w:lang w:val="es-ES"/>
        </w:rPr>
        <w:t>Osvaldo A Rosso, Luciana De Micco, Hilda A Larrondo, Maria T Martín, and Angelo</w:t>
      </w:r>
    </w:p>
    <w:p w:rsidR="00EE6B34" w:rsidRDefault="007B2103">
      <w:pPr>
        <w:spacing w:after="344"/>
        <w:ind w:left="425"/>
      </w:pPr>
      <w:r>
        <w:t>Plastino. Generalized Statisti</w:t>
      </w:r>
      <w:r>
        <w:t xml:space="preserve">cal Complexity Measure. </w:t>
      </w:r>
      <w:r>
        <w:rPr>
          <w:i/>
        </w:rPr>
        <w:t>International Journal Of Bifurcation And Chaos</w:t>
      </w:r>
      <w:r>
        <w:t>, 20(03):775, mar 2010.</w:t>
      </w:r>
    </w:p>
    <w:p w:rsidR="00EE6B34" w:rsidRDefault="007B2103">
      <w:pPr>
        <w:numPr>
          <w:ilvl w:val="0"/>
          <w:numId w:val="12"/>
        </w:numPr>
        <w:ind w:left="541" w:hanging="531"/>
      </w:pPr>
      <w:r>
        <w:t>C. Anteneodo and A. R. Plastino. Some features of the lópez-ruiz-mancini-calbet</w:t>
      </w:r>
    </w:p>
    <w:p w:rsidR="00EE6B34" w:rsidRDefault="007B2103">
      <w:pPr>
        <w:spacing w:after="342"/>
        <w:ind w:left="417"/>
      </w:pPr>
      <w:r>
        <w:t xml:space="preserve">(lmc) statistical measure of complexity. </w:t>
      </w:r>
      <w:r>
        <w:rPr>
          <w:i/>
        </w:rPr>
        <w:t>Phys. Lett. A</w:t>
      </w:r>
      <w:r>
        <w:t xml:space="preserve">, 223(5):348–354, Diciembre </w:t>
      </w:r>
      <w:r>
        <w:t>1996.</w:t>
      </w:r>
    </w:p>
    <w:p w:rsidR="00EE6B34" w:rsidRDefault="007B2103">
      <w:pPr>
        <w:numPr>
          <w:ilvl w:val="0"/>
          <w:numId w:val="12"/>
        </w:numPr>
        <w:spacing w:after="342"/>
        <w:ind w:left="541" w:hanging="531"/>
      </w:pPr>
      <w:r w:rsidRPr="005B7C71">
        <w:rPr>
          <w:lang w:val="es-ES"/>
        </w:rPr>
        <w:lastRenderedPageBreak/>
        <w:t xml:space="preserve">Felipe Olivares, Angelo Plastino, and Osvaldo A. Rosso. </w:t>
      </w:r>
      <w:r>
        <w:t xml:space="preserve">Contrasting chaos with noise via local versus global information quantifiers. </w:t>
      </w:r>
      <w:r>
        <w:rPr>
          <w:i/>
        </w:rPr>
        <w:t>Physics Letters A</w:t>
      </w:r>
      <w:r>
        <w:t>, 376(19):1577–1583 , apr 2012.</w:t>
      </w:r>
    </w:p>
    <w:p w:rsidR="00EE6B34" w:rsidRDefault="007B2103">
      <w:pPr>
        <w:numPr>
          <w:ilvl w:val="0"/>
          <w:numId w:val="12"/>
        </w:numPr>
        <w:spacing w:after="0"/>
        <w:ind w:left="541" w:hanging="531"/>
      </w:pPr>
      <w:r w:rsidRPr="005B7C71">
        <w:rPr>
          <w:lang w:val="es-ES"/>
        </w:rPr>
        <w:t xml:space="preserve">C. M. González, H. A. Larrondo, and O. A. Rosso. </w:t>
      </w:r>
      <w:r>
        <w:t>Statistical comple</w:t>
      </w:r>
      <w:r>
        <w:t xml:space="preserve">xity measure of pseudorandom bit generators. </w:t>
      </w:r>
      <w:r>
        <w:rPr>
          <w:i/>
        </w:rPr>
        <w:t>Physica A</w:t>
      </w:r>
      <w:r>
        <w:t>, 354:281–300, August 2005.</w:t>
      </w:r>
    </w:p>
    <w:p w:rsidR="00EE6B34" w:rsidRDefault="007B2103">
      <w:pPr>
        <w:numPr>
          <w:ilvl w:val="0"/>
          <w:numId w:val="12"/>
        </w:numPr>
        <w:spacing w:after="310"/>
        <w:ind w:left="541" w:hanging="531"/>
      </w:pPr>
      <w:r>
        <w:t xml:space="preserve">O. A. Rosso, L. C. Carpi, P. M. Saco, M. Gómez Ravetti, A. Plastino, and H. A. Larrondo. Causality and the entropy complexity plane: Robustness and missing ordinal patterns. </w:t>
      </w:r>
      <w:r>
        <w:rPr>
          <w:i/>
        </w:rPr>
        <w:t>Physica A</w:t>
      </w:r>
      <w:r>
        <w:t>, 391:42–55, 2012.</w:t>
      </w:r>
    </w:p>
    <w:p w:rsidR="00EE6B34" w:rsidRDefault="007B2103">
      <w:pPr>
        <w:numPr>
          <w:ilvl w:val="0"/>
          <w:numId w:val="12"/>
        </w:numPr>
        <w:ind w:left="541" w:hanging="531"/>
      </w:pPr>
      <w:r>
        <w:t xml:space="preserve">J. M. Amigó, L. Kocarev, and J. Szczepanski. Order patterns and chaos. </w:t>
      </w:r>
      <w:r>
        <w:rPr>
          <w:i/>
        </w:rPr>
        <w:t>Physics</w:t>
      </w:r>
    </w:p>
    <w:p w:rsidR="00EE6B34" w:rsidRDefault="007B2103">
      <w:pPr>
        <w:spacing w:after="317"/>
        <w:ind w:left="426"/>
      </w:pPr>
      <w:r>
        <w:rPr>
          <w:i/>
        </w:rPr>
        <w:t>Letters A</w:t>
      </w:r>
      <w:r>
        <w:t>, 355:27–31, 2006.</w:t>
      </w:r>
    </w:p>
    <w:p w:rsidR="00EE6B34" w:rsidRDefault="007B2103">
      <w:pPr>
        <w:numPr>
          <w:ilvl w:val="0"/>
          <w:numId w:val="12"/>
        </w:numPr>
        <w:spacing w:after="311"/>
        <w:ind w:left="541" w:hanging="531"/>
      </w:pPr>
      <w:r w:rsidRPr="005B7C71">
        <w:rPr>
          <w:lang w:val="es-ES"/>
        </w:rPr>
        <w:t xml:space="preserve">J. M. Amigó, S. Zambrano, and M. A. F. Sanjuán. </w:t>
      </w:r>
      <w:r>
        <w:t xml:space="preserve">Combinatorial detection of determinism in noisy time series. </w:t>
      </w:r>
      <w:r>
        <w:rPr>
          <w:i/>
        </w:rPr>
        <w:t xml:space="preserve">Europhysics </w:t>
      </w:r>
      <w:r>
        <w:rPr>
          <w:i/>
        </w:rPr>
        <w:t>Letters</w:t>
      </w:r>
      <w:r>
        <w:t>, 83:60005, 2008.</w:t>
      </w:r>
    </w:p>
    <w:p w:rsidR="00EE6B34" w:rsidRDefault="007B2103">
      <w:pPr>
        <w:numPr>
          <w:ilvl w:val="0"/>
          <w:numId w:val="12"/>
        </w:numPr>
        <w:spacing w:after="171" w:line="242" w:lineRule="auto"/>
        <w:ind w:left="541" w:hanging="531"/>
      </w:pPr>
      <w:r>
        <w:t xml:space="preserve">J. M. Amigó. </w:t>
      </w:r>
      <w:r>
        <w:rPr>
          <w:i/>
        </w:rPr>
        <w:t>Permutation complexity in dynamical systems</w:t>
      </w:r>
      <w:r>
        <w:t>. Springer-Verlag, Berlin,</w:t>
      </w:r>
    </w:p>
    <w:p w:rsidR="00EE6B34" w:rsidRDefault="007B2103">
      <w:pPr>
        <w:spacing w:after="315"/>
        <w:ind w:left="432"/>
      </w:pPr>
      <w:r>
        <w:t>Germany, 2010.</w:t>
      </w:r>
    </w:p>
    <w:p w:rsidR="00EE6B34" w:rsidRDefault="007B2103">
      <w:pPr>
        <w:numPr>
          <w:ilvl w:val="0"/>
          <w:numId w:val="12"/>
        </w:numPr>
        <w:spacing w:after="311" w:line="363" w:lineRule="auto"/>
        <w:ind w:left="541" w:hanging="531"/>
      </w:pPr>
      <w:r>
        <w:t xml:space="preserve">J. M. Amigó, B. Kennel, and L. Kocarev. The permutations entropy rate equals the metric entropy rate for ergodic information sources and ergodic dynamical systems. </w:t>
      </w:r>
      <w:r>
        <w:rPr>
          <w:i/>
        </w:rPr>
        <w:t>Physica D</w:t>
      </w:r>
      <w:r>
        <w:t>, 210:77–95, 2005.</w:t>
      </w:r>
    </w:p>
    <w:p w:rsidR="00EE6B34" w:rsidRDefault="007B2103">
      <w:pPr>
        <w:numPr>
          <w:ilvl w:val="0"/>
          <w:numId w:val="12"/>
        </w:numPr>
        <w:spacing w:after="309"/>
        <w:ind w:left="541" w:hanging="531"/>
      </w:pPr>
      <w:r>
        <w:t xml:space="preserve">Yu Gu, Andrew McCallum, and Don Towsley. Detecting anomalies in </w:t>
      </w:r>
      <w:r>
        <w:t xml:space="preserve">network traffic using maximum entropy estimation. In </w:t>
      </w:r>
      <w:r>
        <w:rPr>
          <w:i/>
        </w:rPr>
        <w:t>Proceedings of the 5th ACM SIGCOMM Conference on Internet Measurement</w:t>
      </w:r>
      <w:r>
        <w:t>, IMC ’05, pages 32–32, Berkeley, CA, USA, 2005. USENIX Association.</w:t>
      </w:r>
    </w:p>
    <w:p w:rsidR="00EE6B34" w:rsidRDefault="007B2103">
      <w:pPr>
        <w:numPr>
          <w:ilvl w:val="0"/>
          <w:numId w:val="12"/>
        </w:numPr>
        <w:spacing w:after="321" w:line="242" w:lineRule="auto"/>
        <w:ind w:left="541" w:hanging="531"/>
      </w:pPr>
      <w:r>
        <w:t>Arno Wagner and Bernhard Plattner. Entropy Based Worm and Anomaly</w:t>
      </w:r>
      <w:r>
        <w:t xml:space="preserve"> Detection in Fast IP Networks. In </w:t>
      </w:r>
      <w:r>
        <w:rPr>
          <w:i/>
        </w:rPr>
        <w:t>Proceedings of the 14th IEEE International Workshops on Enabling Technologies Infrastructure for Collaborative Enterprise</w:t>
      </w:r>
      <w:r>
        <w:t>, 2005.</w:t>
      </w:r>
    </w:p>
    <w:p w:rsidR="00EE6B34" w:rsidRDefault="007B2103">
      <w:pPr>
        <w:numPr>
          <w:ilvl w:val="0"/>
          <w:numId w:val="12"/>
        </w:numPr>
        <w:spacing w:after="321" w:line="242" w:lineRule="auto"/>
        <w:ind w:left="541" w:hanging="531"/>
      </w:pPr>
      <w:r>
        <w:t xml:space="preserve">Actel Corporation. </w:t>
      </w:r>
      <w:r>
        <w:rPr>
          <w:i/>
        </w:rPr>
        <w:t>Fusion Embedded Development Kit</w:t>
      </w:r>
      <w:r>
        <w:t>, 2009.</w:t>
      </w:r>
    </w:p>
    <w:p w:rsidR="00EE6B34" w:rsidRDefault="007B2103">
      <w:pPr>
        <w:numPr>
          <w:ilvl w:val="0"/>
          <w:numId w:val="12"/>
        </w:numPr>
        <w:spacing w:after="310"/>
        <w:ind w:left="541" w:hanging="531"/>
      </w:pPr>
      <w:r>
        <w:lastRenderedPageBreak/>
        <w:t xml:space="preserve">Subramanya Nagalakshmi. </w:t>
      </w:r>
      <w:r>
        <w:rPr>
          <w:i/>
        </w:rPr>
        <w:t>Study of FPGA implementation of entropy norm computation for IP data streams</w:t>
      </w:r>
      <w:r>
        <w:t>. PhD thesis, University of South Florida Scholar Commons, 2008.</w:t>
      </w:r>
    </w:p>
    <w:p w:rsidR="00EE6B34" w:rsidRDefault="007B2103">
      <w:pPr>
        <w:numPr>
          <w:ilvl w:val="0"/>
          <w:numId w:val="12"/>
        </w:numPr>
        <w:spacing w:after="321" w:line="242" w:lineRule="auto"/>
        <w:ind w:left="541" w:hanging="531"/>
      </w:pPr>
      <w:r>
        <w:t xml:space="preserve">Actel Corporation. </w:t>
      </w:r>
      <w:r>
        <w:rPr>
          <w:i/>
        </w:rPr>
        <w:t>Core8051s Embedded Processor Hardware Development Tutorial, for Fusion Mixed-Signal FPGAs</w:t>
      </w:r>
      <w:r>
        <w:t>, 2009.</w:t>
      </w:r>
    </w:p>
    <w:p w:rsidR="00EE6B34" w:rsidRDefault="007B2103">
      <w:pPr>
        <w:numPr>
          <w:ilvl w:val="0"/>
          <w:numId w:val="12"/>
        </w:numPr>
        <w:spacing w:after="321" w:line="242" w:lineRule="auto"/>
        <w:ind w:left="541" w:hanging="531"/>
      </w:pPr>
      <w:r>
        <w:t xml:space="preserve">Actel Corporation. </w:t>
      </w:r>
      <w:r>
        <w:rPr>
          <w:i/>
        </w:rPr>
        <w:t>Core8051s Embedded Processor Software Development Tutorial, for Fusion Mixed-Signal FPGAs</w:t>
      </w:r>
      <w:r>
        <w:t>, 2009.</w:t>
      </w:r>
    </w:p>
    <w:p w:rsidR="00EE6B34" w:rsidRDefault="007B2103">
      <w:pPr>
        <w:numPr>
          <w:ilvl w:val="0"/>
          <w:numId w:val="12"/>
        </w:numPr>
        <w:spacing w:after="0"/>
        <w:ind w:left="541" w:hanging="531"/>
      </w:pPr>
      <w:r>
        <w:t>Issue 7 The Open Group Base Specifications. math.h: mathematical declarations, base definitions reference.</w:t>
      </w:r>
    </w:p>
    <w:p w:rsidR="00EE6B34" w:rsidRDefault="007B2103">
      <w:pPr>
        <w:numPr>
          <w:ilvl w:val="0"/>
          <w:numId w:val="12"/>
        </w:numPr>
        <w:spacing w:after="360"/>
        <w:ind w:left="541" w:hanging="531"/>
      </w:pPr>
      <w:r>
        <w:t xml:space="preserve">J.G. Fernández, H. A. Larrondo, </w:t>
      </w:r>
      <w:r>
        <w:t xml:space="preserve">H. A. Slavin, D. G. Levin, R. M. Hidalgo, and R. R. Rivera. Masking properties of apd communication systems. </w:t>
      </w:r>
      <w:r>
        <w:rPr>
          <w:i/>
        </w:rPr>
        <w:t>Physica A</w:t>
      </w:r>
      <w:r>
        <w:t>, 354:281–300 , 2005.</w:t>
      </w:r>
    </w:p>
    <w:p w:rsidR="00EE6B34" w:rsidRDefault="007B2103">
      <w:pPr>
        <w:numPr>
          <w:ilvl w:val="0"/>
          <w:numId w:val="12"/>
        </w:numPr>
        <w:spacing w:after="360"/>
        <w:ind w:left="541" w:hanging="531"/>
      </w:pPr>
      <w:r>
        <w:t xml:space="preserve">G. Setti, R. Rovatti, and G. Mazzini. Performance of chaos-based asynchronous ds-cdma with different pulse shapes. </w:t>
      </w:r>
      <w:r>
        <w:rPr>
          <w:i/>
        </w:rPr>
        <w:t>I</w:t>
      </w:r>
      <w:r>
        <w:rPr>
          <w:i/>
        </w:rPr>
        <w:t>EEE Communications Letters</w:t>
      </w:r>
      <w:r>
        <w:t>, 8(7):416–418 , July 2004.</w:t>
      </w:r>
    </w:p>
    <w:p w:rsidR="00EE6B34" w:rsidRDefault="007B2103">
      <w:pPr>
        <w:numPr>
          <w:ilvl w:val="0"/>
          <w:numId w:val="12"/>
        </w:numPr>
        <w:spacing w:after="360"/>
        <w:ind w:left="541" w:hanging="531"/>
      </w:pPr>
      <w:r>
        <w:t xml:space="preserve">L. Kocarev and G. Jakimoski. Pseudorandom bits generated by chaotic maps. </w:t>
      </w:r>
      <w:r>
        <w:rPr>
          <w:i/>
        </w:rPr>
        <w:t>IEEE Transactions on Circuits and Systems I: Fundamental Theory and Applications</w:t>
      </w:r>
      <w:r>
        <w:t>, 50(1):123–126, January 2003.</w:t>
      </w:r>
    </w:p>
    <w:p w:rsidR="00EE6B34" w:rsidRDefault="007B2103">
      <w:pPr>
        <w:numPr>
          <w:ilvl w:val="0"/>
          <w:numId w:val="12"/>
        </w:numPr>
        <w:spacing w:after="360"/>
        <w:ind w:left="541" w:hanging="531"/>
      </w:pPr>
      <w:r w:rsidRPr="005B7C71">
        <w:rPr>
          <w:lang w:val="es-ES"/>
        </w:rPr>
        <w:t>H. A. Larrondo, M</w:t>
      </w:r>
      <w:r w:rsidRPr="005B7C71">
        <w:rPr>
          <w:lang w:val="es-ES"/>
        </w:rPr>
        <w:t xml:space="preserve">. T. Martin, C.M. González, A. Plastino, and O. A. Rosso. </w:t>
      </w:r>
      <w:r>
        <w:t xml:space="preserve">Random number generators and causality. </w:t>
      </w:r>
      <w:r>
        <w:rPr>
          <w:i/>
        </w:rPr>
        <w:t>Phys. Lett. A</w:t>
      </w:r>
      <w:r>
        <w:t>, 352(4- 5):421–425, April 2006.</w:t>
      </w:r>
    </w:p>
    <w:p w:rsidR="00EE6B34" w:rsidRDefault="007B2103">
      <w:pPr>
        <w:numPr>
          <w:ilvl w:val="0"/>
          <w:numId w:val="12"/>
        </w:numPr>
        <w:spacing w:after="362"/>
        <w:ind w:left="541" w:hanging="531"/>
      </w:pPr>
      <w:r>
        <w:t xml:space="preserve">S. Callegari, R. Rovatti, and G. Setti. Chaos-based fm signals: application and implementation issues. </w:t>
      </w:r>
      <w:r>
        <w:rPr>
          <w:i/>
        </w:rPr>
        <w:t>IEEE Transactions on Circuits and Systems I: Fundamental Theory and Applications</w:t>
      </w:r>
      <w:r>
        <w:t>, 50(8):1141–1147, August 2003.</w:t>
      </w:r>
    </w:p>
    <w:p w:rsidR="00EE6B34" w:rsidRDefault="007B2103">
      <w:pPr>
        <w:numPr>
          <w:ilvl w:val="0"/>
          <w:numId w:val="12"/>
        </w:numPr>
        <w:spacing w:after="361"/>
        <w:ind w:left="541" w:hanging="531"/>
      </w:pPr>
      <w:r>
        <w:t xml:space="preserve">L. Kocarev and U. Parlitz. General approach for chaotic synchronization with applications to communication. </w:t>
      </w:r>
      <w:r>
        <w:rPr>
          <w:i/>
        </w:rPr>
        <w:t>Physical Review Letters</w:t>
      </w:r>
      <w:r>
        <w:t>, 74(25):5028</w:t>
      </w:r>
      <w:r>
        <w:t>–5031, 1995.</w:t>
      </w:r>
    </w:p>
    <w:p w:rsidR="00EE6B34" w:rsidRDefault="007B2103">
      <w:pPr>
        <w:numPr>
          <w:ilvl w:val="0"/>
          <w:numId w:val="12"/>
        </w:numPr>
        <w:spacing w:after="361"/>
        <w:ind w:left="541" w:hanging="531"/>
      </w:pPr>
      <w:r>
        <w:lastRenderedPageBreak/>
        <w:t xml:space="preserve">R. M. Hidalgo, J. G. Fernández, R. R. Rivera, and H. A. Larrondo. Versatile dsp-based chaotic communication system. </w:t>
      </w:r>
      <w:r>
        <w:rPr>
          <w:i/>
        </w:rPr>
        <w:t>Electronic Letters</w:t>
      </w:r>
      <w:r>
        <w:t>, 37:1204–1205, 2001.</w:t>
      </w:r>
    </w:p>
    <w:p w:rsidR="00EE6B34" w:rsidRDefault="007B2103">
      <w:pPr>
        <w:numPr>
          <w:ilvl w:val="0"/>
          <w:numId w:val="12"/>
        </w:numPr>
        <w:spacing w:after="362"/>
        <w:ind w:left="541" w:hanging="531"/>
      </w:pPr>
      <w:r>
        <w:t>M. Matsumoto and T. Nishimura. Mersenne twister: A 623-dimensionally equidistributed un</w:t>
      </w:r>
      <w:r>
        <w:t xml:space="preserve">iform pseudorandom number generator. </w:t>
      </w:r>
      <w:r>
        <w:rPr>
          <w:i/>
        </w:rPr>
        <w:t>ACM Trans. on Modeling and Computer Simulation</w:t>
      </w:r>
      <w:r>
        <w:t>, 8(1):3–30, January 1998.</w:t>
      </w:r>
    </w:p>
    <w:p w:rsidR="00EE6B34" w:rsidRDefault="007B2103">
      <w:pPr>
        <w:numPr>
          <w:ilvl w:val="0"/>
          <w:numId w:val="12"/>
        </w:numPr>
        <w:ind w:left="541" w:hanging="531"/>
      </w:pPr>
      <w:r>
        <w:t>G. Marsaglia and A. Zaman. A new class of random number generators george</w:t>
      </w:r>
    </w:p>
    <w:p w:rsidR="00EE6B34" w:rsidRDefault="007B2103">
      <w:pPr>
        <w:spacing w:after="361"/>
        <w:ind w:left="427"/>
      </w:pPr>
      <w:r>
        <w:t xml:space="preserve">marsaglia and arif zaman the annals of applied probability. </w:t>
      </w:r>
      <w:r>
        <w:rPr>
          <w:i/>
        </w:rPr>
        <w:t>Institute of</w:t>
      </w:r>
      <w:r>
        <w:rPr>
          <w:i/>
        </w:rPr>
        <w:t xml:space="preserve"> Mathematical Statistics Stable</w:t>
      </w:r>
      <w:r>
        <w:t>, 1(3):462–480, August 1991.</w:t>
      </w:r>
    </w:p>
    <w:p w:rsidR="00EE6B34" w:rsidRDefault="007B2103">
      <w:pPr>
        <w:numPr>
          <w:ilvl w:val="0"/>
          <w:numId w:val="12"/>
        </w:numPr>
        <w:spacing w:after="363"/>
        <w:ind w:left="541" w:hanging="531"/>
      </w:pPr>
      <w:r>
        <w:t xml:space="preserve">J. Boyar. Inferring sequences produced by pseudo-random number generators. </w:t>
      </w:r>
      <w:r>
        <w:rPr>
          <w:i/>
        </w:rPr>
        <w:t>Journal of the ACM</w:t>
      </w:r>
      <w:r>
        <w:t>, 36(1):129–141, 1989.</w:t>
      </w:r>
    </w:p>
    <w:p w:rsidR="00EE6B34" w:rsidRDefault="007B2103">
      <w:pPr>
        <w:numPr>
          <w:ilvl w:val="0"/>
          <w:numId w:val="12"/>
        </w:numPr>
        <w:spacing w:after="0"/>
        <w:ind w:left="541" w:hanging="531"/>
      </w:pPr>
      <w:r>
        <w:t xml:space="preserve">L. Kocarev and S. Lian. </w:t>
      </w:r>
      <w:r>
        <w:rPr>
          <w:i/>
        </w:rPr>
        <w:t>Chaos-Based Cryptography: Theory, Algorithms and Applica</w:t>
      </w:r>
      <w:r>
        <w:rPr>
          <w:i/>
        </w:rPr>
        <w:t>tions</w:t>
      </w:r>
      <w:r>
        <w:t>. Studies in Computational Intelligence. Springer, 2011.</w:t>
      </w:r>
    </w:p>
    <w:p w:rsidR="00EE6B34" w:rsidRDefault="007B2103">
      <w:pPr>
        <w:numPr>
          <w:ilvl w:val="0"/>
          <w:numId w:val="12"/>
        </w:numPr>
        <w:spacing w:after="343"/>
        <w:ind w:left="541" w:hanging="531"/>
      </w:pPr>
      <w:r>
        <w:t xml:space="preserve">Xiao Song Yang and Quan Yuan. Chaos and transient chaos in simple Hopfield neural networks. </w:t>
      </w:r>
      <w:r>
        <w:rPr>
          <w:i/>
        </w:rPr>
        <w:t>Neurocomputing</w:t>
      </w:r>
      <w:r>
        <w:t>, 69(1-3):232–241, dec 2005.</w:t>
      </w:r>
    </w:p>
    <w:p w:rsidR="00EE6B34" w:rsidRDefault="007B2103">
      <w:pPr>
        <w:numPr>
          <w:ilvl w:val="0"/>
          <w:numId w:val="12"/>
        </w:numPr>
        <w:spacing w:after="345"/>
        <w:ind w:left="541" w:hanging="531"/>
      </w:pPr>
      <w:r>
        <w:t>Slobodan Kozic, Thomas Schimming, and Martin Hasler. Contro</w:t>
      </w:r>
      <w:r>
        <w:t xml:space="preserve">lled One- and Multidimensional Modulations Using Chaotic Maps. </w:t>
      </w:r>
      <w:r>
        <w:rPr>
          <w:i/>
        </w:rPr>
        <w:t>IEEE Transactions on Circuits and Systems I: Fundamental Theory and Applications</w:t>
      </w:r>
      <w:r>
        <w:t>, 53(9):2048– 2059, 2006.</w:t>
      </w:r>
    </w:p>
    <w:p w:rsidR="00EE6B34" w:rsidRDefault="007B2103">
      <w:pPr>
        <w:numPr>
          <w:ilvl w:val="0"/>
          <w:numId w:val="12"/>
        </w:numPr>
        <w:spacing w:after="344" w:line="363" w:lineRule="auto"/>
        <w:ind w:left="541" w:hanging="531"/>
      </w:pPr>
      <w:r>
        <w:t>Slobodan Kozic and Martin Hasler. Belief Propagation Decoding for Codes Based on Discre</w:t>
      </w:r>
      <w:r>
        <w:t xml:space="preserve">tized Chaotic Maps. In </w:t>
      </w:r>
      <w:r>
        <w:rPr>
          <w:i/>
        </w:rPr>
        <w:t>International Symposium on Circuits and Systems (ISCAS)</w:t>
      </w:r>
      <w:r>
        <w:t>, 2006.</w:t>
      </w:r>
    </w:p>
    <w:p w:rsidR="00EE6B34" w:rsidRDefault="007B2103">
      <w:pPr>
        <w:numPr>
          <w:ilvl w:val="0"/>
          <w:numId w:val="12"/>
        </w:numPr>
        <w:spacing w:after="344"/>
        <w:ind w:left="541" w:hanging="531"/>
      </w:pPr>
      <w:r>
        <w:t xml:space="preserve">G.A. Constantinides, P.Y.K. Cheung, and W. Luk. Optimum wordlength allocation. In </w:t>
      </w:r>
      <w:r>
        <w:rPr>
          <w:i/>
        </w:rPr>
        <w:t>Field-Programmable Custom Computing Machines, 2002. Proceedings. 10th Annual IEEE Sympos</w:t>
      </w:r>
      <w:r>
        <w:rPr>
          <w:i/>
        </w:rPr>
        <w:t>ium on</w:t>
      </w:r>
      <w:r>
        <w:t>, pages 219–228, 2002.</w:t>
      </w:r>
    </w:p>
    <w:p w:rsidR="00EE6B34" w:rsidRDefault="007B2103">
      <w:pPr>
        <w:numPr>
          <w:ilvl w:val="0"/>
          <w:numId w:val="12"/>
        </w:numPr>
        <w:spacing w:after="344" w:line="363" w:lineRule="auto"/>
        <w:ind w:left="541" w:hanging="531"/>
      </w:pPr>
      <w:r>
        <w:lastRenderedPageBreak/>
        <w:t xml:space="preserve">George A. Constantinides, Peter Y. K. Cheung, and Wayne Luk. Wordlength optimization for linear digital signal processing. </w:t>
      </w:r>
      <w:r>
        <w:rPr>
          <w:i/>
        </w:rPr>
        <w:t>IEEE Trans. Computer-Aided Design of Integrated Circuits and Systems</w:t>
      </w:r>
      <w:r>
        <w:t>, 22:1432–1442, 2003.</w:t>
      </w:r>
    </w:p>
    <w:p w:rsidR="00EE6B34" w:rsidRDefault="007B2103">
      <w:pPr>
        <w:numPr>
          <w:ilvl w:val="0"/>
          <w:numId w:val="12"/>
        </w:numPr>
        <w:ind w:left="541" w:hanging="531"/>
      </w:pPr>
      <w:r>
        <w:t>Qun Ding, Jing Pang, Jinqing Fang, and Xiyuan Peng. Designing of chaotic system output sequence circuit based on fpga and its applications in network encryption card.</w:t>
      </w:r>
    </w:p>
    <w:p w:rsidR="00EE6B34" w:rsidRDefault="007B2103">
      <w:pPr>
        <w:spacing w:after="321" w:line="242" w:lineRule="auto"/>
        <w:ind w:left="428" w:right="-15" w:firstLine="2"/>
        <w:jc w:val="left"/>
      </w:pPr>
      <w:r>
        <w:rPr>
          <w:i/>
        </w:rPr>
        <w:t>International Journal of Innovative Computing, Information and Control</w:t>
      </w:r>
      <w:r>
        <w:t>, 3:1 – 6 , 2007.</w:t>
      </w:r>
    </w:p>
    <w:p w:rsidR="00EE6B34" w:rsidRDefault="007B2103">
      <w:pPr>
        <w:numPr>
          <w:ilvl w:val="0"/>
          <w:numId w:val="12"/>
        </w:numPr>
        <w:spacing w:after="344"/>
        <w:ind w:left="541" w:hanging="531"/>
      </w:pPr>
      <w:r>
        <w:t>M</w:t>
      </w:r>
      <w:r>
        <w:t xml:space="preserve">. A. Asseri, M. I. Sobhy, and P. Lee. Lorenz chaotic model using field programmable gate array. </w:t>
      </w:r>
      <w:r>
        <w:rPr>
          <w:i/>
        </w:rPr>
        <w:t>The 2002 45th Midwest Symposium on Circuits and Systems, 2002. MWSCAS-2002</w:t>
      </w:r>
      <w:r>
        <w:t>, 1:I – 527–30, 2002.</w:t>
      </w:r>
    </w:p>
    <w:p w:rsidR="00EE6B34" w:rsidRDefault="007B2103">
      <w:pPr>
        <w:numPr>
          <w:ilvl w:val="0"/>
          <w:numId w:val="12"/>
        </w:numPr>
        <w:spacing w:after="345"/>
        <w:ind w:left="541" w:hanging="531"/>
      </w:pPr>
      <w:r>
        <w:t>M.S. Azzaz, C. Tanougast, S. Sadoudi, A. Bouridane, and A. Danda</w:t>
      </w:r>
      <w:r>
        <w:t xml:space="preserve">che. Fpga implementation of new real-time image encryption based switching chaotic systems. </w:t>
      </w:r>
      <w:r>
        <w:rPr>
          <w:i/>
        </w:rPr>
        <w:t>Signals and Systems Conference (ISSC 2009)</w:t>
      </w:r>
      <w:r>
        <w:t>, pages 1 – 6, 2009.</w:t>
      </w:r>
    </w:p>
    <w:p w:rsidR="00EE6B34" w:rsidRDefault="007B2103">
      <w:pPr>
        <w:numPr>
          <w:ilvl w:val="0"/>
          <w:numId w:val="12"/>
        </w:numPr>
        <w:spacing w:after="342"/>
        <w:ind w:left="541" w:hanging="531"/>
      </w:pPr>
      <w:r w:rsidRPr="005B7C71">
        <w:rPr>
          <w:lang w:val="es-ES"/>
        </w:rPr>
        <w:t xml:space="preserve">L. De Micco, O. G. Zabaleta, C. M. González, C. M. Arizmendi, and H. A. Larrondo, editors. </w:t>
      </w:r>
      <w:r>
        <w:rPr>
          <w:i/>
        </w:rPr>
        <w:t>Estocasticidad de un atractor caótico determinista implementado en FPGA</w:t>
      </w:r>
      <w:r>
        <w:t>, 2010.</w:t>
      </w:r>
    </w:p>
    <w:p w:rsidR="00EE6B34" w:rsidRDefault="007B2103">
      <w:pPr>
        <w:numPr>
          <w:ilvl w:val="0"/>
          <w:numId w:val="12"/>
        </w:numPr>
        <w:spacing w:after="0"/>
        <w:ind w:left="541" w:hanging="531"/>
      </w:pPr>
      <w:r>
        <w:t>M.S. Azzaz, S. Tanougast, C.and Sadoudi, A. Bouridane, and A. Dandache. An fpga implementation of a feed-back chaotic synchronization for secure communications.</w:t>
      </w:r>
    </w:p>
    <w:p w:rsidR="00EE6B34" w:rsidRDefault="007B2103">
      <w:pPr>
        <w:spacing w:after="321" w:line="242" w:lineRule="auto"/>
        <w:ind w:left="525" w:right="-15" w:firstLine="2"/>
        <w:jc w:val="left"/>
      </w:pPr>
      <w:r>
        <w:rPr>
          <w:i/>
        </w:rPr>
        <w:t>International Sy</w:t>
      </w:r>
      <w:r>
        <w:rPr>
          <w:i/>
        </w:rPr>
        <w:t>mposium on Communication Systems Networks and Digital Signal Processing (CSNDSP)</w:t>
      </w:r>
      <w:r>
        <w:t>, pages 239 – 243, 2010.</w:t>
      </w:r>
    </w:p>
    <w:p w:rsidR="00EE6B34" w:rsidRDefault="007B2103">
      <w:pPr>
        <w:numPr>
          <w:ilvl w:val="0"/>
          <w:numId w:val="12"/>
        </w:numPr>
        <w:spacing w:after="301"/>
        <w:ind w:left="541" w:hanging="531"/>
      </w:pPr>
      <w:r w:rsidRPr="005B7C71">
        <w:rPr>
          <w:lang w:val="es-ES"/>
        </w:rPr>
        <w:t xml:space="preserve">C. M. González, H. A. Larrondo, C. A Gayoso, and L. J. Arnone. Generación de secuencias binarias pseudo aleatorias por medio de un mapa caótico 3d. </w:t>
      </w:r>
      <w:r>
        <w:t xml:space="preserve">In </w:t>
      </w:r>
      <w:r>
        <w:rPr>
          <w:i/>
        </w:rPr>
        <w:t>Proceedings del IX Workshop de IBERCHIP</w:t>
      </w:r>
      <w:r>
        <w:t>, 2003.</w:t>
      </w:r>
    </w:p>
    <w:p w:rsidR="00EE6B34" w:rsidRDefault="007B2103">
      <w:pPr>
        <w:numPr>
          <w:ilvl w:val="0"/>
          <w:numId w:val="12"/>
        </w:numPr>
        <w:ind w:left="541" w:hanging="531"/>
      </w:pPr>
      <w:r>
        <w:t xml:space="preserve">J. Soto. Statistical testing of random number generators. </w:t>
      </w:r>
      <w:r>
        <w:rPr>
          <w:i/>
        </w:rPr>
        <w:t>available online at</w:t>
      </w:r>
    </w:p>
    <w:p w:rsidR="00EE6B34" w:rsidRDefault="007B2103">
      <w:pPr>
        <w:spacing w:after="321" w:line="242" w:lineRule="auto"/>
        <w:ind w:left="531" w:right="-15" w:firstLine="2"/>
        <w:jc w:val="left"/>
      </w:pPr>
      <w:r>
        <w:rPr>
          <w:i/>
        </w:rPr>
        <w:lastRenderedPageBreak/>
        <w:t>http://csrc.nist.gov/groups/ST/toolkit/rng/documents/nissc-paper.pdf</w:t>
      </w:r>
      <w:r>
        <w:t>.</w:t>
      </w:r>
    </w:p>
    <w:p w:rsidR="00EE6B34" w:rsidRDefault="007B2103">
      <w:pPr>
        <w:numPr>
          <w:ilvl w:val="0"/>
          <w:numId w:val="12"/>
        </w:numPr>
        <w:spacing w:after="299"/>
        <w:ind w:left="541" w:hanging="531"/>
      </w:pPr>
      <w:r>
        <w:t xml:space="preserve">H. M. Gustafson, E. P. Dawson, L. Nielsen, and W. J. Caelli. A computer package for measuring the strength of ciphers. </w:t>
      </w:r>
      <w:r>
        <w:rPr>
          <w:i/>
        </w:rPr>
        <w:t>Computers and Security</w:t>
      </w:r>
      <w:r>
        <w:t>, 13(8):687–697, 1994.</w:t>
      </w:r>
    </w:p>
    <w:p w:rsidR="00EE6B34" w:rsidRDefault="007B2103">
      <w:pPr>
        <w:numPr>
          <w:ilvl w:val="0"/>
          <w:numId w:val="12"/>
        </w:numPr>
        <w:spacing w:after="298"/>
        <w:ind w:left="541" w:hanging="531"/>
      </w:pPr>
      <w:r>
        <w:t xml:space="preserve">A.L. Rukhin. Testing randomness: a suite of statistical procedures. </w:t>
      </w:r>
      <w:r>
        <w:rPr>
          <w:i/>
        </w:rPr>
        <w:t>Theory Probab. Appl.</w:t>
      </w:r>
      <w:r>
        <w:t>, 45</w:t>
      </w:r>
      <w:r>
        <w:t>:111, 2000.</w:t>
      </w:r>
    </w:p>
    <w:p w:rsidR="00EE6B34" w:rsidRDefault="007B2103">
      <w:pPr>
        <w:numPr>
          <w:ilvl w:val="0"/>
          <w:numId w:val="12"/>
        </w:numPr>
        <w:spacing w:after="299"/>
        <w:ind w:left="541" w:hanging="531"/>
      </w:pPr>
      <w:r>
        <w:t xml:space="preserve">P. L’Ecuyer and R. Simard. Testu01: A c library for empirical testing of random number generators. </w:t>
      </w:r>
      <w:r>
        <w:rPr>
          <w:i/>
        </w:rPr>
        <w:t>ACM Transactions on Mathematical Software</w:t>
      </w:r>
      <w:r>
        <w:t>, 33(22), 2007.</w:t>
      </w:r>
    </w:p>
    <w:p w:rsidR="00EE6B34" w:rsidRDefault="007B2103">
      <w:pPr>
        <w:numPr>
          <w:ilvl w:val="0"/>
          <w:numId w:val="12"/>
        </w:numPr>
        <w:ind w:left="541" w:hanging="531"/>
      </w:pPr>
      <w:r>
        <w:t>R. G. Brown. dieharder: A random number test suite.</w:t>
      </w:r>
    </w:p>
    <w:p w:rsidR="00EE6B34" w:rsidRDefault="007B2103">
      <w:pPr>
        <w:spacing w:after="304"/>
        <w:ind w:left="531"/>
      </w:pPr>
      <w:r>
        <w:t>http://www.phy.duke.edu/ rgb/General</w:t>
      </w:r>
      <w:r>
        <w:t>/dieharder.php, 2012.</w:t>
      </w:r>
    </w:p>
    <w:p w:rsidR="00EE6B34" w:rsidRDefault="007B2103">
      <w:pPr>
        <w:numPr>
          <w:ilvl w:val="0"/>
          <w:numId w:val="12"/>
        </w:numPr>
        <w:spacing w:after="321" w:line="242" w:lineRule="auto"/>
        <w:ind w:left="541" w:hanging="531"/>
      </w:pPr>
      <w:r>
        <w:t xml:space="preserve">ALTERA. </w:t>
      </w:r>
      <w:r>
        <w:rPr>
          <w:i/>
        </w:rPr>
        <w:t>Quartus II Handbook Version 9.1</w:t>
      </w:r>
      <w:r>
        <w:t>, 2009.</w:t>
      </w:r>
    </w:p>
    <w:p w:rsidR="00EE6B34" w:rsidRDefault="007B2103">
      <w:pPr>
        <w:numPr>
          <w:ilvl w:val="0"/>
          <w:numId w:val="12"/>
        </w:numPr>
        <w:spacing w:after="299" w:line="363" w:lineRule="auto"/>
        <w:ind w:left="541" w:hanging="531"/>
      </w:pPr>
      <w:r>
        <w:t xml:space="preserve">Rathindra Nath Giri and M. K. Pandit. Pipelined floating-point arithmetic unit ( fpu ) for advanced computing systems using fpga. </w:t>
      </w:r>
      <w:r>
        <w:rPr>
          <w:i/>
        </w:rPr>
        <w:t>International Journal of Engineering and Advanced Technol</w:t>
      </w:r>
      <w:r>
        <w:rPr>
          <w:i/>
        </w:rPr>
        <w:t>ogy</w:t>
      </w:r>
      <w:r>
        <w:t>, 1(4):168–174, 2012.</w:t>
      </w:r>
    </w:p>
    <w:p w:rsidR="00EE6B34" w:rsidRDefault="007B2103">
      <w:pPr>
        <w:numPr>
          <w:ilvl w:val="0"/>
          <w:numId w:val="12"/>
        </w:numPr>
        <w:spacing w:after="297"/>
        <w:ind w:left="541" w:hanging="531"/>
      </w:pPr>
      <w:r>
        <w:t>Gokul Govindu, Ling Zhuo, Seonil Choi, and Viktor Prasanna. Analysis of highperformance floating-point arithmetic on fpgas. 2004.</w:t>
      </w:r>
    </w:p>
    <w:p w:rsidR="00EE6B34" w:rsidRDefault="007B2103">
      <w:pPr>
        <w:numPr>
          <w:ilvl w:val="0"/>
          <w:numId w:val="12"/>
        </w:numPr>
        <w:spacing w:after="297"/>
        <w:ind w:left="541" w:hanging="531"/>
      </w:pPr>
      <w:r>
        <w:t>Celso Grebogi, Edward Ott, and James A. Yorke. Roundoff-induced periodicity and the correlation dimen</w:t>
      </w:r>
      <w:r>
        <w:t xml:space="preserve">sion of chaotic attractors. </w:t>
      </w:r>
      <w:r>
        <w:rPr>
          <w:i/>
        </w:rPr>
        <w:t>Phys. Rev. A</w:t>
      </w:r>
      <w:r>
        <w:t>, 38:3688–3692, Oct 1988.</w:t>
      </w:r>
    </w:p>
    <w:p w:rsidR="00EE6B34" w:rsidRDefault="007B2103">
      <w:pPr>
        <w:numPr>
          <w:ilvl w:val="0"/>
          <w:numId w:val="12"/>
        </w:numPr>
        <w:spacing w:after="300" w:line="363" w:lineRule="auto"/>
        <w:ind w:left="541" w:hanging="531"/>
      </w:pPr>
      <w:r>
        <w:t xml:space="preserve">KJ Persohn and Richard J Povinelli. Analyzing logistic map pseudorandom number generators for periodicity induced by finite precision floating-point representation. </w:t>
      </w:r>
      <w:r>
        <w:rPr>
          <w:i/>
        </w:rPr>
        <w:t>Chaos, Solitons &amp; Fractal</w:t>
      </w:r>
      <w:r>
        <w:rPr>
          <w:i/>
        </w:rPr>
        <w:t>s</w:t>
      </w:r>
      <w:r>
        <w:t>, 45(3):238–245, 2012.</w:t>
      </w:r>
    </w:p>
    <w:p w:rsidR="00EE6B34" w:rsidRDefault="007B2103">
      <w:pPr>
        <w:numPr>
          <w:ilvl w:val="0"/>
          <w:numId w:val="12"/>
        </w:numPr>
        <w:ind w:left="541" w:hanging="531"/>
      </w:pPr>
      <w:r>
        <w:t xml:space="preserve">Julien Clinton Sprott. Automatic generation of strange attractors. </w:t>
      </w:r>
      <w:r>
        <w:rPr>
          <w:i/>
        </w:rPr>
        <w:t>Computers &amp;</w:t>
      </w:r>
    </w:p>
    <w:p w:rsidR="00EE6B34" w:rsidRDefault="007B2103">
      <w:pPr>
        <w:spacing w:after="0" w:line="240" w:lineRule="auto"/>
        <w:ind w:left="524"/>
      </w:pPr>
      <w:r>
        <w:rPr>
          <w:i/>
        </w:rPr>
        <w:t>Graphics</w:t>
      </w:r>
      <w:r>
        <w:t>, 17(3):325–332, 1993.</w:t>
      </w:r>
    </w:p>
    <w:p w:rsidR="00EE6B34" w:rsidRDefault="007B2103">
      <w:pPr>
        <w:numPr>
          <w:ilvl w:val="0"/>
          <w:numId w:val="12"/>
        </w:numPr>
        <w:spacing w:after="302"/>
        <w:ind w:left="541" w:hanging="531"/>
      </w:pPr>
      <w:r w:rsidRPr="005B7C71">
        <w:rPr>
          <w:lang w:val="es-ES"/>
        </w:rPr>
        <w:lastRenderedPageBreak/>
        <w:t xml:space="preserve">Esteban Tlelo-Cuautle, Antonio de Jesus Quintas-Valles, Luis Gerardo De La Fraga, and Jose de Jesus Rangel-Magdaleno. </w:t>
      </w:r>
      <w:r>
        <w:t xml:space="preserve">VHDL descriptions for the FPGA implementation of PWL-function-based multi-scroll chaotic oscillators. </w:t>
      </w:r>
      <w:r>
        <w:rPr>
          <w:i/>
        </w:rPr>
        <w:t>PLoS One</w:t>
      </w:r>
      <w:r>
        <w:t>, 11(12):e0168300, dec 2016.</w:t>
      </w:r>
    </w:p>
    <w:p w:rsidR="00EE6B34" w:rsidRDefault="007B2103">
      <w:pPr>
        <w:numPr>
          <w:ilvl w:val="0"/>
          <w:numId w:val="12"/>
        </w:numPr>
        <w:spacing w:after="303" w:line="363" w:lineRule="auto"/>
        <w:ind w:left="541" w:hanging="531"/>
      </w:pPr>
      <w:r w:rsidRPr="005B7C71">
        <w:rPr>
          <w:lang w:val="es-ES"/>
        </w:rPr>
        <w:t xml:space="preserve">Luis Gerardo de la Fraga, Esteban Torres-Pérez, Esteban Tlelo-Cuautle, and Cuauhtemoc Mancillas-López. </w:t>
      </w:r>
      <w:r>
        <w:t xml:space="preserve">Hardware implementation of pseudo-random number generators based on chaotic maps. </w:t>
      </w:r>
      <w:r>
        <w:rPr>
          <w:i/>
        </w:rPr>
        <w:t>Nonlinear Dyn.</w:t>
      </w:r>
      <w:r>
        <w:t>, 90(3):1661–1670, nov 2017.</w:t>
      </w:r>
    </w:p>
    <w:p w:rsidR="00EE6B34" w:rsidRDefault="007B2103">
      <w:pPr>
        <w:numPr>
          <w:ilvl w:val="0"/>
          <w:numId w:val="12"/>
        </w:numPr>
        <w:spacing w:after="304" w:line="363" w:lineRule="auto"/>
        <w:ind w:left="541" w:hanging="531"/>
      </w:pPr>
      <w:r>
        <w:t xml:space="preserve">N. Nagaraj, M. C. Shastry, </w:t>
      </w:r>
      <w:r>
        <w:t xml:space="preserve">and P. G. Vaidya. Increasing average period lengths by switching of robust chaos maps in finite precision. </w:t>
      </w:r>
      <w:r>
        <w:rPr>
          <w:i/>
        </w:rPr>
        <w:t>The European Physical Journal Special Topics</w:t>
      </w:r>
      <w:r>
        <w:t>, 165:73–83, 2008.</w:t>
      </w:r>
    </w:p>
    <w:p w:rsidR="00EE6B34" w:rsidRDefault="007B2103">
      <w:pPr>
        <w:numPr>
          <w:ilvl w:val="0"/>
          <w:numId w:val="12"/>
        </w:numPr>
        <w:spacing w:after="302"/>
        <w:ind w:left="541" w:hanging="531"/>
      </w:pPr>
      <w:r>
        <w:t>Xinzhi Liu, Kok-Lay Teo, Hongtao Zhang, and Guanrong Chen. Switching control of linear</w:t>
      </w:r>
      <w:r>
        <w:t xml:space="preserve"> systems for generating chaos. </w:t>
      </w:r>
      <w:r>
        <w:rPr>
          <w:i/>
        </w:rPr>
        <w:t>Chaos, Solitons and Fractals</w:t>
      </w:r>
      <w:r>
        <w:t>, 30:725–733 , 2006.</w:t>
      </w:r>
    </w:p>
    <w:p w:rsidR="00EE6B34" w:rsidRDefault="007B2103">
      <w:pPr>
        <w:numPr>
          <w:ilvl w:val="0"/>
          <w:numId w:val="12"/>
        </w:numPr>
        <w:spacing w:after="305"/>
        <w:ind w:left="541" w:hanging="531"/>
      </w:pPr>
      <w:r>
        <w:t xml:space="preserve">E. Gluskin. The nonlinear-by-switching systems (a heuristic discussion of some basic singular systems). </w:t>
      </w:r>
      <w:r>
        <w:rPr>
          <w:i/>
        </w:rPr>
        <w:t>http://arxiv.org/abs/0801.3652</w:t>
      </w:r>
      <w:r>
        <w:t>, 2008.</w:t>
      </w:r>
    </w:p>
    <w:p w:rsidR="00EE6B34" w:rsidRDefault="007B2103">
      <w:pPr>
        <w:numPr>
          <w:ilvl w:val="0"/>
          <w:numId w:val="12"/>
        </w:numPr>
        <w:ind w:left="541" w:hanging="531"/>
      </w:pPr>
      <w:r>
        <w:t xml:space="preserve">M. Jessa. The period of sequences </w:t>
      </w:r>
      <w:r>
        <w:t xml:space="preserve">generated by tent-like maps. </w:t>
      </w:r>
      <w:r>
        <w:rPr>
          <w:i/>
        </w:rPr>
        <w:t>IEEE Transactions on</w:t>
      </w:r>
    </w:p>
    <w:p w:rsidR="00EE6B34" w:rsidRDefault="007B2103">
      <w:pPr>
        <w:spacing w:after="312" w:line="366" w:lineRule="auto"/>
        <w:ind w:right="82" w:hanging="10"/>
        <w:jc w:val="right"/>
      </w:pPr>
      <w:r>
        <w:rPr>
          <w:i/>
        </w:rPr>
        <w:t>Circuits and Systems I: Fundamental Theory and Applications</w:t>
      </w:r>
      <w:r>
        <w:t>, 49(1):84–89, 2002.</w:t>
      </w:r>
    </w:p>
    <w:p w:rsidR="00EE6B34" w:rsidRDefault="007B2103">
      <w:pPr>
        <w:numPr>
          <w:ilvl w:val="0"/>
          <w:numId w:val="12"/>
        </w:numPr>
        <w:spacing w:after="304"/>
        <w:ind w:left="541" w:hanging="531"/>
      </w:pPr>
      <w:r>
        <w:t>Sergio Callegari, Gianluca Setti, and P.J. Langlois. A CMOS tailed tent map for the generation of uniformly distributed chaoti</w:t>
      </w:r>
      <w:r>
        <w:t xml:space="preserve">c sequences. In </w:t>
      </w:r>
      <w:r>
        <w:rPr>
          <w:i/>
        </w:rPr>
        <w:t>Proceedings of 1997 IEEE International Symposium on Circuits and Systems. Circuits and Systems in the Information Age ISCAS ’97</w:t>
      </w:r>
      <w:r>
        <w:t>, volume 2, pages 781–784. IEEE, 2013.</w:t>
      </w:r>
    </w:p>
    <w:p w:rsidR="00EE6B34" w:rsidRDefault="007B2103">
      <w:pPr>
        <w:numPr>
          <w:ilvl w:val="0"/>
          <w:numId w:val="12"/>
        </w:numPr>
        <w:spacing w:after="302"/>
        <w:ind w:left="541" w:hanging="531"/>
      </w:pPr>
      <w:r>
        <w:t>Kim Beomsup, D. N. Helman, and P. R. Gray. The electromyographic jitter in</w:t>
      </w:r>
      <w:r>
        <w:t xml:space="preserve"> normal human muscles. </w:t>
      </w:r>
      <w:r>
        <w:rPr>
          <w:i/>
        </w:rPr>
        <w:t>Electroencephalography and Clinical Neurophysiology</w:t>
      </w:r>
      <w:r>
        <w:t>, 31:429–438 , 1971.</w:t>
      </w:r>
    </w:p>
    <w:p w:rsidR="00EE6B34" w:rsidRDefault="007B2103">
      <w:pPr>
        <w:numPr>
          <w:ilvl w:val="0"/>
          <w:numId w:val="12"/>
        </w:numPr>
        <w:spacing w:after="305"/>
        <w:ind w:left="541" w:hanging="531"/>
      </w:pPr>
      <w:r>
        <w:lastRenderedPageBreak/>
        <w:t xml:space="preserve">A Mecozzi, C. B. Clausen, Sang-Gyu Park, and A. H. Gnauck. Cancellation of timing and amplitude jitter in symmetric links using highly dispersed pulses. </w:t>
      </w:r>
      <w:r>
        <w:rPr>
          <w:i/>
        </w:rPr>
        <w:t>IEEE PHO</w:t>
      </w:r>
      <w:r>
        <w:rPr>
          <w:i/>
        </w:rPr>
        <w:t>TONICS TECHNOLOGY LETTERS</w:t>
      </w:r>
      <w:r>
        <w:t>, 13(5):445–447, 2001.</w:t>
      </w:r>
    </w:p>
    <w:p w:rsidR="00EE6B34" w:rsidRDefault="007B2103">
      <w:pPr>
        <w:numPr>
          <w:ilvl w:val="0"/>
          <w:numId w:val="12"/>
        </w:numPr>
        <w:ind w:left="541" w:hanging="531"/>
      </w:pPr>
      <w:r>
        <w:t>D. J. Derickson, P. A. Morton, J. E. Bowers, and R. L. Thornton. Comparison of timing jitter in external and monolithic cavity mode-locked semiconductor lasers.</w:t>
      </w:r>
    </w:p>
    <w:p w:rsidR="00EE6B34" w:rsidRDefault="007B2103">
      <w:pPr>
        <w:spacing w:after="0" w:line="242" w:lineRule="auto"/>
        <w:ind w:left="519" w:right="-15" w:firstLine="2"/>
        <w:jc w:val="left"/>
      </w:pPr>
      <w:r>
        <w:rPr>
          <w:i/>
        </w:rPr>
        <w:t>Applied Physics Letters</w:t>
      </w:r>
      <w:r>
        <w:t>, 59:3372–3374, 1991.</w:t>
      </w:r>
    </w:p>
    <w:p w:rsidR="00EE6B34" w:rsidRDefault="007B2103">
      <w:pPr>
        <w:numPr>
          <w:ilvl w:val="0"/>
          <w:numId w:val="12"/>
        </w:numPr>
        <w:spacing w:after="324"/>
        <w:ind w:left="541" w:hanging="531"/>
      </w:pPr>
      <w:r>
        <w:t xml:space="preserve">J. T. Wright. Radial velocity jitter in stars from the california and carnegie planet search at keck observatory. </w:t>
      </w:r>
      <w:r>
        <w:rPr>
          <w:i/>
        </w:rPr>
        <w:t>Publications of the Astronomical Society of the Pacific</w:t>
      </w:r>
      <w:r>
        <w:t>, 117:657–664, 2005.</w:t>
      </w:r>
    </w:p>
    <w:p w:rsidR="00EE6B34" w:rsidRDefault="007B2103">
      <w:pPr>
        <w:numPr>
          <w:ilvl w:val="0"/>
          <w:numId w:val="12"/>
        </w:numPr>
        <w:spacing w:after="325"/>
        <w:ind w:left="541" w:hanging="531"/>
      </w:pPr>
      <w:r>
        <w:t>C. K. Marsalek and J. MAUNSELL. On the relationship between synapt</w:t>
      </w:r>
      <w:r>
        <w:t xml:space="preserve">ic input and spike output jitter in individual neurons. </w:t>
      </w:r>
      <w:r>
        <w:rPr>
          <w:i/>
        </w:rPr>
        <w:t>Neurobiology</w:t>
      </w:r>
      <w:r>
        <w:t>, 94:735–740, 1997.</w:t>
      </w:r>
    </w:p>
    <w:p w:rsidR="00EE6B34" w:rsidRDefault="007B2103">
      <w:pPr>
        <w:numPr>
          <w:ilvl w:val="0"/>
          <w:numId w:val="12"/>
        </w:numPr>
        <w:spacing w:after="324"/>
        <w:ind w:left="541" w:hanging="531"/>
      </w:pPr>
      <w:r w:rsidRPr="005B7C71">
        <w:rPr>
          <w:lang w:val="es-ES"/>
        </w:rPr>
        <w:t xml:space="preserve">Sergio Lopez-Buedo Javier, Javier Garrido, and Eduardo Boemo. </w:t>
      </w:r>
      <w:r>
        <w:t xml:space="preserve">Thermal testing on programmable logic devices. </w:t>
      </w:r>
      <w:r>
        <w:rPr>
          <w:i/>
        </w:rPr>
        <w:t>IEEE Int’l Symp. Circuits and Systems</w:t>
      </w:r>
      <w:r>
        <w:t>, 2:240–243 , 1998.</w:t>
      </w:r>
    </w:p>
    <w:p w:rsidR="00EE6B34" w:rsidRDefault="007B2103">
      <w:pPr>
        <w:numPr>
          <w:ilvl w:val="0"/>
          <w:numId w:val="12"/>
        </w:numPr>
        <w:spacing w:after="324"/>
        <w:ind w:left="541" w:hanging="531"/>
      </w:pPr>
      <w:r>
        <w:t>Ki</w:t>
      </w:r>
      <w:r>
        <w:t xml:space="preserve">m Beomsup, D. N. Helman, and P. R. Gray. A 30-mhz hybrid analog/digital clock recovery circuit in 2-?m cmos. </w:t>
      </w:r>
      <w:r>
        <w:rPr>
          <w:i/>
        </w:rPr>
        <w:t>Journal of Solid-State Circuits</w:t>
      </w:r>
      <w:r>
        <w:t>, 25(6):1385–1394 , 1990.</w:t>
      </w:r>
    </w:p>
    <w:p w:rsidR="00EE6B34" w:rsidRDefault="007B2103">
      <w:pPr>
        <w:numPr>
          <w:ilvl w:val="0"/>
          <w:numId w:val="12"/>
        </w:numPr>
        <w:spacing w:after="327"/>
        <w:ind w:left="541" w:hanging="531"/>
      </w:pPr>
      <w:r>
        <w:t>Ali Hajimiri, Sotirios Limotyrakis, and Thomas H. Lee. Jitter and phase noise in ring osci</w:t>
      </w:r>
      <w:r>
        <w:t xml:space="preserve">llators. </w:t>
      </w:r>
      <w:r>
        <w:rPr>
          <w:i/>
        </w:rPr>
        <w:t>IEEE Journal of Solid-state Circuits</w:t>
      </w:r>
      <w:r>
        <w:t>, 1999.</w:t>
      </w:r>
    </w:p>
    <w:p w:rsidR="00EE6B34" w:rsidRDefault="007B2103">
      <w:pPr>
        <w:numPr>
          <w:ilvl w:val="0"/>
          <w:numId w:val="12"/>
        </w:numPr>
        <w:spacing w:after="327"/>
        <w:ind w:left="541" w:hanging="531"/>
      </w:pPr>
      <w:r>
        <w:t xml:space="preserve">M. K. Mandal and B. C. Sarkar. Ring oscillators: Characteristics and applications. </w:t>
      </w:r>
      <w:r>
        <w:rPr>
          <w:i/>
        </w:rPr>
        <w:t>Indian Journal of Pure &amp; Applied Physics</w:t>
      </w:r>
      <w:r>
        <w:t>, 48:136–145, feb 2010.</w:t>
      </w:r>
    </w:p>
    <w:p w:rsidR="00EE6B34" w:rsidRDefault="007B2103">
      <w:pPr>
        <w:numPr>
          <w:ilvl w:val="0"/>
          <w:numId w:val="12"/>
        </w:numPr>
        <w:spacing w:after="324" w:line="363" w:lineRule="auto"/>
        <w:ind w:left="541" w:hanging="531"/>
      </w:pPr>
      <w:r>
        <w:t>Nisha Gupta. Article: Voltage-controlled ring oscillator</w:t>
      </w:r>
      <w:r>
        <w:t xml:space="preserve"> for low phase noise application. </w:t>
      </w:r>
      <w:r>
        <w:rPr>
          <w:i/>
        </w:rPr>
        <w:t>International Journal of Computer Applications</w:t>
      </w:r>
      <w:r>
        <w:t>, 14(5):23–27, January 2011. Published by Foundation of Computer Science.</w:t>
      </w:r>
    </w:p>
    <w:p w:rsidR="00EE6B34" w:rsidRDefault="007B2103">
      <w:pPr>
        <w:numPr>
          <w:ilvl w:val="0"/>
          <w:numId w:val="12"/>
        </w:numPr>
        <w:ind w:left="541" w:hanging="531"/>
      </w:pPr>
      <w:r>
        <w:t>Knut Wold and Chik How Tan. Analysis and enhancement of random number</w:t>
      </w:r>
    </w:p>
    <w:p w:rsidR="00EE6B34" w:rsidRDefault="007B2103">
      <w:pPr>
        <w:spacing w:after="325"/>
        <w:ind w:left="527"/>
      </w:pPr>
      <w:r>
        <w:lastRenderedPageBreak/>
        <w:t>generator in fpga based on oscil</w:t>
      </w:r>
      <w:r>
        <w:t xml:space="preserve">lator rings. </w:t>
      </w:r>
      <w:r>
        <w:rPr>
          <w:i/>
        </w:rPr>
        <w:t>Int. J. Reconfig. Comput.</w:t>
      </w:r>
      <w:r>
        <w:t>, 2009:4:1–4:8 , January 2009.</w:t>
      </w:r>
    </w:p>
    <w:p w:rsidR="00EE6B34" w:rsidRDefault="007B2103">
      <w:pPr>
        <w:numPr>
          <w:ilvl w:val="0"/>
          <w:numId w:val="12"/>
        </w:numPr>
        <w:ind w:left="541" w:hanging="531"/>
      </w:pPr>
      <w:r>
        <w:t xml:space="preserve">J. A. McNeill. Jitter in ring oscillators. </w:t>
      </w:r>
      <w:r>
        <w:rPr>
          <w:i/>
        </w:rPr>
        <w:t>IEEE Journal of Solid State Circuits</w:t>
      </w:r>
      <w:r>
        <w:t>,</w:t>
      </w:r>
    </w:p>
    <w:p w:rsidR="00EE6B34" w:rsidRDefault="007B2103">
      <w:pPr>
        <w:spacing w:after="330"/>
        <w:ind w:left="531"/>
      </w:pPr>
      <w:r>
        <w:t>32(6):870–879, 1997.</w:t>
      </w:r>
    </w:p>
    <w:p w:rsidR="00EE6B34" w:rsidRDefault="007B2103">
      <w:pPr>
        <w:numPr>
          <w:ilvl w:val="0"/>
          <w:numId w:val="12"/>
        </w:numPr>
        <w:spacing w:after="324"/>
        <w:ind w:left="541" w:hanging="531"/>
      </w:pPr>
      <w:r>
        <w:t>Boyan Valtchanov, Alain Aubert, Florent Bernard, and Viktor Fischer. Modeling and obs</w:t>
      </w:r>
      <w:r>
        <w:t xml:space="preserve">erving the jitter in ring oscillators implemented in fpgas. In Bernd Straube, Milos Drutarovský, Michel Renovell, Peter Gramata, and Mária Fischerová, editors, </w:t>
      </w:r>
      <w:r>
        <w:rPr>
          <w:i/>
        </w:rPr>
        <w:t>DDECS</w:t>
      </w:r>
      <w:r>
        <w:t>, pages 158–163. IEEE Computer Society, 2008.</w:t>
      </w:r>
    </w:p>
    <w:p w:rsidR="00EE6B34" w:rsidRDefault="007B2103">
      <w:pPr>
        <w:numPr>
          <w:ilvl w:val="0"/>
          <w:numId w:val="12"/>
        </w:numPr>
        <w:spacing w:after="0"/>
        <w:ind w:left="541" w:hanging="531"/>
      </w:pPr>
      <w:r>
        <w:t>V. Fischer, F. Bernard, N. Bochard, and M. Va</w:t>
      </w:r>
      <w:r>
        <w:t xml:space="preserve">rchola. Enhancing security of ring oscillator-based trng implemented in fpga. In </w:t>
      </w:r>
      <w:r>
        <w:rPr>
          <w:i/>
        </w:rPr>
        <w:t>FPL</w:t>
      </w:r>
      <w:r>
        <w:t>, pages 245–250, 2008.</w:t>
      </w:r>
    </w:p>
    <w:p w:rsidR="00EE6B34" w:rsidRDefault="007B2103">
      <w:pPr>
        <w:numPr>
          <w:ilvl w:val="0"/>
          <w:numId w:val="12"/>
        </w:numPr>
        <w:spacing w:after="324"/>
        <w:ind w:left="541" w:hanging="531"/>
      </w:pPr>
      <w:r>
        <w:t xml:space="preserve">B. Valtchanov, V. Fischer, A. Aubert, and F. Bernard. Characterization of randomness sources in ring oscillator-based true random number generators in fpgas. </w:t>
      </w:r>
      <w:r>
        <w:rPr>
          <w:i/>
        </w:rPr>
        <w:t>Design and Diagnostics of Electronic Circuits and Systems (DDECS), 2010 IEEE 13 th International S</w:t>
      </w:r>
      <w:r>
        <w:rPr>
          <w:i/>
        </w:rPr>
        <w:t>ymposium on</w:t>
      </w:r>
      <w:r>
        <w:t>, pages 48 – 53, 2010.</w:t>
      </w:r>
    </w:p>
    <w:p w:rsidR="00EE6B34" w:rsidRDefault="007B2103">
      <w:pPr>
        <w:numPr>
          <w:ilvl w:val="0"/>
          <w:numId w:val="12"/>
        </w:numPr>
        <w:spacing w:after="322"/>
        <w:ind w:left="541" w:hanging="531"/>
      </w:pPr>
      <w:r>
        <w:t xml:space="preserve">Mathieu Baudet, David Lubicz, Julien Micolod, and André Tassiaux. On the security of oscillator-based random number generators. </w:t>
      </w:r>
      <w:r>
        <w:rPr>
          <w:i/>
        </w:rPr>
        <w:t>J. Cryptology</w:t>
      </w:r>
      <w:r>
        <w:t>, 24(2):398–425, 2011.</w:t>
      </w:r>
    </w:p>
    <w:p w:rsidR="00EE6B34" w:rsidRDefault="007B2103">
      <w:pPr>
        <w:numPr>
          <w:ilvl w:val="0"/>
          <w:numId w:val="12"/>
        </w:numPr>
        <w:spacing w:after="322"/>
        <w:ind w:left="541" w:hanging="531"/>
      </w:pPr>
      <w:r>
        <w:t>M. Jessa and L. Matuszewski. Enhancing the randomness of a</w:t>
      </w:r>
      <w:r>
        <w:t xml:space="preserve"> combined true random number generator based on the ring oscillator sampling method. </w:t>
      </w:r>
      <w:r>
        <w:rPr>
          <w:i/>
        </w:rPr>
        <w:t>Reconfigurable Computing and FPGAs (ReConFig), International Conference on</w:t>
      </w:r>
      <w:r>
        <w:t>, pages 274 – 279 , 2011.</w:t>
      </w:r>
    </w:p>
    <w:p w:rsidR="00EE6B34" w:rsidRDefault="007B2103">
      <w:pPr>
        <w:numPr>
          <w:ilvl w:val="0"/>
          <w:numId w:val="12"/>
        </w:numPr>
        <w:spacing w:after="324"/>
        <w:ind w:left="541" w:hanging="531"/>
      </w:pPr>
      <w:r>
        <w:t>D. Lubicz and N. Bochard. Towards an oscillator based trng with a certi</w:t>
      </w:r>
      <w:r>
        <w:t xml:space="preserve">fied entropy rate. </w:t>
      </w:r>
      <w:r>
        <w:rPr>
          <w:i/>
        </w:rPr>
        <w:t>Computers, IEEE Transactions on</w:t>
      </w:r>
      <w:r>
        <w:t>, PP(99):1–1, 2014.</w:t>
      </w:r>
    </w:p>
    <w:p w:rsidR="00EE6B34" w:rsidRDefault="007B2103">
      <w:pPr>
        <w:numPr>
          <w:ilvl w:val="0"/>
          <w:numId w:val="12"/>
        </w:numPr>
        <w:ind w:left="541" w:hanging="531"/>
      </w:pPr>
      <w:r>
        <w:t>M. Antonelli. Emulating a ring oscillator with jitter.</w:t>
      </w:r>
    </w:p>
    <w:p w:rsidR="00EE6B34" w:rsidRDefault="007B2103">
      <w:pPr>
        <w:spacing w:after="322"/>
        <w:ind w:left="524"/>
      </w:pPr>
      <w:r>
        <w:lastRenderedPageBreak/>
        <w:t>www.mathworks.com/matlabcentral/fileexchange/54021-jitter-samples-n-r-sigma-, 2015.</w:t>
      </w:r>
    </w:p>
    <w:p w:rsidR="00EE6B34" w:rsidRDefault="007B2103">
      <w:pPr>
        <w:numPr>
          <w:ilvl w:val="0"/>
          <w:numId w:val="12"/>
        </w:numPr>
        <w:spacing w:after="323"/>
        <w:ind w:left="541" w:hanging="531"/>
      </w:pPr>
      <w:r>
        <w:t xml:space="preserve">NIST. Guidelines for evaluating and expressing </w:t>
      </w:r>
      <w:r>
        <w:t>the uncertainty of nist measurement results; appendix d. Technical report, 2000.</w:t>
      </w:r>
    </w:p>
    <w:p w:rsidR="00EE6B34" w:rsidRDefault="007B2103">
      <w:pPr>
        <w:numPr>
          <w:ilvl w:val="0"/>
          <w:numId w:val="12"/>
        </w:numPr>
        <w:spacing w:after="321" w:line="242" w:lineRule="auto"/>
        <w:ind w:left="541" w:hanging="531"/>
      </w:pPr>
      <w:r>
        <w:t xml:space="preserve">NIST. </w:t>
      </w:r>
      <w:r>
        <w:rPr>
          <w:i/>
        </w:rPr>
        <w:t>Analysis of repeatability</w:t>
      </w:r>
      <w:r>
        <w:t>, 2000.</w:t>
      </w:r>
    </w:p>
    <w:p w:rsidR="00EE6B34" w:rsidRDefault="007B2103">
      <w:pPr>
        <w:numPr>
          <w:ilvl w:val="0"/>
          <w:numId w:val="12"/>
        </w:numPr>
        <w:spacing w:after="321" w:line="242" w:lineRule="auto"/>
        <w:ind w:left="541" w:hanging="531"/>
      </w:pPr>
      <w:r>
        <w:t xml:space="preserve">ALTERA. ip-basesuite.html. </w:t>
      </w:r>
      <w:r>
        <w:rPr>
          <w:i/>
        </w:rPr>
        <w:t>http://www.altera.com/products/ip/design/ basesuite/ipbasesuite.html.</w:t>
      </w:r>
      <w:r>
        <w:t>, 2008.</w:t>
      </w:r>
    </w:p>
    <w:p w:rsidR="00EE6B34" w:rsidRDefault="007B2103">
      <w:pPr>
        <w:numPr>
          <w:ilvl w:val="0"/>
          <w:numId w:val="12"/>
        </w:numPr>
        <w:ind w:left="541" w:hanging="531"/>
      </w:pPr>
      <w:r>
        <w:t xml:space="preserve">A. Ian McLeod. Remark AS R58: A </w:t>
      </w:r>
      <w:r>
        <w:t xml:space="preserve">Remark on Algorithm AS 183. An Efficient and Portable Pseudo-Random Number Generator. </w:t>
      </w:r>
      <w:r>
        <w:rPr>
          <w:i/>
        </w:rPr>
        <w:t>Journal of the Royal Statistical Society.</w:t>
      </w:r>
    </w:p>
    <w:p w:rsidR="00EE6B34" w:rsidRDefault="007B2103">
      <w:pPr>
        <w:spacing w:after="321" w:line="242" w:lineRule="auto"/>
        <w:ind w:left="526" w:right="-15" w:firstLine="2"/>
        <w:jc w:val="left"/>
      </w:pPr>
      <w:r>
        <w:rPr>
          <w:i/>
        </w:rPr>
        <w:t>Series C (Applied Statistics)</w:t>
      </w:r>
      <w:r>
        <w:t>, 34(2), 1985.</w:t>
      </w:r>
    </w:p>
    <w:p w:rsidR="00EE6B34" w:rsidRDefault="007B2103">
      <w:pPr>
        <w:numPr>
          <w:ilvl w:val="0"/>
          <w:numId w:val="12"/>
        </w:numPr>
        <w:ind w:left="541" w:hanging="531"/>
      </w:pPr>
      <w:r>
        <w:t>John Walker. HotBits: Genuine random numbers, generated by radioactive decay.</w:t>
      </w:r>
    </w:p>
    <w:p w:rsidR="00EE6B34" w:rsidRDefault="007B2103">
      <w:pPr>
        <w:spacing w:after="321" w:line="242" w:lineRule="auto"/>
        <w:ind w:left="531" w:right="-15" w:firstLine="2"/>
        <w:jc w:val="left"/>
      </w:pPr>
      <w:r>
        <w:rPr>
          <w:i/>
        </w:rPr>
        <w:t>online</w:t>
      </w:r>
      <w:r>
        <w:rPr>
          <w:i/>
        </w:rPr>
        <w:t xml:space="preserve"> at www. fourmilab. ch/hotbits</w:t>
      </w:r>
      <w:r>
        <w:t>, 2001.</w:t>
      </w:r>
    </w:p>
    <w:p w:rsidR="00EE6B34" w:rsidRDefault="007B2103">
      <w:pPr>
        <w:numPr>
          <w:ilvl w:val="0"/>
          <w:numId w:val="12"/>
        </w:numPr>
        <w:spacing w:after="0" w:line="240" w:lineRule="auto"/>
        <w:ind w:left="541" w:hanging="531"/>
      </w:pPr>
      <w:r>
        <w:t>Mads Haahr. Random.org.</w:t>
      </w:r>
    </w:p>
    <w:sectPr w:rsidR="00EE6B34">
      <w:headerReference w:type="even" r:id="rId423"/>
      <w:headerReference w:type="default" r:id="rId424"/>
      <w:footerReference w:type="even" r:id="rId425"/>
      <w:footerReference w:type="default" r:id="rId426"/>
      <w:headerReference w:type="first" r:id="rId427"/>
      <w:footerReference w:type="first" r:id="rId428"/>
      <w:pgSz w:w="11906" w:h="16838"/>
      <w:pgMar w:top="2595" w:right="2794" w:bottom="2408" w:left="1893" w:header="2035" w:footer="720"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B2103" w:rsidRDefault="007B2103">
      <w:pPr>
        <w:spacing w:after="0" w:line="240" w:lineRule="auto"/>
      </w:pPr>
      <w:r>
        <w:separator/>
      </w:r>
    </w:p>
  </w:endnote>
  <w:endnote w:type="continuationSeparator" w:id="0">
    <w:p w:rsidR="007B2103" w:rsidRDefault="007B21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1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2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2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2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2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2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2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2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2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2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2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3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3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3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3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3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3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3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3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3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3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4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4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4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4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4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4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4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4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4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4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jc w:val="left"/>
    </w:pPr>
    <w:r>
      <w:fldChar w:fldCharType="begin"/>
    </w:r>
    <w:r>
      <w:instrText xml:space="preserve"> PAGE   \* MERGEFORMAT </w:instrText>
    </w:r>
    <w:r>
      <w:fldChar w:fldCharType="separate"/>
    </w:r>
    <w:r w:rsidR="005B7C71" w:rsidRPr="005B7C71">
      <w:rPr>
        <w:noProof/>
        <w:sz w:val="16"/>
      </w:rPr>
      <w:t>XI</w:t>
    </w:r>
    <w:r>
      <w:rPr>
        <w:sz w:val="16"/>
      </w:rPr>
      <w:fldChar w:fldCharType="end"/>
    </w:r>
  </w:p>
</w:ftr>
</file>

<file path=word/footer5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5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5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5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5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5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5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5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5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5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jc w:val="left"/>
    </w:pPr>
    <w:r>
      <w:fldChar w:fldCharType="begin"/>
    </w:r>
    <w:r>
      <w:instrText xml:space="preserve"> PAGE   \* MERGEFORMAT </w:instrText>
    </w:r>
    <w:r>
      <w:fldChar w:fldCharType="separate"/>
    </w:r>
    <w:r w:rsidR="005B7C71" w:rsidRPr="005B7C71">
      <w:rPr>
        <w:noProof/>
        <w:sz w:val="16"/>
      </w:rPr>
      <w:t>CXCIII</w:t>
    </w:r>
    <w:r>
      <w:rPr>
        <w:sz w:val="16"/>
      </w:rPr>
      <w:fldChar w:fldCharType="end"/>
    </w:r>
  </w:p>
</w:ftr>
</file>

<file path=word/footer6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6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6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6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6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6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6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6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6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6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7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7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7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B2103" w:rsidRDefault="007B2103">
      <w:pPr>
        <w:spacing w:after="0" w:line="240" w:lineRule="auto"/>
      </w:pPr>
      <w:r>
        <w:separator/>
      </w:r>
    </w:p>
  </w:footnote>
  <w:footnote w:type="continuationSeparator" w:id="0">
    <w:p w:rsidR="007B2103" w:rsidRDefault="007B2103">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jc w:val="left"/>
    </w:pPr>
    <w:r>
      <w:fldChar w:fldCharType="begin"/>
    </w:r>
    <w:r>
      <w:instrText xml:space="preserve"> PAGE   \* MERGEFORMAT </w:instrText>
    </w:r>
    <w:r>
      <w:fldChar w:fldCharType="separate"/>
    </w:r>
    <w:r w:rsidR="005B7C71">
      <w:rPr>
        <w:noProof/>
      </w:rPr>
      <w:t>4</w:t>
    </w:r>
    <w:r>
      <w:fldChar w:fldCharType="end"/>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jc w:val="left"/>
    </w:pPr>
    <w:r>
      <w:fldChar w:fldCharType="begin"/>
    </w:r>
    <w:r>
      <w:instrText xml:space="preserve"> PAGE   \* MERGEFORMAT </w:instrText>
    </w:r>
    <w:r>
      <w:fldChar w:fldCharType="separate"/>
    </w:r>
    <w:r w:rsidR="005B7C71">
      <w:rPr>
        <w:noProof/>
      </w:rPr>
      <w:t>193</w:t>
    </w:r>
    <w:r>
      <w:fldChar w:fldCharType="end"/>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14</w:t>
    </w:r>
    <w:r>
      <w:fldChar w:fldCharType="end"/>
    </w:r>
    <w:r>
      <w:t xml:space="preserve"> </w:t>
    </w:r>
    <w:r>
      <w:rPr>
        <w:i/>
      </w:rPr>
      <w:t xml:space="preserve">CAPÍTULO 2. SISTEMAS DE DINÁMICA COMPLEJA </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 xml:space="preserve">2.1. TEORÍA CUALITATIVA - ESPACIO DE FASES </w:t>
    </w:r>
    <w:r>
      <w:fldChar w:fldCharType="begin"/>
    </w:r>
    <w:r>
      <w:instrText xml:space="preserve"> PAGE   \* MERGEFORMAT </w:instrText>
    </w:r>
    <w:r>
      <w:fldChar w:fldCharType="separate"/>
    </w:r>
    <w:r w:rsidR="005B7C71">
      <w:rPr>
        <w:noProof/>
      </w:rPr>
      <w:t>15</w:t>
    </w:r>
    <w:r>
      <w:fldChar w:fldCharType="end"/>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193</w:t>
    </w:r>
    <w:r>
      <w:fldChar w:fldCharType="end"/>
    </w:r>
    <w:r>
      <w:t xml:space="preserve"> </w:t>
    </w:r>
    <w:r>
      <w:rPr>
        <w:i/>
      </w:rPr>
      <w:t xml:space="preserve">CAPÍTULO 2. SISTEMAS DE DINÁMICA COMPLEJA </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26</w:t>
    </w:r>
    <w:r>
      <w:fldChar w:fldCharType="end"/>
    </w:r>
    <w:r>
      <w:t xml:space="preserve"> </w:t>
    </w:r>
    <w:r>
      <w:rPr>
        <w:i/>
      </w:rPr>
      <w:t xml:space="preserve">CAPÍTULO 2. SISTEMAS DE DINÁMICA COMPLEJA </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2.2. SISTEMAS CAÓTICOS</w:t>
    </w:r>
    <w:r>
      <w:rPr>
        <w:i/>
      </w:rPr>
      <w:tab/>
    </w:r>
    <w:r>
      <w:fldChar w:fldCharType="begin"/>
    </w:r>
    <w:r>
      <w:instrText xml:space="preserve"> PAGE   \* MERGEFORMAT </w:instrText>
    </w:r>
    <w:r>
      <w:fldChar w:fldCharType="separate"/>
    </w:r>
    <w:r w:rsidR="005B7C71">
      <w:rPr>
        <w:noProof/>
      </w:rPr>
      <w:t>25</w:t>
    </w:r>
    <w:r>
      <w:fldChar w:fldCharType="end"/>
    </w: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2.2. SISTEMAS CAÓTICOS</w:t>
    </w:r>
    <w:r>
      <w:rPr>
        <w:i/>
      </w:rPr>
      <w:tab/>
    </w:r>
    <w:r>
      <w:fldChar w:fldCharType="begin"/>
    </w:r>
    <w:r>
      <w:instrText xml:space="preserve"> PAGE   \* ME</w:instrText>
    </w:r>
    <w:r>
      <w:instrText xml:space="preserve">RGEFORMAT </w:instrText>
    </w:r>
    <w:r>
      <w:fldChar w:fldCharType="separate"/>
    </w:r>
    <w:r w:rsidR="005B7C71">
      <w:rPr>
        <w:noProof/>
      </w:rPr>
      <w:t>193</w:t>
    </w:r>
    <w:r>
      <w:fldChar w:fldCharType="end"/>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32</w:t>
    </w:r>
    <w:r>
      <w:fldChar w:fldCharType="end"/>
    </w:r>
    <w:r>
      <w:t xml:space="preserve"> </w:t>
    </w:r>
    <w:r>
      <w:rPr>
        <w:i/>
      </w:rPr>
      <w:t xml:space="preserve">CAPÍTULO 2. SISTEMAS DE DINÁMICA COMPLEJA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jc w:val="right"/>
    </w:pPr>
    <w:r>
      <w:fldChar w:fldCharType="begin"/>
    </w:r>
    <w:r>
      <w:instrText xml:space="preserve"> PAGE   \* MERGEFORMAT </w:instrText>
    </w:r>
    <w:r>
      <w:fldChar w:fldCharType="separate"/>
    </w:r>
    <w:r w:rsidR="005B7C71">
      <w:rPr>
        <w:noProof/>
      </w:rPr>
      <w:t>33</w:t>
    </w:r>
    <w:r>
      <w:fldChar w:fldCharType="end"/>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jc w:val="right"/>
    </w:pPr>
    <w:r>
      <w:fldChar w:fldCharType="begin"/>
    </w:r>
    <w:r>
      <w:instrText xml:space="preserve"> PAGE   \* MERGEFORMAT </w:instrText>
    </w:r>
    <w:r>
      <w:fldChar w:fldCharType="separate"/>
    </w:r>
    <w:r w:rsidR="005B7C71">
      <w:rPr>
        <w:noProof/>
      </w:rPr>
      <w:t>193</w:t>
    </w:r>
    <w:r>
      <w:fldChar w:fldCharType="end"/>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38</w:t>
    </w:r>
    <w:r>
      <w:fldChar w:fldCharType="end"/>
    </w:r>
    <w:r>
      <w:t xml:space="preserve"> </w:t>
    </w:r>
    <w:r>
      <w:rPr>
        <w:i/>
      </w:rPr>
      <w:t xml:space="preserve">CAPÍTULO 3. CUANTIFICADORES DE ALEATORIEDAD </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 xml:space="preserve">3.1. MÁXIMO EXPONENTE DE LYAPUNOV </w:t>
    </w:r>
    <w:r>
      <w:fldChar w:fldCharType="begin"/>
    </w:r>
    <w:r>
      <w:instrText xml:space="preserve"> PAGE   \* MERGEFORMAT </w:instrText>
    </w:r>
    <w:r>
      <w:fldChar w:fldCharType="separate"/>
    </w:r>
    <w:r w:rsidR="005B7C71">
      <w:rPr>
        <w:noProof/>
      </w:rPr>
      <w:t>37</w:t>
    </w:r>
    <w:r>
      <w:fldChar w:fldCharType="end"/>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48</w:t>
    </w:r>
    <w:r>
      <w:fldChar w:fldCharType="end"/>
    </w:r>
    <w:r>
      <w:t xml:space="preserve"> </w:t>
    </w:r>
    <w:r>
      <w:rPr>
        <w:i/>
      </w:rPr>
      <w:t xml:space="preserve">CAPÍTULO 3. CUANTIFICADORES DE ALEATORIEDAD </w:t>
    </w:r>
  </w:p>
</w:hdr>
</file>

<file path=word/header2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rsidRPr="005B7C71">
      <w:rPr>
        <w:i/>
        <w:lang w:val="es-ES"/>
      </w:rPr>
      <w:t xml:space="preserve">3.2. CUANTIFICADORES DE LA TEORÍA DE LA INFORMACIÓN </w:t>
    </w:r>
    <w:r>
      <w:fldChar w:fldCharType="begin"/>
    </w:r>
    <w:r w:rsidRPr="005B7C71">
      <w:rPr>
        <w:lang w:val="es-ES"/>
      </w:rPr>
      <w:instrText xml:space="preserve"> PAGE   \* MERGEFORMAT </w:instrText>
    </w:r>
    <w:r>
      <w:fldChar w:fldCharType="separate"/>
    </w:r>
    <w:r w:rsidR="005B7C71">
      <w:rPr>
        <w:noProof/>
        <w:lang w:val="es-ES"/>
      </w:rPr>
      <w:t>47</w:t>
    </w:r>
    <w:r>
      <w:fldChar w:fldCharType="end"/>
    </w:r>
  </w:p>
</w:hdr>
</file>

<file path=word/header2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rsidRPr="005B7C71">
      <w:rPr>
        <w:i/>
        <w:lang w:val="es-ES"/>
      </w:rPr>
      <w:t xml:space="preserve">3.2. CUANTIFICADORES DE LA TEORÍA DE LA INFORMACIÓN </w:t>
    </w:r>
    <w:r>
      <w:fldChar w:fldCharType="begin"/>
    </w:r>
    <w:r w:rsidRPr="005B7C71">
      <w:rPr>
        <w:lang w:val="es-ES"/>
      </w:rPr>
      <w:instrText xml:space="preserve"> PAGE   \* MERGEFORMAT </w:instrText>
    </w:r>
    <w:r>
      <w:fldChar w:fldCharType="separate"/>
    </w:r>
    <w:r w:rsidR="005B7C71" w:rsidRPr="005B7C71">
      <w:rPr>
        <w:noProof/>
        <w:lang w:val="es-ES"/>
      </w:rPr>
      <w:t>193</w:t>
    </w:r>
    <w:r>
      <w:fldChar w:fldCharType="end"/>
    </w:r>
  </w:p>
</w:hdr>
</file>

<file path=word/header2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509" w:line="240" w:lineRule="auto"/>
      <w:ind w:left="0" w:right="0"/>
    </w:pPr>
    <w:r>
      <w:fldChar w:fldCharType="begin"/>
    </w:r>
    <w:r>
      <w:instrText xml:space="preserve"> PAGE   \* MERGEFORMAT </w:instrText>
    </w:r>
    <w:r>
      <w:fldChar w:fldCharType="separate"/>
    </w:r>
    <w:r w:rsidR="005B7C71">
      <w:rPr>
        <w:noProof/>
      </w:rPr>
      <w:t>74</w:t>
    </w:r>
    <w:r>
      <w:fldChar w:fldCharType="end"/>
    </w:r>
    <w:r>
      <w:t xml:space="preserve"> </w:t>
    </w:r>
    <w:r>
      <w:rPr>
        <w:i/>
      </w:rPr>
      <w:t xml:space="preserve">CAPÍTULO 3. CUANTIFICADORES DE ALEATORIEDAD </w:t>
    </w:r>
  </w:p>
  <w:p w:rsidR="00EE6B34" w:rsidRDefault="007B2103">
    <w:pPr>
      <w:spacing w:after="0" w:line="276" w:lineRule="auto"/>
      <w:ind w:left="602" w:right="4102"/>
      <w:jc w:val="right"/>
    </w:pPr>
    <w:r>
      <w:rPr>
        <w:noProof/>
        <w:sz w:val="22"/>
      </w:rPr>
      <mc:AlternateContent>
        <mc:Choice Requires="wpg">
          <w:drawing>
            <wp:anchor distT="0" distB="0" distL="114300" distR="114300" simplePos="0" relativeHeight="251658240" behindDoc="0" locked="0" layoutInCell="1" allowOverlap="1">
              <wp:simplePos x="0" y="0"/>
              <wp:positionH relativeFrom="page">
                <wp:posOffset>1584463</wp:posOffset>
              </wp:positionH>
              <wp:positionV relativeFrom="page">
                <wp:posOffset>1736131</wp:posOffset>
              </wp:positionV>
              <wp:extent cx="1574359" cy="17319"/>
              <wp:effectExtent l="0" t="0" r="0" b="0"/>
              <wp:wrapSquare wrapText="bothSides"/>
              <wp:docPr id="1240584" name="Group 1240584"/>
              <wp:cNvGraphicFramePr/>
              <a:graphic xmlns:a="http://schemas.openxmlformats.org/drawingml/2006/main">
                <a:graphicData uri="http://schemas.microsoft.com/office/word/2010/wordprocessingGroup">
                  <wpg:wgp>
                    <wpg:cNvGrpSpPr/>
                    <wpg:grpSpPr>
                      <a:xfrm>
                        <a:off x="0" y="0"/>
                        <a:ext cx="1574359" cy="17319"/>
                        <a:chOff x="0" y="0"/>
                        <a:chExt cx="1574359" cy="17319"/>
                      </a:xfrm>
                    </wpg:grpSpPr>
                    <wps:wsp>
                      <wps:cNvPr id="1240585" name="Shape 1240585"/>
                      <wps:cNvSpPr/>
                      <wps:spPr>
                        <a:xfrm>
                          <a:off x="0"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86" name="Shape 1240586"/>
                      <wps:cNvSpPr/>
                      <wps:spPr>
                        <a:xfrm>
                          <a:off x="314872"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87" name="Shape 1240587"/>
                      <wps:cNvSpPr/>
                      <wps:spPr>
                        <a:xfrm>
                          <a:off x="629744"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88" name="Shape 1240588"/>
                      <wps:cNvSpPr/>
                      <wps:spPr>
                        <a:xfrm>
                          <a:off x="944615"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89" name="Shape 1240589"/>
                      <wps:cNvSpPr/>
                      <wps:spPr>
                        <a:xfrm>
                          <a:off x="1259487"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90" name="Shape 1240590"/>
                      <wps:cNvSpPr/>
                      <wps:spPr>
                        <a:xfrm>
                          <a:off x="1574359"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A168A86" id="Group 1240584" o:spid="_x0000_s1026" style="position:absolute;margin-left:124.75pt;margin-top:136.7pt;width:123.95pt;height:1.35pt;z-index:251658240;mso-position-horizontal-relative:page;mso-position-vertical-relative:page" coordsize="15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">
              <v:shape id="Shape 1240585" o:spid="_x0000_s1027" style="position:absolute;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4zeM8cA&#10;AADgAAAADwAAAGRycy9kb3ducmV2LnhtbERPy2rCQBTdF/oPwy24KTrRVpumjuKDQjeCxuL6mrkm&#10;aTN3QmY00a/vFApdHs57Ou9MJS7UuNKyguEgAkGcWV1yruBz/96PQTiPrLGyTAqu5GA+u7+bYqJt&#10;yzu6pD4XIYRdggoK7+tESpcVZNANbE0cuJNtDPoAm1zqBtsQbio5iqKJNFhyaCiwplVB2Xd6Ngpe&#10;b6dl9ZIe2ni7PvrbZvO0+3pkpXoP3eINhKfO/4v/3B86zB89R+N4DL+HAgI5+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M3jPHAAAA4AAAAA8AAAAAAAAAAAAAAAAAmAIAAGRy&#10;cy9kb3ducmV2LnhtbFBLBQYAAAAABAAEAPUAAACMAwAAAAA=&#10;" path="m,l,17319e" filled="f" strokecolor="#262626" strokeweight=".0485mm">
                <v:stroke miterlimit="83231f" joinstyle="miter" endcap="square"/>
                <v:path arrowok="t" textboxrect="0,0,0,17319"/>
              </v:shape>
              <v:shape id="Shape 1240586" o:spid="_x0000_s1028" style="position:absolute;left:314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5ARMcA&#10;AADgAAAADwAAAGRycy9kb3ducmV2LnhtbERPTWvCQBC9F/oflil4KbqptpqmrqKVghdBo3ieZsck&#10;bXY2ZFeT+uu7QqHHx/uezjtTiQs1rrSs4GkQgSDOrC45V3DYf/RjEM4ja6wsk4IfcjCf3d9NMdG2&#10;5R1dUp+LEMIuQQWF93UipcsKMugGtiYO3Mk2Bn2ATS51g20IN5UcRtFYGiw5NBRY03tB2Xd6Ngpe&#10;r6dlNUmPbbxdffrrZjPafT2yUr2HbvEGwlPn/8V/7rUO84fP0Us8htuhgE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9eQETHAAAA4AAAAA8AAAAAAAAAAAAAAAAAmAIAAGRy&#10;cy9kb3ducmV2LnhtbFBLBQYAAAAABAAEAPUAAACMAwAAAAA=&#10;" path="m,l,17319e" filled="f" strokecolor="#262626" strokeweight=".0485mm">
                <v:stroke miterlimit="83231f" joinstyle="miter" endcap="square"/>
                <v:path arrowok="t" textboxrect="0,0,0,17319"/>
              </v:shape>
              <v:shape id="Shape 1240587" o:spid="_x0000_s1029" style="position:absolute;left:6297;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BLl38cA&#10;AADgAAAADwAAAGRycy9kb3ducmV2LnhtbERPy2rCQBTdF/yH4QpuSp1oH6apo/ig0I1Qo3R9m7km&#10;0cydkBlN9Os7hUKXh/OezjtTiQs1rrSsYDSMQBBnVpecK9jv3h9iEM4ja6wsk4IrOZjPendTTLRt&#10;eUuX1OcihLBLUEHhfZ1I6bKCDLqhrYkDd7CNQR9gk0vdYBvCTSXHUfQiDZYcGgqsaVVQdkrPRsHr&#10;7bCsJulXG3+uv/1ts3ncHu9ZqUG/W7yB8NT5f/Gf+0OH+eOn6DmewO+hgEDO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AS5d/HAAAA4AAAAA8AAAAAAAAAAAAAAAAAmAIAAGRy&#10;cy9kb3ducmV2LnhtbFBLBQYAAAAABAAEAPUAAACMAwAAAAA=&#10;" path="m,l,17319e" filled="f" strokecolor="#262626" strokeweight=".0485mm">
                <v:stroke miterlimit="83231f" joinstyle="miter" endcap="square"/>
                <v:path arrowok="t" textboxrect="0,0,0,17319"/>
              </v:shape>
              <v:shape id="Shape 1240588" o:spid="_x0000_s1030" style="position:absolute;left:944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1xrccA&#10;AADgAAAADwAAAGRycy9kb3ducmV2LnhtbERPTU/CQBC9m/gfNmPixcBWVKiVhaiExAuJFON57A5t&#10;tTvbdFda+PXMwcTjy/ueLwfXqAN1ofZs4HacgCIuvK25NPCxW49SUCEiW2w8k4EjBVguLi/mmFnf&#10;85YOeSyVhHDI0EAVY5tpHYqKHIaxb4mF2/vOYRTYldp22Eu4a/QkSabaYc3SUGFLrxUVP/mvM/B4&#10;2r80s/yzT99XX/G02dxtv2/YmOur4fkJVKQh/ov/3G9W5k/uk4dUFsshQaAXZ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GNca3HAAAA4AAAAA8AAAAAAAAAAAAAAAAAmAIAAGRy&#10;cy9kb3ducmV2LnhtbFBLBQYAAAAABAAEAPUAAACMAwAAAAA=&#10;" path="m,l,17319e" filled="f" strokecolor="#262626" strokeweight=".0485mm">
                <v:stroke miterlimit="83231f" joinstyle="miter" endcap="square"/>
                <v:path arrowok="t" textboxrect="0,0,0,17319"/>
              </v:shape>
              <v:shape id="Shape 1240589" o:spid="_x0000_s1031" style="position:absolute;left:12594;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UNscA&#10;AADgAAAADwAAAGRycy9kb3ducmV2LnhtbERPy2rCQBTdF/yH4QpuSp1oH8bUUXxQ6EaosXR9m7km&#10;0cydkBlN9Os7hUKXh/OeLTpTiQs1rrSsYDSMQBBnVpecK/jcvz3EIJxH1lhZJgVXcrCY9+5mmGjb&#10;8o4uqc9FCGGXoILC+zqR0mUFGXRDWxMH7mAbgz7AJpe6wTaEm0qOo+hFGiw5NBRY07qg7JSejYLp&#10;7bCqJulXG39svv1tu33cHe9ZqUG/W76C8NT5f/Gf+12H+eOn6Dmewu+hgE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7B1DbHAAAA4AAAAA8AAAAAAAAAAAAAAAAAmAIAAGRy&#10;cy9kb3ducmV2LnhtbFBLBQYAAAAABAAEAPUAAACMAwAAAAA=&#10;" path="m,l,17319e" filled="f" strokecolor="#262626" strokeweight=".0485mm">
                <v:stroke miterlimit="83231f" joinstyle="miter" endcap="square"/>
                <v:path arrowok="t" textboxrect="0,0,0,17319"/>
              </v:shape>
              <v:shape id="Shape 1240590" o:spid="_x0000_s1032" style="position:absolute;left:15743;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iLrdscA&#10;AADgAAAADwAAAGRycy9kb3ducmV2LnhtbERPS0/CQBC+m/gfNmPixcBWfACVhaiEhAuJFOJ57A5t&#10;tTvbdFda+PXMwcTjl+89W/SuVkdqQ+XZwP0wAUWce1txYWC/Ww0moEJEtlh7JgMnCrCYX1/NMLW+&#10;4y0ds1goCeGQooEyxibVOuQlOQxD3xALd/CtwyiwLbRtsZNwV+tRkjxrhxVLQ4kNvZeU/2S/zsD0&#10;fHirx9lnN/lYfsXzZvOw/b5jY25v+tcXUJH6+C/+c6+tzB89Jk9TuSCHBIGe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oi63bHAAAA4AAAAA8AAAAAAAAAAAAAAAAAmAIAAGRy&#10;cy9kb3ducmV2LnhtbFBLBQYAAAAABAAEAPUAAACMAwAAAAA=&#10;" path="m,l,17319e" filled="f" strokecolor="#262626" strokeweight=".0485mm">
                <v:stroke miterlimit="83231f" joinstyle="miter" endcap="square"/>
                <v:path arrowok="t" textboxrect="0,0,0,17319"/>
              </v:shape>
              <w10:wrap type="square" anchorx="page" anchory="page"/>
            </v:group>
          </w:pict>
        </mc:Fallback>
      </mc:AlternateContent>
    </w:r>
    <w:r>
      <w:rPr>
        <w:noProof/>
        <w:sz w:val="22"/>
      </w:rPr>
      <mc:AlternateContent>
        <mc:Choice Requires="wpg">
          <w:drawing>
            <wp:anchor distT="0" distB="0" distL="114300" distR="114300" simplePos="0" relativeHeight="251659264" behindDoc="0" locked="0" layoutInCell="1" allowOverlap="1">
              <wp:simplePos x="0" y="0"/>
              <wp:positionH relativeFrom="page">
                <wp:posOffset>3882808</wp:posOffset>
              </wp:positionH>
              <wp:positionV relativeFrom="page">
                <wp:posOffset>1736131</wp:posOffset>
              </wp:positionV>
              <wp:extent cx="1574359" cy="17319"/>
              <wp:effectExtent l="0" t="0" r="0" b="0"/>
              <wp:wrapSquare wrapText="bothSides"/>
              <wp:docPr id="1240591" name="Group 1240591"/>
              <wp:cNvGraphicFramePr/>
              <a:graphic xmlns:a="http://schemas.openxmlformats.org/drawingml/2006/main">
                <a:graphicData uri="http://schemas.microsoft.com/office/word/2010/wordprocessingGroup">
                  <wpg:wgp>
                    <wpg:cNvGrpSpPr/>
                    <wpg:grpSpPr>
                      <a:xfrm>
                        <a:off x="0" y="0"/>
                        <a:ext cx="1574359" cy="17319"/>
                        <a:chOff x="0" y="0"/>
                        <a:chExt cx="1574359" cy="17319"/>
                      </a:xfrm>
                    </wpg:grpSpPr>
                    <wps:wsp>
                      <wps:cNvPr id="1240592" name="Shape 1240592"/>
                      <wps:cNvSpPr/>
                      <wps:spPr>
                        <a:xfrm>
                          <a:off x="0"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93" name="Shape 1240593"/>
                      <wps:cNvSpPr/>
                      <wps:spPr>
                        <a:xfrm>
                          <a:off x="314872"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94" name="Shape 1240594"/>
                      <wps:cNvSpPr/>
                      <wps:spPr>
                        <a:xfrm>
                          <a:off x="629743"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95" name="Shape 1240595"/>
                      <wps:cNvSpPr/>
                      <wps:spPr>
                        <a:xfrm>
                          <a:off x="944616"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96" name="Shape 1240596"/>
                      <wps:cNvSpPr/>
                      <wps:spPr>
                        <a:xfrm>
                          <a:off x="1259487"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97" name="Shape 1240597"/>
                      <wps:cNvSpPr/>
                      <wps:spPr>
                        <a:xfrm>
                          <a:off x="1574359"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DA20F6C" id="Group 1240591" o:spid="_x0000_s1026" style="position:absolute;margin-left:305.75pt;margin-top:136.7pt;width:123.95pt;height:1.35pt;z-index:251659264;mso-position-horizontal-relative:page;mso-position-vertical-relative:page" coordsize="15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">
              <v:shape id="Shape 1240592" o:spid="_x0000_s1027" style="position:absolute;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zQmscA&#10;AADgAAAADwAAAGRycy9kb3ducmV2LnhtbERPTWvCQBC9F/wPywheSt002qqpq1SL0ItQY+l5mh2T&#10;aHY2ZFeT+uvdQqHHx/ueLztTiQs1rrSs4HEYgSDOrC45V/C53zxMQTiPrLGyTAp+yMFy0bubY6Jt&#10;yzu6pD4XIYRdggoK7+tESpcVZNANbU0cuINtDPoAm1zqBtsQbioZR9GzNFhyaCiwpnVB2Sk9GwWz&#10;62FVTdKvdvrx9u2v2+1od7xnpQb97vUFhKfO/4v/3O86zI/H0dMsht9DAYFc3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W80JrHAAAA4AAAAA8AAAAAAAAAAAAAAAAAmAIAAGRy&#10;cy9kb3ducmV2LnhtbFBLBQYAAAAABAAEAPUAAACMAwAAAAA=&#10;" path="m,l,17319e" filled="f" strokecolor="#262626" strokeweight=".0485mm">
                <v:stroke miterlimit="83231f" joinstyle="miter" endcap="square"/>
                <v:path arrowok="t" textboxrect="0,0,0,17319"/>
              </v:shape>
              <v:shape id="Shape 1240593" o:spid="_x0000_s1028" style="position:absolute;left:314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vB1AccA&#10;AADgAAAADwAAAGRycy9kb3ducmV2LnhtbERPy2rCQBTdF/oPwy24EZ1U6yt1FG0puBE0Ste3mWuS&#10;NnMnZEaT+vUdQejycN7zZWtKcaHaFZYVPPcjEMSp1QVnCo6Hj94UhPPIGkvLpOCXHCwXjw9zjLVt&#10;eE+XxGcihLCLUUHufRVL6dKcDLq+rYgDd7K1QR9gnUldYxPCTSkHUTSWBgsODTlW9JZT+pOcjYLZ&#10;9bQuJ8lnM929f/nrdjvcf3dZqc5Tu3oF4an1/+K7e6PD/MFLNJoN4XYoIJ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rwdQHHAAAA4AAAAA8AAAAAAAAAAAAAAAAAmAIAAGRy&#10;cy9kb3ducmV2LnhtbFBLBQYAAAAABAAEAPUAAACMAwAAAAA=&#10;" path="m,l,17319e" filled="f" strokecolor="#262626" strokeweight=".0485mm">
                <v:stroke miterlimit="83231f" joinstyle="miter" endcap="square"/>
                <v:path arrowok="t" textboxrect="0,0,0,17319"/>
              </v:shape>
              <v:shape id="Shape 1240594" o:spid="_x0000_s1029" style="position:absolute;left:6297;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tdcYA&#10;AADgAAAADwAAAGRycy9kb3ducmV2LnhtbERPy2rCQBTdC/2H4RbcFJ3U+kwdRVsKbgSN0vVt5pqk&#10;zdwJmdGkfn1HKLg8nPd82ZpSXKh2hWUFz/0IBHFqdcGZguPhozcF4TyyxtIyKfglB8vFQ2eOsbYN&#10;7+mS+EyEEHYxKsi9r2IpXZqTQde3FXHgTrY26AOsM6lrbEK4KeUgisbSYMGhIceK3nJKf5KzUTC7&#10;ntblJPlsprv3L3/dbl/230+sVPexXb2C8NT6u/jfvdFh/mAYjWZDuB0KC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ntdcYAAADgAAAADwAAAAAAAAAAAAAAAACYAgAAZHJz&#10;L2Rvd25yZXYueG1sUEsFBgAAAAAEAAQA9QAAAIsDAAAAAA==&#10;" path="m,l,17319e" filled="f" strokecolor="#262626" strokeweight=".0485mm">
                <v:stroke miterlimit="83231f" joinstyle="miter" endcap="square"/>
                <v:path arrowok="t" textboxrect="0,0,0,17319"/>
              </v:shape>
              <v:shape id="Shape 1240595" o:spid="_x0000_s1030" style="position:absolute;left:944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I7scA&#10;AADgAAAADwAAAGRycy9kb3ducmV2LnhtbERPy2rCQBTdF/yH4QpuSp1oa9XoKD4ouBFqLF1fM9ck&#10;beZOyIwm+vWdQqHLw3nPl60pxZVqV1hWMOhHIIhTqwvOFHwc354mIJxH1lhaJgU3crBcdB7mGGvb&#10;8IGuic9ECGEXo4Lc+yqW0qU5GXR9WxEH7mxrgz7AOpO6xiaEm1IOo+hVGiw4NORY0San9Du5GAXT&#10;+3ldjpPPZvK+Pfn7fv98+HpkpXrddjUD4an1/+I/906H+cOXaDQdwe+hgEAuf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pVSO7HAAAA4AAAAA8AAAAAAAAAAAAAAAAAmAIAAGRy&#10;cy9kb3ducmV2LnhtbFBLBQYAAAAABAAEAPUAAACMAwAAAAA=&#10;" path="m,l,17319e" filled="f" strokecolor="#262626" strokeweight=".0485mm">
                <v:stroke miterlimit="83231f" joinstyle="miter" endcap="square"/>
                <v:path arrowok="t" textboxrect="0,0,0,17319"/>
              </v:shape>
              <v:shape id="Shape 1240596" o:spid="_x0000_s1031" style="position:absolute;left:12594;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fWmccA&#10;AADgAAAADwAAAGRycy9kb3ducmV2LnhtbERPy2rCQBTdC/2H4RbciE5q6yt1FG0puBE0Ste3mWuS&#10;NnMnZEaT+vUdoeDycN7zZWtKcaHaFZYVPA0iEMSp1QVnCo6Hj/4UhPPIGkvLpOCXHCwXD505xto2&#10;vKdL4jMRQtjFqCD3voqldGlOBt3AVsSBO9naoA+wzqSusQnhppTDKBpLgwWHhhwressp/UnORsHs&#10;elqXk+Szme7ev/x1u33ef/dYqe5ju3oF4an1d/G/e6PD/OFLNJqN4XYoIJ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qH1pnHAAAA4AAAAA8AAAAAAAAAAAAAAAAAmAIAAGRy&#10;cy9kb3ducmV2LnhtbFBLBQYAAAAABAAEAPUAAACMAwAAAAA=&#10;" path="m,l,17319e" filled="f" strokecolor="#262626" strokeweight=".0485mm">
                <v:stroke miterlimit="83231f" joinstyle="miter" endcap="square"/>
                <v:path arrowok="t" textboxrect="0,0,0,17319"/>
              </v:shape>
              <v:shape id="Shape 1240597" o:spid="_x0000_s1032" style="position:absolute;left:15743;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tzAsYA&#10;AADgAAAADwAAAGRycy9kb3ducmV2LnhtbERPy2rCQBTdF/yH4QrdFJ3U1ld0lD4ouBE0iutr5ppE&#10;M3dCZmpSv74jFLo8nPd82ZpSXKl2hWUFz/0IBHFqdcGZgv3uqzcB4TyyxtIyKfghB8tF52GOsbYN&#10;b+ma+EyEEHYxKsi9r2IpXZqTQde3FXHgTrY26AOsM6lrbEK4KeUgikbSYMGhIceKPnJKL8m3UTC9&#10;nd7LcXJoJpvPo7+t1y/b8xMr9dht32YgPLX+X/znXukwf/AaDadjuB8KCOTi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ctzAsYAAADgAAAADwAAAAAAAAAAAAAAAACYAgAAZHJz&#10;L2Rvd25yZXYueG1sUEsFBgAAAAAEAAQA9QAAAIsDAAAAAA==&#10;" path="m,l,17319e" filled="f" strokecolor="#262626" strokeweight=".0485mm">
                <v:stroke miterlimit="83231f" joinstyle="miter" endcap="square"/>
                <v:path arrowok="t" textboxrect="0,0,0,17319"/>
              </v:shape>
              <w10:wrap type="square" anchorx="page" anchory="page"/>
            </v:group>
          </w:pict>
        </mc:Fallback>
      </mc:AlternateContent>
    </w:r>
  </w:p>
</w:hdr>
</file>

<file path=word/header2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509" w:line="240" w:lineRule="auto"/>
      <w:ind w:left="0" w:right="0"/>
      <w:rPr>
        <w:lang w:val="es-ES"/>
      </w:rPr>
    </w:pPr>
    <w:r w:rsidRPr="005B7C71">
      <w:rPr>
        <w:i/>
        <w:lang w:val="es-ES"/>
      </w:rPr>
      <w:t xml:space="preserve">3.2. CUANTIFICADORES DE LA TEORÍA DE LA INFORMACIÓN </w:t>
    </w:r>
    <w:r>
      <w:fldChar w:fldCharType="begin"/>
    </w:r>
    <w:r w:rsidRPr="005B7C71">
      <w:rPr>
        <w:lang w:val="es-ES"/>
      </w:rPr>
      <w:instrText xml:space="preserve"> PAGE   \* MERGEFORMAT </w:instrText>
    </w:r>
    <w:r>
      <w:fldChar w:fldCharType="separate"/>
    </w:r>
    <w:r w:rsidR="005B7C71">
      <w:rPr>
        <w:noProof/>
        <w:lang w:val="es-ES"/>
      </w:rPr>
      <w:t>75</w:t>
    </w:r>
    <w:r>
      <w:fldChar w:fldCharType="end"/>
    </w:r>
  </w:p>
  <w:p w:rsidR="00EE6B34" w:rsidRDefault="007B2103">
    <w:pPr>
      <w:spacing w:after="0" w:line="276" w:lineRule="auto"/>
      <w:ind w:left="4643" w:right="904"/>
      <w:jc w:val="right"/>
    </w:pPr>
    <w:r>
      <w:rPr>
        <w:noProof/>
        <w:sz w:val="22"/>
      </w:rPr>
      <mc:AlternateContent>
        <mc:Choice Requires="wpg">
          <w:drawing>
            <wp:anchor distT="0" distB="0" distL="114300" distR="114300" simplePos="0" relativeHeight="251660288" behindDoc="0" locked="0" layoutInCell="1" allowOverlap="1">
              <wp:simplePos x="0" y="0"/>
              <wp:positionH relativeFrom="page">
                <wp:posOffset>4745126</wp:posOffset>
              </wp:positionH>
              <wp:positionV relativeFrom="page">
                <wp:posOffset>1736131</wp:posOffset>
              </wp:positionV>
              <wp:extent cx="1039077" cy="17320"/>
              <wp:effectExtent l="0" t="0" r="0" b="0"/>
              <wp:wrapSquare wrapText="bothSides"/>
              <wp:docPr id="1240561" name="Group 1240561"/>
              <wp:cNvGraphicFramePr/>
              <a:graphic xmlns:a="http://schemas.openxmlformats.org/drawingml/2006/main">
                <a:graphicData uri="http://schemas.microsoft.com/office/word/2010/wordprocessingGroup">
                  <wpg:wgp>
                    <wpg:cNvGrpSpPr/>
                    <wpg:grpSpPr>
                      <a:xfrm>
                        <a:off x="0" y="0"/>
                        <a:ext cx="1039077" cy="17320"/>
                        <a:chOff x="0" y="0"/>
                        <a:chExt cx="1039077" cy="17320"/>
                      </a:xfrm>
                    </wpg:grpSpPr>
                    <wps:wsp>
                      <wps:cNvPr id="1240562" name="Shape 1240562"/>
                      <wps:cNvSpPr/>
                      <wps:spPr>
                        <a:xfrm>
                          <a:off x="0" y="0"/>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63" name="Shape 1240563"/>
                      <wps:cNvSpPr/>
                      <wps:spPr>
                        <a:xfrm>
                          <a:off x="346359" y="0"/>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64" name="Shape 1240564"/>
                      <wps:cNvSpPr/>
                      <wps:spPr>
                        <a:xfrm>
                          <a:off x="692718" y="0"/>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65" name="Shape 1240565"/>
                      <wps:cNvSpPr/>
                      <wps:spPr>
                        <a:xfrm>
                          <a:off x="1039077" y="0"/>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20EF8E8" id="Group 1240561" o:spid="_x0000_s1026" style="position:absolute;margin-left:373.65pt;margin-top:136.7pt;width:81.8pt;height:1.35pt;z-index:251660288;mso-position-horizontal-relative:page;mso-position-vertical-relative:page" coordsize="10390,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">
              <v:shape id="Shape 1240562" o:spid="_x0000_s1027" style="position:absolute;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jn3sMA&#10;AADgAAAADwAAAGRycy9kb3ducmV2LnhtbERPTWvCQBC9F/wPywi91U1TG2p0FRGEXnqoCr0Ou2MS&#10;m50NmVVTf71bKPT4eN+L1eBbdaFemsAGnicZKGIbXMOVgcN++/QGSiKywzYwGfghgdVy9LDA0oUr&#10;f9JlFyuVQlhKNFDH2JVai63Jo0xCR5y4Y+g9xgT7SrserynctzrPskJ7bDg11NjRpib7vTt7AwHX&#10;50rwI/+iwp6mLzeZWRZjHsfDeg4q0hD/xX/ud5fm59Pstcjh91BCo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mjn3sMAAADgAAAADwAAAAAAAAAAAAAAAACYAgAAZHJzL2Rv&#10;d25yZXYueG1sUEsFBgAAAAAEAAQA9QAAAIgDAAAAAA==&#10;" path="m,l,17320e" filled="f" strokecolor="#262626" strokeweight=".0485mm">
                <v:stroke miterlimit="83231f" joinstyle="miter" endcap="square"/>
                <v:path arrowok="t" textboxrect="0,0,0,17320"/>
              </v:shape>
              <v:shape id="Shape 1240563" o:spid="_x0000_s1028" style="position:absolute;left:3463;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RCRcMA&#10;AADgAAAADwAAAGRycy9kb3ducmV2LnhtbERPTWvCQBC9F/oflhF6qxujDW10FSkUvHhQC70Ou2OS&#10;NjsbMqvG/vquIPT4eN+L1eBbdaZemsAGJuMMFLENruHKwOfh4/kVlERkh21gMnAlgdXy8WGBpQsX&#10;3tF5HyuVQlhKNFDH2JVai63Jo4xDR5y4Y+g9xgT7SrseLynctzrPskJ7bDg11NjRe032Z3/yBgKu&#10;T5XgNv+iwn7Ppr/yZlmMeRoN6zmoSEP8F9/dG5fm57PspZjC7VBC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SRCRcMAAADgAAAADwAAAAAAAAAAAAAAAACYAgAAZHJzL2Rv&#10;d25yZXYueG1sUEsFBgAAAAAEAAQA9QAAAIgDAAAAAA==&#10;" path="m,l,17320e" filled="f" strokecolor="#262626" strokeweight=".0485mm">
                <v:stroke miterlimit="83231f" joinstyle="miter" endcap="square"/>
                <v:path arrowok="t" textboxrect="0,0,0,17320"/>
              </v:shape>
              <v:shape id="Shape 1240564" o:spid="_x0000_s1029" style="position:absolute;left:6927;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3aMcMA&#10;AADgAAAADwAAAGRycy9kb3ducmV2LnhtbERPTWvCQBC9F/oflil4q5vGNGh0FSkUeumhKngddsck&#10;NjsbMqum/fXdQqHHx/tebUbfqSsN0gY28DTNQBHb4FquDRz2r49zUBKRHXaBycAXCWzW93crrFy4&#10;8Qddd7FWKYSlQgNNjH2ltdiGPMo09MSJO4XBY0xwqLUb8JbCfafzLCu1x5ZTQ4M9vTRkP3cXbyDg&#10;9lILvudHKu25mH3LwrIYM3kYt0tQkcb4L/5zv7k0Py+y57KA30MJgV7/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s3aMcMAAADgAAAADwAAAAAAAAAAAAAAAACYAgAAZHJzL2Rv&#10;d25yZXYueG1sUEsFBgAAAAAEAAQA9QAAAIgDAAAAAA==&#10;" path="m,l,17320e" filled="f" strokecolor="#262626" strokeweight=".0485mm">
                <v:stroke miterlimit="83231f" joinstyle="miter" endcap="square"/>
                <v:path arrowok="t" textboxrect="0,0,0,17320"/>
              </v:shape>
              <v:shape id="Shape 1240565" o:spid="_x0000_s1030" style="position:absolute;left:10390;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F/qsMA&#10;AADgAAAADwAAAGRycy9kb3ducmV2LnhtbERPTWvCQBC9F/oflil4q5umGjS6ihQKXnqoFnoddsck&#10;bXY2ZFaN/vpuQfD4eN/L9eBbdaJemsAGXsYZKGIbXMOVga/9+/MMlERkh21gMnAhgfXq8WGJpQtn&#10;/qTTLlYqhbCUaKCOsSu1FluTRxmHjjhxh9B7jAn2lXY9nlO4b3WeZYX22HBqqLGjt5rs7+7oDQTc&#10;HCvBj/ybCvszeb3K3LIYM3oaNgtQkYZ4F9/cW5fm55NsWkzh/1BCo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YF/qsMAAADgAAAADwAAAAAAAAAAAAAAAACYAgAAZHJzL2Rv&#10;d25yZXYueG1sUEsFBgAAAAAEAAQA9QAAAIgDAAAAAA==&#10;" path="m,l,17320e" filled="f" strokecolor="#262626" strokeweight=".0485mm">
                <v:stroke miterlimit="83231f" joinstyle="miter" endcap="square"/>
                <v:path arrowok="t" textboxrect="0,0,0,17320"/>
              </v:shape>
              <w10:wrap type="square" anchorx="page" anchory="page"/>
            </v:group>
          </w:pict>
        </mc:Fallback>
      </mc:AlternateConten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3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509" w:line="240" w:lineRule="auto"/>
      <w:ind w:left="0" w:right="0"/>
    </w:pPr>
    <w:r>
      <w:fldChar w:fldCharType="begin"/>
    </w:r>
    <w:r>
      <w:instrText xml:space="preserve"> PAGE   \* MERGEFORMAT </w:instrText>
    </w:r>
    <w:r>
      <w:fldChar w:fldCharType="separate"/>
    </w:r>
    <w:r w:rsidR="005B7C71">
      <w:rPr>
        <w:noProof/>
      </w:rPr>
      <w:t>72</w:t>
    </w:r>
    <w:r>
      <w:fldChar w:fldCharType="end"/>
    </w:r>
    <w:r>
      <w:t xml:space="preserve"> </w:t>
    </w:r>
    <w:r>
      <w:rPr>
        <w:i/>
      </w:rPr>
      <w:t xml:space="preserve">CAPÍTULO 3. CUANTIFICADORES DE ALEATORIEDAD </w:t>
    </w:r>
  </w:p>
  <w:p w:rsidR="00EE6B34" w:rsidRDefault="007B2103">
    <w:pPr>
      <w:spacing w:after="0" w:line="276" w:lineRule="auto"/>
      <w:ind w:left="4643" w:right="904"/>
      <w:jc w:val="right"/>
    </w:pPr>
    <w:r>
      <w:rPr>
        <w:noProof/>
        <w:sz w:val="22"/>
      </w:rPr>
      <mc:AlternateContent>
        <mc:Choice Requires="wpg">
          <w:drawing>
            <wp:anchor distT="0" distB="0" distL="114300" distR="114300" simplePos="0" relativeHeight="251661312" behindDoc="0" locked="0" layoutInCell="1" allowOverlap="1">
              <wp:simplePos x="0" y="0"/>
              <wp:positionH relativeFrom="page">
                <wp:posOffset>4150449</wp:posOffset>
              </wp:positionH>
              <wp:positionV relativeFrom="page">
                <wp:posOffset>1736131</wp:posOffset>
              </wp:positionV>
              <wp:extent cx="1039077" cy="17320"/>
              <wp:effectExtent l="0" t="0" r="0" b="0"/>
              <wp:wrapSquare wrapText="bothSides"/>
              <wp:docPr id="1240532" name="Group 1240532"/>
              <wp:cNvGraphicFramePr/>
              <a:graphic xmlns:a="http://schemas.openxmlformats.org/drawingml/2006/main">
                <a:graphicData uri="http://schemas.microsoft.com/office/word/2010/wordprocessingGroup">
                  <wpg:wgp>
                    <wpg:cNvGrpSpPr/>
                    <wpg:grpSpPr>
                      <a:xfrm>
                        <a:off x="0" y="0"/>
                        <a:ext cx="1039077" cy="17320"/>
                        <a:chOff x="0" y="0"/>
                        <a:chExt cx="1039077" cy="17320"/>
                      </a:xfrm>
                    </wpg:grpSpPr>
                    <wps:wsp>
                      <wps:cNvPr id="1240533" name="Shape 1240533"/>
                      <wps:cNvSpPr/>
                      <wps:spPr>
                        <a:xfrm>
                          <a:off x="0" y="0"/>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34" name="Shape 1240534"/>
                      <wps:cNvSpPr/>
                      <wps:spPr>
                        <a:xfrm>
                          <a:off x="346359" y="0"/>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35" name="Shape 1240535"/>
                      <wps:cNvSpPr/>
                      <wps:spPr>
                        <a:xfrm>
                          <a:off x="692718" y="0"/>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536" name="Shape 1240536"/>
                      <wps:cNvSpPr/>
                      <wps:spPr>
                        <a:xfrm>
                          <a:off x="1039077" y="0"/>
                          <a:ext cx="0" cy="17320"/>
                        </a:xfrm>
                        <a:custGeom>
                          <a:avLst/>
                          <a:gdLst/>
                          <a:ahLst/>
                          <a:cxnLst/>
                          <a:rect l="0" t="0" r="0" b="0"/>
                          <a:pathLst>
                            <a:path h="17320">
                              <a:moveTo>
                                <a:pt x="0" y="0"/>
                              </a:moveTo>
                              <a:lnTo>
                                <a:pt x="0" y="17320"/>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E8A2F91" id="Group 1240532" o:spid="_x0000_s1026" style="position:absolute;margin-left:326.8pt;margin-top:136.7pt;width:81.8pt;height:1.35pt;z-index:251661312;mso-position-horizontal-relative:page;mso-position-vertical-relative:page" coordsize="10390,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">
              <v:shape id="Shape 1240533" o:spid="_x0000_s1027" style="position:absolute;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dtWMMA&#10;AADgAAAADwAAAGRycy9kb3ducmV2LnhtbERPTWvCQBC9F/wPywi91Y2JlTa6iggFLz1UBa/D7pik&#10;zc6GzKqxv75bKPT4eN/L9eBbdaVemsAGppMMFLENruHKwPHw9vQCSiKywzYwGbiTwHo1elhi6cKN&#10;P+i6j5VKISwlGqhj7EqtxdbkUSahI07cOfQeY4J9pV2PtxTuW51n2Vx7bDg11NjRtib7tb94AwE3&#10;l0rwPT/R3H7Oim95tSzGPI6HzQJUpCH+i//cO5fm57PsuSjg91BCoF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pdtWMMAAADgAAAADwAAAAAAAAAAAAAAAACYAgAAZHJzL2Rv&#10;d25yZXYueG1sUEsFBgAAAAAEAAQA9QAAAIgDAAAAAA==&#10;" path="m,l,17320e" filled="f" strokecolor="#262626" strokeweight=".0485mm">
                <v:stroke miterlimit="83231f" joinstyle="miter" endcap="square"/>
                <v:path arrowok="t" textboxrect="0,0,0,17320"/>
              </v:shape>
              <v:shape id="Shape 1240534" o:spid="_x0000_s1028" style="position:absolute;left:3463;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71LMMA&#10;AADgAAAADwAAAGRycy9kb3ducmV2LnhtbERPTWvCQBC9F/oflhF6qxtjKm10FSkUvHhQC70Ou2OS&#10;NjsbMqvG/vquIPT4eN+L1eBbdaZemsAGJuMMFLENruHKwOfh4/kVlERkh21gMnAlgdXy8WGBpQsX&#10;3tF5HyuVQlhKNFDH2JVai63Jo4xDR5y4Y+g9xgT7SrseLynctzrPspn22HBqqLGj95rsz/7kDQRc&#10;nyrBbf5FM/tdTH/lzbIY8zQa1nNQkYb4L767Ny7Nz4vsZVrA7VBC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X71LMMAAADgAAAADwAAAAAAAAAAAAAAAACYAgAAZHJzL2Rv&#10;d25yZXYueG1sUEsFBgAAAAAEAAQA9QAAAIgDAAAAAA==&#10;" path="m,l,17320e" filled="f" strokecolor="#262626" strokeweight=".0485mm">
                <v:stroke miterlimit="83231f" joinstyle="miter" endcap="square"/>
                <v:path arrowok="t" textboxrect="0,0,0,17320"/>
              </v:shape>
              <v:shape id="Shape 1240535" o:spid="_x0000_s1029" style="position:absolute;left:6927;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jJQt8MA&#10;AADgAAAADwAAAGRycy9kb3ducmV2LnhtbERPTWvCQBC9C/6HZQRvumnUUFNXkULBSw+1hV6H3TFJ&#10;m50NmVWjv75bKPT4eN+b3eBbdaFemsAGHuYZKGIbXMOVgY/3l9kjKInIDtvAZOBGArvteLTB0oUr&#10;v9HlGCuVQlhKNFDH2JVai63Jo8xDR5y4U+g9xgT7SrserynctzrPskJ7bDg11NjRc032+3j2BgLu&#10;z5Xga/5Jhf1aLu6ytizGTCfD/glUpCH+i//cB5fm58tstVjB76GEQG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jJQt8MAAADgAAAADwAAAAAAAAAAAAAAAACYAgAAZHJzL2Rv&#10;d25yZXYueG1sUEsFBgAAAAAEAAQA9QAAAIgDAAAAAA==&#10;" path="m,l,17320e" filled="f" strokecolor="#262626" strokeweight=".0485mm">
                <v:stroke miterlimit="83231f" joinstyle="miter" endcap="square"/>
                <v:path arrowok="t" textboxrect="0,0,0,17320"/>
              </v:shape>
              <v:shape id="Shape 1240536" o:spid="_x0000_s1030" style="position:absolute;left:10390;width:0;height:173;visibility:visible;mso-wrap-style:square;v-text-anchor:top" coordsize="0,173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DOwMMA&#10;AADgAAAADwAAAGRycy9kb3ducmV2LnhtbERPTWvCQBC9F/oflhF6qxujDW10FSkUvHhQC70Ou2OS&#10;NjsbMqvG/vquIPT4eN+L1eBbdaZemsAGJuMMFLENruHKwOfh4/kVlERkh21gMnAlgdXy8WGBpQsX&#10;3tF5HyuVQlhKNFDH2JVai63Jo4xDR5y4Y+g9xgT7SrseLynctzrPskJ7bDg11NjRe032Z3/yBgKu&#10;T5XgNv+iwn7Ppr/yZlmMeRoN6zmoSEP8F9/dG5fm57PsZVrA7VBCoJ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uDOwMMAAADgAAAADwAAAAAAAAAAAAAAAACYAgAAZHJzL2Rv&#10;d25yZXYueG1sUEsFBgAAAAAEAAQA9QAAAIgDAAAAAA==&#10;" path="m,l,17320e" filled="f" strokecolor="#262626" strokeweight=".0485mm">
                <v:stroke miterlimit="83231f" joinstyle="miter" endcap="square"/>
                <v:path arrowok="t" textboxrect="0,0,0,17320"/>
              </v:shape>
              <w10:wrap type="square" anchorx="page" anchory="page"/>
            </v:group>
          </w:pict>
        </mc:Fallback>
      </mc:AlternateContent>
    </w:r>
  </w:p>
</w:hdr>
</file>

<file path=word/header3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509" w:line="240" w:lineRule="auto"/>
      <w:ind w:left="0" w:right="0"/>
    </w:pPr>
    <w:r>
      <w:fldChar w:fldCharType="begin"/>
    </w:r>
    <w:r>
      <w:instrText xml:space="preserve"> PAG</w:instrText>
    </w:r>
    <w:r>
      <w:instrText xml:space="preserve">E   \* MERGEFORMAT </w:instrText>
    </w:r>
    <w:r>
      <w:fldChar w:fldCharType="separate"/>
    </w:r>
    <w:r w:rsidR="005B7C71">
      <w:rPr>
        <w:noProof/>
      </w:rPr>
      <w:t>80</w:t>
    </w:r>
    <w:r>
      <w:fldChar w:fldCharType="end"/>
    </w:r>
    <w:r>
      <w:t xml:space="preserve"> </w:t>
    </w:r>
    <w:r>
      <w:rPr>
        <w:i/>
      </w:rPr>
      <w:t xml:space="preserve">CAPÍTULO 3. CUANTIFICADORES DE ALEATORIEDAD </w:t>
    </w:r>
  </w:p>
  <w:p w:rsidR="00EE6B34" w:rsidRDefault="007B2103">
    <w:pPr>
      <w:spacing w:after="0" w:line="276" w:lineRule="auto"/>
      <w:ind w:left="602" w:right="4102"/>
      <w:jc w:val="right"/>
    </w:pPr>
    <w:r>
      <w:rPr>
        <w:noProof/>
        <w:sz w:val="22"/>
      </w:rPr>
      <mc:AlternateContent>
        <mc:Choice Requires="wpg">
          <w:drawing>
            <wp:anchor distT="0" distB="0" distL="114300" distR="114300" simplePos="0" relativeHeight="251662336" behindDoc="0" locked="0" layoutInCell="1" allowOverlap="1">
              <wp:simplePos x="0" y="0"/>
              <wp:positionH relativeFrom="page">
                <wp:posOffset>1584463</wp:posOffset>
              </wp:positionH>
              <wp:positionV relativeFrom="page">
                <wp:posOffset>1736131</wp:posOffset>
              </wp:positionV>
              <wp:extent cx="1574359" cy="17319"/>
              <wp:effectExtent l="0" t="0" r="0" b="0"/>
              <wp:wrapSquare wrapText="bothSides"/>
              <wp:docPr id="1240693" name="Group 1240693"/>
              <wp:cNvGraphicFramePr/>
              <a:graphic xmlns:a="http://schemas.openxmlformats.org/drawingml/2006/main">
                <a:graphicData uri="http://schemas.microsoft.com/office/word/2010/wordprocessingGroup">
                  <wpg:wgp>
                    <wpg:cNvGrpSpPr/>
                    <wpg:grpSpPr>
                      <a:xfrm>
                        <a:off x="0" y="0"/>
                        <a:ext cx="1574359" cy="17319"/>
                        <a:chOff x="0" y="0"/>
                        <a:chExt cx="1574359" cy="17319"/>
                      </a:xfrm>
                    </wpg:grpSpPr>
                    <wps:wsp>
                      <wps:cNvPr id="1240694" name="Shape 1240694"/>
                      <wps:cNvSpPr/>
                      <wps:spPr>
                        <a:xfrm>
                          <a:off x="0"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95" name="Shape 1240695"/>
                      <wps:cNvSpPr/>
                      <wps:spPr>
                        <a:xfrm>
                          <a:off x="314872"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96" name="Shape 1240696"/>
                      <wps:cNvSpPr/>
                      <wps:spPr>
                        <a:xfrm>
                          <a:off x="629744"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97" name="Shape 1240697"/>
                      <wps:cNvSpPr/>
                      <wps:spPr>
                        <a:xfrm>
                          <a:off x="944615"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98" name="Shape 1240698"/>
                      <wps:cNvSpPr/>
                      <wps:spPr>
                        <a:xfrm>
                          <a:off x="1259487"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99" name="Shape 1240699"/>
                      <wps:cNvSpPr/>
                      <wps:spPr>
                        <a:xfrm>
                          <a:off x="1574359"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048B02A6" id="Group 1240693" o:spid="_x0000_s1026" style="position:absolute;margin-left:124.75pt;margin-top:136.7pt;width:123.95pt;height:1.35pt;z-index:251662336;mso-position-horizontal-relative:page;mso-position-vertical-relative:page" coordsize="15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">
              <v:shape id="Shape 1240694" o:spid="_x0000_s1027" style="position:absolute;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yMCcYA&#10;AADgAAAADwAAAGRycy9kb3ducmV2LnhtbERPy2rCQBTdF/oPwy10U3RSKz6io7QWwY1Qo7i+Zq5J&#10;2sydkBlN9OsdoeDycN7TeWtKcabaFZYVvHcjEMSp1QVnCnbbZWcEwnlkjaVlUnAhB/PZ89MUY20b&#10;3tA58ZkIIexiVJB7X8VSujQng65rK+LAHW1t0AdYZ1LX2IRwU8peFA2kwYJDQ44VLXJK/5KTUTC+&#10;Hr/KYbJvRj/fB39drz82v2+s1OtL+zkB4an1D/G/e6XD/F4/Goz7cD8UEM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jyMCcYAAADgAAAADwAAAAAAAAAAAAAAAACYAgAAZHJz&#10;L2Rvd25yZXYueG1sUEsFBgAAAAAEAAQA9QAAAIsDAAAAAA==&#10;" path="m,l,17319e" filled="f" strokecolor="#262626" strokeweight=".0485mm">
                <v:stroke miterlimit="83231f" joinstyle="miter" endcap="square"/>
                <v:path arrowok="t" textboxrect="0,0,0,17319"/>
              </v:shape>
              <v:shape id="Shape 1240695" o:spid="_x0000_s1028" style="position:absolute;left:314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ApkscA&#10;AADgAAAADwAAAGRycy9kb3ducmV2LnhtbERPy2rCQBTdC/2H4RbciE5q6yt1FG0puBE0Ste3mWuS&#10;NnMnZEaT+vUdoeDycN7zZWtKcaHaFZYVPA0iEMSp1QVnCo6Hj/4UhPPIGkvLpOCXHCwXD505xto2&#10;vKdL4jMRQtjFqCD3voqldGlOBt3AVsSBO9naoA+wzqSusQnhppTDKBpLgwWHhhwressp/UnORsHs&#10;elqXk+Szme7ev/x1u33ef/dYqe5ju3oF4an1d/G/e6PD/OFLNJ6N4HYoIJ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FwKZLHAAAA4AAAAA8AAAAAAAAAAAAAAAAAmAIAAGRy&#10;cy9kb3ducmV2LnhtbFBLBQYAAAAABAAEAPUAAACMAwAAAAA=&#10;" path="m,l,17319e" filled="f" strokecolor="#262626" strokeweight=".0485mm">
                <v:stroke miterlimit="83231f" joinstyle="miter" endcap="square"/>
                <v:path arrowok="t" textboxrect="0,0,0,17319"/>
              </v:shape>
              <v:shape id="Shape 1240696" o:spid="_x0000_s1029" style="position:absolute;left:6297;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K35cYA&#10;AADgAAAADwAAAGRycy9kb3ducmV2LnhtbERPy2rCQBTdC/7DcAvdiE6qJWrqKH0gdCNoFNfXzDWJ&#10;zdwJmalJ/fpOoeDycN6LVWcqcaXGlZYVPI0iEMSZ1SXnCg779XAGwnlkjZVlUvBDDlbLfm+BibYt&#10;7+ia+lyEEHYJKii8rxMpXVaQQTeyNXHgzrYx6ANscqkbbEO4qeQ4imJpsOTQUGBN7wVlX+m3UTC/&#10;nd+qaXpsZ9uPk79tNpPdZcBKPT50ry8gPHX+Lv53f+owf/wcxfMY/g4FBH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aK35cYAAADgAAAADwAAAAAAAAAAAAAAAACYAgAAZHJz&#10;L2Rvd25yZXYueG1sUEsFBgAAAAAEAAQA9QAAAIsDAAAAAA==&#10;" path="m,l,17319e" filled="f" strokecolor="#262626" strokeweight=".0485mm">
                <v:stroke miterlimit="83231f" joinstyle="miter" endcap="square"/>
                <v:path arrowok="t" textboxrect="0,0,0,17319"/>
              </v:shape>
              <v:shape id="Shape 1240697" o:spid="_x0000_s1030" style="position:absolute;left:944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4SfsYA&#10;AADgAAAADwAAAGRycy9kb3ducmV2LnhtbERPy2rCQBTdC/7DcAvdiE6qxUfqKH0gdCPUKK6vmWsS&#10;m7kTMlMT/XpHKLg8nPd82ZpSnKl2hWUFL4MIBHFqdcGZgt121Z+CcB5ZY2mZFFzIwXLR7cwx1rbh&#10;DZ0Tn4kQwi5GBbn3VSylS3My6Aa2Ig7c0dYGfYB1JnWNTQg3pRxG0VgaLDg05FjRZ07pb/JnFMyu&#10;x49ykuyb6c/XwV/X69Hm1GOlnp/a9zcQnlr/EP+7v3WYP3yNxrMJ3A8FBH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u4SfsYAAADgAAAADwAAAAAAAAAAAAAAAACYAgAAZHJz&#10;L2Rvd25yZXYueG1sUEsFBgAAAAAEAAQA9QAAAIsDAAAAAA==&#10;" path="m,l,17319e" filled="f" strokecolor="#262626" strokeweight=".0485mm">
                <v:stroke miterlimit="83231f" joinstyle="miter" endcap="square"/>
                <v:path arrowok="t" textboxrect="0,0,0,17319"/>
              </v:shape>
              <v:shape id="Shape 1240698" o:spid="_x0000_s1031" style="position:absolute;left:12594;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GGDMcA&#10;AADgAAAADwAAAGRycy9kb3ducmV2LnhtbERPS0/CQBC+m/gfNkPCxcBWNDwKC1GMiRcSqMbz2B3a&#10;ane26a608uuZgwnHL997teldrU7UhsqzgftxAoo497biwsDH++toDipEZIu1ZzLwRwE269ubFabW&#10;d3ygUxYLJSEcUjRQxtikWoe8JIdh7Bti4Y6+dRgFtoW2LXYS7mo9SZKpdlixNJTY0Lak/Cf7dQYW&#10;5+NzPcs+u/n+5Sued7uHw/cdGzMc9E9LUJH6eBX/u9+szJ88JtOFLJZDgkC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9xhgzHAAAA4AAAAA8AAAAAAAAAAAAAAAAAmAIAAGRy&#10;cy9kb3ducmV2LnhtbFBLBQYAAAAABAAEAPUAAACMAwAAAAA=&#10;" path="m,l,17319e" filled="f" strokecolor="#262626" strokeweight=".0485mm">
                <v:stroke miterlimit="83231f" joinstyle="miter" endcap="square"/>
                <v:path arrowok="t" textboxrect="0,0,0,17319"/>
              </v:shape>
              <v:shape id="Shape 1240699" o:spid="_x0000_s1032" style="position:absolute;left:15743;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0jl8YA&#10;AADgAAAADwAAAGRycy9kb3ducmV2LnhtbERPy2rCQBTdC/7DcAvdiE6qoiZ1lD4Q3Ag1iutr5prE&#10;Zu6EzNSkfn2nUOjycN7LdWcqcaPGlZYVPI0iEMSZ1SXnCo6HzXABwnlkjZVlUvBNDtarfm+JibYt&#10;7+mW+lyEEHYJKii8rxMpXVaQQTeyNXHgLrYx6ANscqkbbEO4qeQ4imbSYMmhocCa3grKPtMvoyC+&#10;X16reXpqFx/vZ3/f7Sb764CVenzoXp5BeOr8v/jPvdVh/ngazeIYfg8FBHL1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D0jl8YAAADgAAAADwAAAAAAAAAAAAAAAACYAgAAZHJz&#10;L2Rvd25yZXYueG1sUEsFBgAAAAAEAAQA9QAAAIsDAAAAAA==&#10;" path="m,l,17319e" filled="f" strokecolor="#262626" strokeweight=".0485mm">
                <v:stroke miterlimit="83231f" joinstyle="miter" endcap="square"/>
                <v:path arrowok="t" textboxrect="0,0,0,17319"/>
              </v:shape>
              <w10:wrap type="square" anchorx="page" anchory="page"/>
            </v:group>
          </w:pict>
        </mc:Fallback>
      </mc:AlternateContent>
    </w:r>
    <w:r>
      <w:rPr>
        <w:noProof/>
        <w:sz w:val="22"/>
      </w:rPr>
      <mc:AlternateContent>
        <mc:Choice Requires="wpg">
          <w:drawing>
            <wp:anchor distT="0" distB="0" distL="114300" distR="114300" simplePos="0" relativeHeight="251663360" behindDoc="0" locked="0" layoutInCell="1" allowOverlap="1">
              <wp:simplePos x="0" y="0"/>
              <wp:positionH relativeFrom="page">
                <wp:posOffset>3882808</wp:posOffset>
              </wp:positionH>
              <wp:positionV relativeFrom="page">
                <wp:posOffset>1736131</wp:posOffset>
              </wp:positionV>
              <wp:extent cx="1574359" cy="17319"/>
              <wp:effectExtent l="0" t="0" r="0" b="0"/>
              <wp:wrapSquare wrapText="bothSides"/>
              <wp:docPr id="1240700" name="Group 1240700"/>
              <wp:cNvGraphicFramePr/>
              <a:graphic xmlns:a="http://schemas.openxmlformats.org/drawingml/2006/main">
                <a:graphicData uri="http://schemas.microsoft.com/office/word/2010/wordprocessingGroup">
                  <wpg:wgp>
                    <wpg:cNvGrpSpPr/>
                    <wpg:grpSpPr>
                      <a:xfrm>
                        <a:off x="0" y="0"/>
                        <a:ext cx="1574359" cy="17319"/>
                        <a:chOff x="0" y="0"/>
                        <a:chExt cx="1574359" cy="17319"/>
                      </a:xfrm>
                    </wpg:grpSpPr>
                    <wps:wsp>
                      <wps:cNvPr id="1240701" name="Shape 1240701"/>
                      <wps:cNvSpPr/>
                      <wps:spPr>
                        <a:xfrm>
                          <a:off x="0"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02" name="Shape 1240702"/>
                      <wps:cNvSpPr/>
                      <wps:spPr>
                        <a:xfrm>
                          <a:off x="314872"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03" name="Shape 1240703"/>
                      <wps:cNvSpPr/>
                      <wps:spPr>
                        <a:xfrm>
                          <a:off x="629743"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04" name="Shape 1240704"/>
                      <wps:cNvSpPr/>
                      <wps:spPr>
                        <a:xfrm>
                          <a:off x="944616"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05" name="Shape 1240705"/>
                      <wps:cNvSpPr/>
                      <wps:spPr>
                        <a:xfrm>
                          <a:off x="1259487"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06" name="Shape 1240706"/>
                      <wps:cNvSpPr/>
                      <wps:spPr>
                        <a:xfrm>
                          <a:off x="1574359"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5C12EB63" id="Group 1240700" o:spid="_x0000_s1026" style="position:absolute;margin-left:305.75pt;margin-top:136.7pt;width:123.95pt;height:1.35pt;z-index:251663360;mso-position-horizontal-relative:page;mso-position-vertical-relative:page" coordsize="15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">
              <v:shape id="Shape 1240701" o:spid="_x0000_s1027" style="position:absolute;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C1i8cA&#10;AADgAAAADwAAAGRycy9kb3ducmV2LnhtbERPW2vCMBR+H+w/hDPYy5iJTrx0Rtkcwl4E7caej82x&#10;7daclCba6q83A8HHj+8+W3S2EkdqfOlYQ7+nQBBnzpSca/j+Wj1PQPiAbLByTBpO5GExv7+bYWJc&#10;y1s6piEXMYR9ghqKEOpESp8VZNH3XE0cub1rLIYIm1yaBtsYbis5UGokLZYcGwqsaVlQ9pcerIbp&#10;ef9ejdOfdrL52IXzev2y/X1irR8furdXEIG6cBNf3Z8mzh8M1Vj14f9QRCDn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CgtYvHAAAA4AAAAA8AAAAAAAAAAAAAAAAAmAIAAGRy&#10;cy9kb3ducmV2LnhtbFBLBQYAAAAABAAEAPUAAACMAwAAAAA=&#10;" path="m,l,17319e" filled="f" strokecolor="#262626" strokeweight=".0485mm">
                <v:stroke miterlimit="83231f" joinstyle="miter" endcap="square"/>
                <v:path arrowok="t" textboxrect="0,0,0,17319"/>
              </v:shape>
              <v:shape id="Shape 1240702" o:spid="_x0000_s1028" style="position:absolute;left:314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HIr/McA&#10;AADgAAAADwAAAGRycy9kb3ducmV2LnhtbERPW0vDMBR+F/wP4Qh7kS2xyi512XCK4Mtg68aej81Z&#10;W21OShPXul+/CMIeP777fNnbWpyo9ZVjDQ8jBYI4d6biQsN+9z6cgvAB2WDtmDT8kofl4vZmjqlx&#10;HW/plIVCxBD2KWooQ2hSKX1ekkU/cg1x5I6utRgibAtpWuxiuK1lotRYWqw4NpTY0GtJ+Xf2YzXM&#10;zsdVPckO3XTz9hnO6/Xj9uuetR7c9S/PIAL14Sr+d3+YOD95UhOVwN+hiEAuL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ByK/zHAAAA4AAAAA8AAAAAAAAAAAAAAAAAmAIAAGRy&#10;cy9kb3ducmV2LnhtbFBLBQYAAAAABAAEAPUAAACMAwAAAAA=&#10;" path="m,l,17319e" filled="f" strokecolor="#262626" strokeweight=".0485mm">
                <v:stroke miterlimit="83231f" joinstyle="miter" endcap="square"/>
                <v:path arrowok="t" textboxrect="0,0,0,17319"/>
              </v:shape>
              <v:shape id="Shape 1240703" o:spid="_x0000_s1029" style="position:absolute;left:6297;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6OZ8cA&#10;AADgAAAADwAAAGRycy9kb3ducmV2LnhtbERPW2vCMBR+F/Yfwhn4IjNRh5fOKOoY7EWY3djzsTm2&#10;nc1JaTLb+euXwcDHj+++XHe2EhdqfOlYw2ioQBBnzpSca/h4f3mYg/AB2WDlmDT8kIf16q63xMS4&#10;lg90SUMuYgj7BDUUIdSJlD4ryKIfupo4cifXWAwRNrk0DbYx3FZyrNRUWiw5NhRY066g7Jx+Ww2L&#10;62lbzdLPdv72fAzX/X5y+Bqw1v37bvMEIlAXbuJ/96uJ88ePaqYm8HcoIpCr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8+jmfHAAAA4AAAAA8AAAAAAAAAAAAAAAAAmAIAAGRy&#10;cy9kb3ducmV2LnhtbFBLBQYAAAAABAAEAPUAAACMAwAAAAA=&#10;" path="m,l,17319e" filled="f" strokecolor="#262626" strokeweight=".0485mm">
                <v:stroke miterlimit="83231f" joinstyle="miter" endcap="square"/>
                <v:path arrowok="t" textboxrect="0,0,0,17319"/>
              </v:shape>
              <v:shape id="Shape 1240704" o:spid="_x0000_s1030" style="position:absolute;left:944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NcWE8YA&#10;AADgAAAADwAAAGRycy9kb3ducmV2LnhtbERPW2vCMBR+F/YfwhnsRTSZEy+dUXZhsBdhVvH52Bzb&#10;bs1JaTJb/fWLMPDx47svVp2txIkaXzrW8DhUIIgzZ0rONey2H4MZCB+QDVaOScOZPKyWd70FJsa1&#10;vKFTGnIRQ9gnqKEIoU6k9FlBFv3Q1cSRO7rGYoiwyaVpsI3htpIjpSbSYsmxocCa3grKftJfq2F+&#10;Ob5W03Tfzr7eD+GyXj9tvvus9cN99/IMIlAXbuJ/96eJ80djNVVjuB6KC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NcWE8YAAADgAAAADwAAAAAAAAAAAAAAAACYAgAAZHJz&#10;L2Rvd25yZXYueG1sUEsFBgAAAAAEAAQA9QAAAIsDAAAAAA==&#10;" path="m,l,17319e" filled="f" strokecolor="#262626" strokeweight=".0485mm">
                <v:stroke miterlimit="83231f" joinstyle="miter" endcap="square"/>
                <v:path arrowok="t" textboxrect="0,0,0,17319"/>
              </v:shape>
              <v:shape id="Shape 1240705" o:spid="_x0000_s1031" style="position:absolute;left:12594;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uziMcA&#10;AADgAAAADwAAAGRycy9kb3ducmV2LnhtbERPXU/CMBR9N+E/NJfEFyMtCIKTQhBC4gsJTOPzdb1s&#10;0/V2WQsb/HprYuLjyfmeLztbiTM1vnSsYThQIIgzZ0rONby/be9nIHxANlg5Jg0X8rBc9G7mmBjX&#10;8oHOachFDGGfoIYihDqR0mcFWfQDVxNH7ugaiyHCJpemwTaG20qOlHqUFkuODQXWtC4o+05PVsPT&#10;9fhSTdOPdrbffIbrbvdw+LpjrW/73eoZRKAu/Iv/3K8mzh+N1VRN4PdQRCAX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bs4jHAAAA4AAAAA8AAAAAAAAAAAAAAAAAmAIAAGRy&#10;cy9kb3ducmV2LnhtbFBLBQYAAAAABAAEAPUAAACMAwAAAAA=&#10;" path="m,l,17319e" filled="f" strokecolor="#262626" strokeweight=".0485mm">
                <v:stroke miterlimit="83231f" joinstyle="miter" endcap="square"/>
                <v:path arrowok="t" textboxrect="0,0,0,17319"/>
              </v:shape>
              <v:shape id="Shape 1240706" o:spid="_x0000_s1032" style="position:absolute;left:15743;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kt/8cA&#10;AADgAAAADwAAAGRycy9kb3ducmV2LnhtbERPW2vCMBR+F/Yfwhn4IjPRDS+dUdQx2Iug3djzsTm2&#10;nc1JaTLb+euXwcDHj+++WHW2EhdqfOlYw2ioQBBnzpSca/h4f32YgfAB2WDlmDT8kIfV8q63wMS4&#10;lg90SUMuYgj7BDUUIdSJlD4ryKIfupo4cifXWAwRNrk0DbYx3FZyrNREWiw5NhRY07ag7Jx+Ww3z&#10;62lTTdPPdrZ/OYbrbvd4+Bqw1v37bv0MIlAXbuJ/95uJ88dPaqom8HcoIp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JLf/HAAAA4AAAAA8AAAAAAAAAAAAAAAAAmAIAAGRy&#10;cy9kb3ducmV2LnhtbFBLBQYAAAAABAAEAPUAAACMAwAAAAA=&#10;" path="m,l,17319e" filled="f" strokecolor="#262626" strokeweight=".0485mm">
                <v:stroke miterlimit="83231f" joinstyle="miter" endcap="square"/>
                <v:path arrowok="t" textboxrect="0,0,0,17319"/>
              </v:shape>
              <w10:wrap type="square" anchorx="page" anchory="page"/>
            </v:group>
          </w:pict>
        </mc:Fallback>
      </mc:AlternateContent>
    </w:r>
  </w:p>
</w:hdr>
</file>

<file path=word/header3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509" w:line="240" w:lineRule="auto"/>
      <w:ind w:left="0" w:right="0"/>
      <w:rPr>
        <w:lang w:val="es-ES"/>
      </w:rPr>
    </w:pPr>
    <w:r w:rsidRPr="005B7C71">
      <w:rPr>
        <w:i/>
        <w:lang w:val="es-ES"/>
      </w:rPr>
      <w:t xml:space="preserve">3.2. CUANTIFICADORES DE LA TEORÍA DE LA INFORMACIÓN </w:t>
    </w:r>
    <w:r>
      <w:fldChar w:fldCharType="begin"/>
    </w:r>
    <w:r w:rsidRPr="005B7C71">
      <w:rPr>
        <w:lang w:val="es-ES"/>
      </w:rPr>
      <w:instrText xml:space="preserve"> PAGE   \* MERGEFORMAT </w:instrText>
    </w:r>
    <w:r>
      <w:fldChar w:fldCharType="separate"/>
    </w:r>
    <w:r w:rsidR="005B7C71">
      <w:rPr>
        <w:noProof/>
        <w:lang w:val="es-ES"/>
      </w:rPr>
      <w:t>79</w:t>
    </w:r>
    <w:r>
      <w:fldChar w:fldCharType="end"/>
    </w:r>
  </w:p>
  <w:p w:rsidR="00EE6B34" w:rsidRDefault="007B2103">
    <w:pPr>
      <w:spacing w:after="0" w:line="276" w:lineRule="auto"/>
      <w:ind w:left="602" w:right="4102"/>
      <w:jc w:val="right"/>
    </w:pPr>
    <w:r>
      <w:rPr>
        <w:noProof/>
        <w:sz w:val="22"/>
      </w:rPr>
      <mc:AlternateContent>
        <mc:Choice Requires="wpg">
          <w:drawing>
            <wp:anchor distT="0" distB="0" distL="114300" distR="114300" simplePos="0" relativeHeight="251664384" behindDoc="0" locked="0" layoutInCell="1" allowOverlap="1">
              <wp:simplePos x="0" y="0"/>
              <wp:positionH relativeFrom="page">
                <wp:posOffset>2179128</wp:posOffset>
              </wp:positionH>
              <wp:positionV relativeFrom="page">
                <wp:posOffset>1736131</wp:posOffset>
              </wp:positionV>
              <wp:extent cx="1574359" cy="17319"/>
              <wp:effectExtent l="0" t="0" r="0" b="0"/>
              <wp:wrapSquare wrapText="bothSides"/>
              <wp:docPr id="1240661" name="Group 1240661"/>
              <wp:cNvGraphicFramePr/>
              <a:graphic xmlns:a="http://schemas.openxmlformats.org/drawingml/2006/main">
                <a:graphicData uri="http://schemas.microsoft.com/office/word/2010/wordprocessingGroup">
                  <wpg:wgp>
                    <wpg:cNvGrpSpPr/>
                    <wpg:grpSpPr>
                      <a:xfrm>
                        <a:off x="0" y="0"/>
                        <a:ext cx="1574359" cy="17319"/>
                        <a:chOff x="0" y="0"/>
                        <a:chExt cx="1574359" cy="17319"/>
                      </a:xfrm>
                    </wpg:grpSpPr>
                    <wps:wsp>
                      <wps:cNvPr id="1240662" name="Shape 1240662"/>
                      <wps:cNvSpPr/>
                      <wps:spPr>
                        <a:xfrm>
                          <a:off x="0"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63" name="Shape 1240663"/>
                      <wps:cNvSpPr/>
                      <wps:spPr>
                        <a:xfrm>
                          <a:off x="314872"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64" name="Shape 1240664"/>
                      <wps:cNvSpPr/>
                      <wps:spPr>
                        <a:xfrm>
                          <a:off x="629744"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65" name="Shape 1240665"/>
                      <wps:cNvSpPr/>
                      <wps:spPr>
                        <a:xfrm>
                          <a:off x="944615"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66" name="Shape 1240666"/>
                      <wps:cNvSpPr/>
                      <wps:spPr>
                        <a:xfrm>
                          <a:off x="1259487"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67" name="Shape 1240667"/>
                      <wps:cNvSpPr/>
                      <wps:spPr>
                        <a:xfrm>
                          <a:off x="1574359"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4348BAD0" id="Group 1240661" o:spid="_x0000_s1026" style="position:absolute;margin-left:171.6pt;margin-top:136.7pt;width:123.95pt;height:1.35pt;z-index:251664384;mso-position-horizontal-relative:page;mso-position-vertical-relative:page" coordsize="15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">
              <v:shape id="Shape 1240662" o:spid="_x0000_s1027" style="position:absolute;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zBwccA&#10;AADgAAAADwAAAGRycy9kb3ducmV2LnhtbERPy2rCQBTdC/2H4QrdSJ00StToKH0guBFqWrq+Zq5J&#10;2sydkJma1K93CgWXh/NebXpTizO1rrKs4HEcgSDOra64UPDxvn2Yg3AeWWNtmRT8koPN+m6wwlTb&#10;jg90znwhQgi7FBWU3jeplC4vyaAb24Y4cCfbGvQBtoXULXYh3NQyjqJEGqw4NJTY0EtJ+Xf2YxQs&#10;LqfnepZ9dvO316O/7PeTw9eIlbof9k9LEJ56fxP/u3c6zI+nUZLE8HcoIJ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tMwcHHAAAA4AAAAA8AAAAAAAAAAAAAAAAAmAIAAGRy&#10;cy9kb3ducmV2LnhtbFBLBQYAAAAABAAEAPUAAACMAwAAAAA=&#10;" path="m,l,17319e" filled="f" strokecolor="#262626" strokeweight=".0485mm">
                <v:stroke miterlimit="83231f" joinstyle="miter" endcap="square"/>
                <v:path arrowok="t" textboxrect="0,0,0,17319"/>
              </v:shape>
              <v:shape id="Shape 1240663" o:spid="_x0000_s1028" style="position:absolute;left:314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BkWsYA&#10;AADgAAAADwAAAGRycy9kb3ducmV2LnhtbERPy2rCQBTdF/oPwy10U3RSLVFTR+mDQjeCRnF9m7km&#10;0cydkJma6Nc7guDycN7TeWcqcaTGlZYVvPYjEMSZ1SXnCjbrn94YhPPIGivLpOBEDuazx4cpJtq2&#10;vKJj6nMRQtglqKDwvk6kdFlBBl3f1sSB29nGoA+wyaVusA3hppKDKIqlwZJDQ4E1fRWUHdJ/o2By&#10;3n1Wo3Tbjpfff/68WAxX+xdW6vmp+3gH4anzd/HN/avD/MFbFMdDuB4KC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ABkWsYAAADgAAAADwAAAAAAAAAAAAAAAACYAgAAZHJz&#10;L2Rvd25yZXYueG1sUEsFBgAAAAAEAAQA9QAAAIsDAAAAAA==&#10;" path="m,l,17319e" filled="f" strokecolor="#262626" strokeweight=".0485mm">
                <v:stroke miterlimit="83231f" joinstyle="miter" endcap="square"/>
                <v:path arrowok="t" textboxrect="0,0,0,17319"/>
              </v:shape>
              <v:shape id="Shape 1240664" o:spid="_x0000_s1029" style="position:absolute;left:6297;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8LsYA&#10;AADgAAAADwAAAGRycy9kb3ducmV2LnhtbERPy2rCQBTdF/yH4QrdFJ3UStTUUfpAcCPUKK5vM9ck&#10;mrkTMlMT/fqOUOjycN7zZWcqcaHGlZYVPA8jEMSZ1SXnCva71WAKwnlkjZVlUnAlB8tF72GOibYt&#10;b+mS+lyEEHYJKii8rxMpXVaQQTe0NXHgjrYx6ANscqkbbEO4qeQoimJpsOTQUGBNHwVl5/THKJjd&#10;ju/VJD2006/Pb3/bbF62pydW6rHfvb2C8NT5f/Gfe63D/NE4iuMx3A8FBH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n8LsYAAADgAAAADwAAAAAAAAAAAAAAAACYAgAAZHJz&#10;L2Rvd25yZXYueG1sUEsFBgAAAAAEAAQA9QAAAIsDAAAAAA==&#10;" path="m,l,17319e" filled="f" strokecolor="#262626" strokeweight=".0485mm">
                <v:stroke miterlimit="83231f" joinstyle="miter" endcap="square"/>
                <v:path arrowok="t" textboxrect="0,0,0,17319"/>
              </v:shape>
              <v:shape id="Shape 1240665" o:spid="_x0000_s1030" style="position:absolute;left:944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VZtccA&#10;AADgAAAADwAAAGRycy9kb3ducmV2LnhtbERPTWvCQBC9F/oflil4KbpR22hTV9FKoRdBo3ieZsck&#10;NTsbsqtJ/fXdQqHHx/ueLTpTiSs1rrSsYDiIQBBnVpecKzjs3/tTEM4ja6wsk4JvcrCY39/NMNG2&#10;5R1dU5+LEMIuQQWF93UipcsKMugGtiYO3Mk2Bn2ATS51g20IN5UcRVEsDZYcGgqs6a2g7JxejIKX&#10;22lVTdJjO92uP/1tsxnvvh5Zqd5Dt3wF4anz/+I/94cO80dPURw/w++hgEDOf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SlWbXHAAAA4AAAAA8AAAAAAAAAAAAAAAAAmAIAAGRy&#10;cy9kb3ducmV2LnhtbFBLBQYAAAAABAAEAPUAAACMAwAAAAA=&#10;" path="m,l,17319e" filled="f" strokecolor="#262626" strokeweight=".0485mm">
                <v:stroke miterlimit="83231f" joinstyle="miter" endcap="square"/>
                <v:path arrowok="t" textboxrect="0,0,0,17319"/>
              </v:shape>
              <v:shape id="Shape 1240666" o:spid="_x0000_s1031" style="position:absolute;left:12594;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fHwsYA&#10;AADgAAAADwAAAGRycy9kb3ducmV2LnhtbERPTWvCQBC9F/wPyxS8FN3Ulqipq6il0ItQo3ges2MS&#10;m50N2a1J/fVuoeDx8b5ni85U4kKNKy0reB5GIIgzq0vOFex3H4MJCOeRNVaWScEvOVjMew8zTLRt&#10;eUuX1OcihLBLUEHhfZ1I6bKCDLqhrYkDd7KNQR9gk0vdYBvCTSVHURRLgyWHhgJrWheUfac/RsH0&#10;elpV4/TQTr7ej/662bxsz0+sVP+xW76B8NT5u/jf/anD/NFrFMcx/B0KCOT8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HfHwsYAAADgAAAADwAAAAAAAAAAAAAAAACYAgAAZHJz&#10;L2Rvd25yZXYueG1sUEsFBgAAAAAEAAQA9QAAAIsDAAAAAA==&#10;" path="m,l,17319e" filled="f" strokecolor="#262626" strokeweight=".0485mm">
                <v:stroke miterlimit="83231f" joinstyle="miter" endcap="square"/>
                <v:path arrowok="t" textboxrect="0,0,0,17319"/>
              </v:shape>
              <v:shape id="Shape 1240667" o:spid="_x0000_s1032" style="position:absolute;left:15743;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tiWcYA&#10;AADgAAAADwAAAGRycy9kb3ducmV2LnhtbERPTWvCQBC9C/0PyxS8SN1UJdrUVVqL4EXQVDxPs2OS&#10;NjsbslsT/fVdoeDx8b7ny85U4kyNKy0reB5GIIgzq0vOFRw+108zEM4ja6wsk4ILOVguHnpzTLRt&#10;eU/n1OcihLBLUEHhfZ1I6bKCDLqhrYkDd7KNQR9gk0vdYBvCTSVHURRLgyWHhgJrWhWU/aS/RsHL&#10;9fReTdNjO9t9fPnrdjvefw9Yqf5j9/YKwlPn7+J/90aH+aNJFMdTuB0KC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ztiWcYAAADgAAAADwAAAAAAAAAAAAAAAACYAgAAZHJz&#10;L2Rvd25yZXYueG1sUEsFBgAAAAAEAAQA9QAAAIsDAAAAAA==&#10;" path="m,l,17319e" filled="f" strokecolor="#262626" strokeweight=".0485mm">
                <v:stroke miterlimit="83231f" joinstyle="miter" endcap="square"/>
                <v:path arrowok="t" textboxrect="0,0,0,17319"/>
              </v:shape>
              <w10:wrap type="square" anchorx="page" anchory="page"/>
            </v:group>
          </w:pict>
        </mc:Fallback>
      </mc:AlternateContent>
    </w:r>
    <w:r>
      <w:rPr>
        <w:noProof/>
        <w:sz w:val="22"/>
      </w:rPr>
      <mc:AlternateContent>
        <mc:Choice Requires="wpg">
          <w:drawing>
            <wp:anchor distT="0" distB="0" distL="114300" distR="114300" simplePos="0" relativeHeight="251665408" behindDoc="0" locked="0" layoutInCell="1" allowOverlap="1">
              <wp:simplePos x="0" y="0"/>
              <wp:positionH relativeFrom="page">
                <wp:posOffset>4477485</wp:posOffset>
              </wp:positionH>
              <wp:positionV relativeFrom="page">
                <wp:posOffset>1736131</wp:posOffset>
              </wp:positionV>
              <wp:extent cx="1574359" cy="17319"/>
              <wp:effectExtent l="0" t="0" r="0" b="0"/>
              <wp:wrapSquare wrapText="bothSides"/>
              <wp:docPr id="1240668" name="Group 1240668"/>
              <wp:cNvGraphicFramePr/>
              <a:graphic xmlns:a="http://schemas.openxmlformats.org/drawingml/2006/main">
                <a:graphicData uri="http://schemas.microsoft.com/office/word/2010/wordprocessingGroup">
                  <wpg:wgp>
                    <wpg:cNvGrpSpPr/>
                    <wpg:grpSpPr>
                      <a:xfrm>
                        <a:off x="0" y="0"/>
                        <a:ext cx="1574359" cy="17319"/>
                        <a:chOff x="0" y="0"/>
                        <a:chExt cx="1574359" cy="17319"/>
                      </a:xfrm>
                    </wpg:grpSpPr>
                    <wps:wsp>
                      <wps:cNvPr id="1240669" name="Shape 1240669"/>
                      <wps:cNvSpPr/>
                      <wps:spPr>
                        <a:xfrm>
                          <a:off x="0"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70" name="Shape 1240670"/>
                      <wps:cNvSpPr/>
                      <wps:spPr>
                        <a:xfrm>
                          <a:off x="314872"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71" name="Shape 1240671"/>
                      <wps:cNvSpPr/>
                      <wps:spPr>
                        <a:xfrm>
                          <a:off x="629744"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72" name="Shape 1240672"/>
                      <wps:cNvSpPr/>
                      <wps:spPr>
                        <a:xfrm>
                          <a:off x="944615"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73" name="Shape 1240673"/>
                      <wps:cNvSpPr/>
                      <wps:spPr>
                        <a:xfrm>
                          <a:off x="1259488"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74" name="Shape 1240674"/>
                      <wps:cNvSpPr/>
                      <wps:spPr>
                        <a:xfrm>
                          <a:off x="1574359"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63961FBD" id="Group 1240668" o:spid="_x0000_s1026" style="position:absolute;margin-left:352.55pt;margin-top:136.7pt;width:123.95pt;height:1.35pt;z-index:251665408;mso-position-horizontal-relative:page;mso-position-vertical-relative:page" coordsize="15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">
              <v:shape id="Shape 1240669" o:spid="_x0000_s1027" style="position:absolute;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ehTsMYA&#10;AADgAAAADwAAAGRycy9kb3ducmV2LnhtbERPy2rCQBTdC/7DcAvdiE6qJWrqKH0gdCNoFNfXzDWJ&#10;zdwJmalJ/fpOoeDycN6LVWcqcaXGlZYVPI0iEMSZ1SXnCg779XAGwnlkjZVlUvBDDlbLfm+BibYt&#10;7+ia+lyEEHYJKii8rxMpXVaQQTeyNXHgzrYx6ANscqkbbEO4qeQ4imJpsOTQUGBN7wVlX+m3UTC/&#10;nd+qaXpsZ9uPk79tNpPdZcBKPT50ry8gPHX+Lv53f+owf/wcxfEc/g4FBHL5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ehTsMYAAADgAAAADwAAAAAAAAAAAAAAAACYAgAAZHJz&#10;L2Rvd25yZXYueG1sUEsFBgAAAAAEAAQA9QAAAIsDAAAAAA==&#10;" path="m,l,17319e" filled="f" strokecolor="#262626" strokeweight=".0485mm">
                <v:stroke miterlimit="83231f" joinstyle="miter" endcap="square"/>
                <v:path arrowok="t" textboxrect="0,0,0,17319"/>
              </v:shape>
              <v:shape id="Shape 1240670" o:spid="_x0000_s1028" style="position:absolute;left:314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ts8McA&#10;AADgAAAADwAAAGRycy9kb3ducmV2LnhtbERPTU/CQBC9m/gfNmPixcBWNICVhYDExAuJFMJ57A5t&#10;tTvbdBda+fXMwcTjy/ueLXpXqzO1ofJs4HGYgCLOva24MLDfvQ+moEJEtlh7JgO/FGAxv72ZYWp9&#10;x1s6Z7FQEsIhRQNljE2qdchLchiGviEW7uhbh1FgW2jbYifhrtajJBlrhxVLQ4kNvZWU/2QnZ+Dl&#10;clzVk+zQTT/XX/Gy2Txtvx/YmPu7fvkKKlIf/8V/7g8r80fPyXgiF+SQINDz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ELbPDHAAAA4AAAAA8AAAAAAAAAAAAAAAAAmAIAAGRy&#10;cy9kb3ducmV2LnhtbFBLBQYAAAAABAAEAPUAAACMAwAAAAA=&#10;" path="m,l,17319e" filled="f" strokecolor="#262626" strokeweight=".0485mm">
                <v:stroke miterlimit="83231f" joinstyle="miter" endcap="square"/>
                <v:path arrowok="t" textboxrect="0,0,0,17319"/>
              </v:shape>
              <v:shape id="Shape 1240671" o:spid="_x0000_s1029" style="position:absolute;left:6297;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fJa8YA&#10;AADgAAAADwAAAGRycy9kb3ducmV2LnhtbERPy2rCQBTdF/oPwy10U3SiFR/RUfqg4EaoUVxfM9ck&#10;mrkTMlMT/XpHKLg8nPds0ZpSnKl2hWUFvW4Egji1uuBMwXbz0xmDcB5ZY2mZFFzIwWL+/DTDWNuG&#10;13ROfCZCCLsYFeTeV7GULs3JoOvaijhwB1sb9AHWmdQ1NiHclLIfRUNpsODQkGNFXzmlp+TPKJhc&#10;D5/lKNk149/vvb+uVu/r4xsr9frSfkxBeGr9Q/zvXuowvz+IhqMe3A8FBH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kfJa8YAAADgAAAADwAAAAAAAAAAAAAAAACYAgAAZHJz&#10;L2Rvd25yZXYueG1sUEsFBgAAAAAEAAQA9QAAAIsDAAAAAA==&#10;" path="m,l,17319e" filled="f" strokecolor="#262626" strokeweight=".0485mm">
                <v:stroke miterlimit="83231f" joinstyle="miter" endcap="square"/>
                <v:path arrowok="t" textboxrect="0,0,0,17319"/>
              </v:shape>
              <v:shape id="Shape 1240672" o:spid="_x0000_s1030" style="position:absolute;left:944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VXHMYA&#10;AADgAAAADwAAAGRycy9kb3ducmV2LnhtbERPTWvCQBC9C/0PyxS8SN00itrUVVqL4EXQVDxPs2OS&#10;NjsbslsT/fVdoeDx8b7ny85U4kyNKy0reB5GIIgzq0vOFRw+108zEM4ja6wsk4ILOVguHnpzTLRt&#10;eU/n1OcihLBLUEHhfZ1I6bKCDLqhrYkDd7KNQR9gk0vdYBvCTSXjKJpIgyWHhgJrWhWU/aS/RsHL&#10;9fReTdNjO9t9fPnrdjvafw9Yqf5j9/YKwlPn7+J/90aH+fE4mkxjuB0KC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pVXHMYAAADgAAAADwAAAAAAAAAAAAAAAACYAgAAZHJz&#10;L2Rvd25yZXYueG1sUEsFBgAAAAAEAAQA9QAAAIsDAAAAAA==&#10;" path="m,l,17319e" filled="f" strokecolor="#262626" strokeweight=".0485mm">
                <v:stroke miterlimit="83231f" joinstyle="miter" endcap="square"/>
                <v:path arrowok="t" textboxrect="0,0,0,17319"/>
              </v:shape>
              <v:shape id="Shape 1240673" o:spid="_x0000_s1031" style="position:absolute;left:12594;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nyh8YA&#10;AADgAAAADwAAAGRycy9kb3ducmV2LnhtbERPy2rCQBTdF/yH4QrdFJ1Ui4/UUVpLoRuhRnF9m7km&#10;0cydkBlN9OsdoeDycN6zRWtKcabaFZYVvPYjEMSp1QVnCrab794EhPPIGkvLpOBCDhbzztMMY20b&#10;XtM58ZkIIexiVJB7X8VSujQng65vK+LA7W1t0AdYZ1LX2IRwU8pBFI2kwYJDQ44VLXNKj8nJKJhe&#10;95/lONk1k9+vP39drYbrwwsr9dxtP95BeGr9Q/zv/tFh/uAtGo2HcD8UE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dnyh8YAAADgAAAADwAAAAAAAAAAAAAAAACYAgAAZHJz&#10;L2Rvd25yZXYueG1sUEsFBgAAAAAEAAQA9QAAAIsDAAAAAA==&#10;" path="m,l,17319e" filled="f" strokecolor="#262626" strokeweight=".0485mm">
                <v:stroke miterlimit="83231f" joinstyle="miter" endcap="square"/>
                <v:path arrowok="t" textboxrect="0,0,0,17319"/>
              </v:shape>
              <v:shape id="Shape 1240674" o:spid="_x0000_s1032" style="position:absolute;left:15743;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Bq88YA&#10;AADgAAAADwAAAGRycy9kb3ducmV2LnhtbERPy2rCQBTdF/yH4QrdFJ3Uio/UUVqL0I1Qo7i+zVyT&#10;aOZOyIwm9esdoeDycN6zRWtKcaHaFZYVvPYjEMSp1QVnCnbbVW8CwnlkjaVlUvBHDhbzztMMY20b&#10;3tAl8ZkIIexiVJB7X8VSujQng65vK+LAHWxt0AdYZ1LX2IRwU8pBFI2kwYJDQ44VLXNKT8nZKJhe&#10;D5/lONk3k5+vX39dr982xxdW6rnbfryD8NT6h/jf/a3D/MEwGo2HcD8UEMj5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Bq88YAAADgAAAADwAAAAAAAAAAAAAAAACYAgAAZHJz&#10;L2Rvd25yZXYueG1sUEsFBgAAAAAEAAQA9QAAAIsDAAAAAA==&#10;" path="m,l,17319e" filled="f" strokecolor="#262626" strokeweight=".0485mm">
                <v:stroke miterlimit="83231f" joinstyle="miter" endcap="square"/>
                <v:path arrowok="t" textboxrect="0,0,0,17319"/>
              </v:shape>
              <w10:wrap type="square" anchorx="page" anchory="page"/>
            </v:group>
          </w:pict>
        </mc:Fallback>
      </mc:AlternateContent>
    </w:r>
  </w:p>
</w:hdr>
</file>

<file path=word/header3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509" w:line="240" w:lineRule="auto"/>
      <w:ind w:left="0" w:right="0"/>
      <w:rPr>
        <w:lang w:val="es-ES"/>
      </w:rPr>
    </w:pPr>
    <w:r w:rsidRPr="005B7C71">
      <w:rPr>
        <w:i/>
        <w:lang w:val="es-ES"/>
      </w:rPr>
      <w:t xml:space="preserve">3.2. CUANTIFICADORES DE LA TEORÍA DE LA INFORMACIÓN </w:t>
    </w:r>
    <w:r>
      <w:fldChar w:fldCharType="begin"/>
    </w:r>
    <w:r w:rsidRPr="005B7C71">
      <w:rPr>
        <w:lang w:val="es-ES"/>
      </w:rPr>
      <w:instrText xml:space="preserve"> PAGE   \* MERGEFORMAT </w:instrText>
    </w:r>
    <w:r>
      <w:fldChar w:fldCharType="separate"/>
    </w:r>
    <w:r w:rsidR="005B7C71" w:rsidRPr="005B7C71">
      <w:rPr>
        <w:noProof/>
        <w:lang w:val="es-ES"/>
      </w:rPr>
      <w:t>193</w:t>
    </w:r>
    <w:r>
      <w:fldChar w:fldCharType="end"/>
    </w:r>
  </w:p>
  <w:p w:rsidR="00EE6B34" w:rsidRDefault="007B2103">
    <w:pPr>
      <w:spacing w:after="0" w:line="276" w:lineRule="auto"/>
      <w:ind w:left="602" w:right="4102"/>
      <w:jc w:val="right"/>
    </w:pPr>
    <w:r>
      <w:rPr>
        <w:noProof/>
        <w:sz w:val="22"/>
      </w:rPr>
      <mc:AlternateContent>
        <mc:Choice Requires="wpg">
          <w:drawing>
            <wp:anchor distT="0" distB="0" distL="114300" distR="114300" simplePos="0" relativeHeight="251666432" behindDoc="0" locked="0" layoutInCell="1" allowOverlap="1">
              <wp:simplePos x="0" y="0"/>
              <wp:positionH relativeFrom="page">
                <wp:posOffset>2179128</wp:posOffset>
              </wp:positionH>
              <wp:positionV relativeFrom="page">
                <wp:posOffset>1736131</wp:posOffset>
              </wp:positionV>
              <wp:extent cx="1574359" cy="17319"/>
              <wp:effectExtent l="0" t="0" r="0" b="0"/>
              <wp:wrapSquare wrapText="bothSides"/>
              <wp:docPr id="1240623" name="Group 1240623"/>
              <wp:cNvGraphicFramePr/>
              <a:graphic xmlns:a="http://schemas.openxmlformats.org/drawingml/2006/main">
                <a:graphicData uri="http://schemas.microsoft.com/office/word/2010/wordprocessingGroup">
                  <wpg:wgp>
                    <wpg:cNvGrpSpPr/>
                    <wpg:grpSpPr>
                      <a:xfrm>
                        <a:off x="0" y="0"/>
                        <a:ext cx="1574359" cy="17319"/>
                        <a:chOff x="0" y="0"/>
                        <a:chExt cx="1574359" cy="17319"/>
                      </a:xfrm>
                    </wpg:grpSpPr>
                    <wps:wsp>
                      <wps:cNvPr id="1240624" name="Shape 1240624"/>
                      <wps:cNvSpPr/>
                      <wps:spPr>
                        <a:xfrm>
                          <a:off x="0"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25" name="Shape 1240625"/>
                      <wps:cNvSpPr/>
                      <wps:spPr>
                        <a:xfrm>
                          <a:off x="314872"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26" name="Shape 1240626"/>
                      <wps:cNvSpPr/>
                      <wps:spPr>
                        <a:xfrm>
                          <a:off x="629744"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27" name="Shape 1240627"/>
                      <wps:cNvSpPr/>
                      <wps:spPr>
                        <a:xfrm>
                          <a:off x="944615"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28" name="Shape 1240628"/>
                      <wps:cNvSpPr/>
                      <wps:spPr>
                        <a:xfrm>
                          <a:off x="1259487"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29" name="Shape 1240629"/>
                      <wps:cNvSpPr/>
                      <wps:spPr>
                        <a:xfrm>
                          <a:off x="1574359"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A11DCAE" id="Group 1240623" o:spid="_x0000_s1026" style="position:absolute;margin-left:171.6pt;margin-top:136.7pt;width:123.95pt;height:1.35pt;z-index:251666432;mso-position-horizontal-relative:page;mso-position-vertical-relative:page" coordsize="15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">
              <v:shape id="Shape 1240624" o:spid="_x0000_s1027" style="position:absolute;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NF7scA&#10;AADgAAAADwAAAGRycy9kb3ducmV2LnhtbERPy2rCQBTdF/oPwy10U3RiKj5SR7EtQjeCRnF9m7km&#10;0cydkJma1K/vCAWXh/OeLTpTiQs1rrSsYNCPQBBnVpecK9jvVr0JCOeRNVaWScEvOVjMHx9mmGjb&#10;8pYuqc9FCGGXoILC+zqR0mUFGXR9WxMH7mgbgz7AJpe6wTaEm0rGUTSSBksODQXW9FFQdk5/jILp&#10;9fhejdNDO9l8fvvrev26Pb2wUs9P3fINhKfO38X/7i8d5sfDaBQP4XYoIJ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2DRe7HAAAA4AAAAA8AAAAAAAAAAAAAAAAAmAIAAGRy&#10;cy9kb3ducmV2LnhtbFBLBQYAAAAABAAEAPUAAACMAwAAAAA=&#10;" path="m,l,17319e" filled="f" strokecolor="#262626" strokeweight=".0485mm">
                <v:stroke miterlimit="83231f" joinstyle="miter" endcap="square"/>
                <v:path arrowok="t" textboxrect="0,0,0,17319"/>
              </v:shape>
              <v:shape id="Shape 1240625" o:spid="_x0000_s1028" style="position:absolute;left:314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dccA&#10;AADgAAAADwAAAGRycy9kb3ducmV2LnhtbERPTWvCQBC9F/oflil4KbppbNWmrqKVghdBo3ieZsck&#10;bXY2ZFeT+uu7QqHHx/uezjtTiQs1rrSs4GkQgSDOrC45V3DYf/QnIJxH1lhZJgU/5GA+u7+bYqJt&#10;yzu6pD4XIYRdggoK7+tESpcVZNANbE0cuJNtDPoAm1zqBtsQbioZR9FIGiw5NBRY03tB2Xd6Ngpe&#10;r6dlNU6P7WS7+vTXzWa4+3pkpXoP3eINhKfO/4v/3Gsd5sfP0Sh+gduhgEDO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LP4HXHAAAA4AAAAA8AAAAAAAAAAAAAAAAAmAIAAGRy&#10;cy9kb3ducmV2LnhtbFBLBQYAAAAABAAEAPUAAACMAwAAAAA=&#10;" path="m,l,17319e" filled="f" strokecolor="#262626" strokeweight=".0485mm">
                <v:stroke miterlimit="83231f" joinstyle="miter" endcap="square"/>
                <v:path arrowok="t" textboxrect="0,0,0,17319"/>
              </v:shape>
              <v:shape id="Shape 1240626" o:spid="_x0000_s1029" style="position:absolute;left:6297;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1+AscA&#10;AADgAAAADwAAAGRycy9kb3ducmV2LnhtbERPy2rCQBTdC/2H4QrdSJ00StToKH0guBFqWrq+Zq5J&#10;2sydkJma1K93CgWXh/NebXpTizO1rrKs4HEcgSDOra64UPDxvn2Yg3AeWWNtmRT8koPN+m6wwlTb&#10;jg90znwhQgi7FBWU3jeplC4vyaAb24Y4cCfbGvQBtoXULXYh3NQyjqJEGqw4NJTY0EtJ+Xf2YxQs&#10;LqfnepZ9dvO316O/7PeTw9eIlbof9k9LEJ56fxP/u3c6zI+nURIn8HcoIJDrK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IdfgLHAAAA4AAAAA8AAAAAAAAAAAAAAAAAmAIAAGRy&#10;cy9kb3ducmV2LnhtbFBLBQYAAAAABAAEAPUAAACMAwAAAAA=&#10;" path="m,l,17319e" filled="f" strokecolor="#262626" strokeweight=".0485mm">
                <v:stroke miterlimit="83231f" joinstyle="miter" endcap="square"/>
                <v:path arrowok="t" textboxrect="0,0,0,17319"/>
              </v:shape>
              <v:shape id="Shape 1240627" o:spid="_x0000_s1030" style="position:absolute;left:944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HbmcYA&#10;AADgAAAADwAAAGRycy9kb3ducmV2LnhtbERPTWvCQBC9C/0PyxS8SN00itrUVVqL4EXQVDxPs2OS&#10;NjsbslsT/fVdoeDx8b7ny85U4kyNKy0reB5GIIgzq0vOFRw+108zEM4ja6wsk4ILOVguHnpzTLRt&#10;eU/n1OcihLBLUEHhfZ1I6bKCDLqhrYkDd7KNQR9gk0vdYBvCTSXjKJpIgyWHhgJrWhWU/aS/RsHL&#10;9fReTdNjO9t9fPnrdjvafw9Yqf5j9/YKwlPn7+J/90aH+fE4msRTuB0KC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VHbmcYAAADgAAAADwAAAAAAAAAAAAAAAACYAgAAZHJz&#10;L2Rvd25yZXYueG1sUEsFBgAAAAAEAAQA9QAAAIsDAAAAAA==&#10;" path="m,l,17319e" filled="f" strokecolor="#262626" strokeweight=".0485mm">
                <v:stroke miterlimit="83231f" joinstyle="miter" endcap="square"/>
                <v:path arrowok="t" textboxrect="0,0,0,17319"/>
              </v:shape>
              <v:shape id="Shape 1240628" o:spid="_x0000_s1031" style="position:absolute;left:12594;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5P68cA&#10;AADgAAAADwAAAGRycy9kb3ducmV2LnhtbERPS0/CQBC+m/gfNkPixcjWYgALC/EREi8kUI3nsTu0&#10;1e5s011p5dczBxOOX773cj24Rh2pC7VnA/fjBBRx4W3NpYGP983dHFSIyBYbz2TgjwKsV9dXS8ys&#10;73lPxzyWSkI4ZGigirHNtA5FRQ7D2LfEwh185zAK7EptO+wl3DU6TZKpdlizNFTY0ktFxU/+6ww8&#10;ng7PzSz/7Oe716942m4n++9bNuZmNDwtQEUa4kX8736zMj99SKapLJZDgkCvz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OT+vHAAAA4AAAAA8AAAAAAAAAAAAAAAAAmAIAAGRy&#10;cy9kb3ducmV2LnhtbFBLBQYAAAAABAAEAPUAAACMAwAAAAA=&#10;" path="m,l,17319e" filled="f" strokecolor="#262626" strokeweight=".0485mm">
                <v:stroke miterlimit="83231f" joinstyle="miter" endcap="square"/>
                <v:path arrowok="t" textboxrect="0,0,0,17319"/>
              </v:shape>
              <v:shape id="Shape 1240629" o:spid="_x0000_s1032" style="position:absolute;left:15743;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LqcMYA&#10;AADgAAAADwAAAGRycy9kb3ducmV2LnhtbERPy2rCQBTdC/7DcAvdiE4ai4/UUfpA6EbQKK6vmWsS&#10;m7kTMlOT+vWdQsHl4bwXq85U4kqNKy0reBpFIIgzq0vOFRz26+EMhPPIGivLpOCHHKyW/d4CE21b&#10;3tE19bkIIewSVFB4XydSuqwgg25ka+LAnW1j0AfY5FI32IZwU8k4iibSYMmhocCa3gvKvtJvo2B+&#10;O79V0/TYzrYfJ3/bbMa7y4CVenzoXl9AeOr8Xfzv/tRhfvwcTeI5/B0KC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4LqcMYAAADgAAAADwAAAAAAAAAAAAAAAACYAgAAZHJz&#10;L2Rvd25yZXYueG1sUEsFBgAAAAAEAAQA9QAAAIsDAAAAAA==&#10;" path="m,l,17319e" filled="f" strokecolor="#262626" strokeweight=".0485mm">
                <v:stroke miterlimit="83231f" joinstyle="miter" endcap="square"/>
                <v:path arrowok="t" textboxrect="0,0,0,17319"/>
              </v:shape>
              <w10:wrap type="square" anchorx="page" anchory="page"/>
            </v:group>
          </w:pict>
        </mc:Fallback>
      </mc:AlternateContent>
    </w:r>
    <w:r>
      <w:rPr>
        <w:noProof/>
        <w:sz w:val="22"/>
      </w:rPr>
      <mc:AlternateContent>
        <mc:Choice Requires="wpg">
          <w:drawing>
            <wp:anchor distT="0" distB="0" distL="114300" distR="114300" simplePos="0" relativeHeight="251667456" behindDoc="0" locked="0" layoutInCell="1" allowOverlap="1">
              <wp:simplePos x="0" y="0"/>
              <wp:positionH relativeFrom="page">
                <wp:posOffset>4477485</wp:posOffset>
              </wp:positionH>
              <wp:positionV relativeFrom="page">
                <wp:posOffset>1736131</wp:posOffset>
              </wp:positionV>
              <wp:extent cx="1574359" cy="17319"/>
              <wp:effectExtent l="0" t="0" r="0" b="0"/>
              <wp:wrapSquare wrapText="bothSides"/>
              <wp:docPr id="1240630" name="Group 1240630"/>
              <wp:cNvGraphicFramePr/>
              <a:graphic xmlns:a="http://schemas.openxmlformats.org/drawingml/2006/main">
                <a:graphicData uri="http://schemas.microsoft.com/office/word/2010/wordprocessingGroup">
                  <wpg:wgp>
                    <wpg:cNvGrpSpPr/>
                    <wpg:grpSpPr>
                      <a:xfrm>
                        <a:off x="0" y="0"/>
                        <a:ext cx="1574359" cy="17319"/>
                        <a:chOff x="0" y="0"/>
                        <a:chExt cx="1574359" cy="17319"/>
                      </a:xfrm>
                    </wpg:grpSpPr>
                    <wps:wsp>
                      <wps:cNvPr id="1240631" name="Shape 1240631"/>
                      <wps:cNvSpPr/>
                      <wps:spPr>
                        <a:xfrm>
                          <a:off x="0"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32" name="Shape 1240632"/>
                      <wps:cNvSpPr/>
                      <wps:spPr>
                        <a:xfrm>
                          <a:off x="314872"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33" name="Shape 1240633"/>
                      <wps:cNvSpPr/>
                      <wps:spPr>
                        <a:xfrm>
                          <a:off x="629744"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34" name="Shape 1240634"/>
                      <wps:cNvSpPr/>
                      <wps:spPr>
                        <a:xfrm>
                          <a:off x="944615"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35" name="Shape 1240635"/>
                      <wps:cNvSpPr/>
                      <wps:spPr>
                        <a:xfrm>
                          <a:off x="1259488"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636" name="Shape 1240636"/>
                      <wps:cNvSpPr/>
                      <wps:spPr>
                        <a:xfrm>
                          <a:off x="1574359"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774A4A5D" id="Group 1240630" o:spid="_x0000_s1026" style="position:absolute;margin-left:352.55pt;margin-top:136.7pt;width:123.95pt;height:1.35pt;z-index:251667456;mso-position-horizontal-relative:page;mso-position-vertical-relative:page" coordsize="15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">
              <v:shape id="Shape 1240631" o:spid="_x0000_s1027" style="position:absolute;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1wq8YA&#10;AADgAAAADwAAAGRycy9kb3ducmV2LnhtbERPy2rCQBTdC/7DcIVuRCc+sBodpQ8KboQaS9fXzDWJ&#10;zdwJmamJfr0jFLo8nPdq05pSXKh2hWUFo2EEgji1uuBMwdfhYzAH4TyyxtIyKbiSg82621lhrG3D&#10;e7okPhMhhF2MCnLvq1hKl+Zk0A1tRRy4k60N+gDrTOoamxBuSjmOopk0WHBoyLGit5zSn+TXKFjc&#10;Tq/lc/LdzD/fj/6220325z4r9dRrX5YgPLX+X/zn3uowfzyNZpMRPA4FBHJ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C1wq8YAAADgAAAADwAAAAAAAAAAAAAAAACYAgAAZHJz&#10;L2Rvd25yZXYueG1sUEsFBgAAAAAEAAQA9QAAAIsDAAAAAA==&#10;" path="m,l,17319e" filled="f" strokecolor="#262626" strokeweight=".0485mm">
                <v:stroke miterlimit="83231f" joinstyle="miter" endcap="square"/>
                <v:path arrowok="t" textboxrect="0,0,0,17319"/>
              </v:shape>
              <v:shape id="Shape 1240632" o:spid="_x0000_s1028" style="position:absolute;left:314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P/u3McA&#10;AADgAAAADwAAAGRycy9kb3ducmV2LnhtbERPy2rCQBTdF/oPwy10U3RiLD5SR7EthW4EjeL6NnNN&#10;opk7ITM10a/vCAWXh/OeLTpTiTM1rrSsYNCPQBBnVpecK9htv3oTEM4ja6wsk4ILOVjMHx9mmGjb&#10;8obOqc9FCGGXoILC+zqR0mUFGXR9WxMH7mAbgz7AJpe6wTaEm0rGUTSSBksODQXW9FFQdkp/jYLp&#10;9fBejdN9O1l//vjrajXcHF9YqeenbvkGwlPn7+J/97cO8+PXaDSM4XYoIJDz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j/7tzHAAAA4AAAAA8AAAAAAAAAAAAAAAAAmAIAAGRy&#10;cy9kb3ducmV2LnhtbFBLBQYAAAAABAAEAPUAAACMAwAAAAA=&#10;" path="m,l,17319e" filled="f" strokecolor="#262626" strokeweight=".0485mm">
                <v:stroke miterlimit="83231f" joinstyle="miter" endcap="square"/>
                <v:path arrowok="t" textboxrect="0,0,0,17319"/>
              </v:shape>
              <v:shape id="Shape 1240633" o:spid="_x0000_s1029" style="position:absolute;left:6297;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NLR8YA&#10;AADgAAAADwAAAGRycy9kb3ducmV2LnhtbERPy2rCQBTdF/yH4QrdFJ3UiI/UUfqg4EaoUVzfZq5J&#10;NHMnZKYm+vUdodDl4bwXq85U4kKNKy0reB5GIIgzq0vOFex3n4MZCOeRNVaWScGVHKyWvYcFJtq2&#10;vKVL6nMRQtglqKDwvk6kdFlBBt3Q1sSBO9rGoA+wyaVusA3hppKjKJpIgyWHhgJrei8oO6c/RsH8&#10;dnyrpumhnX19fPvbZhNvT0+s1GO/e30B4anz/+I/91qH+aNxNIljuB8KC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7NLR8YAAADgAAAADwAAAAAAAAAAAAAAAACYAgAAZHJz&#10;L2Rvd25yZXYueG1sUEsFBgAAAAAEAAQA9QAAAIsDAAAAAA==&#10;" path="m,l,17319e" filled="f" strokecolor="#262626" strokeweight=".0485mm">
                <v:stroke miterlimit="83231f" joinstyle="miter" endcap="square"/>
                <v:path arrowok="t" textboxrect="0,0,0,17319"/>
              </v:shape>
              <v:shape id="Shape 1240634" o:spid="_x0000_s1030" style="position:absolute;left:944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rTM8YA&#10;AADgAAAADwAAAGRycy9kb3ducmV2LnhtbERPy2rCQBTdF/yH4QrdFJ34wGp0lD4Q3Ag1lq6vmWsS&#10;zdwJmamJfr0jFLo8nPdi1ZpSXKh2hWUFg34Egji1uuBMwfd+3ZuCcB5ZY2mZFFzJwWrZeVpgrG3D&#10;O7okPhMhhF2MCnLvq1hKl+Zk0PVtRRy4o60N+gDrTOoamxBuSjmMook0WHBoyLGij5zSc/JrFMxu&#10;x/fyNflppl+fB3/bbke70wsr9dxt3+YgPLX+X/zn3ugwfziOJqMxPA4FBHJ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rTM8YAAADgAAAADwAAAAAAAAAAAAAAAACYAgAAZHJz&#10;L2Rvd25yZXYueG1sUEsFBgAAAAAEAAQA9QAAAIsDAAAAAA==&#10;" path="m,l,17319e" filled="f" strokecolor="#262626" strokeweight=".0485mm">
                <v:stroke miterlimit="83231f" joinstyle="miter" endcap="square"/>
                <v:path arrowok="t" textboxrect="0,0,0,17319"/>
              </v:shape>
              <v:shape id="Shape 1240635" o:spid="_x0000_s1031" style="position:absolute;left:12594;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Z2qMcA&#10;AADgAAAADwAAAGRycy9kb3ducmV2LnhtbERPTWvCQBC9F/oflil4KbpRq9XoKtpS8CLUWDyP2TGJ&#10;ZmdDdmtSf31XKPT4eN/zZWtKcaXaFZYV9HsRCOLU6oIzBV/7j+4EhPPIGkvLpOCHHCwXjw9zjLVt&#10;eEfXxGcihLCLUUHufRVL6dKcDLqerYgDd7K1QR9gnUldYxPCTSkHUTSWBgsODTlW9JZTekm+jYLp&#10;7bQuX5NDM/l8P/rbdjvcnZ9Zqc5Tu5qB8NT6f/Gfe6PD/MFLNB6O4H4oIJC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cWdqjHAAAA4AAAAA8AAAAAAAAAAAAAAAAAmAIAAGRy&#10;cy9kb3ducmV2LnhtbFBLBQYAAAAABAAEAPUAAACMAwAAAAA=&#10;" path="m,l,17319e" filled="f" strokecolor="#262626" strokeweight=".0485mm">
                <v:stroke miterlimit="83231f" joinstyle="miter" endcap="square"/>
                <v:path arrowok="t" textboxrect="0,0,0,17319"/>
              </v:shape>
              <v:shape id="Shape 1240636" o:spid="_x0000_s1032" style="position:absolute;left:15743;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To38YA&#10;AADgAAAADwAAAGRycy9kb3ducmV2LnhtbERPy2rCQBTdF/oPwy10U3RSLVFTR+mDQjeCRnF9m7km&#10;0cydkJma6Nc7guDycN7TeWcqcaTGlZYVvPYjEMSZ1SXnCjbrn94YhPPIGivLpOBEDuazx4cpJtq2&#10;vKJj6nMRQtglqKDwvk6kdFlBBl3f1sSB29nGoA+wyaVusA3hppKDKIqlwZJDQ4E1fRWUHdJ/o2By&#10;3n1Wo3Tbjpfff/68WAxX+xdW6vmp+3gH4anzd/HN/avD/MFbFA9juB4KCOTs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8To38YAAADgAAAADwAAAAAAAAAAAAAAAACYAgAAZHJz&#10;L2Rvd25yZXYueG1sUEsFBgAAAAAEAAQA9QAAAIsDAAAAAA==&#10;" path="m,l,17319e" filled="f" strokecolor="#262626" strokeweight=".0485mm">
                <v:stroke miterlimit="83231f" joinstyle="miter" endcap="square"/>
                <v:path arrowok="t" textboxrect="0,0,0,17319"/>
              </v:shape>
              <w10:wrap type="square" anchorx="page" anchory="page"/>
            </v:group>
          </w:pict>
        </mc:Fallback>
      </mc:AlternateContent>
    </w:r>
  </w:p>
</w:hdr>
</file>

<file path=word/header3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82</w:t>
    </w:r>
    <w:r>
      <w:fldChar w:fldCharType="end"/>
    </w:r>
    <w:r>
      <w:t xml:space="preserve"> </w:t>
    </w:r>
    <w:r>
      <w:rPr>
        <w:i/>
      </w:rPr>
      <w:t xml:space="preserve">CAPÍTULO 3. CUANTIFICADORES DE ALEATORIEDAD </w:t>
    </w:r>
  </w:p>
</w:hdr>
</file>

<file path=word/header3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jc w:val="right"/>
    </w:pPr>
    <w:r>
      <w:fldChar w:fldCharType="begin"/>
    </w:r>
    <w:r>
      <w:instrText xml:space="preserve"> PAGE   \* MERGEFORMAT </w:instrText>
    </w:r>
    <w:r>
      <w:fldChar w:fldCharType="separate"/>
    </w:r>
    <w:r w:rsidR="005B7C71">
      <w:rPr>
        <w:noProof/>
      </w:rPr>
      <w:t>83</w:t>
    </w:r>
    <w:r>
      <w:fldChar w:fldCharType="end"/>
    </w:r>
  </w:p>
</w:hdr>
</file>

<file path=word/header3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jc w:val="right"/>
    </w:pPr>
    <w:r>
      <w:rPr>
        <w:noProof/>
        <w:sz w:val="22"/>
      </w:rPr>
      <mc:AlternateContent>
        <mc:Choice Requires="wpg">
          <w:drawing>
            <wp:anchor distT="0" distB="0" distL="114300" distR="114300" simplePos="0" relativeHeight="251668480" behindDoc="0" locked="0" layoutInCell="1" allowOverlap="1">
              <wp:simplePos x="0" y="0"/>
              <wp:positionH relativeFrom="page">
                <wp:posOffset>2179128</wp:posOffset>
              </wp:positionH>
              <wp:positionV relativeFrom="page">
                <wp:posOffset>1736131</wp:posOffset>
              </wp:positionV>
              <wp:extent cx="1574359" cy="17319"/>
              <wp:effectExtent l="0" t="0" r="0" b="0"/>
              <wp:wrapSquare wrapText="bothSides"/>
              <wp:docPr id="1240713" name="Group 1240713"/>
              <wp:cNvGraphicFramePr/>
              <a:graphic xmlns:a="http://schemas.openxmlformats.org/drawingml/2006/main">
                <a:graphicData uri="http://schemas.microsoft.com/office/word/2010/wordprocessingGroup">
                  <wpg:wgp>
                    <wpg:cNvGrpSpPr/>
                    <wpg:grpSpPr>
                      <a:xfrm>
                        <a:off x="0" y="0"/>
                        <a:ext cx="1574359" cy="17319"/>
                        <a:chOff x="0" y="0"/>
                        <a:chExt cx="1574359" cy="17319"/>
                      </a:xfrm>
                    </wpg:grpSpPr>
                    <wps:wsp>
                      <wps:cNvPr id="1240714" name="Shape 1240714"/>
                      <wps:cNvSpPr/>
                      <wps:spPr>
                        <a:xfrm>
                          <a:off x="0"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15" name="Shape 1240715"/>
                      <wps:cNvSpPr/>
                      <wps:spPr>
                        <a:xfrm>
                          <a:off x="314872"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16" name="Shape 1240716"/>
                      <wps:cNvSpPr/>
                      <wps:spPr>
                        <a:xfrm>
                          <a:off x="629744"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17" name="Shape 1240717"/>
                      <wps:cNvSpPr/>
                      <wps:spPr>
                        <a:xfrm>
                          <a:off x="944615"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18" name="Shape 1240718"/>
                      <wps:cNvSpPr/>
                      <wps:spPr>
                        <a:xfrm>
                          <a:off x="1259487"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19" name="Shape 1240719"/>
                      <wps:cNvSpPr/>
                      <wps:spPr>
                        <a:xfrm>
                          <a:off x="1574359"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E6196F9" id="Group 1240713" o:spid="_x0000_s1026" style="position:absolute;margin-left:171.6pt;margin-top:136.7pt;width:123.95pt;height:1.35pt;z-index:251668480;mso-position-horizontal-relative:page;mso-position-vertical-relative:page" coordsize="15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">
              <v:shape id="Shape 1240714" o:spid="_x0000_s1027" style="position:absolute;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6AzsYA&#10;AADgAAAADwAAAGRycy9kb3ducmV2LnhtbERPTWvCQBC9C/0PyxS8iG60UjV1ldZS8CLUKJ6n2TGJ&#10;ZmdDdmtSf71bEDw+3vd82ZpSXKh2hWUFw0EEgji1uuBMwX731Z+CcB5ZY2mZFPyRg+XiqTPHWNuG&#10;t3RJfCZCCLsYFeTeV7GULs3JoBvYijhwR1sb9AHWmdQ1NiHclHIURa/SYMGhIceKVjml5+TXKJhd&#10;jx/lJDk00+/PH3/dbF62px4r1X1u399AeGr9Q3x3r3WYPxpHk+EY/g8FBHJx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Q6AzsYAAADgAAAADwAAAAAAAAAAAAAAAACYAgAAZHJz&#10;L2Rvd25yZXYueG1sUEsFBgAAAAAEAAQA9QAAAIsDAAAAAA==&#10;" path="m,l,17319e" filled="f" strokecolor="#262626" strokeweight=".0485mm">
                <v:stroke miterlimit="83231f" joinstyle="miter" endcap="square"/>
                <v:path arrowok="t" textboxrect="0,0,0,17319"/>
              </v:shape>
              <v:shape id="Shape 1240715" o:spid="_x0000_s1028" style="position:absolute;left:314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IlVccA&#10;AADgAAAADwAAAGRycy9kb3ducmV2LnhtbERPy2rCQBTdC/7DcAvdFJ1oH2rqKFYpuBFqLF1fM9ck&#10;mrkTMqOJfn2nUHB5OO/pvDWluFDtCssKBv0IBHFqdcGZgu/dZ28MwnlkjaVlUnAlB/NZtzPFWNuG&#10;t3RJfCZCCLsYFeTeV7GULs3JoOvbijhwB1sb9AHWmdQ1NiHclHIYRW/SYMGhIceKljmlp+RsFExu&#10;h49ylPw046/V3t82m+ft8YmVenxoF+8gPLX+Lv53r3WYP3yJRoNX+DsUEMjZ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pCJVXHAAAA4AAAAA8AAAAAAAAAAAAAAAAAmAIAAGRy&#10;cy9kb3ducmV2LnhtbFBLBQYAAAAABAAEAPUAAACMAwAAAAA=&#10;" path="m,l,17319e" filled="f" strokecolor="#262626" strokeweight=".0485mm">
                <v:stroke miterlimit="83231f" joinstyle="miter" endcap="square"/>
                <v:path arrowok="t" textboxrect="0,0,0,17319"/>
              </v:shape>
              <v:shape id="Shape 1240716" o:spid="_x0000_s1029" style="position:absolute;left:6297;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C7IsYA&#10;AADgAAAADwAAAGRycy9kb3ducmV2LnhtbERPy2rCQBTdF/oPwy10U3SiFR/RUfqg4EaoUVxfM9ck&#10;mrkTMlMT/XpHKLg8nPds0ZpSnKl2hWUFvW4Egji1uuBMwXbz0xmDcB5ZY2mZFFzIwWL+/DTDWNuG&#10;13ROfCZCCLsYFeTeV7GULs3JoOvaijhwB1sb9AHWmdQ1NiHclLIfRUNpsODQkGNFXzmlp+TPKJhc&#10;D5/lKNk149/vvb+uVu/r4xsr9frSfkxBeGr9Q/zvXuowvz+IRr0h3A8FBHJ+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C7IsYAAADgAAAADwAAAAAAAAAAAAAAAACYAgAAZHJz&#10;L2Rvd25yZXYueG1sUEsFBgAAAAAEAAQA9QAAAIsDAAAAAA==&#10;" path="m,l,17319e" filled="f" strokecolor="#262626" strokeweight=".0485mm">
                <v:stroke miterlimit="83231f" joinstyle="miter" endcap="square"/>
                <v:path arrowok="t" textboxrect="0,0,0,17319"/>
              </v:shape>
              <v:shape id="Shape 1240717" o:spid="_x0000_s1030" style="position:absolute;left:944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weucYA&#10;AADgAAAADwAAAGRycy9kb3ducmV2LnhtbERPTWvCQBC9F/oflil4KXWjLcamrqIWwYtQU/E8zY5J&#10;anY2ZFcT/fVdoeDx8b4ns85U4kyNKy0rGPQjEMSZ1SXnCnbfq5cxCOeRNVaWScGFHMymjw8TTLRt&#10;eUvn1OcihLBLUEHhfZ1I6bKCDLq+rYkDd7CNQR9gk0vdYBvCTSWHUTSSBksODQXWtCwoO6Yno+D9&#10;elhUcbpvx1+fP/662bxuf59Zqd5TN/8A4anzd/G/e63D/OFbFA9iuB0KCO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dweucYAAADgAAAADwAAAAAAAAAAAAAAAACYAgAAZHJz&#10;L2Rvd25yZXYueG1sUEsFBgAAAAAEAAQA9QAAAIsDAAAAAA==&#10;" path="m,l,17319e" filled="f" strokecolor="#262626" strokeweight=".0485mm">
                <v:stroke miterlimit="83231f" joinstyle="miter" endcap="square"/>
                <v:path arrowok="t" textboxrect="0,0,0,17319"/>
              </v:shape>
              <v:shape id="Shape 1240718" o:spid="_x0000_s1031" style="position:absolute;left:12594;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OKy8cA&#10;AADgAAAADwAAAGRycy9kb3ducmV2LnhtbERPTU/CQBC9m/gfNmPChcgWNICVhYDGxAsJVON57A5t&#10;pTvbdFda+fXMgcTjy/terHpXqxO1ofJsYDxKQBHn3lZcGPj8eLufgwoR2WLtmQz8UYDV8vZmgan1&#10;He/plMVCSQiHFA2UMTap1iEvyWEY+YZYuINvHUaBbaFti52Eu1pPkmSqHVYsDSU29FJSfsx+nYGn&#10;82FTz7Kvbr57/Y7n7fZh/zNkYwZ3/foZVKQ+/ouv7ncr8yePyWwsi+WQINDLC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RDisvHAAAA4AAAAA8AAAAAAAAAAAAAAAAAmAIAAGRy&#10;cy9kb3ducmV2LnhtbFBLBQYAAAAABAAEAPUAAACMAwAAAAA=&#10;" path="m,l,17319e" filled="f" strokecolor="#262626" strokeweight=".0485mm">
                <v:stroke miterlimit="83231f" joinstyle="miter" endcap="square"/>
                <v:path arrowok="t" textboxrect="0,0,0,17319"/>
              </v:shape>
              <v:shape id="Shape 1240719" o:spid="_x0000_s1032" style="position:absolute;left:15743;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8vUMYA&#10;AADgAAAADwAAAGRycy9kb3ducmV2LnhtbERPTWvCQBC9C/0Pywi9SN2opWp0lVYRvAg1Ss/T7Jik&#10;zc6G7Gqiv94VCj0+3vd82ZpSXKh2hWUFg34Egji1uuBMwfGweZmAcB5ZY2mZFFzJwXLx1JljrG3D&#10;e7okPhMhhF2MCnLvq1hKl+Zk0PVtRRy4k60N+gDrTOoamxBuSjmMojdpsODQkGNFq5zS3+RsFExv&#10;p49ynHw1k8/1t7/tdqP9T4+Veu627zMQnlr/L/5zb3WYP3yNxoMpPA4FBHJx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w8vUMYAAADgAAAADwAAAAAAAAAAAAAAAACYAgAAZHJz&#10;L2Rvd25yZXYueG1sUEsFBgAAAAAEAAQA9QAAAIsDAAAAAA==&#10;" path="m,l,17319e" filled="f" strokecolor="#262626" strokeweight=".0485mm">
                <v:stroke miterlimit="83231f" joinstyle="miter" endcap="square"/>
                <v:path arrowok="t" textboxrect="0,0,0,17319"/>
              </v:shape>
              <w10:wrap type="square" anchorx="page" anchory="page"/>
            </v:group>
          </w:pict>
        </mc:Fallback>
      </mc:AlternateContent>
    </w:r>
    <w:r>
      <w:rPr>
        <w:noProof/>
        <w:sz w:val="22"/>
      </w:rPr>
      <mc:AlternateContent>
        <mc:Choice Requires="wpg">
          <w:drawing>
            <wp:anchor distT="0" distB="0" distL="114300" distR="114300" simplePos="0" relativeHeight="251669504" behindDoc="0" locked="0" layoutInCell="1" allowOverlap="1">
              <wp:simplePos x="0" y="0"/>
              <wp:positionH relativeFrom="page">
                <wp:posOffset>4477485</wp:posOffset>
              </wp:positionH>
              <wp:positionV relativeFrom="page">
                <wp:posOffset>1736131</wp:posOffset>
              </wp:positionV>
              <wp:extent cx="1574359" cy="17319"/>
              <wp:effectExtent l="0" t="0" r="0" b="0"/>
              <wp:wrapSquare wrapText="bothSides"/>
              <wp:docPr id="1240720" name="Group 1240720"/>
              <wp:cNvGraphicFramePr/>
              <a:graphic xmlns:a="http://schemas.openxmlformats.org/drawingml/2006/main">
                <a:graphicData uri="http://schemas.microsoft.com/office/word/2010/wordprocessingGroup">
                  <wpg:wgp>
                    <wpg:cNvGrpSpPr/>
                    <wpg:grpSpPr>
                      <a:xfrm>
                        <a:off x="0" y="0"/>
                        <a:ext cx="1574359" cy="17319"/>
                        <a:chOff x="0" y="0"/>
                        <a:chExt cx="1574359" cy="17319"/>
                      </a:xfrm>
                    </wpg:grpSpPr>
                    <wps:wsp>
                      <wps:cNvPr id="1240721" name="Shape 1240721"/>
                      <wps:cNvSpPr/>
                      <wps:spPr>
                        <a:xfrm>
                          <a:off x="0"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22" name="Shape 1240722"/>
                      <wps:cNvSpPr/>
                      <wps:spPr>
                        <a:xfrm>
                          <a:off x="314872"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23" name="Shape 1240723"/>
                      <wps:cNvSpPr/>
                      <wps:spPr>
                        <a:xfrm>
                          <a:off x="629744"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24" name="Shape 1240724"/>
                      <wps:cNvSpPr/>
                      <wps:spPr>
                        <a:xfrm>
                          <a:off x="944615"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25" name="Shape 1240725"/>
                      <wps:cNvSpPr/>
                      <wps:spPr>
                        <a:xfrm>
                          <a:off x="1259488"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s:wsp>
                      <wps:cNvPr id="1240726" name="Shape 1240726"/>
                      <wps:cNvSpPr/>
                      <wps:spPr>
                        <a:xfrm>
                          <a:off x="1574359" y="0"/>
                          <a:ext cx="0" cy="17319"/>
                        </a:xfrm>
                        <a:custGeom>
                          <a:avLst/>
                          <a:gdLst/>
                          <a:ahLst/>
                          <a:cxnLst/>
                          <a:rect l="0" t="0" r="0" b="0"/>
                          <a:pathLst>
                            <a:path h="17319">
                              <a:moveTo>
                                <a:pt x="0" y="0"/>
                              </a:moveTo>
                              <a:lnTo>
                                <a:pt x="0" y="17319"/>
                              </a:lnTo>
                            </a:path>
                          </a:pathLst>
                        </a:custGeom>
                        <a:ln w="1746" cap="sq">
                          <a:miter lim="127000"/>
                        </a:ln>
                      </wps:spPr>
                      <wps:style>
                        <a:lnRef idx="1">
                          <a:srgbClr val="262626"/>
                        </a:lnRef>
                        <a:fillRef idx="0">
                          <a:srgbClr val="000000">
                            <a:alpha val="0"/>
                          </a:srgbClr>
                        </a:fillRef>
                        <a:effectRef idx="0">
                          <a:scrgbClr r="0" g="0" b="0"/>
                        </a:effectRef>
                        <a:fontRef idx="none"/>
                      </wps:style>
                      <wps:bodyPr/>
                    </wps:wsp>
                  </wpg:wgp>
                </a:graphicData>
              </a:graphic>
            </wp:anchor>
          </w:drawing>
        </mc:Choice>
        <mc:Fallback>
          <w:pict>
            <v:group w14:anchorId="20D54A9C" id="Group 1240720" o:spid="_x0000_s1026" style="position:absolute;margin-left:352.55pt;margin-top:136.7pt;width:123.95pt;height:1.35pt;z-index:251669504;mso-position-horizontal-relative:page;mso-position-vertical-relative:page" coordsize="15743,1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">
              <v:shape id="Shape 1240721" o:spid="_x0000_s1027" style="position:absolute;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xXp68YA&#10;AADgAAAADwAAAGRycy9kb3ducmV2LnhtbERPTWvCQBC9C/0PyxS8SN2YitrUVWpLwYugqXieZsck&#10;bXY2ZLcm9de7guDx8b7ny85U4kSNKy0rGA0jEMSZ1SXnCvZfn08zEM4ja6wsk4J/crBcPPTmmGjb&#10;8o5Oqc9FCGGXoILC+zqR0mUFGXRDWxMH7mgbgz7AJpe6wTaEm0rGUTSRBksODQXW9F5Q9pv+GQUv&#10;5+OqmqaHdrb9+PbnzeZ59zNgpfqP3dsrCE+dv4tv7rUO8+NxNI1HcD0UEM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xXp68YAAADgAAAADwAAAAAAAAAAAAAAAACYAgAAZHJz&#10;L2Rvd25yZXYueG1sUEsFBgAAAAAEAAQA9QAAAIsDAAAAAA==&#10;" path="m,l,17319e" filled="f" strokecolor="#262626" strokeweight=".0485mm">
                <v:stroke miterlimit="83231f" joinstyle="miter" endcap="square"/>
                <v:path arrowok="t" textboxrect="0,0,0,17319"/>
              </v:shape>
              <v:shape id="Shape 1240722" o:spid="_x0000_s1028" style="position:absolute;left:3148;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8d3nMYA&#10;AADgAAAADwAAAGRycy9kb3ducmV2LnhtbERPTWvCQBC9C/0PyxR6kbppLNVGV2kVwYtQo/Q8Zsck&#10;bXY2ZFcT/fWuUOjx8b6n885U4kyNKy0reBlEIIgzq0vOFex3q+cxCOeRNVaWScGFHMxnD70pJtq2&#10;vKVz6nMRQtglqKDwvk6kdFlBBt3A1sSBO9rGoA+wyaVusA3hppJxFL1JgyWHhgJrWhSU/aYno+D9&#10;evysRul3O/5aHvx1sxluf/qs1NNj9zEB4anz/+I/91qH+fFrNIpjuB8KCOTs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8d3nMYAAADgAAAADwAAAAAAAAAAAAAAAACYAgAAZHJz&#10;L2Rvd25yZXYueG1sUEsFBgAAAAAEAAQA9QAAAIsDAAAAAA==&#10;" path="m,l,17319e" filled="f" strokecolor="#262626" strokeweight=".0485mm">
                <v:stroke miterlimit="83231f" joinstyle="miter" endcap="square"/>
                <v:path arrowok="t" textboxrect="0,0,0,17319"/>
              </v:shape>
              <v:shape id="Shape 1240723" o:spid="_x0000_s1029" style="position:absolute;left:6297;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vSB8YA&#10;AADgAAAADwAAAGRycy9kb3ducmV2LnhtbERPTWvCQBC9C/0PyxS8SN00itrUVVqL4EWoqXieZsck&#10;bXY2ZLcm+uu7guDx8b7ny85U4kSNKy0reB5GIIgzq0vOFey/1k8zEM4ja6wsk4IzOVguHnpzTLRt&#10;eUen1OcihLBLUEHhfZ1I6bKCDLqhrYkDd7SNQR9gk0vdYBvCTSXjKJpIgyWHhgJrWhWU/aZ/RsHL&#10;5fheTdNDO/v8+PaX7Xa0+xmwUv3H7u0VhKfO38U390aH+fE4msYjuB4KCOTi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IvSB8YAAADgAAAADwAAAAAAAAAAAAAAAACYAgAAZHJz&#10;L2Rvd25yZXYueG1sUEsFBgAAAAAEAAQA9QAAAIsDAAAAAA==&#10;" path="m,l,17319e" filled="f" strokecolor="#262626" strokeweight=".0485mm">
                <v:stroke miterlimit="83231f" joinstyle="miter" endcap="square"/>
                <v:path arrowok="t" textboxrect="0,0,0,17319"/>
              </v:shape>
              <v:shape id="Shape 1240724" o:spid="_x0000_s1030" style="position:absolute;left:9446;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JKc8YA&#10;AADgAAAADwAAAGRycy9kb3ducmV2LnhtbERPTWvCQBC9C/0PywheRDdNpdroKmop9CLUKJ6n2TFJ&#10;m50N2a2J/vquUOjx8b4Xq85U4kKNKy0reBxHIIgzq0vOFRwPb6MZCOeRNVaWScGVHKyWD70FJtq2&#10;vKdL6nMRQtglqKDwvk6kdFlBBt3Y1sSBO9vGoA+wyaVusA3hppJxFD1LgyWHhgJr2haUfac/RsHL&#10;7byppumpnX28fvrbbve0/xqyUoN+t56D8NT5f/Gf+12H+fEkmsYTuB8KC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2JKc8YAAADgAAAADwAAAAAAAAAAAAAAAACYAgAAZHJz&#10;L2Rvd25yZXYueG1sUEsFBgAAAAAEAAQA9QAAAIsDAAAAAA==&#10;" path="m,l,17319e" filled="f" strokecolor="#262626" strokeweight=".0485mm">
                <v:stroke miterlimit="83231f" joinstyle="miter" endcap="square"/>
                <v:path arrowok="t" textboxrect="0,0,0,17319"/>
              </v:shape>
              <v:shape id="Shape 1240725" o:spid="_x0000_s1031" style="position:absolute;left:12594;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C7v6McA&#10;AADgAAAADwAAAGRycy9kb3ducmV2LnhtbERPTWvCQBC9F/wPywheSt002mpTV6kWoRehRul5mh2T&#10;aHY2ZFeT+uvdQqHHx/ueLTpTiQs1rrSs4HEYgSDOrC45V7DfrR+mIJxH1lhZJgU/5GAx793NMNG2&#10;5S1dUp+LEMIuQQWF93UipcsKMuiGtiYO3ME2Bn2ATS51g20IN5WMo+hZGiw5NBRY06qg7JSejYKX&#10;62FZTdKvdvr5/u2vm81oe7xnpQb97u0VhKfO/4v/3B86zI/H0SR+gt9DAYGc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u7+jHAAAA4AAAAA8AAAAAAAAAAAAAAAAAmAIAAGRy&#10;cy9kb3ducmV2LnhtbFBLBQYAAAAABAAEAPUAAACMAwAAAAA=&#10;" path="m,l,17319e" filled="f" strokecolor="#262626" strokeweight=".0485mm">
                <v:stroke miterlimit="83231f" joinstyle="miter" endcap="square"/>
                <v:path arrowok="t" textboxrect="0,0,0,17319"/>
              </v:shape>
              <v:shape id="Shape 1240726" o:spid="_x0000_s1032" style="position:absolute;left:15743;width:0;height:173;visibility:visible;mso-wrap-style:square;v-text-anchor:top" coordsize="0,17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xxn8YA&#10;AADgAAAADwAAAGRycy9kb3ducmV2LnhtbERPTWvCQBC9C/0PyxS8SN00itrUVVqL4EXQVDxPs2OS&#10;NjsbslsT/fVdoeDx8b7ny85U4kyNKy0reB5GIIgzq0vOFRw+108zEM4ja6wsk4ILOVguHnpzTLRt&#10;eU/n1OcihLBLUEHhfZ1I6bKCDLqhrYkDd7KNQR9gk0vdYBvCTSXjKJpIgyWHhgJrWhWU/aS/RsHL&#10;9fReTdNjO9t9fPnrdjvafw9Yqf5j9/YKwlPn7+J/90aH+fE4msYTuB0KCOTi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xxn8YAAADgAAAADwAAAAAAAAAAAAAAAACYAgAAZHJz&#10;L2Rvd25yZXYueG1sUEsFBgAAAAAEAAQA9QAAAIsDAAAAAA==&#10;" path="m,l,17319e" filled="f" strokecolor="#262626" strokeweight=".0485mm">
                <v:stroke miterlimit="83231f" joinstyle="miter" endcap="square"/>
                <v:path arrowok="t" textboxrect="0,0,0,17319"/>
              </v:shape>
              <w10:wrap type="square" anchorx="page" anchory="page"/>
            </v:group>
          </w:pict>
        </mc:Fallback>
      </mc:AlternateContent>
    </w:r>
    <w:r>
      <w:fldChar w:fldCharType="begin"/>
    </w:r>
    <w:r>
      <w:instrText xml:space="preserve"> PAGE   \* MERGEFORMAT </w:instrText>
    </w:r>
    <w:r>
      <w:fldChar w:fldCharType="separate"/>
    </w:r>
    <w:r w:rsidR="005B7C71">
      <w:rPr>
        <w:noProof/>
      </w:rPr>
      <w:t>81</w:t>
    </w:r>
    <w:r>
      <w:fldChar w:fldCharType="end"/>
    </w:r>
  </w:p>
</w:hdr>
</file>

<file path=word/header3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fldChar w:fldCharType="begin"/>
    </w:r>
    <w:r>
      <w:instrText xml:space="preserve"> PAGE   \* MERGEFORMAT </w:instrText>
    </w:r>
    <w:r>
      <w:fldChar w:fldCharType="separate"/>
    </w:r>
    <w:r w:rsidR="005B7C71">
      <w:rPr>
        <w:noProof/>
      </w:rPr>
      <w:t>86</w:t>
    </w:r>
    <w:r>
      <w:fldChar w:fldCharType="end"/>
    </w:r>
    <w:r>
      <w:t xml:space="preserve"> </w:t>
    </w:r>
    <w:r>
      <w:rPr>
        <w:i/>
      </w:rPr>
      <w:t xml:space="preserve">CAPÍTULO 4. </w:t>
    </w:r>
    <w:r w:rsidRPr="005B7C71">
      <w:rPr>
        <w:i/>
        <w:lang w:val="es-ES"/>
      </w:rPr>
      <w:t>GENERADORES DE NÚMEROS ALEATORIOS USAN</w:t>
    </w:r>
    <w:r w:rsidRPr="005B7C71">
      <w:rPr>
        <w:i/>
        <w:lang w:val="es-ES"/>
      </w:rPr>
      <w:t xml:space="preserve">DO CAOS </w:t>
    </w:r>
  </w:p>
</w:hdr>
</file>

<file path=word/header3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3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4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fldChar w:fldCharType="begin"/>
    </w:r>
    <w:r>
      <w:instrText xml:space="preserve"> PAGE   \* MERGEFORMAT </w:instrText>
    </w:r>
    <w:r>
      <w:fldChar w:fldCharType="separate"/>
    </w:r>
    <w:r w:rsidR="005B7C71">
      <w:rPr>
        <w:noProof/>
      </w:rPr>
      <w:t>92</w:t>
    </w:r>
    <w:r>
      <w:fldChar w:fldCharType="end"/>
    </w:r>
    <w:r>
      <w:t xml:space="preserve"> </w:t>
    </w:r>
    <w:r>
      <w:rPr>
        <w:i/>
      </w:rPr>
      <w:t xml:space="preserve">CAPÍTULO 4. </w:t>
    </w:r>
    <w:r w:rsidRPr="005B7C71">
      <w:rPr>
        <w:i/>
        <w:lang w:val="es-ES"/>
      </w:rPr>
      <w:t>GENERADORES</w:t>
    </w:r>
    <w:r w:rsidRPr="005B7C71">
      <w:rPr>
        <w:i/>
        <w:lang w:val="es-ES"/>
      </w:rPr>
      <w:t xml:space="preserve"> DE NÚMEROS ALEATORIOS USANDO CAOS </w:t>
    </w:r>
  </w:p>
</w:hdr>
</file>

<file path=word/header4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4.1. CAOS EN REDES NEURONALES</w:t>
    </w:r>
    <w:r>
      <w:rPr>
        <w:i/>
      </w:rPr>
      <w:tab/>
    </w:r>
    <w:r>
      <w:fldChar w:fldCharType="begin"/>
    </w:r>
    <w:r>
      <w:instrText xml:space="preserve"> PAGE   \* MERGEFORMAT </w:instrText>
    </w:r>
    <w:r>
      <w:fldChar w:fldCharType="separate"/>
    </w:r>
    <w:r w:rsidR="005B7C71">
      <w:rPr>
        <w:noProof/>
      </w:rPr>
      <w:t>91</w:t>
    </w:r>
    <w:r>
      <w:fldChar w:fldCharType="end"/>
    </w:r>
  </w:p>
</w:hdr>
</file>

<file path=word/header4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4.1. CAOS EN REDES NEURONALES</w:t>
    </w:r>
    <w:r>
      <w:rPr>
        <w:i/>
      </w:rPr>
      <w:tab/>
    </w:r>
    <w:r>
      <w:fldChar w:fldCharType="begin"/>
    </w:r>
    <w:r>
      <w:instrText xml:space="preserve"> PAGE   \* MERGEFORMAT </w:instrText>
    </w:r>
    <w:r>
      <w:fldChar w:fldCharType="separate"/>
    </w:r>
    <w:r w:rsidR="005B7C71">
      <w:rPr>
        <w:noProof/>
      </w:rPr>
      <w:t>193</w:t>
    </w:r>
    <w:r>
      <w:fldChar w:fldCharType="end"/>
    </w:r>
  </w:p>
</w:hdr>
</file>

<file path=word/header4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fldChar w:fldCharType="begin"/>
    </w:r>
    <w:r>
      <w:instrText xml:space="preserve"> PAGE   \* MERGEFORMAT </w:instrText>
    </w:r>
    <w:r>
      <w:fldChar w:fldCharType="separate"/>
    </w:r>
    <w:r w:rsidR="005B7C71">
      <w:rPr>
        <w:noProof/>
      </w:rPr>
      <w:t>102</w:t>
    </w:r>
    <w:r>
      <w:fldChar w:fldCharType="end"/>
    </w:r>
    <w:r>
      <w:t xml:space="preserve"> </w:t>
    </w:r>
    <w:r>
      <w:rPr>
        <w:i/>
      </w:rPr>
      <w:t xml:space="preserve">CAPÍTULO 4. </w:t>
    </w:r>
    <w:r w:rsidRPr="005B7C71">
      <w:rPr>
        <w:i/>
        <w:lang w:val="es-ES"/>
      </w:rPr>
      <w:t xml:space="preserve">GENERADORES DE NÚMEROS ALEATORIOS USANDO CAOS </w:t>
    </w:r>
  </w:p>
</w:hdr>
</file>

<file path=word/header4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rsidRPr="005B7C71">
      <w:rPr>
        <w:i/>
        <w:lang w:val="es-ES"/>
      </w:rPr>
      <w:t xml:space="preserve">4.2. CRIPTO-CODIFICACIÓN CAÓTICA VARIANTE EN EL TIEMPO </w:t>
    </w:r>
    <w:r>
      <w:fldChar w:fldCharType="begin"/>
    </w:r>
    <w:r w:rsidRPr="005B7C71">
      <w:rPr>
        <w:lang w:val="es-ES"/>
      </w:rPr>
      <w:instrText xml:space="preserve"> PAGE   \* M</w:instrText>
    </w:r>
    <w:r w:rsidRPr="005B7C71">
      <w:rPr>
        <w:lang w:val="es-ES"/>
      </w:rPr>
      <w:instrText xml:space="preserve">ERGEFORMAT </w:instrText>
    </w:r>
    <w:r>
      <w:fldChar w:fldCharType="separate"/>
    </w:r>
    <w:r w:rsidR="005B7C71">
      <w:rPr>
        <w:noProof/>
        <w:lang w:val="es-ES"/>
      </w:rPr>
      <w:t>101</w:t>
    </w:r>
    <w:r>
      <w:fldChar w:fldCharType="end"/>
    </w:r>
  </w:p>
</w:hdr>
</file>

<file path=word/header4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rsidRPr="005B7C71">
      <w:rPr>
        <w:i/>
        <w:lang w:val="es-ES"/>
      </w:rPr>
      <w:t xml:space="preserve">4.2. CRIPTO-CODIFICACIÓN CAÓTICA VARIANTE EN EL TIEMPO </w:t>
    </w:r>
    <w:r>
      <w:fldChar w:fldCharType="begin"/>
    </w:r>
    <w:r w:rsidRPr="005B7C71">
      <w:rPr>
        <w:lang w:val="es-ES"/>
      </w:rPr>
      <w:instrText xml:space="preserve"> PAGE   \* MERGEFORMAT </w:instrText>
    </w:r>
    <w:r>
      <w:fldChar w:fldCharType="separate"/>
    </w:r>
    <w:r w:rsidR="005B7C71" w:rsidRPr="005B7C71">
      <w:rPr>
        <w:noProof/>
        <w:lang w:val="es-ES"/>
      </w:rPr>
      <w:t>193</w:t>
    </w:r>
    <w:r>
      <w:fldChar w:fldCharType="end"/>
    </w:r>
  </w:p>
</w:hdr>
</file>

<file path=word/header4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fldChar w:fldCharType="begin"/>
    </w:r>
    <w:r>
      <w:instrText xml:space="preserve"> PAGE   \* MERGEFORMAT </w:instrText>
    </w:r>
    <w:r>
      <w:fldChar w:fldCharType="separate"/>
    </w:r>
    <w:r w:rsidR="005B7C71">
      <w:rPr>
        <w:noProof/>
      </w:rPr>
      <w:t>112</w:t>
    </w:r>
    <w:r>
      <w:fldChar w:fldCharType="end"/>
    </w:r>
    <w:r>
      <w:t xml:space="preserve"> </w:t>
    </w:r>
    <w:r>
      <w:rPr>
        <w:i/>
      </w:rPr>
      <w:t xml:space="preserve">CAPÍTULO 4. </w:t>
    </w:r>
    <w:r w:rsidRPr="005B7C71">
      <w:rPr>
        <w:i/>
        <w:lang w:val="es-ES"/>
      </w:rPr>
      <w:t xml:space="preserve">GENERADORES DE NÚMEROS ALEATORIOS USANDO CAOS </w:t>
    </w:r>
  </w:p>
</w:hdr>
</file>

<file path=word/header4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 xml:space="preserve">4.3. IMPLEMENTACIÓN DE ATRACTOR DETERMINÍSTICO - ESTOCÁSTICO </w:t>
    </w:r>
    <w:r>
      <w:fldChar w:fldCharType="begin"/>
    </w:r>
    <w:r>
      <w:instrText xml:space="preserve"> PAGE   \* MERGEFORMAT </w:instrText>
    </w:r>
    <w:r>
      <w:fldChar w:fldCharType="separate"/>
    </w:r>
    <w:r w:rsidR="005B7C71">
      <w:rPr>
        <w:noProof/>
      </w:rPr>
      <w:t>111</w:t>
    </w:r>
    <w:r>
      <w:fldChar w:fldCharType="end"/>
    </w:r>
  </w:p>
</w:hdr>
</file>

<file path=word/header4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 xml:space="preserve">4.3. IMPLEMENTACIÓN DE ATRACTOR DETERMINÍSTICO - ESTOCÁSTICO </w:t>
    </w:r>
    <w:r>
      <w:fldChar w:fldCharType="begin"/>
    </w:r>
    <w:r>
      <w:instrText xml:space="preserve"> PAGE   \* MERGEFORMAT </w:instrText>
    </w:r>
    <w:r>
      <w:fldChar w:fldCharType="separate"/>
    </w:r>
    <w:r w:rsidR="005B7C71">
      <w:rPr>
        <w:noProof/>
      </w:rPr>
      <w:t>193</w:t>
    </w:r>
    <w:r>
      <w:fldChar w:fldCharType="end"/>
    </w:r>
  </w:p>
</w:hdr>
</file>

<file path=word/header4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fldChar w:fldCharType="begin"/>
    </w:r>
    <w:r>
      <w:instrText xml:space="preserve"> PAGE   \* MERGEFORMAT </w:instrText>
    </w:r>
    <w:r>
      <w:fldChar w:fldCharType="separate"/>
    </w:r>
    <w:r w:rsidR="005B7C71">
      <w:rPr>
        <w:noProof/>
      </w:rPr>
      <w:t>124</w:t>
    </w:r>
    <w:r>
      <w:fldChar w:fldCharType="end"/>
    </w:r>
    <w:r>
      <w:t xml:space="preserve"> </w:t>
    </w:r>
    <w:r>
      <w:rPr>
        <w:i/>
      </w:rPr>
      <w:t xml:space="preserve">CAPÍTULO 4. </w:t>
    </w:r>
    <w:r w:rsidRPr="005B7C71">
      <w:rPr>
        <w:i/>
        <w:lang w:val="es-ES"/>
      </w:rPr>
      <w:t xml:space="preserve">GENERADORES DE NÚMEROS ALEATORIOS USANDO CAOS </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5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rsidRPr="005B7C71">
      <w:rPr>
        <w:i/>
        <w:lang w:val="es-ES"/>
      </w:rPr>
      <w:t xml:space="preserve">4.4. MAPAS CUADRÁTICOS 2-D IMPLEMENTADOS EN PUNTO FIJO </w:t>
    </w:r>
    <w:r>
      <w:fldChar w:fldCharType="begin"/>
    </w:r>
    <w:r w:rsidRPr="005B7C71">
      <w:rPr>
        <w:lang w:val="es-ES"/>
      </w:rPr>
      <w:instrText xml:space="preserve"> PAGE   \* MERGEFORMAT </w:instrText>
    </w:r>
    <w:r>
      <w:fldChar w:fldCharType="separate"/>
    </w:r>
    <w:r w:rsidR="005B7C71">
      <w:rPr>
        <w:noProof/>
        <w:lang w:val="es-ES"/>
      </w:rPr>
      <w:t>123</w:t>
    </w:r>
    <w:r>
      <w:fldChar w:fldCharType="end"/>
    </w:r>
  </w:p>
</w:hdr>
</file>

<file path=word/header5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rsidRPr="005B7C71">
      <w:rPr>
        <w:i/>
        <w:lang w:val="es-ES"/>
      </w:rPr>
      <w:t xml:space="preserve">4.4. MAPAS CUADRÁTICOS 2-D IMPLEMENTADOS EN PUNTO FIJO </w:t>
    </w:r>
    <w:r>
      <w:fldChar w:fldCharType="begin"/>
    </w:r>
    <w:r w:rsidRPr="005B7C71">
      <w:rPr>
        <w:lang w:val="es-ES"/>
      </w:rPr>
      <w:instrText xml:space="preserve"> PAGE   \* MERGEFORMAT </w:instrText>
    </w:r>
    <w:r>
      <w:fldChar w:fldCharType="separate"/>
    </w:r>
    <w:r w:rsidR="005B7C71" w:rsidRPr="005B7C71">
      <w:rPr>
        <w:noProof/>
        <w:lang w:val="es-ES"/>
      </w:rPr>
      <w:t>193</w:t>
    </w:r>
    <w:r>
      <w:fldChar w:fldCharType="end"/>
    </w:r>
  </w:p>
</w:hdr>
</file>

<file path=word/header5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fldChar w:fldCharType="begin"/>
    </w:r>
    <w:r>
      <w:instrText xml:space="preserve"> PAGE   \* MERGEFORMAT </w:instrText>
    </w:r>
    <w:r>
      <w:fldChar w:fldCharType="separate"/>
    </w:r>
    <w:r w:rsidR="005B7C71">
      <w:rPr>
        <w:noProof/>
      </w:rPr>
      <w:t>126</w:t>
    </w:r>
    <w:r>
      <w:fldChar w:fldCharType="end"/>
    </w:r>
    <w:r>
      <w:t xml:space="preserve"> </w:t>
    </w:r>
    <w:r>
      <w:rPr>
        <w:i/>
      </w:rPr>
      <w:t xml:space="preserve">CAPÍTULO 4. </w:t>
    </w:r>
    <w:r w:rsidRPr="005B7C71">
      <w:rPr>
        <w:i/>
        <w:lang w:val="es-ES"/>
      </w:rPr>
      <w:t xml:space="preserve">GENERADORES DE NÚMEROS ALEATORIOS USANDO CAOS </w:t>
    </w:r>
  </w:p>
</w:hdr>
</file>

<file path=word/header5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5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jc w:val="right"/>
    </w:pPr>
    <w:r>
      <w:fldChar w:fldCharType="begin"/>
    </w:r>
    <w:r>
      <w:instrText xml:space="preserve"> PAGE   \* MERGEFORMAT </w:instrText>
    </w:r>
    <w:r>
      <w:fldChar w:fldCharType="separate"/>
    </w:r>
    <w:r w:rsidR="005B7C71">
      <w:rPr>
        <w:noProof/>
      </w:rPr>
      <w:t>125</w:t>
    </w:r>
    <w:r>
      <w:fldChar w:fldCharType="end"/>
    </w:r>
  </w:p>
</w:hdr>
</file>

<file path=word/header5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146</w:t>
    </w:r>
    <w:r>
      <w:fldChar w:fldCharType="end"/>
    </w:r>
    <w:r>
      <w:t xml:space="preserve"> </w:t>
    </w:r>
    <w:r>
      <w:rPr>
        <w:i/>
      </w:rPr>
      <w:t xml:space="preserve">CAPÍTULO 5. MAPAS CONMUTADOS EN PRECISIÓN FINITA </w:t>
    </w:r>
  </w:p>
</w:hdr>
</file>

<file path=word/header5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5.3. RESULTADOS</w:t>
    </w:r>
    <w:r>
      <w:rPr>
        <w:i/>
      </w:rPr>
      <w:tab/>
    </w:r>
    <w:r>
      <w:fldChar w:fldCharType="begin"/>
    </w:r>
    <w:r>
      <w:instrText xml:space="preserve"> PAGE   \* MERGEFORMAT </w:instrText>
    </w:r>
    <w:r>
      <w:fldChar w:fldCharType="separate"/>
    </w:r>
    <w:r w:rsidR="005B7C71">
      <w:rPr>
        <w:noProof/>
      </w:rPr>
      <w:t>145</w:t>
    </w:r>
    <w:r>
      <w:fldChar w:fldCharType="end"/>
    </w:r>
  </w:p>
</w:hdr>
</file>

<file path=word/header5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193</w:t>
    </w:r>
    <w:r>
      <w:fldChar w:fldCharType="end"/>
    </w:r>
    <w:r>
      <w:t xml:space="preserve"> </w:t>
    </w:r>
    <w:r>
      <w:rPr>
        <w:i/>
      </w:rPr>
      <w:t xml:space="preserve">CAPÍTULO 5. MAPAS CONMUTADOS EN PRECISIÓN FINITA </w:t>
    </w:r>
  </w:p>
</w:hdr>
</file>

<file path=word/header5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152</w:t>
    </w:r>
    <w:r>
      <w:fldChar w:fldCharType="end"/>
    </w:r>
    <w:r>
      <w:t xml:space="preserve"> </w:t>
    </w:r>
    <w:r>
      <w:rPr>
        <w:i/>
      </w:rPr>
      <w:t xml:space="preserve">CAPÍTULO 5. MAPAS CONMUTADOS EN PRECISIÓN FINITA </w:t>
    </w:r>
  </w:p>
</w:hdr>
</file>

<file path=word/header5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5.4. CONCLUSIONES</w:t>
    </w:r>
    <w:r>
      <w:rPr>
        <w:i/>
      </w:rPr>
      <w:tab/>
    </w:r>
    <w:r>
      <w:fldChar w:fldCharType="begin"/>
    </w:r>
    <w:r>
      <w:instrText xml:space="preserve"> PAGE   \* MERGEFORMAT </w:instrText>
    </w:r>
    <w:r>
      <w:fldChar w:fldCharType="separate"/>
    </w:r>
    <w:r w:rsidR="005B7C71">
      <w:rPr>
        <w:noProof/>
      </w:rPr>
      <w:t>151</w:t>
    </w:r>
    <w:r>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6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5.4. CONCLUSIONES</w:t>
    </w:r>
    <w:r>
      <w:rPr>
        <w:i/>
      </w:rPr>
      <w:tab/>
    </w:r>
    <w:r>
      <w:fldChar w:fldCharType="begin"/>
    </w:r>
    <w:r>
      <w:instrText xml:space="preserve"> PAGE   \* MERGEFORMAT </w:instrText>
    </w:r>
    <w:r>
      <w:fldChar w:fldCharType="separate"/>
    </w:r>
    <w:r w:rsidR="005B7C71">
      <w:rPr>
        <w:noProof/>
      </w:rPr>
      <w:t>193</w:t>
    </w:r>
    <w:r>
      <w:fldChar w:fldCharType="end"/>
    </w:r>
  </w:p>
</w:hdr>
</file>

<file path=word/header6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fldChar w:fldCharType="begin"/>
    </w:r>
    <w:r>
      <w:instrText xml:space="preserve"> PAGE   \* MERGEFORMAT </w:instrText>
    </w:r>
    <w:r>
      <w:fldChar w:fldCharType="separate"/>
    </w:r>
    <w:r w:rsidR="005B7C71">
      <w:rPr>
        <w:noProof/>
      </w:rPr>
      <w:t>168</w:t>
    </w:r>
    <w:r>
      <w:fldChar w:fldCharType="end"/>
    </w:r>
    <w:r>
      <w:t xml:space="preserve"> </w:t>
    </w:r>
    <w:r>
      <w:rPr>
        <w:i/>
      </w:rPr>
      <w:t xml:space="preserve">CAPÍTULO 6. </w:t>
    </w:r>
    <w:r w:rsidRPr="005B7C71">
      <w:rPr>
        <w:i/>
        <w:lang w:val="es-ES"/>
      </w:rPr>
      <w:t xml:space="preserve">GENERADORES DE TRNG USANDO ROS EN FPGA </w:t>
    </w:r>
  </w:p>
</w:hdr>
</file>

<file path=word/header6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 xml:space="preserve">6.2. DETERMINACIÓN DEL JITTER EN </w:t>
    </w:r>
    <w:r>
      <w:t>RO</w:t>
    </w:r>
    <w:r>
      <w:rPr>
        <w:i/>
      </w:rPr>
      <w:t xml:space="preserve">S </w:t>
    </w:r>
    <w:r>
      <w:fldChar w:fldCharType="begin"/>
    </w:r>
    <w:r>
      <w:instrText xml:space="preserve"> PAGE   \* MERGEFORMAT </w:instrText>
    </w:r>
    <w:r>
      <w:fldChar w:fldCharType="separate"/>
    </w:r>
    <w:r w:rsidR="005B7C71">
      <w:rPr>
        <w:noProof/>
      </w:rPr>
      <w:t>167</w:t>
    </w:r>
    <w:r>
      <w:fldChar w:fldCharType="end"/>
    </w:r>
  </w:p>
</w:hdr>
</file>

<file path=word/header6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6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fldChar w:fldCharType="begin"/>
    </w:r>
    <w:r>
      <w:instrText xml:space="preserve"> PAGE   \* MERGEFORMAT </w:instrText>
    </w:r>
    <w:r>
      <w:fldChar w:fldCharType="separate"/>
    </w:r>
    <w:r w:rsidR="005B7C71">
      <w:rPr>
        <w:noProof/>
      </w:rPr>
      <w:t>174</w:t>
    </w:r>
    <w:r>
      <w:fldChar w:fldCharType="end"/>
    </w:r>
    <w:r>
      <w:t xml:space="preserve"> </w:t>
    </w:r>
    <w:r>
      <w:rPr>
        <w:i/>
      </w:rPr>
      <w:t xml:space="preserve">CAPÍTULO 6. </w:t>
    </w:r>
    <w:r w:rsidRPr="005B7C71">
      <w:rPr>
        <w:i/>
        <w:lang w:val="es-ES"/>
      </w:rPr>
      <w:t xml:space="preserve">GENERADORES DE TRNG USANDO ROS EN FPGA </w:t>
    </w:r>
  </w:p>
</w:hdr>
</file>

<file path=word/header6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rsidRPr="005B7C71">
      <w:rPr>
        <w:i/>
        <w:lang w:val="es-ES"/>
      </w:rPr>
      <w:t xml:space="preserve">6.3. IMPLEMENTACIÓN DE TRNG BASADO EN ROS </w:t>
    </w:r>
    <w:r>
      <w:fldChar w:fldCharType="begin"/>
    </w:r>
    <w:r w:rsidRPr="005B7C71">
      <w:rPr>
        <w:lang w:val="es-ES"/>
      </w:rPr>
      <w:instrText xml:space="preserve"> PAGE   \* MERGEFORMAT </w:instrText>
    </w:r>
    <w:r>
      <w:fldChar w:fldCharType="separate"/>
    </w:r>
    <w:r w:rsidR="005B7C71">
      <w:rPr>
        <w:noProof/>
        <w:lang w:val="es-ES"/>
      </w:rPr>
      <w:t>175</w:t>
    </w:r>
    <w:r>
      <w:fldChar w:fldCharType="end"/>
    </w:r>
  </w:p>
</w:hdr>
</file>

<file path=word/header6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rsidRPr="005B7C71">
      <w:rPr>
        <w:i/>
        <w:lang w:val="es-ES"/>
      </w:rPr>
      <w:t>6.3. IMPLEMENTA</w:t>
    </w:r>
    <w:r w:rsidRPr="005B7C71">
      <w:rPr>
        <w:i/>
        <w:lang w:val="es-ES"/>
      </w:rPr>
      <w:t xml:space="preserve">CIÓN DE TRNG BASADO EN ROS </w:t>
    </w:r>
    <w:r>
      <w:fldChar w:fldCharType="begin"/>
    </w:r>
    <w:r w:rsidRPr="005B7C71">
      <w:rPr>
        <w:lang w:val="es-ES"/>
      </w:rPr>
      <w:instrText xml:space="preserve"> PAGE   \* MERGEFORMAT </w:instrText>
    </w:r>
    <w:r>
      <w:fldChar w:fldCharType="separate"/>
    </w:r>
    <w:r w:rsidR="005B7C71" w:rsidRPr="005B7C71">
      <w:rPr>
        <w:noProof/>
        <w:lang w:val="es-ES"/>
      </w:rPr>
      <w:t>193</w:t>
    </w:r>
    <w:r>
      <w:fldChar w:fldCharType="end"/>
    </w:r>
  </w:p>
</w:hdr>
</file>

<file path=word/header6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Pr="005B7C71" w:rsidRDefault="007B2103">
    <w:pPr>
      <w:spacing w:after="0" w:line="240" w:lineRule="auto"/>
      <w:ind w:left="0" w:right="0"/>
      <w:rPr>
        <w:lang w:val="es-ES"/>
      </w:rPr>
    </w:pPr>
    <w:r>
      <w:fldChar w:fldCharType="begin"/>
    </w:r>
    <w:r>
      <w:instrText xml:space="preserve"> PAGE   \* MERGEFORMAT </w:instrText>
    </w:r>
    <w:r>
      <w:fldChar w:fldCharType="separate"/>
    </w:r>
    <w:r w:rsidR="005B7C71">
      <w:rPr>
        <w:noProof/>
      </w:rPr>
      <w:t>178</w:t>
    </w:r>
    <w:r>
      <w:fldChar w:fldCharType="end"/>
    </w:r>
    <w:r>
      <w:t xml:space="preserve"> </w:t>
    </w:r>
    <w:r>
      <w:rPr>
        <w:i/>
      </w:rPr>
      <w:t xml:space="preserve">CAPÍTULO 6. </w:t>
    </w:r>
    <w:r w:rsidRPr="005B7C71">
      <w:rPr>
        <w:i/>
        <w:lang w:val="es-ES"/>
      </w:rPr>
      <w:t xml:space="preserve">GENERADORES DE TRNG USANDO ROS EN FPGA </w:t>
    </w:r>
  </w:p>
</w:hdr>
</file>

<file path=word/header6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6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jc w:val="right"/>
    </w:pPr>
    <w:r>
      <w:fldChar w:fldCharType="begin"/>
    </w:r>
    <w:r>
      <w:instrText xml:space="preserve"> PAGE   \* MERGEFORMAT </w:instrText>
    </w:r>
    <w:r>
      <w:fldChar w:fldCharType="separate"/>
    </w:r>
    <w:r w:rsidR="005B7C71">
      <w:rPr>
        <w:noProof/>
      </w:rPr>
      <w:t>176</w:t>
    </w:r>
    <w:r>
      <w:fldChar w:fldCharType="end"/>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7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192</w:t>
    </w:r>
    <w:r>
      <w:fldChar w:fldCharType="end"/>
    </w:r>
    <w:r>
      <w:tab/>
    </w:r>
    <w:r>
      <w:rPr>
        <w:i/>
      </w:rPr>
      <w:t xml:space="preserve">BIBLIOGRAFÍA </w:t>
    </w:r>
  </w:p>
</w:hdr>
</file>

<file path=word/header7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rPr>
        <w:i/>
      </w:rPr>
      <w:t>BIBLIOGRAFÍA</w:t>
    </w:r>
    <w:r>
      <w:rPr>
        <w:i/>
      </w:rPr>
      <w:tab/>
    </w:r>
    <w:r>
      <w:fldChar w:fldCharType="begin"/>
    </w:r>
    <w:r>
      <w:instrText xml:space="preserve"> PAGE   \* MERGEFORMAT </w:instrText>
    </w:r>
    <w:r>
      <w:fldChar w:fldCharType="separate"/>
    </w:r>
    <w:r w:rsidR="005B7C71">
      <w:rPr>
        <w:noProof/>
      </w:rPr>
      <w:t>193</w:t>
    </w:r>
    <w:r>
      <w:fldChar w:fldCharType="end"/>
    </w:r>
  </w:p>
</w:hdr>
</file>

<file path=word/header7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7B2103">
    <w:pPr>
      <w:spacing w:after="0" w:line="240" w:lineRule="auto"/>
      <w:ind w:left="0" w:right="0"/>
    </w:pPr>
    <w:r>
      <w:fldChar w:fldCharType="begin"/>
    </w:r>
    <w:r>
      <w:instrText xml:space="preserve"> PAGE   \* MERGEFORMAT </w:instrText>
    </w:r>
    <w:r>
      <w:fldChar w:fldCharType="separate"/>
    </w:r>
    <w:r w:rsidR="005B7C71">
      <w:rPr>
        <w:noProof/>
      </w:rPr>
      <w:t>193</w:t>
    </w:r>
    <w:r>
      <w:fldChar w:fldCharType="end"/>
    </w:r>
    <w:r>
      <w:tab/>
    </w:r>
    <w:r>
      <w:rPr>
        <w:i/>
      </w:rPr>
      <w:t xml:space="preserve">BIBLIOGRAFÍA </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EE6B34" w:rsidRDefault="00EE6B34">
    <w:pPr>
      <w:spacing w:after="0" w:line="276" w:lineRule="auto"/>
      <w:ind w:left="0" w:right="0"/>
      <w:jc w:val="lef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4033F2"/>
    <w:multiLevelType w:val="hybridMultilevel"/>
    <w:tmpl w:val="F3EA17EC"/>
    <w:lvl w:ilvl="0" w:tplc="3B103840">
      <w:start w:val="1"/>
      <w:numFmt w:val="decimal"/>
      <w:lvlText w:val="[%1]"/>
      <w:lvlJc w:val="left"/>
      <w:pPr>
        <w:ind w:left="542"/>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633C5C60">
      <w:start w:val="1"/>
      <w:numFmt w:val="lowerLetter"/>
      <w:lvlText w:val="%2"/>
      <w:lvlJc w:val="left"/>
      <w:pPr>
        <w:ind w:left="10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22F8D3E0">
      <w:start w:val="1"/>
      <w:numFmt w:val="lowerRoman"/>
      <w:lvlText w:val="%3"/>
      <w:lvlJc w:val="left"/>
      <w:pPr>
        <w:ind w:left="18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C9B23B52">
      <w:start w:val="1"/>
      <w:numFmt w:val="decimal"/>
      <w:lvlText w:val="%4"/>
      <w:lvlJc w:val="left"/>
      <w:pPr>
        <w:ind w:left="25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C84149A">
      <w:start w:val="1"/>
      <w:numFmt w:val="lowerLetter"/>
      <w:lvlText w:val="%5"/>
      <w:lvlJc w:val="left"/>
      <w:pPr>
        <w:ind w:left="32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9D1CCD74">
      <w:start w:val="1"/>
      <w:numFmt w:val="lowerRoman"/>
      <w:lvlText w:val="%6"/>
      <w:lvlJc w:val="left"/>
      <w:pPr>
        <w:ind w:left="39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76844A98">
      <w:start w:val="1"/>
      <w:numFmt w:val="decimal"/>
      <w:lvlText w:val="%7"/>
      <w:lvlJc w:val="left"/>
      <w:pPr>
        <w:ind w:left="46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F63E6DA6">
      <w:start w:val="1"/>
      <w:numFmt w:val="lowerLetter"/>
      <w:lvlText w:val="%8"/>
      <w:lvlJc w:val="left"/>
      <w:pPr>
        <w:ind w:left="54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1512958A">
      <w:start w:val="1"/>
      <w:numFmt w:val="lowerRoman"/>
      <w:lvlText w:val="%9"/>
      <w:lvlJc w:val="left"/>
      <w:pPr>
        <w:ind w:left="61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
    <w:nsid w:val="10D7462D"/>
    <w:multiLevelType w:val="hybridMultilevel"/>
    <w:tmpl w:val="D23CFE38"/>
    <w:lvl w:ilvl="0" w:tplc="3B523956">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2766FE8C">
      <w:start w:val="1"/>
      <w:numFmt w:val="lowerLetter"/>
      <w:lvlText w:val="%2"/>
      <w:lvlJc w:val="left"/>
      <w:pPr>
        <w:ind w:left="132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D47413C8">
      <w:start w:val="1"/>
      <w:numFmt w:val="lowerRoman"/>
      <w:lvlText w:val="%3"/>
      <w:lvlJc w:val="left"/>
      <w:pPr>
        <w:ind w:left="204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541C2642">
      <w:start w:val="1"/>
      <w:numFmt w:val="decimal"/>
      <w:lvlText w:val="%4"/>
      <w:lvlJc w:val="left"/>
      <w:pPr>
        <w:ind w:left="276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22C08BFC">
      <w:start w:val="1"/>
      <w:numFmt w:val="lowerLetter"/>
      <w:lvlText w:val="%5"/>
      <w:lvlJc w:val="left"/>
      <w:pPr>
        <w:ind w:left="348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EF308924">
      <w:start w:val="1"/>
      <w:numFmt w:val="lowerRoman"/>
      <w:lvlText w:val="%6"/>
      <w:lvlJc w:val="left"/>
      <w:pPr>
        <w:ind w:left="420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CEDA0E56">
      <w:start w:val="1"/>
      <w:numFmt w:val="decimal"/>
      <w:lvlText w:val="%7"/>
      <w:lvlJc w:val="left"/>
      <w:pPr>
        <w:ind w:left="492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789ECA2E">
      <w:start w:val="1"/>
      <w:numFmt w:val="lowerLetter"/>
      <w:lvlText w:val="%8"/>
      <w:lvlJc w:val="left"/>
      <w:pPr>
        <w:ind w:left="564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DB62C9F8">
      <w:start w:val="1"/>
      <w:numFmt w:val="lowerRoman"/>
      <w:lvlText w:val="%9"/>
      <w:lvlJc w:val="left"/>
      <w:pPr>
        <w:ind w:left="636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2">
    <w:nsid w:val="111B70B9"/>
    <w:multiLevelType w:val="hybridMultilevel"/>
    <w:tmpl w:val="57BA1670"/>
    <w:lvl w:ilvl="0" w:tplc="1FE0317E">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04BAB200">
      <w:start w:val="1"/>
      <w:numFmt w:val="lowerLetter"/>
      <w:lvlText w:val="%2"/>
      <w:lvlJc w:val="left"/>
      <w:pPr>
        <w:ind w:left="132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15A01036">
      <w:start w:val="1"/>
      <w:numFmt w:val="lowerRoman"/>
      <w:lvlText w:val="%3"/>
      <w:lvlJc w:val="left"/>
      <w:pPr>
        <w:ind w:left="204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26B0A250">
      <w:start w:val="1"/>
      <w:numFmt w:val="decimal"/>
      <w:lvlText w:val="%4"/>
      <w:lvlJc w:val="left"/>
      <w:pPr>
        <w:ind w:left="276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6E8A0B3A">
      <w:start w:val="1"/>
      <w:numFmt w:val="lowerLetter"/>
      <w:lvlText w:val="%5"/>
      <w:lvlJc w:val="left"/>
      <w:pPr>
        <w:ind w:left="348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2F7067F0">
      <w:start w:val="1"/>
      <w:numFmt w:val="lowerRoman"/>
      <w:lvlText w:val="%6"/>
      <w:lvlJc w:val="left"/>
      <w:pPr>
        <w:ind w:left="420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FB4E8572">
      <w:start w:val="1"/>
      <w:numFmt w:val="decimal"/>
      <w:lvlText w:val="%7"/>
      <w:lvlJc w:val="left"/>
      <w:pPr>
        <w:ind w:left="492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C8E473EC">
      <w:start w:val="1"/>
      <w:numFmt w:val="lowerLetter"/>
      <w:lvlText w:val="%8"/>
      <w:lvlJc w:val="left"/>
      <w:pPr>
        <w:ind w:left="564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AB94EF76">
      <w:start w:val="1"/>
      <w:numFmt w:val="lowerRoman"/>
      <w:lvlText w:val="%9"/>
      <w:lvlJc w:val="left"/>
      <w:pPr>
        <w:ind w:left="636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3">
    <w:nsid w:val="254B68E4"/>
    <w:multiLevelType w:val="hybridMultilevel"/>
    <w:tmpl w:val="95288EE8"/>
    <w:lvl w:ilvl="0" w:tplc="0040E640">
      <w:start w:val="1"/>
      <w:numFmt w:val="decimal"/>
      <w:lvlText w:val="%1."/>
      <w:lvlJc w:val="left"/>
      <w:pPr>
        <w:ind w:left="493"/>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D9FC2FDA">
      <w:start w:val="1"/>
      <w:numFmt w:val="lowerLetter"/>
      <w:lvlText w:val="%2"/>
      <w:lvlJc w:val="left"/>
      <w:pPr>
        <w:ind w:left="132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29F28AF0">
      <w:start w:val="1"/>
      <w:numFmt w:val="lowerRoman"/>
      <w:lvlText w:val="%3"/>
      <w:lvlJc w:val="left"/>
      <w:pPr>
        <w:ind w:left="204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862245FA">
      <w:start w:val="1"/>
      <w:numFmt w:val="decimal"/>
      <w:lvlText w:val="%4"/>
      <w:lvlJc w:val="left"/>
      <w:pPr>
        <w:ind w:left="276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548930E">
      <w:start w:val="1"/>
      <w:numFmt w:val="lowerLetter"/>
      <w:lvlText w:val="%5"/>
      <w:lvlJc w:val="left"/>
      <w:pPr>
        <w:ind w:left="348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FD8C6F00">
      <w:start w:val="1"/>
      <w:numFmt w:val="lowerRoman"/>
      <w:lvlText w:val="%6"/>
      <w:lvlJc w:val="left"/>
      <w:pPr>
        <w:ind w:left="420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D2A243A2">
      <w:start w:val="1"/>
      <w:numFmt w:val="decimal"/>
      <w:lvlText w:val="%7"/>
      <w:lvlJc w:val="left"/>
      <w:pPr>
        <w:ind w:left="492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0CBCFBDC">
      <w:start w:val="1"/>
      <w:numFmt w:val="lowerLetter"/>
      <w:lvlText w:val="%8"/>
      <w:lvlJc w:val="left"/>
      <w:pPr>
        <w:ind w:left="564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BF87292">
      <w:start w:val="1"/>
      <w:numFmt w:val="lowerRoman"/>
      <w:lvlText w:val="%9"/>
      <w:lvlJc w:val="left"/>
      <w:pPr>
        <w:ind w:left="636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4">
    <w:nsid w:val="2B0E0548"/>
    <w:multiLevelType w:val="hybridMultilevel"/>
    <w:tmpl w:val="BA0A9F2A"/>
    <w:lvl w:ilvl="0" w:tplc="9D16BB4A">
      <w:start w:val="1"/>
      <w:numFmt w:val="decimal"/>
      <w:lvlText w:val="%1."/>
      <w:lvlJc w:val="left"/>
      <w:pPr>
        <w:ind w:left="50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94309238">
      <w:start w:val="1"/>
      <w:numFmt w:val="lowerLetter"/>
      <w:lvlText w:val="%2"/>
      <w:lvlJc w:val="left"/>
      <w:pPr>
        <w:ind w:left="133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0964ADF0">
      <w:start w:val="1"/>
      <w:numFmt w:val="lowerRoman"/>
      <w:lvlText w:val="%3"/>
      <w:lvlJc w:val="left"/>
      <w:pPr>
        <w:ind w:left="205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56EE3D96">
      <w:start w:val="1"/>
      <w:numFmt w:val="decimal"/>
      <w:lvlText w:val="%4"/>
      <w:lvlJc w:val="left"/>
      <w:pPr>
        <w:ind w:left="277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34FCF12C">
      <w:start w:val="1"/>
      <w:numFmt w:val="lowerLetter"/>
      <w:lvlText w:val="%5"/>
      <w:lvlJc w:val="left"/>
      <w:pPr>
        <w:ind w:left="349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B978E19C">
      <w:start w:val="1"/>
      <w:numFmt w:val="lowerRoman"/>
      <w:lvlText w:val="%6"/>
      <w:lvlJc w:val="left"/>
      <w:pPr>
        <w:ind w:left="421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CE6829A8">
      <w:start w:val="1"/>
      <w:numFmt w:val="decimal"/>
      <w:lvlText w:val="%7"/>
      <w:lvlJc w:val="left"/>
      <w:pPr>
        <w:ind w:left="493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A363052">
      <w:start w:val="1"/>
      <w:numFmt w:val="lowerLetter"/>
      <w:lvlText w:val="%8"/>
      <w:lvlJc w:val="left"/>
      <w:pPr>
        <w:ind w:left="565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24EE07F6">
      <w:start w:val="1"/>
      <w:numFmt w:val="lowerRoman"/>
      <w:lvlText w:val="%9"/>
      <w:lvlJc w:val="left"/>
      <w:pPr>
        <w:ind w:left="637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5">
    <w:nsid w:val="5249744B"/>
    <w:multiLevelType w:val="multilevel"/>
    <w:tmpl w:val="551C7F3C"/>
    <w:lvl w:ilvl="0">
      <w:start w:val="1"/>
      <w:numFmt w:val="decimal"/>
      <w:lvlText w:val="%1."/>
      <w:lvlJc w:val="left"/>
      <w:pPr>
        <w:ind w:left="123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start w:val="1"/>
      <w:numFmt w:val="decimal"/>
      <w:lvlText w:val="%1.%2."/>
      <w:lvlJc w:val="left"/>
      <w:pPr>
        <w:ind w:left="211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start w:val="1"/>
      <w:numFmt w:val="decimal"/>
      <w:lvlText w:val="%1.%2.%3."/>
      <w:lvlJc w:val="left"/>
      <w:pPr>
        <w:ind w:left="30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start w:val="1"/>
      <w:numFmt w:val="decimal"/>
      <w:lvlText w:val="%4"/>
      <w:lvlJc w:val="left"/>
      <w:pPr>
        <w:ind w:left="345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start w:val="1"/>
      <w:numFmt w:val="lowerLetter"/>
      <w:lvlText w:val="%5"/>
      <w:lvlJc w:val="left"/>
      <w:pPr>
        <w:ind w:left="417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start w:val="1"/>
      <w:numFmt w:val="lowerRoman"/>
      <w:lvlText w:val="%6"/>
      <w:lvlJc w:val="left"/>
      <w:pPr>
        <w:ind w:left="489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start w:val="1"/>
      <w:numFmt w:val="decimal"/>
      <w:lvlText w:val="%7"/>
      <w:lvlJc w:val="left"/>
      <w:pPr>
        <w:ind w:left="561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start w:val="1"/>
      <w:numFmt w:val="lowerLetter"/>
      <w:lvlText w:val="%8"/>
      <w:lvlJc w:val="left"/>
      <w:pPr>
        <w:ind w:left="633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start w:val="1"/>
      <w:numFmt w:val="lowerRoman"/>
      <w:lvlText w:val="%9"/>
      <w:lvlJc w:val="left"/>
      <w:pPr>
        <w:ind w:left="705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6">
    <w:nsid w:val="598F179C"/>
    <w:multiLevelType w:val="hybridMultilevel"/>
    <w:tmpl w:val="EDE85B04"/>
    <w:lvl w:ilvl="0" w:tplc="39C6B67C">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43FA1DD0">
      <w:start w:val="1"/>
      <w:numFmt w:val="lowerLetter"/>
      <w:lvlText w:val="%2"/>
      <w:lvlJc w:val="left"/>
      <w:pPr>
        <w:ind w:left="132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0632027C">
      <w:start w:val="1"/>
      <w:numFmt w:val="lowerRoman"/>
      <w:lvlText w:val="%3"/>
      <w:lvlJc w:val="left"/>
      <w:pPr>
        <w:ind w:left="204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D05E2C1E">
      <w:start w:val="1"/>
      <w:numFmt w:val="decimal"/>
      <w:lvlText w:val="%4"/>
      <w:lvlJc w:val="left"/>
      <w:pPr>
        <w:ind w:left="276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C5F2833A">
      <w:start w:val="1"/>
      <w:numFmt w:val="lowerLetter"/>
      <w:lvlText w:val="%5"/>
      <w:lvlJc w:val="left"/>
      <w:pPr>
        <w:ind w:left="348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A5B0F6F4">
      <w:start w:val="1"/>
      <w:numFmt w:val="lowerRoman"/>
      <w:lvlText w:val="%6"/>
      <w:lvlJc w:val="left"/>
      <w:pPr>
        <w:ind w:left="420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BD46BE6">
      <w:start w:val="1"/>
      <w:numFmt w:val="decimal"/>
      <w:lvlText w:val="%7"/>
      <w:lvlJc w:val="left"/>
      <w:pPr>
        <w:ind w:left="492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E02695D2">
      <w:start w:val="1"/>
      <w:numFmt w:val="lowerLetter"/>
      <w:lvlText w:val="%8"/>
      <w:lvlJc w:val="left"/>
      <w:pPr>
        <w:ind w:left="564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0AB40578">
      <w:start w:val="1"/>
      <w:numFmt w:val="lowerRoman"/>
      <w:lvlText w:val="%9"/>
      <w:lvlJc w:val="left"/>
      <w:pPr>
        <w:ind w:left="636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7">
    <w:nsid w:val="61A2577E"/>
    <w:multiLevelType w:val="hybridMultilevel"/>
    <w:tmpl w:val="88B279FC"/>
    <w:lvl w:ilvl="0" w:tplc="2A903A64">
      <w:start w:val="1"/>
      <w:numFmt w:val="decimal"/>
      <w:lvlText w:val="%1."/>
      <w:lvlJc w:val="left"/>
      <w:pPr>
        <w:ind w:left="503"/>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8174AF5C">
      <w:start w:val="1"/>
      <w:numFmt w:val="lowerLetter"/>
      <w:lvlText w:val="%2"/>
      <w:lvlJc w:val="left"/>
      <w:pPr>
        <w:ind w:left="13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ED1E4C40">
      <w:start w:val="1"/>
      <w:numFmt w:val="lowerRoman"/>
      <w:lvlText w:val="%3"/>
      <w:lvlJc w:val="left"/>
      <w:pPr>
        <w:ind w:left="20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902C76BA">
      <w:start w:val="1"/>
      <w:numFmt w:val="decimal"/>
      <w:lvlText w:val="%4"/>
      <w:lvlJc w:val="left"/>
      <w:pPr>
        <w:ind w:left="27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4BBE4392">
      <w:start w:val="1"/>
      <w:numFmt w:val="lowerLetter"/>
      <w:lvlText w:val="%5"/>
      <w:lvlJc w:val="left"/>
      <w:pPr>
        <w:ind w:left="349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4CE6A26">
      <w:start w:val="1"/>
      <w:numFmt w:val="lowerRoman"/>
      <w:lvlText w:val="%6"/>
      <w:lvlJc w:val="left"/>
      <w:pPr>
        <w:ind w:left="421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A852C344">
      <w:start w:val="1"/>
      <w:numFmt w:val="decimal"/>
      <w:lvlText w:val="%7"/>
      <w:lvlJc w:val="left"/>
      <w:pPr>
        <w:ind w:left="493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B4C0BF90">
      <w:start w:val="1"/>
      <w:numFmt w:val="lowerLetter"/>
      <w:lvlText w:val="%8"/>
      <w:lvlJc w:val="left"/>
      <w:pPr>
        <w:ind w:left="565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880486A6">
      <w:start w:val="1"/>
      <w:numFmt w:val="lowerRoman"/>
      <w:lvlText w:val="%9"/>
      <w:lvlJc w:val="left"/>
      <w:pPr>
        <w:ind w:left="6374"/>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8">
    <w:nsid w:val="6EE21A70"/>
    <w:multiLevelType w:val="hybridMultilevel"/>
    <w:tmpl w:val="F612C798"/>
    <w:lvl w:ilvl="0" w:tplc="8E061D0C">
      <w:start w:val="1"/>
      <w:numFmt w:val="decimal"/>
      <w:lvlText w:val="%1."/>
      <w:lvlJc w:val="left"/>
      <w:pPr>
        <w:ind w:left="259"/>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A8AC8188">
      <w:start w:val="1"/>
      <w:numFmt w:val="lowerLetter"/>
      <w:lvlText w:val="%2"/>
      <w:lvlJc w:val="left"/>
      <w:pPr>
        <w:ind w:left="10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9F224612">
      <w:start w:val="1"/>
      <w:numFmt w:val="lowerRoman"/>
      <w:lvlText w:val="%3"/>
      <w:lvlJc w:val="left"/>
      <w:pPr>
        <w:ind w:left="18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753AB2AE">
      <w:start w:val="1"/>
      <w:numFmt w:val="decimal"/>
      <w:lvlText w:val="%4"/>
      <w:lvlJc w:val="left"/>
      <w:pPr>
        <w:ind w:left="25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5FDE35A2">
      <w:start w:val="1"/>
      <w:numFmt w:val="lowerLetter"/>
      <w:lvlText w:val="%5"/>
      <w:lvlJc w:val="left"/>
      <w:pPr>
        <w:ind w:left="325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163C682A">
      <w:start w:val="1"/>
      <w:numFmt w:val="lowerRoman"/>
      <w:lvlText w:val="%6"/>
      <w:lvlJc w:val="left"/>
      <w:pPr>
        <w:ind w:left="397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8E04C010">
      <w:start w:val="1"/>
      <w:numFmt w:val="decimal"/>
      <w:lvlText w:val="%7"/>
      <w:lvlJc w:val="left"/>
      <w:pPr>
        <w:ind w:left="469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D1483582">
      <w:start w:val="1"/>
      <w:numFmt w:val="lowerLetter"/>
      <w:lvlText w:val="%8"/>
      <w:lvlJc w:val="left"/>
      <w:pPr>
        <w:ind w:left="541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47784E9E">
      <w:start w:val="1"/>
      <w:numFmt w:val="lowerRoman"/>
      <w:lvlText w:val="%9"/>
      <w:lvlJc w:val="left"/>
      <w:pPr>
        <w:ind w:left="6130"/>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9">
    <w:nsid w:val="6FEC72E8"/>
    <w:multiLevelType w:val="hybridMultilevel"/>
    <w:tmpl w:val="0C1047A0"/>
    <w:lvl w:ilvl="0" w:tplc="4DFC12F0">
      <w:start w:val="2"/>
      <w:numFmt w:val="lowerLetter"/>
      <w:lvlText w:val="(%1)"/>
      <w:lvlJc w:val="left"/>
      <w:pPr>
        <w:ind w:left="60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074EC000">
      <w:start w:val="1"/>
      <w:numFmt w:val="lowerLetter"/>
      <w:lvlText w:val="%2"/>
      <w:lvlJc w:val="left"/>
      <w:pPr>
        <w:ind w:left="1403"/>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6F0A44D4">
      <w:start w:val="1"/>
      <w:numFmt w:val="lowerRoman"/>
      <w:lvlText w:val="%3"/>
      <w:lvlJc w:val="left"/>
      <w:pPr>
        <w:ind w:left="2123"/>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FA2C2B96">
      <w:start w:val="1"/>
      <w:numFmt w:val="decimal"/>
      <w:lvlText w:val="%4"/>
      <w:lvlJc w:val="left"/>
      <w:pPr>
        <w:ind w:left="2843"/>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8644625A">
      <w:start w:val="1"/>
      <w:numFmt w:val="lowerLetter"/>
      <w:lvlText w:val="%5"/>
      <w:lvlJc w:val="left"/>
      <w:pPr>
        <w:ind w:left="3563"/>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8E3E661C">
      <w:start w:val="1"/>
      <w:numFmt w:val="lowerRoman"/>
      <w:lvlText w:val="%6"/>
      <w:lvlJc w:val="left"/>
      <w:pPr>
        <w:ind w:left="4283"/>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95E05B98">
      <w:start w:val="1"/>
      <w:numFmt w:val="decimal"/>
      <w:lvlText w:val="%7"/>
      <w:lvlJc w:val="left"/>
      <w:pPr>
        <w:ind w:left="5003"/>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28DE53A8">
      <w:start w:val="1"/>
      <w:numFmt w:val="lowerLetter"/>
      <w:lvlText w:val="%8"/>
      <w:lvlJc w:val="left"/>
      <w:pPr>
        <w:ind w:left="5723"/>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C41E4AE2">
      <w:start w:val="1"/>
      <w:numFmt w:val="lowerRoman"/>
      <w:lvlText w:val="%9"/>
      <w:lvlJc w:val="left"/>
      <w:pPr>
        <w:ind w:left="6443"/>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0">
    <w:nsid w:val="756D27D7"/>
    <w:multiLevelType w:val="hybridMultilevel"/>
    <w:tmpl w:val="17B4D844"/>
    <w:lvl w:ilvl="0" w:tplc="66DEE07A">
      <w:start w:val="1"/>
      <w:numFmt w:val="decimal"/>
      <w:lvlText w:val="%1."/>
      <w:lvlJc w:val="left"/>
      <w:pPr>
        <w:ind w:left="505"/>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613CBB36">
      <w:start w:val="1"/>
      <w:numFmt w:val="lowerLetter"/>
      <w:lvlText w:val="%2"/>
      <w:lvlJc w:val="left"/>
      <w:pPr>
        <w:ind w:left="133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2" w:tplc="8984207A">
      <w:start w:val="1"/>
      <w:numFmt w:val="lowerRoman"/>
      <w:lvlText w:val="%3"/>
      <w:lvlJc w:val="left"/>
      <w:pPr>
        <w:ind w:left="205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3" w:tplc="4CA00F14">
      <w:start w:val="1"/>
      <w:numFmt w:val="decimal"/>
      <w:lvlText w:val="%4"/>
      <w:lvlJc w:val="left"/>
      <w:pPr>
        <w:ind w:left="277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4" w:tplc="F1108006">
      <w:start w:val="1"/>
      <w:numFmt w:val="lowerLetter"/>
      <w:lvlText w:val="%5"/>
      <w:lvlJc w:val="left"/>
      <w:pPr>
        <w:ind w:left="349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5" w:tplc="070E0940">
      <w:start w:val="1"/>
      <w:numFmt w:val="lowerRoman"/>
      <w:lvlText w:val="%6"/>
      <w:lvlJc w:val="left"/>
      <w:pPr>
        <w:ind w:left="421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6" w:tplc="1C08B1B8">
      <w:start w:val="1"/>
      <w:numFmt w:val="decimal"/>
      <w:lvlText w:val="%7"/>
      <w:lvlJc w:val="left"/>
      <w:pPr>
        <w:ind w:left="493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7" w:tplc="5F7EEB76">
      <w:start w:val="1"/>
      <w:numFmt w:val="lowerLetter"/>
      <w:lvlText w:val="%8"/>
      <w:lvlJc w:val="left"/>
      <w:pPr>
        <w:ind w:left="565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8" w:tplc="B958F790">
      <w:start w:val="1"/>
      <w:numFmt w:val="lowerRoman"/>
      <w:lvlText w:val="%9"/>
      <w:lvlJc w:val="left"/>
      <w:pPr>
        <w:ind w:left="6376"/>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abstractNum>
  <w:abstractNum w:abstractNumId="11">
    <w:nsid w:val="768A70C2"/>
    <w:multiLevelType w:val="hybridMultilevel"/>
    <w:tmpl w:val="0CD805CE"/>
    <w:lvl w:ilvl="0" w:tplc="F48C23E4">
      <w:start w:val="1"/>
      <w:numFmt w:val="decimal"/>
      <w:lvlText w:val="%1."/>
      <w:lvlJc w:val="left"/>
      <w:pPr>
        <w:ind w:left="498"/>
      </w:pPr>
      <w:rPr>
        <w:rFonts w:ascii="Calibri" w:eastAsia="Calibri" w:hAnsi="Calibri" w:cs="Calibri"/>
        <w:b w:val="0"/>
        <w:i w:val="0"/>
        <w:strike w:val="0"/>
        <w:dstrike w:val="0"/>
        <w:color w:val="000000"/>
        <w:sz w:val="20"/>
        <w:u w:val="none" w:color="000000"/>
        <w:bdr w:val="none" w:sz="0" w:space="0" w:color="auto"/>
        <w:shd w:val="clear" w:color="auto" w:fill="auto"/>
        <w:vertAlign w:val="baseline"/>
      </w:rPr>
    </w:lvl>
    <w:lvl w:ilvl="1" w:tplc="593602E2">
      <w:start w:val="1"/>
      <w:numFmt w:val="lowerLetter"/>
      <w:lvlText w:val="%2)"/>
      <w:lvlJc w:val="left"/>
      <w:pPr>
        <w:ind w:left="942"/>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2" w:tplc="D0B651A6">
      <w:start w:val="1"/>
      <w:numFmt w:val="lowerRoman"/>
      <w:lvlText w:val="%3"/>
      <w:lvlJc w:val="left"/>
      <w:pPr>
        <w:ind w:left="1751"/>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3" w:tplc="BD70E5AE">
      <w:start w:val="1"/>
      <w:numFmt w:val="decimal"/>
      <w:lvlText w:val="%4"/>
      <w:lvlJc w:val="left"/>
      <w:pPr>
        <w:ind w:left="2471"/>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4" w:tplc="BF885828">
      <w:start w:val="1"/>
      <w:numFmt w:val="lowerLetter"/>
      <w:lvlText w:val="%5"/>
      <w:lvlJc w:val="left"/>
      <w:pPr>
        <w:ind w:left="3191"/>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5" w:tplc="91608678">
      <w:start w:val="1"/>
      <w:numFmt w:val="lowerRoman"/>
      <w:lvlText w:val="%6"/>
      <w:lvlJc w:val="left"/>
      <w:pPr>
        <w:ind w:left="3911"/>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6" w:tplc="325AFC68">
      <w:start w:val="1"/>
      <w:numFmt w:val="decimal"/>
      <w:lvlText w:val="%7"/>
      <w:lvlJc w:val="left"/>
      <w:pPr>
        <w:ind w:left="4631"/>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7" w:tplc="B77CBFC0">
      <w:start w:val="1"/>
      <w:numFmt w:val="lowerLetter"/>
      <w:lvlText w:val="%8"/>
      <w:lvlJc w:val="left"/>
      <w:pPr>
        <w:ind w:left="5351"/>
      </w:pPr>
      <w:rPr>
        <w:rFonts w:ascii="Calibri" w:eastAsia="Calibri" w:hAnsi="Calibri" w:cs="Calibri"/>
        <w:b w:val="0"/>
        <w:i/>
        <w:strike w:val="0"/>
        <w:dstrike w:val="0"/>
        <w:color w:val="000000"/>
        <w:sz w:val="20"/>
        <w:u w:val="none" w:color="000000"/>
        <w:bdr w:val="none" w:sz="0" w:space="0" w:color="auto"/>
        <w:shd w:val="clear" w:color="auto" w:fill="auto"/>
        <w:vertAlign w:val="baseline"/>
      </w:rPr>
    </w:lvl>
    <w:lvl w:ilvl="8" w:tplc="AB6E0C5E">
      <w:start w:val="1"/>
      <w:numFmt w:val="lowerRoman"/>
      <w:lvlText w:val="%9"/>
      <w:lvlJc w:val="left"/>
      <w:pPr>
        <w:ind w:left="6071"/>
      </w:pPr>
      <w:rPr>
        <w:rFonts w:ascii="Calibri" w:eastAsia="Calibri" w:hAnsi="Calibri" w:cs="Calibri"/>
        <w:b w:val="0"/>
        <w:i/>
        <w:strike w:val="0"/>
        <w:dstrike w:val="0"/>
        <w:color w:val="000000"/>
        <w:sz w:val="20"/>
        <w:u w:val="none" w:color="000000"/>
        <w:bdr w:val="none" w:sz="0" w:space="0" w:color="auto"/>
        <w:shd w:val="clear" w:color="auto" w:fill="auto"/>
        <w:vertAlign w:val="baseline"/>
      </w:rPr>
    </w:lvl>
  </w:abstractNum>
  <w:num w:numId="1">
    <w:abstractNumId w:val="5"/>
  </w:num>
  <w:num w:numId="2">
    <w:abstractNumId w:val="7"/>
  </w:num>
  <w:num w:numId="3">
    <w:abstractNumId w:val="1"/>
  </w:num>
  <w:num w:numId="4">
    <w:abstractNumId w:val="11"/>
  </w:num>
  <w:num w:numId="5">
    <w:abstractNumId w:val="8"/>
  </w:num>
  <w:num w:numId="6">
    <w:abstractNumId w:val="4"/>
  </w:num>
  <w:num w:numId="7">
    <w:abstractNumId w:val="6"/>
  </w:num>
  <w:num w:numId="8">
    <w:abstractNumId w:val="3"/>
  </w:num>
  <w:num w:numId="9">
    <w:abstractNumId w:val="10"/>
  </w:num>
  <w:num w:numId="10">
    <w:abstractNumId w:val="9"/>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defaultTabStop w:val="720"/>
  <w:evenAndOddHeaders/>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zQwsTQzNjAwNzc2NzNR0lEKTi0uzszPAykwrAUAcP+8IiwAAAA="/>
  </w:docVars>
  <w:rsids>
    <w:rsidRoot w:val="00EE6B34"/>
    <w:rsid w:val="005B7C71"/>
    <w:rsid w:val="007B2103"/>
    <w:rsid w:val="00EE6B3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30483DE-2D6B-4420-AB03-6153178DCF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175" w:line="362" w:lineRule="auto"/>
      <w:ind w:left="10" w:right="15"/>
      <w:jc w:val="both"/>
    </w:pPr>
    <w:rPr>
      <w:rFonts w:ascii="Calibri" w:eastAsia="Calibri" w:hAnsi="Calibri" w:cs="Calibri"/>
      <w:color w:val="000000"/>
      <w:sz w:val="20"/>
      <w:lang w:val="es-UY"/>
    </w:rPr>
  </w:style>
  <w:style w:type="paragraph" w:styleId="Ttulo1">
    <w:name w:val="heading 1"/>
    <w:next w:val="Normal"/>
    <w:link w:val="Ttulo1Car"/>
    <w:uiPriority w:val="9"/>
    <w:unhideWhenUsed/>
    <w:qFormat/>
    <w:pPr>
      <w:keepNext/>
      <w:keepLines/>
      <w:spacing w:after="916" w:line="287" w:lineRule="auto"/>
      <w:ind w:left="13" w:right="-15" w:hanging="10"/>
      <w:outlineLvl w:val="0"/>
    </w:pPr>
    <w:rPr>
      <w:rFonts w:ascii="Calibri" w:eastAsia="Calibri" w:hAnsi="Calibri" w:cs="Calibri"/>
      <w:color w:val="000000"/>
      <w:sz w:val="50"/>
    </w:rPr>
  </w:style>
  <w:style w:type="paragraph" w:styleId="Ttulo2">
    <w:name w:val="heading 2"/>
    <w:next w:val="Normal"/>
    <w:link w:val="Ttulo2Car"/>
    <w:uiPriority w:val="9"/>
    <w:unhideWhenUsed/>
    <w:qFormat/>
    <w:pPr>
      <w:keepNext/>
      <w:keepLines/>
      <w:spacing w:after="916" w:line="287" w:lineRule="auto"/>
      <w:ind w:left="13" w:right="-15" w:hanging="10"/>
      <w:outlineLvl w:val="1"/>
    </w:pPr>
    <w:rPr>
      <w:rFonts w:ascii="Calibri" w:eastAsia="Calibri" w:hAnsi="Calibri" w:cs="Calibri"/>
      <w:color w:val="000000"/>
      <w:sz w:val="50"/>
    </w:rPr>
  </w:style>
  <w:style w:type="paragraph" w:styleId="Ttulo3">
    <w:name w:val="heading 3"/>
    <w:next w:val="Normal"/>
    <w:link w:val="Ttulo3Car"/>
    <w:uiPriority w:val="9"/>
    <w:unhideWhenUsed/>
    <w:qFormat/>
    <w:pPr>
      <w:keepNext/>
      <w:keepLines/>
      <w:spacing w:after="388" w:line="294" w:lineRule="auto"/>
      <w:ind w:left="3" w:right="-15" w:hanging="10"/>
      <w:outlineLvl w:val="2"/>
    </w:pPr>
    <w:rPr>
      <w:rFonts w:ascii="Calibri" w:eastAsia="Calibri" w:hAnsi="Calibri" w:cs="Calibri"/>
      <w:color w:val="000000"/>
      <w:sz w:val="29"/>
    </w:rPr>
  </w:style>
  <w:style w:type="paragraph" w:styleId="Ttulo4">
    <w:name w:val="heading 4"/>
    <w:next w:val="Normal"/>
    <w:link w:val="Ttulo4Car"/>
    <w:uiPriority w:val="9"/>
    <w:unhideWhenUsed/>
    <w:qFormat/>
    <w:pPr>
      <w:keepNext/>
      <w:keepLines/>
      <w:spacing w:after="209" w:line="240" w:lineRule="auto"/>
      <w:jc w:val="center"/>
      <w:outlineLvl w:val="3"/>
    </w:pPr>
    <w:rPr>
      <w:rFonts w:ascii="Arial" w:eastAsia="Arial" w:hAnsi="Arial" w:cs="Arial"/>
      <w:b/>
      <w:color w:val="262626"/>
      <w:sz w:val="29"/>
    </w:rPr>
  </w:style>
  <w:style w:type="paragraph" w:styleId="Ttulo5">
    <w:name w:val="heading 5"/>
    <w:next w:val="Normal"/>
    <w:link w:val="Ttulo5Car"/>
    <w:uiPriority w:val="9"/>
    <w:unhideWhenUsed/>
    <w:qFormat/>
    <w:pPr>
      <w:keepNext/>
      <w:keepLines/>
      <w:spacing w:after="319" w:line="325" w:lineRule="auto"/>
      <w:ind w:left="7" w:right="-15" w:hanging="10"/>
      <w:outlineLvl w:val="4"/>
    </w:pPr>
    <w:rPr>
      <w:rFonts w:ascii="Calibri" w:eastAsia="Calibri" w:hAnsi="Calibri" w:cs="Calibri"/>
      <w:color w:val="000000"/>
      <w:sz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5Car">
    <w:name w:val="Título 5 Car"/>
    <w:link w:val="Ttulo5"/>
    <w:rPr>
      <w:rFonts w:ascii="Calibri" w:eastAsia="Calibri" w:hAnsi="Calibri" w:cs="Calibri"/>
      <w:color w:val="000000"/>
      <w:sz w:val="24"/>
    </w:rPr>
  </w:style>
  <w:style w:type="character" w:customStyle="1" w:styleId="Ttulo4Car">
    <w:name w:val="Título 4 Car"/>
    <w:link w:val="Ttulo4"/>
    <w:rPr>
      <w:rFonts w:ascii="Arial" w:eastAsia="Arial" w:hAnsi="Arial" w:cs="Arial"/>
      <w:b/>
      <w:color w:val="262626"/>
      <w:sz w:val="29"/>
    </w:rPr>
  </w:style>
  <w:style w:type="character" w:customStyle="1" w:styleId="Ttulo2Car">
    <w:name w:val="Título 2 Car"/>
    <w:link w:val="Ttulo2"/>
    <w:rPr>
      <w:rFonts w:ascii="Calibri" w:eastAsia="Calibri" w:hAnsi="Calibri" w:cs="Calibri"/>
      <w:color w:val="000000"/>
      <w:sz w:val="50"/>
    </w:rPr>
  </w:style>
  <w:style w:type="character" w:customStyle="1" w:styleId="Ttulo3Car">
    <w:name w:val="Título 3 Car"/>
    <w:link w:val="Ttulo3"/>
    <w:rPr>
      <w:rFonts w:ascii="Calibri" w:eastAsia="Calibri" w:hAnsi="Calibri" w:cs="Calibri"/>
      <w:color w:val="000000"/>
      <w:sz w:val="29"/>
    </w:rPr>
  </w:style>
  <w:style w:type="character" w:customStyle="1" w:styleId="Ttulo1Car">
    <w:name w:val="Título 1 Car"/>
    <w:link w:val="Ttulo1"/>
    <w:rPr>
      <w:rFonts w:ascii="Calibri" w:eastAsia="Calibri" w:hAnsi="Calibri" w:cs="Calibri"/>
      <w:color w:val="000000"/>
      <w:sz w:val="50"/>
    </w:rPr>
  </w:style>
  <w:style w:type="paragraph" w:styleId="TDC1">
    <w:name w:val="toc 1"/>
    <w:hidden/>
    <w:uiPriority w:val="39"/>
    <w:pPr>
      <w:spacing w:after="333" w:line="246" w:lineRule="auto"/>
      <w:ind w:left="946" w:right="15" w:hanging="10"/>
    </w:pPr>
    <w:rPr>
      <w:rFonts w:ascii="Calibri" w:eastAsia="Calibri" w:hAnsi="Calibri" w:cs="Calibr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character" w:styleId="Hipervnculo">
    <w:name w:val="Hyperlink"/>
    <w:basedOn w:val="Fuentedeprrafopredeter"/>
    <w:uiPriority w:val="99"/>
    <w:unhideWhenUsed/>
    <w:rsid w:val="005B7C7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99" Type="http://schemas.openxmlformats.org/officeDocument/2006/relationships/image" Target="media/image197.png"/><Relationship Id="rId21" Type="http://schemas.openxmlformats.org/officeDocument/2006/relationships/footer" Target="footer7.xml"/><Relationship Id="rId63" Type="http://schemas.openxmlformats.org/officeDocument/2006/relationships/image" Target="media/image27.png"/><Relationship Id="rId159" Type="http://schemas.openxmlformats.org/officeDocument/2006/relationships/header" Target="header25.xml"/><Relationship Id="rId324" Type="http://schemas.openxmlformats.org/officeDocument/2006/relationships/footer" Target="footer50.xml"/><Relationship Id="rId366" Type="http://schemas.openxmlformats.org/officeDocument/2006/relationships/header" Target="header57.xml"/><Relationship Id="rId170" Type="http://schemas.openxmlformats.org/officeDocument/2006/relationships/footer" Target="footer29.xml"/><Relationship Id="rId226" Type="http://schemas.openxmlformats.org/officeDocument/2006/relationships/header" Target="header44.xml"/><Relationship Id="rId268" Type="http://schemas.openxmlformats.org/officeDocument/2006/relationships/image" Target="media/image166.png"/><Relationship Id="rId32" Type="http://schemas.openxmlformats.org/officeDocument/2006/relationships/image" Target="media/image2.jpg"/><Relationship Id="rId74" Type="http://schemas.openxmlformats.org/officeDocument/2006/relationships/header" Target="header17.xml"/><Relationship Id="rId128" Type="http://schemas.openxmlformats.org/officeDocument/2006/relationships/image" Target="media/image74.jpeg"/><Relationship Id="rId335" Type="http://schemas.openxmlformats.org/officeDocument/2006/relationships/image" Target="media/image221.png"/><Relationship Id="rId377" Type="http://schemas.openxmlformats.org/officeDocument/2006/relationships/image" Target="media/image257.png"/><Relationship Id="rId5" Type="http://schemas.openxmlformats.org/officeDocument/2006/relationships/footnotes" Target="footnotes.xml"/><Relationship Id="rId181" Type="http://schemas.openxmlformats.org/officeDocument/2006/relationships/header" Target="header31.xml"/><Relationship Id="rId237" Type="http://schemas.openxmlformats.org/officeDocument/2006/relationships/image" Target="media/image141.png"/><Relationship Id="rId402" Type="http://schemas.openxmlformats.org/officeDocument/2006/relationships/footer" Target="footer63.xml"/><Relationship Id="rId279" Type="http://schemas.openxmlformats.org/officeDocument/2006/relationships/image" Target="media/image177.png"/><Relationship Id="rId43" Type="http://schemas.openxmlformats.org/officeDocument/2006/relationships/image" Target="media/image13.png"/><Relationship Id="rId139" Type="http://schemas.openxmlformats.org/officeDocument/2006/relationships/image" Target="media/image85.png"/><Relationship Id="rId290" Type="http://schemas.openxmlformats.org/officeDocument/2006/relationships/image" Target="media/image188.png"/><Relationship Id="rId304" Type="http://schemas.openxmlformats.org/officeDocument/2006/relationships/image" Target="media/image202.png"/><Relationship Id="rId346" Type="http://schemas.openxmlformats.org/officeDocument/2006/relationships/image" Target="media/image232.png"/><Relationship Id="rId388" Type="http://schemas.openxmlformats.org/officeDocument/2006/relationships/image" Target="media/image262.png"/><Relationship Id="rId85" Type="http://schemas.openxmlformats.org/officeDocument/2006/relationships/image" Target="media/image43.png"/><Relationship Id="rId150" Type="http://schemas.openxmlformats.org/officeDocument/2006/relationships/image" Target="media/image96.png"/><Relationship Id="rId192" Type="http://schemas.openxmlformats.org/officeDocument/2006/relationships/header" Target="header34.xml"/><Relationship Id="rId206" Type="http://schemas.openxmlformats.org/officeDocument/2006/relationships/image" Target="media/image122.png"/><Relationship Id="rId413" Type="http://schemas.openxmlformats.org/officeDocument/2006/relationships/header" Target="header66.xml"/><Relationship Id="rId248" Type="http://schemas.openxmlformats.org/officeDocument/2006/relationships/header" Target="header47.xml"/><Relationship Id="rId12" Type="http://schemas.openxmlformats.org/officeDocument/2006/relationships/footer" Target="footer3.xml"/><Relationship Id="rId108" Type="http://schemas.openxmlformats.org/officeDocument/2006/relationships/footer" Target="footer22.xml"/><Relationship Id="rId315" Type="http://schemas.openxmlformats.org/officeDocument/2006/relationships/image" Target="media/image213.jpg"/><Relationship Id="rId357" Type="http://schemas.openxmlformats.org/officeDocument/2006/relationships/image" Target="media/image243.png"/><Relationship Id="rId54" Type="http://schemas.openxmlformats.org/officeDocument/2006/relationships/image" Target="media/image24.png"/><Relationship Id="rId96" Type="http://schemas.openxmlformats.org/officeDocument/2006/relationships/footer" Target="footer19.xml"/><Relationship Id="rId161" Type="http://schemas.openxmlformats.org/officeDocument/2006/relationships/footer" Target="footer25.xml"/><Relationship Id="rId217" Type="http://schemas.openxmlformats.org/officeDocument/2006/relationships/image" Target="media/image127.jpg"/><Relationship Id="rId399" Type="http://schemas.openxmlformats.org/officeDocument/2006/relationships/footer" Target="footer61.xml"/><Relationship Id="rId259" Type="http://schemas.openxmlformats.org/officeDocument/2006/relationships/image" Target="media/image157.png"/><Relationship Id="rId424" Type="http://schemas.openxmlformats.org/officeDocument/2006/relationships/header" Target="header71.xml"/><Relationship Id="rId23" Type="http://schemas.openxmlformats.org/officeDocument/2006/relationships/header" Target="header9.xml"/><Relationship Id="rId119" Type="http://schemas.openxmlformats.org/officeDocument/2006/relationships/image" Target="media/image65.jpg"/><Relationship Id="rId270" Type="http://schemas.openxmlformats.org/officeDocument/2006/relationships/image" Target="media/image168.png"/><Relationship Id="rId326" Type="http://schemas.openxmlformats.org/officeDocument/2006/relationships/footer" Target="footer51.xml"/><Relationship Id="rId65" Type="http://schemas.openxmlformats.org/officeDocument/2006/relationships/image" Target="media/image29.jpg"/><Relationship Id="rId130" Type="http://schemas.openxmlformats.org/officeDocument/2006/relationships/image" Target="media/image76.jpeg"/><Relationship Id="rId368" Type="http://schemas.openxmlformats.org/officeDocument/2006/relationships/image" Target="media/image248.png"/><Relationship Id="rId172" Type="http://schemas.openxmlformats.org/officeDocument/2006/relationships/footer" Target="footer30.xml"/><Relationship Id="rId228" Type="http://schemas.openxmlformats.org/officeDocument/2006/relationships/footer" Target="footer44.xml"/><Relationship Id="rId281" Type="http://schemas.openxmlformats.org/officeDocument/2006/relationships/image" Target="media/image179.jpg"/><Relationship Id="rId337" Type="http://schemas.openxmlformats.org/officeDocument/2006/relationships/image" Target="media/image223.png"/><Relationship Id="rId34" Type="http://schemas.openxmlformats.org/officeDocument/2006/relationships/image" Target="media/image4.jpg"/><Relationship Id="rId76" Type="http://schemas.openxmlformats.org/officeDocument/2006/relationships/footer" Target="footer17.xml"/><Relationship Id="rId141" Type="http://schemas.openxmlformats.org/officeDocument/2006/relationships/image" Target="media/image87.png"/><Relationship Id="rId379" Type="http://schemas.openxmlformats.org/officeDocument/2006/relationships/header" Target="header59.xml"/><Relationship Id="rId7" Type="http://schemas.openxmlformats.org/officeDocument/2006/relationships/header" Target="header1.xml"/><Relationship Id="rId183" Type="http://schemas.openxmlformats.org/officeDocument/2006/relationships/footer" Target="footer31.xml"/><Relationship Id="rId239" Type="http://schemas.openxmlformats.org/officeDocument/2006/relationships/image" Target="media/image143.png"/><Relationship Id="rId390" Type="http://schemas.openxmlformats.org/officeDocument/2006/relationships/image" Target="media/image264.png"/><Relationship Id="rId404" Type="http://schemas.openxmlformats.org/officeDocument/2006/relationships/image" Target="media/image272.jpg"/><Relationship Id="rId250" Type="http://schemas.openxmlformats.org/officeDocument/2006/relationships/footer" Target="footer47.xml"/><Relationship Id="rId292" Type="http://schemas.openxmlformats.org/officeDocument/2006/relationships/image" Target="media/image190.png"/><Relationship Id="rId306" Type="http://schemas.openxmlformats.org/officeDocument/2006/relationships/image" Target="media/image204.png"/><Relationship Id="rId45" Type="http://schemas.openxmlformats.org/officeDocument/2006/relationships/image" Target="media/image15.png"/><Relationship Id="rId87" Type="http://schemas.openxmlformats.org/officeDocument/2006/relationships/image" Target="media/image45.png"/><Relationship Id="rId110" Type="http://schemas.openxmlformats.org/officeDocument/2006/relationships/header" Target="header24.xml"/><Relationship Id="rId348" Type="http://schemas.openxmlformats.org/officeDocument/2006/relationships/image" Target="media/image234.png"/><Relationship Id="rId152" Type="http://schemas.openxmlformats.org/officeDocument/2006/relationships/image" Target="media/image98.png"/><Relationship Id="rId194" Type="http://schemas.openxmlformats.org/officeDocument/2006/relationships/footer" Target="footer34.xml"/><Relationship Id="rId208" Type="http://schemas.openxmlformats.org/officeDocument/2006/relationships/image" Target="media/image124.jpg"/><Relationship Id="rId415" Type="http://schemas.openxmlformats.org/officeDocument/2006/relationships/image" Target="media/image277.jpg"/><Relationship Id="rId261" Type="http://schemas.openxmlformats.org/officeDocument/2006/relationships/image" Target="media/image159.png"/><Relationship Id="rId14" Type="http://schemas.openxmlformats.org/officeDocument/2006/relationships/header" Target="header5.xml"/><Relationship Id="rId56" Type="http://schemas.openxmlformats.org/officeDocument/2006/relationships/image" Target="media/image26.jpg"/><Relationship Id="rId317" Type="http://schemas.openxmlformats.org/officeDocument/2006/relationships/image" Target="media/image215.png"/><Relationship Id="rId359" Type="http://schemas.openxmlformats.org/officeDocument/2006/relationships/image" Target="media/image245.png"/><Relationship Id="rId98" Type="http://schemas.openxmlformats.org/officeDocument/2006/relationships/header" Target="header21.xml"/><Relationship Id="rId121" Type="http://schemas.openxmlformats.org/officeDocument/2006/relationships/image" Target="media/image67.jpg"/><Relationship Id="rId163" Type="http://schemas.openxmlformats.org/officeDocument/2006/relationships/header" Target="header27.xml"/><Relationship Id="rId219" Type="http://schemas.openxmlformats.org/officeDocument/2006/relationships/image" Target="media/image129.png"/><Relationship Id="rId370" Type="http://schemas.openxmlformats.org/officeDocument/2006/relationships/image" Target="media/image250.png"/><Relationship Id="rId426" Type="http://schemas.openxmlformats.org/officeDocument/2006/relationships/footer" Target="footer71.xml"/><Relationship Id="rId230" Type="http://schemas.openxmlformats.org/officeDocument/2006/relationships/footer" Target="footer45.xml"/><Relationship Id="rId25" Type="http://schemas.openxmlformats.org/officeDocument/2006/relationships/header" Target="header10.xml"/><Relationship Id="rId67" Type="http://schemas.openxmlformats.org/officeDocument/2006/relationships/image" Target="media/image31.png"/><Relationship Id="rId272" Type="http://schemas.openxmlformats.org/officeDocument/2006/relationships/image" Target="media/image170.jpeg"/><Relationship Id="rId328" Type="http://schemas.openxmlformats.org/officeDocument/2006/relationships/header" Target="header53.xml"/><Relationship Id="rId132" Type="http://schemas.openxmlformats.org/officeDocument/2006/relationships/image" Target="media/image78.png"/><Relationship Id="rId174" Type="http://schemas.openxmlformats.org/officeDocument/2006/relationships/image" Target="media/image108.png"/><Relationship Id="rId381" Type="http://schemas.openxmlformats.org/officeDocument/2006/relationships/footer" Target="footer59.xml"/><Relationship Id="rId241" Type="http://schemas.openxmlformats.org/officeDocument/2006/relationships/image" Target="media/image145.png"/><Relationship Id="rId36" Type="http://schemas.openxmlformats.org/officeDocument/2006/relationships/image" Target="media/image6.jpg"/><Relationship Id="rId283" Type="http://schemas.openxmlformats.org/officeDocument/2006/relationships/image" Target="media/image181.jpeg"/><Relationship Id="rId339" Type="http://schemas.openxmlformats.org/officeDocument/2006/relationships/image" Target="media/image225.png"/><Relationship Id="rId78" Type="http://schemas.openxmlformats.org/officeDocument/2006/relationships/footer" Target="footer18.xml"/><Relationship Id="rId101" Type="http://schemas.openxmlformats.org/officeDocument/2006/relationships/image" Target="media/image53.jpg"/><Relationship Id="rId143" Type="http://schemas.openxmlformats.org/officeDocument/2006/relationships/image" Target="media/image89.png"/><Relationship Id="rId185" Type="http://schemas.openxmlformats.org/officeDocument/2006/relationships/header" Target="header33.xml"/><Relationship Id="rId350" Type="http://schemas.openxmlformats.org/officeDocument/2006/relationships/image" Target="media/image236.png"/><Relationship Id="rId406" Type="http://schemas.openxmlformats.org/officeDocument/2006/relationships/image" Target="media/image274.jpg"/><Relationship Id="rId9" Type="http://schemas.openxmlformats.org/officeDocument/2006/relationships/footer" Target="footer1.xml"/><Relationship Id="rId210" Type="http://schemas.openxmlformats.org/officeDocument/2006/relationships/header" Target="header41.xml"/><Relationship Id="rId392" Type="http://schemas.openxmlformats.org/officeDocument/2006/relationships/image" Target="media/image266.png"/><Relationship Id="rId252" Type="http://schemas.openxmlformats.org/officeDocument/2006/relationships/footer" Target="footer48.xml"/><Relationship Id="rId294" Type="http://schemas.openxmlformats.org/officeDocument/2006/relationships/image" Target="media/image192.png"/><Relationship Id="rId308" Type="http://schemas.openxmlformats.org/officeDocument/2006/relationships/image" Target="media/image206.png"/><Relationship Id="rId47" Type="http://schemas.openxmlformats.org/officeDocument/2006/relationships/image" Target="media/image17.png"/><Relationship Id="rId89" Type="http://schemas.openxmlformats.org/officeDocument/2006/relationships/image" Target="media/image47.png"/><Relationship Id="rId112" Type="http://schemas.openxmlformats.org/officeDocument/2006/relationships/image" Target="media/image58.png"/><Relationship Id="rId154" Type="http://schemas.openxmlformats.org/officeDocument/2006/relationships/image" Target="media/image100.png"/><Relationship Id="rId361" Type="http://schemas.openxmlformats.org/officeDocument/2006/relationships/image" Target="media/image247.png"/><Relationship Id="rId196" Type="http://schemas.openxmlformats.org/officeDocument/2006/relationships/header" Target="header36.xml"/><Relationship Id="rId417" Type="http://schemas.openxmlformats.org/officeDocument/2006/relationships/header" Target="header67.xml"/><Relationship Id="rId16" Type="http://schemas.openxmlformats.org/officeDocument/2006/relationships/footer" Target="footer5.xml"/><Relationship Id="rId221" Type="http://schemas.openxmlformats.org/officeDocument/2006/relationships/image" Target="media/image131.jpg"/><Relationship Id="rId263" Type="http://schemas.openxmlformats.org/officeDocument/2006/relationships/image" Target="media/image161.jpg"/><Relationship Id="rId319" Type="http://schemas.openxmlformats.org/officeDocument/2006/relationships/image" Target="media/image217.jpeg"/><Relationship Id="rId58" Type="http://schemas.openxmlformats.org/officeDocument/2006/relationships/header" Target="header14.xml"/><Relationship Id="rId123" Type="http://schemas.openxmlformats.org/officeDocument/2006/relationships/image" Target="media/image69.png"/><Relationship Id="rId330" Type="http://schemas.openxmlformats.org/officeDocument/2006/relationships/footer" Target="footer53.xml"/><Relationship Id="rId165" Type="http://schemas.openxmlformats.org/officeDocument/2006/relationships/image" Target="media/image105.png"/><Relationship Id="rId372" Type="http://schemas.openxmlformats.org/officeDocument/2006/relationships/image" Target="media/image252.png"/><Relationship Id="rId428" Type="http://schemas.openxmlformats.org/officeDocument/2006/relationships/footer" Target="footer72.xml"/><Relationship Id="rId232" Type="http://schemas.openxmlformats.org/officeDocument/2006/relationships/image" Target="media/image136.png"/><Relationship Id="rId274" Type="http://schemas.openxmlformats.org/officeDocument/2006/relationships/image" Target="media/image172.png"/><Relationship Id="rId27" Type="http://schemas.openxmlformats.org/officeDocument/2006/relationships/footer" Target="footer10.xml"/><Relationship Id="rId69" Type="http://schemas.openxmlformats.org/officeDocument/2006/relationships/image" Target="media/image33.png"/><Relationship Id="rId134" Type="http://schemas.openxmlformats.org/officeDocument/2006/relationships/image" Target="media/image80.png"/><Relationship Id="rId80" Type="http://schemas.openxmlformats.org/officeDocument/2006/relationships/image" Target="media/image38.png"/><Relationship Id="rId176" Type="http://schemas.openxmlformats.org/officeDocument/2006/relationships/image" Target="media/image110.png"/><Relationship Id="rId341" Type="http://schemas.openxmlformats.org/officeDocument/2006/relationships/image" Target="media/image227.png"/><Relationship Id="rId383" Type="http://schemas.openxmlformats.org/officeDocument/2006/relationships/footer" Target="footer60.xml"/><Relationship Id="rId201" Type="http://schemas.openxmlformats.org/officeDocument/2006/relationships/footer" Target="footer38.xml"/><Relationship Id="rId243" Type="http://schemas.openxmlformats.org/officeDocument/2006/relationships/image" Target="media/image147.png"/><Relationship Id="rId285" Type="http://schemas.openxmlformats.org/officeDocument/2006/relationships/image" Target="media/image183.jpg"/><Relationship Id="rId38" Type="http://schemas.openxmlformats.org/officeDocument/2006/relationships/image" Target="media/image8.jpg"/><Relationship Id="rId103" Type="http://schemas.openxmlformats.org/officeDocument/2006/relationships/image" Target="media/image55.png"/><Relationship Id="rId310" Type="http://schemas.openxmlformats.org/officeDocument/2006/relationships/image" Target="media/image208.png"/><Relationship Id="rId91" Type="http://schemas.openxmlformats.org/officeDocument/2006/relationships/image" Target="media/image49.png"/><Relationship Id="rId145" Type="http://schemas.openxmlformats.org/officeDocument/2006/relationships/image" Target="media/image91.png"/><Relationship Id="rId187" Type="http://schemas.openxmlformats.org/officeDocument/2006/relationships/image" Target="media/image115.png"/><Relationship Id="rId352" Type="http://schemas.openxmlformats.org/officeDocument/2006/relationships/image" Target="media/image238.png"/><Relationship Id="rId394" Type="http://schemas.openxmlformats.org/officeDocument/2006/relationships/image" Target="media/image268.png"/><Relationship Id="rId408" Type="http://schemas.openxmlformats.org/officeDocument/2006/relationships/image" Target="media/image276.jpg"/><Relationship Id="rId1" Type="http://schemas.openxmlformats.org/officeDocument/2006/relationships/numbering" Target="numbering.xml"/><Relationship Id="rId212" Type="http://schemas.openxmlformats.org/officeDocument/2006/relationships/footer" Target="footer41.xml"/><Relationship Id="rId233" Type="http://schemas.openxmlformats.org/officeDocument/2006/relationships/image" Target="media/image137.png"/><Relationship Id="rId254" Type="http://schemas.openxmlformats.org/officeDocument/2006/relationships/image" Target="media/image152.png"/><Relationship Id="rId28" Type="http://schemas.openxmlformats.org/officeDocument/2006/relationships/footer" Target="footer11.xml"/><Relationship Id="rId49" Type="http://schemas.openxmlformats.org/officeDocument/2006/relationships/image" Target="media/image19.png"/><Relationship Id="rId114" Type="http://schemas.openxmlformats.org/officeDocument/2006/relationships/image" Target="media/image60.png"/><Relationship Id="rId275" Type="http://schemas.openxmlformats.org/officeDocument/2006/relationships/image" Target="media/image173.jpeg"/><Relationship Id="rId296" Type="http://schemas.openxmlformats.org/officeDocument/2006/relationships/image" Target="media/image194.png"/><Relationship Id="rId300" Type="http://schemas.openxmlformats.org/officeDocument/2006/relationships/image" Target="media/image198.png"/><Relationship Id="rId60" Type="http://schemas.openxmlformats.org/officeDocument/2006/relationships/footer" Target="footer14.xml"/><Relationship Id="rId81" Type="http://schemas.openxmlformats.org/officeDocument/2006/relationships/image" Target="media/image39.png"/><Relationship Id="rId135" Type="http://schemas.openxmlformats.org/officeDocument/2006/relationships/image" Target="media/image81.png"/><Relationship Id="rId156" Type="http://schemas.openxmlformats.org/officeDocument/2006/relationships/image" Target="media/image102.png"/><Relationship Id="rId177" Type="http://schemas.openxmlformats.org/officeDocument/2006/relationships/image" Target="media/image111.png"/><Relationship Id="rId198" Type="http://schemas.openxmlformats.org/officeDocument/2006/relationships/header" Target="header37.xml"/><Relationship Id="rId321" Type="http://schemas.openxmlformats.org/officeDocument/2006/relationships/header" Target="header49.xml"/><Relationship Id="rId342" Type="http://schemas.openxmlformats.org/officeDocument/2006/relationships/image" Target="media/image228.png"/><Relationship Id="rId363" Type="http://schemas.openxmlformats.org/officeDocument/2006/relationships/header" Target="header56.xml"/><Relationship Id="rId384" Type="http://schemas.openxmlformats.org/officeDocument/2006/relationships/image" Target="media/image258.png"/><Relationship Id="rId419" Type="http://schemas.openxmlformats.org/officeDocument/2006/relationships/footer" Target="footer67.xml"/><Relationship Id="rId202" Type="http://schemas.openxmlformats.org/officeDocument/2006/relationships/header" Target="header39.xml"/><Relationship Id="rId223" Type="http://schemas.openxmlformats.org/officeDocument/2006/relationships/image" Target="media/image133.jpg"/><Relationship Id="rId244" Type="http://schemas.openxmlformats.org/officeDocument/2006/relationships/image" Target="media/image148.png"/><Relationship Id="rId430" Type="http://schemas.openxmlformats.org/officeDocument/2006/relationships/theme" Target="theme/theme1.xml"/><Relationship Id="rId18" Type="http://schemas.openxmlformats.org/officeDocument/2006/relationships/footer" Target="footer6.xml"/><Relationship Id="rId39" Type="http://schemas.openxmlformats.org/officeDocument/2006/relationships/image" Target="media/image9.jpg"/><Relationship Id="rId265" Type="http://schemas.openxmlformats.org/officeDocument/2006/relationships/image" Target="media/image163.png"/><Relationship Id="rId286" Type="http://schemas.openxmlformats.org/officeDocument/2006/relationships/image" Target="media/image184.png"/><Relationship Id="rId50" Type="http://schemas.openxmlformats.org/officeDocument/2006/relationships/image" Target="media/image20.png"/><Relationship Id="rId104" Type="http://schemas.openxmlformats.org/officeDocument/2006/relationships/image" Target="media/image56.jpg"/><Relationship Id="rId125" Type="http://schemas.openxmlformats.org/officeDocument/2006/relationships/image" Target="media/image71.png"/><Relationship Id="rId146" Type="http://schemas.openxmlformats.org/officeDocument/2006/relationships/image" Target="media/image92.png"/><Relationship Id="rId167" Type="http://schemas.openxmlformats.org/officeDocument/2006/relationships/header" Target="header28.xml"/><Relationship Id="rId188" Type="http://schemas.openxmlformats.org/officeDocument/2006/relationships/image" Target="media/image116.png"/><Relationship Id="rId311" Type="http://schemas.openxmlformats.org/officeDocument/2006/relationships/image" Target="media/image209.png"/><Relationship Id="rId332" Type="http://schemas.openxmlformats.org/officeDocument/2006/relationships/footer" Target="footer54.xml"/><Relationship Id="rId353" Type="http://schemas.openxmlformats.org/officeDocument/2006/relationships/image" Target="media/image239.png"/><Relationship Id="rId374" Type="http://schemas.openxmlformats.org/officeDocument/2006/relationships/image" Target="media/image254.png"/><Relationship Id="rId395" Type="http://schemas.openxmlformats.org/officeDocument/2006/relationships/image" Target="media/image269.png"/><Relationship Id="rId409" Type="http://schemas.openxmlformats.org/officeDocument/2006/relationships/header" Target="header64.xml"/><Relationship Id="rId71" Type="http://schemas.openxmlformats.org/officeDocument/2006/relationships/image" Target="media/image35.jpg"/><Relationship Id="rId92" Type="http://schemas.openxmlformats.org/officeDocument/2006/relationships/image" Target="media/image50.png"/><Relationship Id="rId213" Type="http://schemas.openxmlformats.org/officeDocument/2006/relationships/header" Target="header42.xml"/><Relationship Id="rId234" Type="http://schemas.openxmlformats.org/officeDocument/2006/relationships/image" Target="media/image138.png"/><Relationship Id="rId420" Type="http://schemas.openxmlformats.org/officeDocument/2006/relationships/footer" Target="footer68.xml"/><Relationship Id="rId2" Type="http://schemas.openxmlformats.org/officeDocument/2006/relationships/styles" Target="styles.xml"/><Relationship Id="rId29" Type="http://schemas.openxmlformats.org/officeDocument/2006/relationships/header" Target="header12.xml"/><Relationship Id="rId255" Type="http://schemas.openxmlformats.org/officeDocument/2006/relationships/image" Target="media/image153.png"/><Relationship Id="rId276" Type="http://schemas.openxmlformats.org/officeDocument/2006/relationships/image" Target="media/image174.png"/><Relationship Id="rId297" Type="http://schemas.openxmlformats.org/officeDocument/2006/relationships/image" Target="media/image195.png"/><Relationship Id="rId40" Type="http://schemas.openxmlformats.org/officeDocument/2006/relationships/image" Target="media/image10.png"/><Relationship Id="rId115" Type="http://schemas.openxmlformats.org/officeDocument/2006/relationships/image" Target="media/image61.png"/><Relationship Id="rId136" Type="http://schemas.openxmlformats.org/officeDocument/2006/relationships/image" Target="media/image82.png"/><Relationship Id="rId157" Type="http://schemas.openxmlformats.org/officeDocument/2006/relationships/image" Target="media/image103.jpg"/><Relationship Id="rId178" Type="http://schemas.openxmlformats.org/officeDocument/2006/relationships/image" Target="media/image112.png"/><Relationship Id="rId301" Type="http://schemas.openxmlformats.org/officeDocument/2006/relationships/image" Target="media/image199.png"/><Relationship Id="rId322" Type="http://schemas.openxmlformats.org/officeDocument/2006/relationships/header" Target="header50.xml"/><Relationship Id="rId343" Type="http://schemas.openxmlformats.org/officeDocument/2006/relationships/image" Target="media/image229.png"/><Relationship Id="rId364" Type="http://schemas.openxmlformats.org/officeDocument/2006/relationships/footer" Target="footer55.xml"/><Relationship Id="rId61" Type="http://schemas.openxmlformats.org/officeDocument/2006/relationships/header" Target="header15.xml"/><Relationship Id="rId82" Type="http://schemas.openxmlformats.org/officeDocument/2006/relationships/image" Target="media/image40.png"/><Relationship Id="rId199" Type="http://schemas.openxmlformats.org/officeDocument/2006/relationships/header" Target="header38.xml"/><Relationship Id="rId203" Type="http://schemas.openxmlformats.org/officeDocument/2006/relationships/footer" Target="footer39.xml"/><Relationship Id="rId385" Type="http://schemas.openxmlformats.org/officeDocument/2006/relationships/image" Target="media/image259.png"/><Relationship Id="rId19" Type="http://schemas.openxmlformats.org/officeDocument/2006/relationships/header" Target="header7.xml"/><Relationship Id="rId224" Type="http://schemas.openxmlformats.org/officeDocument/2006/relationships/image" Target="media/image134.png"/><Relationship Id="rId245" Type="http://schemas.openxmlformats.org/officeDocument/2006/relationships/image" Target="media/image149.png"/><Relationship Id="rId266" Type="http://schemas.openxmlformats.org/officeDocument/2006/relationships/image" Target="media/image164.png"/><Relationship Id="rId287" Type="http://schemas.openxmlformats.org/officeDocument/2006/relationships/image" Target="media/image185.png"/><Relationship Id="rId410" Type="http://schemas.openxmlformats.org/officeDocument/2006/relationships/header" Target="header65.xml"/><Relationship Id="rId30" Type="http://schemas.openxmlformats.org/officeDocument/2006/relationships/footer" Target="footer12.xml"/><Relationship Id="rId105" Type="http://schemas.openxmlformats.org/officeDocument/2006/relationships/image" Target="media/image57.jpg"/><Relationship Id="rId126" Type="http://schemas.openxmlformats.org/officeDocument/2006/relationships/image" Target="media/image72.png"/><Relationship Id="rId147" Type="http://schemas.openxmlformats.org/officeDocument/2006/relationships/image" Target="media/image93.png"/><Relationship Id="rId168" Type="http://schemas.openxmlformats.org/officeDocument/2006/relationships/header" Target="header29.xml"/><Relationship Id="rId312" Type="http://schemas.openxmlformats.org/officeDocument/2006/relationships/image" Target="media/image210.jpg"/><Relationship Id="rId333" Type="http://schemas.openxmlformats.org/officeDocument/2006/relationships/image" Target="media/image219.png"/><Relationship Id="rId354" Type="http://schemas.openxmlformats.org/officeDocument/2006/relationships/image" Target="media/image240.png"/><Relationship Id="rId51" Type="http://schemas.openxmlformats.org/officeDocument/2006/relationships/image" Target="media/image21.png"/><Relationship Id="rId72" Type="http://schemas.openxmlformats.org/officeDocument/2006/relationships/image" Target="media/image36.jpg"/><Relationship Id="rId93" Type="http://schemas.openxmlformats.org/officeDocument/2006/relationships/image" Target="media/image51.png"/><Relationship Id="rId189" Type="http://schemas.openxmlformats.org/officeDocument/2006/relationships/image" Target="media/image117.png"/><Relationship Id="rId375" Type="http://schemas.openxmlformats.org/officeDocument/2006/relationships/image" Target="media/image255.png"/><Relationship Id="rId396" Type="http://schemas.openxmlformats.org/officeDocument/2006/relationships/image" Target="media/image270.png"/><Relationship Id="rId3" Type="http://schemas.openxmlformats.org/officeDocument/2006/relationships/settings" Target="settings.xml"/><Relationship Id="rId214" Type="http://schemas.openxmlformats.org/officeDocument/2006/relationships/footer" Target="footer42.xml"/><Relationship Id="rId235" Type="http://schemas.openxmlformats.org/officeDocument/2006/relationships/image" Target="media/image139.png"/><Relationship Id="rId256" Type="http://schemas.openxmlformats.org/officeDocument/2006/relationships/image" Target="media/image154.png"/><Relationship Id="rId277" Type="http://schemas.openxmlformats.org/officeDocument/2006/relationships/image" Target="media/image175.png"/><Relationship Id="rId298" Type="http://schemas.openxmlformats.org/officeDocument/2006/relationships/image" Target="media/image196.jpeg"/><Relationship Id="rId400" Type="http://schemas.openxmlformats.org/officeDocument/2006/relationships/footer" Target="footer62.xml"/><Relationship Id="rId421" Type="http://schemas.openxmlformats.org/officeDocument/2006/relationships/header" Target="header69.xml"/><Relationship Id="rId116" Type="http://schemas.openxmlformats.org/officeDocument/2006/relationships/image" Target="media/image62.png"/><Relationship Id="rId137" Type="http://schemas.openxmlformats.org/officeDocument/2006/relationships/image" Target="media/image83.png"/><Relationship Id="rId158" Type="http://schemas.openxmlformats.org/officeDocument/2006/relationships/image" Target="media/image104.png"/><Relationship Id="rId302" Type="http://schemas.openxmlformats.org/officeDocument/2006/relationships/image" Target="media/image200.png"/><Relationship Id="rId323" Type="http://schemas.openxmlformats.org/officeDocument/2006/relationships/footer" Target="footer49.xml"/><Relationship Id="rId344" Type="http://schemas.openxmlformats.org/officeDocument/2006/relationships/image" Target="media/image230.png"/><Relationship Id="rId20" Type="http://schemas.openxmlformats.org/officeDocument/2006/relationships/header" Target="header8.xml"/><Relationship Id="rId41" Type="http://schemas.openxmlformats.org/officeDocument/2006/relationships/image" Target="media/image11.png"/><Relationship Id="rId62" Type="http://schemas.openxmlformats.org/officeDocument/2006/relationships/footer" Target="footer15.xml"/><Relationship Id="rId83" Type="http://schemas.openxmlformats.org/officeDocument/2006/relationships/image" Target="media/image41.png"/><Relationship Id="rId179" Type="http://schemas.openxmlformats.org/officeDocument/2006/relationships/image" Target="media/image113.png"/><Relationship Id="rId365" Type="http://schemas.openxmlformats.org/officeDocument/2006/relationships/footer" Target="footer56.xml"/><Relationship Id="rId386" Type="http://schemas.openxmlformats.org/officeDocument/2006/relationships/image" Target="media/image260.png"/><Relationship Id="rId190" Type="http://schemas.openxmlformats.org/officeDocument/2006/relationships/image" Target="media/image118.png"/><Relationship Id="rId204" Type="http://schemas.openxmlformats.org/officeDocument/2006/relationships/image" Target="media/image120.jpg"/><Relationship Id="rId225" Type="http://schemas.openxmlformats.org/officeDocument/2006/relationships/header" Target="header43.xml"/><Relationship Id="rId246" Type="http://schemas.openxmlformats.org/officeDocument/2006/relationships/image" Target="media/image150.png"/><Relationship Id="rId267" Type="http://schemas.openxmlformats.org/officeDocument/2006/relationships/image" Target="media/image165.png"/><Relationship Id="rId288" Type="http://schemas.openxmlformats.org/officeDocument/2006/relationships/image" Target="media/image186.png"/><Relationship Id="rId411" Type="http://schemas.openxmlformats.org/officeDocument/2006/relationships/footer" Target="footer64.xml"/><Relationship Id="rId106" Type="http://schemas.openxmlformats.org/officeDocument/2006/relationships/header" Target="header22.xml"/><Relationship Id="rId127" Type="http://schemas.openxmlformats.org/officeDocument/2006/relationships/image" Target="media/image73.png"/><Relationship Id="rId313" Type="http://schemas.openxmlformats.org/officeDocument/2006/relationships/image" Target="media/image211.png"/><Relationship Id="rId10" Type="http://schemas.openxmlformats.org/officeDocument/2006/relationships/footer" Target="footer2.xml"/><Relationship Id="rId31" Type="http://schemas.openxmlformats.org/officeDocument/2006/relationships/image" Target="media/image1.jpg"/><Relationship Id="rId52" Type="http://schemas.openxmlformats.org/officeDocument/2006/relationships/image" Target="media/image22.png"/><Relationship Id="rId73" Type="http://schemas.openxmlformats.org/officeDocument/2006/relationships/header" Target="header16.xml"/><Relationship Id="rId94" Type="http://schemas.openxmlformats.org/officeDocument/2006/relationships/header" Target="header19.xml"/><Relationship Id="rId148" Type="http://schemas.openxmlformats.org/officeDocument/2006/relationships/image" Target="media/image94.png"/><Relationship Id="rId169" Type="http://schemas.openxmlformats.org/officeDocument/2006/relationships/footer" Target="footer28.xml"/><Relationship Id="rId334" Type="http://schemas.openxmlformats.org/officeDocument/2006/relationships/image" Target="media/image220.png"/><Relationship Id="rId355" Type="http://schemas.openxmlformats.org/officeDocument/2006/relationships/image" Target="media/image241.png"/><Relationship Id="rId376" Type="http://schemas.openxmlformats.org/officeDocument/2006/relationships/image" Target="media/image256.png"/><Relationship Id="rId397" Type="http://schemas.openxmlformats.org/officeDocument/2006/relationships/header" Target="header61.xml"/><Relationship Id="rId4" Type="http://schemas.openxmlformats.org/officeDocument/2006/relationships/webSettings" Target="webSettings.xml"/><Relationship Id="rId180" Type="http://schemas.openxmlformats.org/officeDocument/2006/relationships/image" Target="media/image114.png"/><Relationship Id="rId215" Type="http://schemas.openxmlformats.org/officeDocument/2006/relationships/image" Target="media/image125.jpg"/><Relationship Id="rId236" Type="http://schemas.openxmlformats.org/officeDocument/2006/relationships/image" Target="media/image140.png"/><Relationship Id="rId257" Type="http://schemas.openxmlformats.org/officeDocument/2006/relationships/image" Target="media/image155.png"/><Relationship Id="rId278" Type="http://schemas.openxmlformats.org/officeDocument/2006/relationships/image" Target="media/image176.png"/><Relationship Id="rId401" Type="http://schemas.openxmlformats.org/officeDocument/2006/relationships/header" Target="header63.xml"/><Relationship Id="rId422" Type="http://schemas.openxmlformats.org/officeDocument/2006/relationships/footer" Target="footer69.xml"/><Relationship Id="rId303" Type="http://schemas.openxmlformats.org/officeDocument/2006/relationships/image" Target="media/image201.png"/><Relationship Id="rId42" Type="http://schemas.openxmlformats.org/officeDocument/2006/relationships/image" Target="media/image12.png"/><Relationship Id="rId84" Type="http://schemas.openxmlformats.org/officeDocument/2006/relationships/image" Target="media/image42.png"/><Relationship Id="rId138" Type="http://schemas.openxmlformats.org/officeDocument/2006/relationships/image" Target="media/image84.png"/><Relationship Id="rId345" Type="http://schemas.openxmlformats.org/officeDocument/2006/relationships/image" Target="media/image231.png"/><Relationship Id="rId387" Type="http://schemas.openxmlformats.org/officeDocument/2006/relationships/image" Target="media/image261.png"/><Relationship Id="rId191" Type="http://schemas.openxmlformats.org/officeDocument/2006/relationships/image" Target="media/image119.png"/><Relationship Id="rId205" Type="http://schemas.openxmlformats.org/officeDocument/2006/relationships/image" Target="media/image121.jpg"/><Relationship Id="rId247" Type="http://schemas.openxmlformats.org/officeDocument/2006/relationships/header" Target="header46.xml"/><Relationship Id="rId412" Type="http://schemas.openxmlformats.org/officeDocument/2006/relationships/footer" Target="footer65.xml"/><Relationship Id="rId107" Type="http://schemas.openxmlformats.org/officeDocument/2006/relationships/header" Target="header23.xml"/><Relationship Id="rId289" Type="http://schemas.openxmlformats.org/officeDocument/2006/relationships/image" Target="media/image187.png"/><Relationship Id="rId11" Type="http://schemas.openxmlformats.org/officeDocument/2006/relationships/header" Target="header3.xml"/><Relationship Id="rId53" Type="http://schemas.openxmlformats.org/officeDocument/2006/relationships/image" Target="media/image23.png"/><Relationship Id="rId149" Type="http://schemas.openxmlformats.org/officeDocument/2006/relationships/image" Target="media/image95.jpeg"/><Relationship Id="rId314" Type="http://schemas.openxmlformats.org/officeDocument/2006/relationships/image" Target="media/image212.jpg"/><Relationship Id="rId356" Type="http://schemas.openxmlformats.org/officeDocument/2006/relationships/image" Target="media/image242.png"/><Relationship Id="rId398" Type="http://schemas.openxmlformats.org/officeDocument/2006/relationships/header" Target="header62.xml"/><Relationship Id="rId95" Type="http://schemas.openxmlformats.org/officeDocument/2006/relationships/header" Target="header20.xml"/><Relationship Id="rId160" Type="http://schemas.openxmlformats.org/officeDocument/2006/relationships/header" Target="header26.xml"/><Relationship Id="rId216" Type="http://schemas.openxmlformats.org/officeDocument/2006/relationships/image" Target="media/image126.jpg"/><Relationship Id="rId423" Type="http://schemas.openxmlformats.org/officeDocument/2006/relationships/header" Target="header70.xml"/><Relationship Id="rId258" Type="http://schemas.openxmlformats.org/officeDocument/2006/relationships/image" Target="media/image156.png"/><Relationship Id="rId22" Type="http://schemas.openxmlformats.org/officeDocument/2006/relationships/footer" Target="footer8.xml"/><Relationship Id="rId64" Type="http://schemas.openxmlformats.org/officeDocument/2006/relationships/image" Target="media/image28.png"/><Relationship Id="rId118" Type="http://schemas.openxmlformats.org/officeDocument/2006/relationships/image" Target="media/image64.png"/><Relationship Id="rId325" Type="http://schemas.openxmlformats.org/officeDocument/2006/relationships/header" Target="header51.xml"/><Relationship Id="rId367" Type="http://schemas.openxmlformats.org/officeDocument/2006/relationships/footer" Target="footer57.xml"/><Relationship Id="rId171" Type="http://schemas.openxmlformats.org/officeDocument/2006/relationships/header" Target="header30.xml"/><Relationship Id="rId227" Type="http://schemas.openxmlformats.org/officeDocument/2006/relationships/footer" Target="footer43.xml"/><Relationship Id="rId269" Type="http://schemas.openxmlformats.org/officeDocument/2006/relationships/image" Target="media/image167.png"/><Relationship Id="rId33" Type="http://schemas.openxmlformats.org/officeDocument/2006/relationships/image" Target="media/image3.jpg"/><Relationship Id="rId129" Type="http://schemas.openxmlformats.org/officeDocument/2006/relationships/image" Target="media/image75.jpeg"/><Relationship Id="rId280" Type="http://schemas.openxmlformats.org/officeDocument/2006/relationships/image" Target="media/image178.png"/><Relationship Id="rId336" Type="http://schemas.openxmlformats.org/officeDocument/2006/relationships/image" Target="media/image222.png"/><Relationship Id="rId75" Type="http://schemas.openxmlformats.org/officeDocument/2006/relationships/footer" Target="footer16.xml"/><Relationship Id="rId140" Type="http://schemas.openxmlformats.org/officeDocument/2006/relationships/image" Target="media/image86.png"/><Relationship Id="rId182" Type="http://schemas.openxmlformats.org/officeDocument/2006/relationships/header" Target="header32.xml"/><Relationship Id="rId378" Type="http://schemas.openxmlformats.org/officeDocument/2006/relationships/header" Target="header58.xml"/><Relationship Id="rId403" Type="http://schemas.openxmlformats.org/officeDocument/2006/relationships/image" Target="media/image271.jpg"/><Relationship Id="rId6" Type="http://schemas.openxmlformats.org/officeDocument/2006/relationships/endnotes" Target="endnotes.xml"/><Relationship Id="rId238" Type="http://schemas.openxmlformats.org/officeDocument/2006/relationships/image" Target="media/image142.png"/><Relationship Id="rId291" Type="http://schemas.openxmlformats.org/officeDocument/2006/relationships/image" Target="media/image189.png"/><Relationship Id="rId305" Type="http://schemas.openxmlformats.org/officeDocument/2006/relationships/image" Target="media/image203.png"/><Relationship Id="rId347" Type="http://schemas.openxmlformats.org/officeDocument/2006/relationships/image" Target="media/image233.png"/><Relationship Id="rId44" Type="http://schemas.openxmlformats.org/officeDocument/2006/relationships/image" Target="media/image14.png"/><Relationship Id="rId86" Type="http://schemas.openxmlformats.org/officeDocument/2006/relationships/image" Target="media/image44.png"/><Relationship Id="rId151" Type="http://schemas.openxmlformats.org/officeDocument/2006/relationships/image" Target="media/image97.png"/><Relationship Id="rId389" Type="http://schemas.openxmlformats.org/officeDocument/2006/relationships/image" Target="media/image263.png"/><Relationship Id="rId193" Type="http://schemas.openxmlformats.org/officeDocument/2006/relationships/header" Target="header35.xml"/><Relationship Id="rId207" Type="http://schemas.openxmlformats.org/officeDocument/2006/relationships/image" Target="media/image123.png"/><Relationship Id="rId249" Type="http://schemas.openxmlformats.org/officeDocument/2006/relationships/footer" Target="footer46.xml"/><Relationship Id="rId414" Type="http://schemas.openxmlformats.org/officeDocument/2006/relationships/footer" Target="footer66.xml"/><Relationship Id="rId13" Type="http://schemas.openxmlformats.org/officeDocument/2006/relationships/header" Target="header4.xml"/><Relationship Id="rId109" Type="http://schemas.openxmlformats.org/officeDocument/2006/relationships/footer" Target="footer23.xml"/><Relationship Id="rId260" Type="http://schemas.openxmlformats.org/officeDocument/2006/relationships/image" Target="media/image158.jpg"/><Relationship Id="rId316" Type="http://schemas.openxmlformats.org/officeDocument/2006/relationships/image" Target="media/image214.jpeg"/><Relationship Id="rId55" Type="http://schemas.openxmlformats.org/officeDocument/2006/relationships/image" Target="media/image25.jpg"/><Relationship Id="rId97" Type="http://schemas.openxmlformats.org/officeDocument/2006/relationships/footer" Target="footer20.xml"/><Relationship Id="rId120" Type="http://schemas.openxmlformats.org/officeDocument/2006/relationships/image" Target="media/image66.jpg"/><Relationship Id="rId358" Type="http://schemas.openxmlformats.org/officeDocument/2006/relationships/image" Target="media/image244.png"/><Relationship Id="rId162" Type="http://schemas.openxmlformats.org/officeDocument/2006/relationships/footer" Target="footer26.xml"/><Relationship Id="rId218" Type="http://schemas.openxmlformats.org/officeDocument/2006/relationships/image" Target="media/image128.png"/><Relationship Id="rId425" Type="http://schemas.openxmlformats.org/officeDocument/2006/relationships/footer" Target="footer70.xml"/><Relationship Id="rId271" Type="http://schemas.openxmlformats.org/officeDocument/2006/relationships/image" Target="media/image169.png"/><Relationship Id="rId24" Type="http://schemas.openxmlformats.org/officeDocument/2006/relationships/footer" Target="footer9.xml"/><Relationship Id="rId66" Type="http://schemas.openxmlformats.org/officeDocument/2006/relationships/image" Target="media/image30.png"/><Relationship Id="rId131" Type="http://schemas.openxmlformats.org/officeDocument/2006/relationships/image" Target="media/image77.png"/><Relationship Id="rId327" Type="http://schemas.openxmlformats.org/officeDocument/2006/relationships/header" Target="header52.xml"/><Relationship Id="rId369" Type="http://schemas.openxmlformats.org/officeDocument/2006/relationships/image" Target="media/image249.png"/><Relationship Id="rId173" Type="http://schemas.openxmlformats.org/officeDocument/2006/relationships/image" Target="media/image107.png"/><Relationship Id="rId229" Type="http://schemas.openxmlformats.org/officeDocument/2006/relationships/header" Target="header45.xml"/><Relationship Id="rId380" Type="http://schemas.openxmlformats.org/officeDocument/2006/relationships/footer" Target="footer58.xml"/><Relationship Id="rId240" Type="http://schemas.openxmlformats.org/officeDocument/2006/relationships/image" Target="media/image144.png"/><Relationship Id="rId35" Type="http://schemas.openxmlformats.org/officeDocument/2006/relationships/image" Target="media/image5.jpg"/><Relationship Id="rId77" Type="http://schemas.openxmlformats.org/officeDocument/2006/relationships/header" Target="header18.xml"/><Relationship Id="rId100" Type="http://schemas.openxmlformats.org/officeDocument/2006/relationships/image" Target="media/image52.png"/><Relationship Id="rId282" Type="http://schemas.openxmlformats.org/officeDocument/2006/relationships/image" Target="media/image180.png"/><Relationship Id="rId338" Type="http://schemas.openxmlformats.org/officeDocument/2006/relationships/image" Target="media/image224.png"/><Relationship Id="rId8" Type="http://schemas.openxmlformats.org/officeDocument/2006/relationships/header" Target="header2.xml"/><Relationship Id="rId142" Type="http://schemas.openxmlformats.org/officeDocument/2006/relationships/image" Target="media/image88.jpg"/><Relationship Id="rId184" Type="http://schemas.openxmlformats.org/officeDocument/2006/relationships/footer" Target="footer32.xml"/><Relationship Id="rId391" Type="http://schemas.openxmlformats.org/officeDocument/2006/relationships/image" Target="media/image265.png"/><Relationship Id="rId405" Type="http://schemas.openxmlformats.org/officeDocument/2006/relationships/image" Target="media/image273.jpg"/><Relationship Id="rId251" Type="http://schemas.openxmlformats.org/officeDocument/2006/relationships/header" Target="header48.xml"/><Relationship Id="rId46" Type="http://schemas.openxmlformats.org/officeDocument/2006/relationships/image" Target="media/image16.png"/><Relationship Id="rId293" Type="http://schemas.openxmlformats.org/officeDocument/2006/relationships/image" Target="media/image191.png"/><Relationship Id="rId307" Type="http://schemas.openxmlformats.org/officeDocument/2006/relationships/image" Target="media/image205.png"/><Relationship Id="rId349" Type="http://schemas.openxmlformats.org/officeDocument/2006/relationships/image" Target="media/image235.png"/><Relationship Id="rId88" Type="http://schemas.openxmlformats.org/officeDocument/2006/relationships/image" Target="media/image46.png"/><Relationship Id="rId111" Type="http://schemas.openxmlformats.org/officeDocument/2006/relationships/footer" Target="footer24.xml"/><Relationship Id="rId153" Type="http://schemas.openxmlformats.org/officeDocument/2006/relationships/image" Target="media/image99.png"/><Relationship Id="rId195" Type="http://schemas.openxmlformats.org/officeDocument/2006/relationships/footer" Target="footer35.xml"/><Relationship Id="rId209" Type="http://schemas.openxmlformats.org/officeDocument/2006/relationships/header" Target="header40.xml"/><Relationship Id="rId360" Type="http://schemas.openxmlformats.org/officeDocument/2006/relationships/image" Target="media/image246.png"/><Relationship Id="rId416" Type="http://schemas.openxmlformats.org/officeDocument/2006/relationships/image" Target="media/image278.png"/><Relationship Id="rId220" Type="http://schemas.openxmlformats.org/officeDocument/2006/relationships/image" Target="media/image130.png"/><Relationship Id="rId15" Type="http://schemas.openxmlformats.org/officeDocument/2006/relationships/footer" Target="footer4.xml"/><Relationship Id="rId57" Type="http://schemas.openxmlformats.org/officeDocument/2006/relationships/header" Target="header13.xml"/><Relationship Id="rId262" Type="http://schemas.openxmlformats.org/officeDocument/2006/relationships/image" Target="media/image160.png"/><Relationship Id="rId318" Type="http://schemas.openxmlformats.org/officeDocument/2006/relationships/image" Target="media/image216.jpeg"/><Relationship Id="rId99" Type="http://schemas.openxmlformats.org/officeDocument/2006/relationships/footer" Target="footer21.xml"/><Relationship Id="rId122" Type="http://schemas.openxmlformats.org/officeDocument/2006/relationships/image" Target="media/image68.png"/><Relationship Id="rId164" Type="http://schemas.openxmlformats.org/officeDocument/2006/relationships/footer" Target="footer27.xml"/><Relationship Id="rId371" Type="http://schemas.openxmlformats.org/officeDocument/2006/relationships/image" Target="media/image251.png"/><Relationship Id="rId427" Type="http://schemas.openxmlformats.org/officeDocument/2006/relationships/header" Target="header72.xml"/><Relationship Id="rId26" Type="http://schemas.openxmlformats.org/officeDocument/2006/relationships/header" Target="header11.xml"/><Relationship Id="rId231" Type="http://schemas.openxmlformats.org/officeDocument/2006/relationships/image" Target="media/image135.png"/><Relationship Id="rId273" Type="http://schemas.openxmlformats.org/officeDocument/2006/relationships/image" Target="media/image171.png"/><Relationship Id="rId329" Type="http://schemas.openxmlformats.org/officeDocument/2006/relationships/footer" Target="footer52.xml"/><Relationship Id="rId68" Type="http://schemas.openxmlformats.org/officeDocument/2006/relationships/image" Target="media/image32.png"/><Relationship Id="rId133" Type="http://schemas.openxmlformats.org/officeDocument/2006/relationships/image" Target="media/image79.png"/><Relationship Id="rId175" Type="http://schemas.openxmlformats.org/officeDocument/2006/relationships/image" Target="media/image109.png"/><Relationship Id="rId340" Type="http://schemas.openxmlformats.org/officeDocument/2006/relationships/image" Target="media/image226.png"/><Relationship Id="rId200" Type="http://schemas.openxmlformats.org/officeDocument/2006/relationships/footer" Target="footer37.xml"/><Relationship Id="rId382" Type="http://schemas.openxmlformats.org/officeDocument/2006/relationships/header" Target="header60.xml"/><Relationship Id="rId242" Type="http://schemas.openxmlformats.org/officeDocument/2006/relationships/image" Target="media/image146.png"/><Relationship Id="rId284" Type="http://schemas.openxmlformats.org/officeDocument/2006/relationships/image" Target="media/image182.png"/><Relationship Id="rId37" Type="http://schemas.openxmlformats.org/officeDocument/2006/relationships/image" Target="media/image7.jpg"/><Relationship Id="rId79" Type="http://schemas.openxmlformats.org/officeDocument/2006/relationships/image" Target="media/image37.png"/><Relationship Id="rId102" Type="http://schemas.openxmlformats.org/officeDocument/2006/relationships/image" Target="media/image54.jpg"/><Relationship Id="rId144" Type="http://schemas.openxmlformats.org/officeDocument/2006/relationships/image" Target="media/image90.png"/><Relationship Id="rId90" Type="http://schemas.openxmlformats.org/officeDocument/2006/relationships/image" Target="media/image48.png"/><Relationship Id="rId186" Type="http://schemas.openxmlformats.org/officeDocument/2006/relationships/footer" Target="footer33.xml"/><Relationship Id="rId351" Type="http://schemas.openxmlformats.org/officeDocument/2006/relationships/image" Target="media/image237.png"/><Relationship Id="rId393" Type="http://schemas.openxmlformats.org/officeDocument/2006/relationships/image" Target="media/image267.png"/><Relationship Id="rId407" Type="http://schemas.openxmlformats.org/officeDocument/2006/relationships/image" Target="media/image275.jpg"/><Relationship Id="rId211" Type="http://schemas.openxmlformats.org/officeDocument/2006/relationships/footer" Target="footer40.xml"/><Relationship Id="rId253" Type="http://schemas.openxmlformats.org/officeDocument/2006/relationships/image" Target="media/image151.png"/><Relationship Id="rId295" Type="http://schemas.openxmlformats.org/officeDocument/2006/relationships/image" Target="media/image193.png"/><Relationship Id="rId309" Type="http://schemas.openxmlformats.org/officeDocument/2006/relationships/image" Target="media/image207.png"/><Relationship Id="rId48" Type="http://schemas.openxmlformats.org/officeDocument/2006/relationships/image" Target="media/image18.png"/><Relationship Id="rId113" Type="http://schemas.openxmlformats.org/officeDocument/2006/relationships/image" Target="media/image59.png"/><Relationship Id="rId320" Type="http://schemas.openxmlformats.org/officeDocument/2006/relationships/image" Target="media/image218.png"/><Relationship Id="rId155" Type="http://schemas.openxmlformats.org/officeDocument/2006/relationships/image" Target="media/image101.png"/><Relationship Id="rId197" Type="http://schemas.openxmlformats.org/officeDocument/2006/relationships/footer" Target="footer36.xml"/><Relationship Id="rId362" Type="http://schemas.openxmlformats.org/officeDocument/2006/relationships/header" Target="header55.xml"/><Relationship Id="rId418" Type="http://schemas.openxmlformats.org/officeDocument/2006/relationships/header" Target="header68.xml"/><Relationship Id="rId222" Type="http://schemas.openxmlformats.org/officeDocument/2006/relationships/image" Target="media/image132.png"/><Relationship Id="rId264" Type="http://schemas.openxmlformats.org/officeDocument/2006/relationships/image" Target="media/image162.png"/><Relationship Id="rId17" Type="http://schemas.openxmlformats.org/officeDocument/2006/relationships/header" Target="header6.xml"/><Relationship Id="rId59" Type="http://schemas.openxmlformats.org/officeDocument/2006/relationships/footer" Target="footer13.xml"/><Relationship Id="rId124" Type="http://schemas.openxmlformats.org/officeDocument/2006/relationships/image" Target="media/image70.png"/><Relationship Id="rId70" Type="http://schemas.openxmlformats.org/officeDocument/2006/relationships/image" Target="media/image34.jpg"/><Relationship Id="rId166" Type="http://schemas.openxmlformats.org/officeDocument/2006/relationships/image" Target="media/image106.png"/><Relationship Id="rId331" Type="http://schemas.openxmlformats.org/officeDocument/2006/relationships/header" Target="header54.xml"/><Relationship Id="rId373" Type="http://schemas.openxmlformats.org/officeDocument/2006/relationships/image" Target="media/image253.png"/><Relationship Id="rId429"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209</Pages>
  <Words>39208</Words>
  <Characters>223487</Characters>
  <Application>Microsoft Office Word</Application>
  <DocSecurity>0</DocSecurity>
  <Lines>1862</Lines>
  <Paragraphs>524</Paragraphs>
  <ScaleCrop>false</ScaleCrop>
  <Company/>
  <LinksUpToDate>false</LinksUpToDate>
  <CharactersWithSpaces>262171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Luciana De Micco</dc:creator>
  <cp:keywords/>
  <cp:lastModifiedBy>Luciana De Micco</cp:lastModifiedBy>
  <cp:revision>2</cp:revision>
  <dcterms:created xsi:type="dcterms:W3CDTF">2018-05-17T16:58:00Z</dcterms:created>
  <dcterms:modified xsi:type="dcterms:W3CDTF">2018-05-17T16:58:00Z</dcterms:modified>
</cp:coreProperties>
</file>